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您提供的三份文件分别讨论了用于大规模并行处理的系统设计和优化：</w:t>
      </w:r>
      <w:r w:rsidDel="00000000" w:rsidR="00000000" w:rsidRPr="00000000">
        <w:rPr>
          <w:b w:val="1"/>
          <w:bCs w:val="1"/>
          <w:rtl w:val="0"/>
        </w:rPr>
        <w:t xml:space="preserve">ORCA</w:t>
      </w:r>
      <w:r w:rsidDel="00000000" w:rsidR="00000000" w:rsidRPr="00000000">
        <w:rPr>
          <w:rFonts w:ascii="Arial Unicode MS" w:cs="Arial Unicode MS" w:eastAsia="Arial Unicode MS" w:hAnsi="Arial Unicode MS"/>
          <w:rtl w:val="0"/>
        </w:rPr>
        <w:t xml:space="preserve"> 是一种用于 Transformer 生成模型的分布式服务系统，</w:t>
      </w:r>
      <w:r w:rsidDel="00000000" w:rsidR="00000000" w:rsidRPr="00000000">
        <w:rPr>
          <w:b w:val="1"/>
          <w:bCs w:val="1"/>
          <w:rtl w:val="0"/>
        </w:rPr>
        <w:t xml:space="preserve">vLLM</w:t>
      </w:r>
      <w:r w:rsidDel="00000000" w:rsidR="00000000" w:rsidRPr="00000000">
        <w:rPr>
          <w:rFonts w:ascii="Arial Unicode MS" w:cs="Arial Unicode MS" w:eastAsia="Arial Unicode MS" w:hAnsi="Arial Unicode MS"/>
          <w:rtl w:val="0"/>
        </w:rPr>
        <w:t xml:space="preserve"> 是一种通过高效内存管理来服务大型语言模型（LLM）的系统，而 </w:t>
      </w:r>
      <w:r w:rsidDel="00000000" w:rsidR="00000000" w:rsidRPr="00000000">
        <w:rPr>
          <w:b w:val="1"/>
          <w:bCs w:val="1"/>
          <w:rtl w:val="0"/>
        </w:rPr>
        <w:t xml:space="preserve">Scheduler</w:t>
      </w:r>
      <w:r w:rsidDel="00000000" w:rsidR="00000000" w:rsidRPr="00000000">
        <w:rPr>
          <w:rFonts w:ascii="Arial Unicode MS" w:cs="Arial Unicode MS" w:eastAsia="Arial Unicode MS" w:hAnsi="Arial Unicode MS"/>
          <w:rtl w:val="0"/>
        </w:rPr>
        <w:t xml:space="preserve"> 则是一种通过调度器激活（Scheduler Activations）提供高效内核支持以进行用户级并行管理的方法。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以下是每份文件的总结：1. ORCA: A Distributed Serving System for Transformer-Based Generative Models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核心问题：</w:t>
      </w:r>
      <w:r w:rsidDel="00000000" w:rsidR="00000000" w:rsidRPr="00000000">
        <w:rPr>
          <w:rFonts w:ascii="Arial Unicode MS" w:cs="Arial Unicode MS" w:eastAsia="Arial Unicode MS" w:hAnsi="Arial Unicode MS"/>
          <w:rtl w:val="0"/>
        </w:rPr>
        <w:t xml:space="preserve"> 现有的推理服务系统在处理基于 Transformer 的生成模型（如 GPT-3）时性能不佳，因为这些模型是自回归生成下一个 token 的，需要多次迭代运行模型来处理一个请求。传统的请求级调度机制不灵活，导致请求完成时间不同时，早期完成的请求无法及时返回给客户端，新到达的请求也需要等待当前批次完全完成才能处理，从而增加了延迟和排队时间。</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提出的解决方案：</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迭代级调度（Iteration-level scheduling）：</w:t>
      </w:r>
      <w:r w:rsidDel="00000000" w:rsidR="00000000" w:rsidRPr="00000000">
        <w:rPr>
          <w:rFonts w:ascii="Arial Unicode MS" w:cs="Arial Unicode MS" w:eastAsia="Arial Unicode MS" w:hAnsi="Arial Unicode MS"/>
          <w:rtl w:val="0"/>
        </w:rPr>
        <w:t xml:space="preserve"> 调度器以迭代（而非请求）的粒度来安排执行，每次只调用执行引擎运行模型的一个迭代。这使得请求可以更快地返回，新请求可以更快地开始处理，显著减少了排队延迟。</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选择性批处理（Selective batching）：</w:t>
      </w:r>
      <w:r w:rsidDel="00000000" w:rsidR="00000000" w:rsidRPr="00000000">
        <w:rPr>
          <w:rFonts w:ascii="Arial Unicode MS" w:cs="Arial Unicode MS" w:eastAsia="Arial Unicode MS" w:hAnsi="Arial Unicode MS"/>
          <w:rtl w:val="0"/>
        </w:rPr>
        <w:t xml:space="preserve"> 针对 Transformer 模型中注意力机制（Attention）操作的非批处理特性，ORCA 建议仅对选定的操作应用批处理。它对非注意力操作进行批处理（Token-wise batching），而对注意力操作则单独处理每个请求，以实现批处理的灵活性，允许将处理不同 token 数量的请求组合在一个批次中。</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系统实现：</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ORCA</w:t>
      </w:r>
      <w:r w:rsidDel="00000000" w:rsidR="00000000" w:rsidRPr="00000000">
        <w:rPr>
          <w:rFonts w:ascii="Arial Unicode MS" w:cs="Arial Unicode MS" w:eastAsia="Arial Unicode MS" w:hAnsi="Arial Unicode MS"/>
          <w:rtl w:val="0"/>
        </w:rPr>
        <w:t xml:space="preserve"> 是基于这些技术实现的分布式服务系统，采用层内（intra-layer）和层间（inter-layer）模型并行策略来处理具有数千亿参数的大规模模型。</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为了保持 GPU 的高利用率，ORCA 采用了流水线并行（Pipeline parallelism），通过在多个批次之间流水线化执行引擎中的工作进程，使每个工作进程都能持续处理一个批次。</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评估结果显示，ORCA 在 GPT-3 175B 模型上的性能显著优于 NVIDIA FasterTransformer，在相同延迟水平下，吞吐量提高了 </w:t>
      </w:r>
      <w:r w:rsidDel="00000000" w:rsidR="00000000" w:rsidRPr="00000000">
        <w:rPr>
          <w:rFonts w:ascii="Arial Unicode MS" w:cs="Arial Unicode MS" w:eastAsia="Arial Unicode MS" w:hAnsi="Arial Unicode MS"/>
          <w:b w:val="1"/>
          <w:bCs w:val="1"/>
          <w:rtl w:val="0"/>
        </w:rPr>
        <w:t xml:space="preserve">36.9 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2. Scheduler Activations: Effective Kernel Support for the User-Level Management of Parallelism ()</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核心问题：</w:t>
      </w:r>
      <w:r w:rsidDel="00000000" w:rsidR="00000000" w:rsidRPr="00000000">
        <w:rPr>
          <w:rFonts w:ascii="Arial Unicode MS" w:cs="Arial Unicode MS" w:eastAsia="Arial Unicode MS" w:hAnsi="Arial Unicode MS"/>
          <w:rtl w:val="0"/>
        </w:rPr>
        <w:t xml:space="preserve"> 并行编程中，线程（Threads）是实现并发的载体。用户级线程（User-level threads）性能高、灵活，但缺乏与操作系统服务（如多道程序、I/O、缺页中断）的良好集成。内核级线程（Kernel threads）解决了集成问题，但性能比用户级线程差一个数量级。</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提出的解决方案：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调度器激活（Scheduler Activations）</w:t>
      </w:r>
      <w:r w:rsidDel="00000000" w:rsidR="00000000" w:rsidRPr="00000000">
        <w:rPr>
          <w:rFonts w:ascii="Arial Unicode MS" w:cs="Arial Unicode MS" w:eastAsia="Arial Unicode MS" w:hAnsi="Arial Unicode MS"/>
          <w:rtl w:val="0"/>
        </w:rPr>
        <w:t xml:space="preserve"> 机制，它是一个新的内核接口和用户级线程包的组合，旨在提供内核线程的功能，同时保持用户级线程的性能和灵活性优势。</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主要概念：</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虚拟多处理器（Virtual Multiprocessor）：</w:t>
      </w:r>
      <w:r w:rsidDel="00000000" w:rsidR="00000000" w:rsidRPr="00000000">
        <w:rPr>
          <w:rFonts w:ascii="Arial Unicode MS" w:cs="Arial Unicode MS" w:eastAsia="Arial Unicode MS" w:hAnsi="Arial Unicode MS"/>
          <w:rtl w:val="0"/>
        </w:rPr>
        <w:t xml:space="preserve"> 内核为每个应用程序提供一个虚拟多处理器抽象，应用程序确切知道分配给它的处理器数量（数量可能动态变化），并完全控制哪个线程在哪个处理器上运行。</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调度器激活的作用：</w:t>
      </w:r>
      <w:r w:rsidDel="00000000" w:rsidR="00000000" w:rsidRPr="00000000">
        <w:rPr>
          <w:rFonts w:ascii="Arial Unicode MS" w:cs="Arial Unicode MS" w:eastAsia="Arial Unicode MS" w:hAnsi="Arial Unicode MS"/>
          <w:rtl w:val="0"/>
        </w:rPr>
        <w:t xml:space="preserve"> 调度器激活是内核向地址空间传递事件的执行上下文，它充当了运行用户级线程的容器（类似于内核线程），同时用于通知用户级线程系统发生了内核事件，并在线程被内核停止时保存其处理器上下文。</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事件传递：</w:t>
      </w:r>
      <w:r w:rsidDel="00000000" w:rsidR="00000000" w:rsidRPr="00000000">
        <w:rPr>
          <w:rFonts w:ascii="Arial Unicode MS" w:cs="Arial Unicode MS" w:eastAsia="Arial Unicode MS" w:hAnsi="Arial Unicode MS"/>
          <w:rtl w:val="0"/>
        </w:rPr>
        <w:t xml:space="preserve"> 内核将影响用户级调度的所有事件（如处理器抢占、I/O 阻塞和恢复）向量传递给地址空间线程调度器处理。用户级线程系统只将影响处理器分配决策的用户级事件通知内核。</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优势：</w:t>
      </w:r>
      <w:r w:rsidDel="00000000" w:rsidR="00000000" w:rsidRPr="00000000">
        <w:rPr>
          <w:rFonts w:ascii="Arial Unicode MS" w:cs="Arial Unicode MS" w:eastAsia="Arial Unicode MS" w:hAnsi="Arial Unicode MS"/>
          <w:rtl w:val="0"/>
        </w:rPr>
        <w:t xml:space="preserve"> 通过这种分工，系统解决了“处理器在有就绪线程时闲置”和“高优先级线程等待低优先级线程运行”等问题，避免了传统用户级线程在 I/O 或缺页中断时可能出现的处理器丢失和不恰当调度问题，同时保持了用户级线程接近过程调用（procedure call）的低开销。</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3. Efficient Memory Management for Large Language Model Serving with PagedAttention ()</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核心问题：</w:t>
      </w:r>
      <w:r w:rsidDel="00000000" w:rsidR="00000000" w:rsidRPr="00000000">
        <w:rPr>
          <w:rFonts w:ascii="Arial Unicode MS" w:cs="Arial Unicode MS" w:eastAsia="Arial Unicode MS" w:hAnsi="Arial Unicode MS"/>
          <w:rtl w:val="0"/>
        </w:rPr>
        <w:t xml:space="preserve"> 大语言模型（LLM）服务需要对足够多的请求进行批处理以实现高吞吐量。然而，每个请求的键值缓存（KV cache）内存巨大且动态增长和收缩，现有系统（如 FasterTransformer 和 Orca）由于将 KV cache 存储在连续内存空间中，导致严重的内存碎片（内部和外部）和冗余（预留空间），限制了批处理规模。</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提出的解决方案：</w:t>
      </w:r>
      <w:r w:rsidDel="00000000" w:rsidR="00000000" w:rsidRPr="00000000">
        <w:rPr>
          <w:rtl w:val="0"/>
        </w:rPr>
        <w:t xml:space="preserve"> </w:t>
      </w:r>
      <w:r w:rsidDel="00000000" w:rsidR="00000000" w:rsidRPr="00000000">
        <w:rPr>
          <w:b w:val="1"/>
          <w:bCs w:val="1"/>
          <w:rtl w:val="0"/>
        </w:rPr>
        <w:t xml:space="preserve">PagedAttention</w:t>
      </w:r>
      <w:r w:rsidDel="00000000" w:rsidR="00000000" w:rsidRPr="00000000">
        <w:rPr>
          <w:rFonts w:ascii="Arial Unicode MS" w:cs="Arial Unicode MS" w:eastAsia="Arial Unicode MS" w:hAnsi="Arial Unicode MS"/>
          <w:rtl w:val="0"/>
        </w:rPr>
        <w:t xml:space="preserve">，一种受操作系统虚拟内存和分页技术启发的注意力算法。</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PagedAttention 的工作原理：</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它将请求的 KV cache 划分为固定大小的 </w:t>
      </w:r>
      <w:r w:rsidDel="00000000" w:rsidR="00000000" w:rsidRPr="00000000">
        <w:rPr>
          <w:rFonts w:ascii="Arial Unicode MS" w:cs="Arial Unicode MS" w:eastAsia="Arial Unicode MS" w:hAnsi="Arial Unicode MS"/>
          <w:b w:val="1"/>
          <w:bCs w:val="1"/>
          <w:rtl w:val="0"/>
        </w:rPr>
        <w:t xml:space="preserve">KV 块（Blocks）</w:t>
      </w:r>
      <w:r w:rsidDel="00000000" w:rsidR="00000000" w:rsidRPr="00000000">
        <w:rPr>
          <w:rFonts w:ascii="Arial Unicode MS" w:cs="Arial Unicode MS" w:eastAsia="Arial Unicode MS" w:hAnsi="Arial Unicode MS"/>
          <w:rtl w:val="0"/>
        </w:rPr>
        <w:t xml:space="preserve">，每个块存储固定数量 token 的键和值向量。</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KV 块在物理内存中不必是连续存储的。这允许像操作系统的虚拟内存一样灵活地管理 KV cache：块类似于页（pages），token 类似于字节（bytes），请求类似于进程（processes）。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系统实现：</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vLLM</w:t>
      </w:r>
      <w:r w:rsidDel="00000000" w:rsidR="00000000" w:rsidRPr="00000000">
        <w:rPr>
          <w:rFonts w:ascii="Arial Unicode MS" w:cs="Arial Unicode MS" w:eastAsia="Arial Unicode MS" w:hAnsi="Arial Unicode MS"/>
          <w:rtl w:val="0"/>
        </w:rPr>
        <w:t xml:space="preserve"> 是一个基于 PagedAttention 构建的高吞吐量 LLM 服务引擎，实现了近乎零浪费的 KV cache 内存利用。</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vLLM 采用</w:t>
      </w:r>
      <w:r w:rsidDel="00000000" w:rsidR="00000000" w:rsidRPr="00000000">
        <w:rPr>
          <w:rFonts w:ascii="Arial Unicode MS" w:cs="Arial Unicode MS" w:eastAsia="Arial Unicode MS" w:hAnsi="Arial Unicode MS"/>
          <w:b w:val="1"/>
          <w:bCs w:val="1"/>
          <w:rtl w:val="0"/>
        </w:rPr>
        <w:t xml:space="preserve">块级内存管理</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抢占式请求调度</w:t>
      </w:r>
      <w:r w:rsidDel="00000000" w:rsidR="00000000" w:rsidRPr="00000000">
        <w:rPr>
          <w:rFonts w:ascii="Arial Unicode MS" w:cs="Arial Unicode MS" w:eastAsia="Arial Unicode MS" w:hAnsi="Arial Unicode MS"/>
          <w:rtl w:val="0"/>
        </w:rPr>
        <w:t xml:space="preserve">。它动态分配物理块，将内存浪费限制在一个块内。</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内存共享：</w:t>
      </w:r>
      <w:r w:rsidDel="00000000" w:rsidR="00000000" w:rsidRPr="00000000">
        <w:rPr>
          <w:rFonts w:ascii="Arial Unicode MS" w:cs="Arial Unicode MS" w:eastAsia="Arial Unicode MS" w:hAnsi="Arial Unicode MS"/>
          <w:rtl w:val="0"/>
        </w:rPr>
        <w:t xml:space="preserve"> PagedAttention 通过引入</w:t>
      </w:r>
      <w:r w:rsidDel="00000000" w:rsidR="00000000" w:rsidRPr="00000000">
        <w:rPr>
          <w:rFonts w:ascii="Arial Unicode MS" w:cs="Arial Unicode MS" w:eastAsia="Arial Unicode MS" w:hAnsi="Arial Unicode MS"/>
          <w:b w:val="1"/>
          <w:bCs w:val="1"/>
          <w:rtl w:val="0"/>
        </w:rPr>
        <w:t xml:space="preserve">引用计数（Reference Count）</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写时复制（Copy-on-write）</w:t>
      </w:r>
      <w:r w:rsidDel="00000000" w:rsidR="00000000" w:rsidRPr="00000000">
        <w:rPr>
          <w:rFonts w:ascii="Arial Unicode MS" w:cs="Arial Unicode MS" w:eastAsia="Arial Unicode MS" w:hAnsi="Arial Unicode MS"/>
          <w:rtl w:val="0"/>
        </w:rPr>
        <w:t xml:space="preserve"> 机制，实现了 KV cache 在请求内部（例如并行采样和束搜索）和跨请求（例如共享前缀）的灵活共享，进一步减少了内存使用。</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评估结果显示，与现有最先进系统相比，vLLM 将流行 LLM 的吞吐量提高了 </w:t>
      </w:r>
      <w:r w:rsidDel="00000000" w:rsidR="00000000" w:rsidRPr="00000000">
        <w:rPr>
          <w:rFonts w:ascii="Arial Unicode MS" w:cs="Arial Unicode MS" w:eastAsia="Arial Unicode MS" w:hAnsi="Arial Unicode MS"/>
          <w:b w:val="1"/>
          <w:bCs w:val="1"/>
          <w:rtl w:val="0"/>
        </w:rPr>
        <w:t xml:space="preserve">2 到 4 倍</w:t>
      </w:r>
      <w:r w:rsidDel="00000000" w:rsidR="00000000" w:rsidRPr="00000000">
        <w:rPr>
          <w:rFonts w:ascii="Arial Unicode MS" w:cs="Arial Unicode MS" w:eastAsia="Arial Unicode MS" w:hAnsi="Arial Unicode MS"/>
          <w:rtl w:val="0"/>
        </w:rPr>
        <w:t xml:space="preserve">，且不影响模型准确性。在序列较长、模型较大和解码算法复杂时，性能提升更明显。</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来源：</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vllm.pdf</w:t>
        </w:r>
      </w:hyperlink>
      <w:r w:rsidDel="00000000" w:rsidR="00000000" w:rsidRPr="00000000">
        <w:rPr>
          <w:rtl w:val="0"/>
        </w:rPr>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Orca.pdf</w:t>
        </w:r>
      </w:hyperlink>
      <w:r w:rsidDel="00000000" w:rsidR="00000000" w:rsidRPr="00000000">
        <w:rPr>
          <w:rtl w:val="0"/>
        </w:rPr>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Scheduler.pdf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HQkAPIlaMloey9An0NRr9WYDXv1VDqPB" TargetMode="External"/><Relationship Id="rId7" Type="http://schemas.openxmlformats.org/officeDocument/2006/relationships/hyperlink" Target="https://drive.google.com/open?id=12YL3-Tf0_HMS_CTqfWOhPH1x1-2CTErC" TargetMode="External"/><Relationship Id="rId8" Type="http://schemas.openxmlformats.org/officeDocument/2006/relationships/hyperlink" Target="https://drive.google.com/open?id=1NbKL5aXCoDQxPWvS6pnCVPDNT2UgEye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