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42E2C" w14:textId="77777777" w:rsidR="00B15D90" w:rsidRDefault="00B15D90" w:rsidP="00B15D90">
      <w:pPr>
        <w:pStyle w:val="Listenabsatz"/>
        <w:numPr>
          <w:ilvl w:val="1"/>
          <w:numId w:val="35"/>
        </w:numPr>
        <w:spacing w:line="240" w:lineRule="auto"/>
        <w:rPr>
          <w:rFonts w:cstheme="minorHAnsi"/>
          <w:sz w:val="24"/>
          <w:szCs w:val="24"/>
        </w:rPr>
      </w:pPr>
      <w:r w:rsidRPr="00A15F3E">
        <w:rPr>
          <w:rFonts w:cstheme="minorHAnsi"/>
          <w:sz w:val="24"/>
          <w:szCs w:val="24"/>
        </w:rPr>
        <w:t>Gutachten</w:t>
      </w:r>
    </w:p>
    <w:p w14:paraId="01EC5815" w14:textId="77777777" w:rsidR="00B15D90" w:rsidRDefault="00B15D90" w:rsidP="00B15D90">
      <w:pPr>
        <w:pStyle w:val="Listenabsatz"/>
        <w:numPr>
          <w:ilvl w:val="2"/>
          <w:numId w:val="35"/>
        </w:numPr>
        <w:spacing w:line="240" w:lineRule="auto"/>
        <w:rPr>
          <w:rFonts w:cstheme="minorHAnsi"/>
          <w:sz w:val="24"/>
          <w:szCs w:val="24"/>
        </w:rPr>
      </w:pPr>
      <w:r w:rsidRPr="00A15F3E">
        <w:rPr>
          <w:rFonts w:cstheme="minorHAnsi"/>
          <w:sz w:val="24"/>
          <w:szCs w:val="24"/>
        </w:rPr>
        <w:t>Rechtsgrundlage</w:t>
      </w:r>
      <w:r w:rsidRPr="00A15F3E">
        <w:rPr>
          <w:rFonts w:cstheme="minorHAnsi"/>
          <w:sz w:val="24"/>
          <w:szCs w:val="24"/>
        </w:rPr>
        <w:br/>
        <w:t>Als Rechtsgrundlage kommt § 4 GastG in Betracht.</w:t>
      </w:r>
    </w:p>
    <w:p w14:paraId="62FBC81D" w14:textId="77777777" w:rsidR="00B15D90" w:rsidRDefault="00B15D90" w:rsidP="00B15D90">
      <w:pPr>
        <w:pStyle w:val="Listenabsatz"/>
        <w:numPr>
          <w:ilvl w:val="2"/>
          <w:numId w:val="35"/>
        </w:numPr>
        <w:spacing w:line="240" w:lineRule="auto"/>
        <w:rPr>
          <w:rFonts w:cstheme="minorHAnsi"/>
          <w:sz w:val="24"/>
          <w:szCs w:val="24"/>
        </w:rPr>
      </w:pPr>
      <w:r w:rsidRPr="00A15F3E">
        <w:rPr>
          <w:rFonts w:cstheme="minorHAnsi"/>
          <w:sz w:val="24"/>
          <w:szCs w:val="24"/>
        </w:rPr>
        <w:t xml:space="preserve">Materielle Voraussetzungen </w:t>
      </w:r>
    </w:p>
    <w:p w14:paraId="7038DA00" w14:textId="77777777" w:rsidR="00B15D90" w:rsidRDefault="00B15D90" w:rsidP="00B15D90">
      <w:pPr>
        <w:pStyle w:val="Listenabsatz"/>
        <w:numPr>
          <w:ilvl w:val="3"/>
          <w:numId w:val="35"/>
        </w:numPr>
        <w:spacing w:line="240" w:lineRule="auto"/>
        <w:rPr>
          <w:rFonts w:cstheme="minorHAnsi"/>
          <w:sz w:val="24"/>
          <w:szCs w:val="24"/>
        </w:rPr>
      </w:pPr>
      <w:r w:rsidRPr="00A15F3E">
        <w:rPr>
          <w:rFonts w:cstheme="minorHAnsi"/>
          <w:sz w:val="24"/>
          <w:szCs w:val="24"/>
        </w:rPr>
        <w:t>Tatbestandsvoraussetzungen</w:t>
      </w:r>
    </w:p>
    <w:p w14:paraId="50101E32" w14:textId="77777777" w:rsidR="00B15D90" w:rsidRDefault="00B15D90" w:rsidP="00B15D90">
      <w:pPr>
        <w:pStyle w:val="Listenabsatz"/>
        <w:numPr>
          <w:ilvl w:val="4"/>
          <w:numId w:val="35"/>
        </w:numPr>
        <w:spacing w:line="240" w:lineRule="auto"/>
        <w:rPr>
          <w:rFonts w:cstheme="minorHAnsi"/>
          <w:sz w:val="24"/>
          <w:szCs w:val="24"/>
        </w:rPr>
      </w:pPr>
      <w:r w:rsidRPr="00A15F3E">
        <w:rPr>
          <w:rFonts w:cstheme="minorHAnsi"/>
          <w:sz w:val="24"/>
          <w:szCs w:val="24"/>
        </w:rPr>
        <w:t xml:space="preserve"> Gaststätte</w:t>
      </w:r>
      <w:r w:rsidRPr="00A15F3E">
        <w:rPr>
          <w:rFonts w:cstheme="minorHAnsi"/>
          <w:sz w:val="24"/>
          <w:szCs w:val="24"/>
        </w:rPr>
        <w:br/>
        <w:t>Das Vorhaben des G ist eine Gaststätte im Sinne des § 1 GastG, da G Getränke und Speisen für jedermann in den Räumen anbieten will</w:t>
      </w:r>
      <w:r>
        <w:rPr>
          <w:rFonts w:cstheme="minorHAnsi"/>
          <w:sz w:val="24"/>
          <w:szCs w:val="24"/>
        </w:rPr>
        <w:t xml:space="preserve">. </w:t>
      </w:r>
    </w:p>
    <w:p w14:paraId="15634918" w14:textId="77777777" w:rsidR="00B15D90" w:rsidRDefault="00B15D90" w:rsidP="00B15D90">
      <w:pPr>
        <w:pStyle w:val="Listenabsatz"/>
        <w:numPr>
          <w:ilvl w:val="4"/>
          <w:numId w:val="35"/>
        </w:numPr>
        <w:spacing w:line="240" w:lineRule="auto"/>
        <w:rPr>
          <w:rFonts w:cstheme="minorHAnsi"/>
          <w:sz w:val="24"/>
          <w:szCs w:val="24"/>
        </w:rPr>
      </w:pPr>
      <w:r w:rsidRPr="00A15F3E">
        <w:rPr>
          <w:rFonts w:cstheme="minorHAnsi"/>
          <w:sz w:val="24"/>
          <w:szCs w:val="24"/>
        </w:rPr>
        <w:t>Erlaubnispflicht</w:t>
      </w:r>
      <w:r w:rsidRPr="00A15F3E">
        <w:rPr>
          <w:rFonts w:cstheme="minorHAnsi"/>
          <w:sz w:val="24"/>
          <w:szCs w:val="24"/>
        </w:rPr>
        <w:br/>
        <w:t>Diese Gaststätte bedarf nach § 2 Abs. 1 GastG auch einer Erlaubnis.</w:t>
      </w:r>
    </w:p>
    <w:p w14:paraId="1CF7EAE6" w14:textId="77777777" w:rsidR="00B15D90" w:rsidRDefault="00B15D90" w:rsidP="00B15D90">
      <w:pPr>
        <w:pStyle w:val="Listenabsatz"/>
        <w:numPr>
          <w:ilvl w:val="4"/>
          <w:numId w:val="35"/>
        </w:numPr>
        <w:spacing w:line="240" w:lineRule="auto"/>
        <w:rPr>
          <w:rFonts w:cstheme="minorHAnsi"/>
          <w:sz w:val="24"/>
          <w:szCs w:val="24"/>
        </w:rPr>
      </w:pPr>
      <w:r w:rsidRPr="00A15F3E">
        <w:rPr>
          <w:rFonts w:cstheme="minorHAnsi"/>
          <w:sz w:val="24"/>
          <w:szCs w:val="24"/>
        </w:rPr>
        <w:t>keine Bescheinigung</w:t>
      </w:r>
      <w:r w:rsidRPr="00A15F3E">
        <w:rPr>
          <w:rFonts w:cstheme="minorHAnsi"/>
          <w:sz w:val="24"/>
          <w:szCs w:val="24"/>
        </w:rPr>
        <w:br/>
        <w:t>Nach § 4 Abs. 1 Nr.4 GastG bedarf es einer Bescheinigung über Lebensmittelrechtliche Bekenntnisse, diese liegt nicht vor.</w:t>
      </w:r>
      <w:r w:rsidRPr="00A15F3E">
        <w:rPr>
          <w:rFonts w:cstheme="minorHAnsi"/>
          <w:sz w:val="24"/>
          <w:szCs w:val="24"/>
        </w:rPr>
        <w:br/>
        <w:t>Somit liegen Versagungsgründe nach § 4 Abs. GastG vor.</w:t>
      </w:r>
      <w:r w:rsidRPr="00A15F3E">
        <w:rPr>
          <w:rFonts w:cstheme="minorHAnsi"/>
          <w:sz w:val="24"/>
          <w:szCs w:val="24"/>
        </w:rPr>
        <w:br/>
      </w:r>
      <w:r w:rsidRPr="00B15D90">
        <w:rPr>
          <w:rFonts w:cstheme="minorHAnsi"/>
          <w:sz w:val="24"/>
          <w:szCs w:val="24"/>
        </w:rPr>
        <w:t>Um die Erfüllung dieser fehlenden Vorrausetzung sicher zu stellen kommt eine aufschiebende Bedingung im Sinne von § 36 Abs. 2 Nr. 2 LVwVfG in Betracht. Rechtsgrundlage ist § 36 Abs</w:t>
      </w:r>
      <w:r w:rsidRPr="00A15F3E">
        <w:rPr>
          <w:rFonts w:cstheme="minorHAnsi"/>
          <w:sz w:val="24"/>
          <w:szCs w:val="24"/>
        </w:rPr>
        <w:t xml:space="preserve">.1 Alt 2.Die gesetzliche Voraussetzung nach § 4 Abs. 4 Nr. 4 Gast G hinsichtlich der Bescheinigung ist wie oben geprüft nicht gegeben. § 36 Abs. 1 LVwVfG räumt durch das Wort „darf“ Ermessen ein. Dieses Ermessen ist nach § 40 LVwVfG unter Beachtung der Verhältnismäßigkeit als gesetzliche Grenze aus Art. 20 Abs. 3 GG auszuüben. Die aufschiebende Bedingung ist geeignet zu gewährleisten, dass die Bescheinigung vor Eröffnung der Gaststätte beigebracht wird. Hier zu müsste die aufschiebende Bedingung auch erforderlich sein. Erforderlich ist sie, wenn es kein milderes und gleich geeignetes Mittel gibt. Eine Auflage im Sinne des § 36 Abs. 2 Alt. 4LVwVfG </w:t>
      </w:r>
      <w:proofErr w:type="gramStart"/>
      <w:r w:rsidRPr="00A15F3E">
        <w:rPr>
          <w:rFonts w:cstheme="minorHAnsi"/>
          <w:sz w:val="24"/>
          <w:szCs w:val="24"/>
        </w:rPr>
        <w:t>wär</w:t>
      </w:r>
      <w:proofErr w:type="gramEnd"/>
      <w:r w:rsidRPr="00A15F3E">
        <w:rPr>
          <w:rFonts w:cstheme="minorHAnsi"/>
          <w:sz w:val="24"/>
          <w:szCs w:val="24"/>
        </w:rPr>
        <w:t xml:space="preserve"> ein mildes Mittel, weil sie nicht im Vorhinein erfüllt werden müsste. Sie ist jedoch nicht gleich geeignet, genau diesen Effekt der Erfüllung vor betriebsbeginn zu gewährleisten. </w:t>
      </w:r>
      <w:r w:rsidRPr="00A15F3E">
        <w:rPr>
          <w:rFonts w:cstheme="minorHAnsi"/>
          <w:sz w:val="24"/>
          <w:szCs w:val="24"/>
        </w:rPr>
        <w:br/>
        <w:t>Also ist eine Bedingung erforderlich.</w:t>
      </w:r>
      <w:r w:rsidRPr="00A15F3E">
        <w:rPr>
          <w:rFonts w:cstheme="minorHAnsi"/>
          <w:sz w:val="24"/>
          <w:szCs w:val="24"/>
        </w:rPr>
        <w:br/>
        <w:t xml:space="preserve">Bei Abwägung aller Umstände insbesondere der Nachteile des G und der Vorteile der Allgemeinheit ist die Bedingung auch angemessen. </w:t>
      </w:r>
    </w:p>
    <w:p w14:paraId="6DFB307A" w14:textId="77777777" w:rsidR="00B15D90" w:rsidRDefault="00B15D90" w:rsidP="00B15D90">
      <w:pPr>
        <w:pStyle w:val="Listenabsatz"/>
        <w:numPr>
          <w:ilvl w:val="4"/>
          <w:numId w:val="35"/>
        </w:numPr>
        <w:spacing w:line="240" w:lineRule="auto"/>
        <w:rPr>
          <w:rFonts w:cstheme="minorHAnsi"/>
          <w:sz w:val="24"/>
          <w:szCs w:val="24"/>
        </w:rPr>
      </w:pPr>
      <w:r w:rsidRPr="00A15F3E">
        <w:rPr>
          <w:rFonts w:cstheme="minorHAnsi"/>
          <w:sz w:val="24"/>
          <w:szCs w:val="24"/>
        </w:rPr>
        <w:t>Fehlendes Urinal</w:t>
      </w:r>
      <w:r w:rsidRPr="00A15F3E">
        <w:rPr>
          <w:rFonts w:cstheme="minorHAnsi"/>
          <w:sz w:val="24"/>
          <w:szCs w:val="24"/>
        </w:rPr>
        <w:br/>
        <w:t xml:space="preserve">Nach § 4 Abs. 1 Nr. 2 GastG darf von den Räumen der Gaststätte keine Gefahr für Gesundheit und Sittlichkeit (usw.) für Gäste ausgehen. § 4 Abs. 3 GastG verweist insoweit auf §4 </w:t>
      </w:r>
      <w:proofErr w:type="spellStart"/>
      <w:r w:rsidRPr="00A15F3E">
        <w:rPr>
          <w:rFonts w:cstheme="minorHAnsi"/>
          <w:sz w:val="24"/>
          <w:szCs w:val="24"/>
        </w:rPr>
        <w:t>GastVO</w:t>
      </w:r>
      <w:proofErr w:type="spellEnd"/>
      <w:r w:rsidRPr="00A15F3E">
        <w:rPr>
          <w:rFonts w:cstheme="minorHAnsi"/>
          <w:sz w:val="24"/>
          <w:szCs w:val="24"/>
        </w:rPr>
        <w:t xml:space="preserve">, der seinerseits wegen der Toiletten räume auf §36 LBO hinweist. De Bauaufseher hat als Sachverständiger erklärt, dass bei der Gaststätte nach § 36 LBO drei Urinale vorhanden sein müssen. Da aber nur 2 vorliegen, haben wir wiederum einen Versagungsgrund. Damit diese fehlende Voraussetzung noch erfüllt wird, könnte </w:t>
      </w:r>
      <w:r w:rsidRPr="00B15D90">
        <w:rPr>
          <w:rFonts w:cstheme="minorHAnsi"/>
          <w:sz w:val="24"/>
          <w:szCs w:val="24"/>
        </w:rPr>
        <w:t>eine Auflage im Si</w:t>
      </w:r>
      <w:r w:rsidRPr="00A15F3E">
        <w:rPr>
          <w:rFonts w:cstheme="minorHAnsi"/>
          <w:sz w:val="24"/>
          <w:szCs w:val="24"/>
        </w:rPr>
        <w:t>nne des §</w:t>
      </w:r>
      <w:r>
        <w:t> </w:t>
      </w:r>
      <w:r w:rsidRPr="00A15F3E">
        <w:rPr>
          <w:rFonts w:cstheme="minorHAnsi"/>
          <w:sz w:val="24"/>
          <w:szCs w:val="24"/>
        </w:rPr>
        <w:t xml:space="preserve">36 Abs. 2 Nr. 4 LVwVfG genutzt werden. Rechtsgrundlage § 5 Abs. 1 Nr. 1 GastG. Wie schon geprüft, liegt durch das Fehlen durch das eine Urinal eine Gefahr für die Gesundheit für die Gäste vor. Das eingeräumte Ermessen muss ist </w:t>
      </w:r>
      <w:proofErr w:type="gramStart"/>
      <w:r w:rsidRPr="00A15F3E">
        <w:rPr>
          <w:rFonts w:cstheme="minorHAnsi"/>
          <w:sz w:val="24"/>
          <w:szCs w:val="24"/>
        </w:rPr>
        <w:t>verhältnismäßiger Weise</w:t>
      </w:r>
      <w:proofErr w:type="gramEnd"/>
      <w:r w:rsidRPr="00A15F3E">
        <w:rPr>
          <w:rFonts w:cstheme="minorHAnsi"/>
          <w:sz w:val="24"/>
          <w:szCs w:val="24"/>
        </w:rPr>
        <w:t xml:space="preserve"> ausgeübt werden. Die Auflage ist geeignet zu gewährleisten, dass G das fehlende Urinal noch einbaut. Die Auflage ist auch die erforderliche Nebenbestimmung. Die Bedingung wäre zwar ebenfalls geeignet ist aber ein schwerwiegenderes Mittel, da sie die </w:t>
      </w:r>
      <w:r w:rsidRPr="00A15F3E">
        <w:rPr>
          <w:rFonts w:cstheme="minorHAnsi"/>
          <w:sz w:val="24"/>
          <w:szCs w:val="24"/>
        </w:rPr>
        <w:lastRenderedPageBreak/>
        <w:t>Erfüllung vorbetrieblich verlangt. Nach Abwägung der Vor- und Nachteile ergibt sich, dass sie auch angemessen ist</w:t>
      </w:r>
    </w:p>
    <w:p w14:paraId="587F97A1" w14:textId="77777777" w:rsidR="00B15D90" w:rsidRDefault="00B15D90" w:rsidP="00B15D90">
      <w:pPr>
        <w:pStyle w:val="Listenabsatz"/>
        <w:numPr>
          <w:ilvl w:val="4"/>
          <w:numId w:val="35"/>
        </w:numPr>
        <w:spacing w:line="240" w:lineRule="auto"/>
        <w:rPr>
          <w:rFonts w:cstheme="minorHAnsi"/>
          <w:sz w:val="24"/>
          <w:szCs w:val="24"/>
        </w:rPr>
      </w:pPr>
      <w:r w:rsidRPr="00A15F3E">
        <w:rPr>
          <w:rFonts w:cstheme="minorHAnsi"/>
          <w:sz w:val="24"/>
          <w:szCs w:val="24"/>
        </w:rPr>
        <w:t xml:space="preserve">Nach §4 Abs. 1 Nr. 3 Gast G dürfen bei der Gaststätte kein schädlichen Umwelteinwirkungen bzw. sonstige Nachteile oder Belästigungen zu befürchten sein. Aufgrund der Erfahrung mit derartigen Musikkneipen sind Lärmbelästigungen zu befürchten. Die </w:t>
      </w:r>
      <w:r w:rsidRPr="00B15D90">
        <w:rPr>
          <w:rFonts w:cstheme="minorHAnsi"/>
          <w:sz w:val="24"/>
          <w:szCs w:val="24"/>
        </w:rPr>
        <w:t>Erfüllung dieser Voraussetzung könnte durch einen Auflagenvorbehalt im Sinne des § 36 Abs. 2 Nr. 5 sichergestellt werden. Rechtsgrundlage ist</w:t>
      </w:r>
      <w:r w:rsidRPr="00A15F3E">
        <w:rPr>
          <w:rFonts w:cstheme="minorHAnsi"/>
          <w:sz w:val="24"/>
          <w:szCs w:val="24"/>
        </w:rPr>
        <w:t xml:space="preserve"> auch insoweit § 36 Abs. 1 Alt. 2 LVwVfG. Die Voraussagung eines unsicheren Merkmals ist mit der Befürchtung einer Lärmbelästigung nach § 4 Abs. 1 Nr. 3 GastG gegeben. Dieser Auflagenvorbehalt ist geeignet und als mildestes Mittel auch erforderlich. Bei Abwägung aller Umstände ist er auch angemessen.</w:t>
      </w:r>
    </w:p>
    <w:p w14:paraId="31E8D720" w14:textId="77777777" w:rsidR="00B15D90" w:rsidRDefault="00B15D90" w:rsidP="00B15D90">
      <w:pPr>
        <w:pStyle w:val="Listenabsatz"/>
        <w:numPr>
          <w:ilvl w:val="3"/>
          <w:numId w:val="35"/>
        </w:numPr>
        <w:spacing w:line="240" w:lineRule="auto"/>
        <w:rPr>
          <w:rFonts w:cstheme="minorHAnsi"/>
          <w:sz w:val="24"/>
          <w:szCs w:val="24"/>
        </w:rPr>
      </w:pPr>
      <w:r w:rsidRPr="00A15F3E">
        <w:rPr>
          <w:rFonts w:cstheme="minorHAnsi"/>
          <w:sz w:val="24"/>
          <w:szCs w:val="24"/>
        </w:rPr>
        <w:t>Rechtsfolgeseite</w:t>
      </w:r>
    </w:p>
    <w:p w14:paraId="4C91C615" w14:textId="77777777" w:rsidR="00B15D90" w:rsidRDefault="00B15D90" w:rsidP="00B15D90">
      <w:pPr>
        <w:pStyle w:val="Listenabsatz"/>
        <w:numPr>
          <w:ilvl w:val="4"/>
          <w:numId w:val="35"/>
        </w:numPr>
        <w:spacing w:line="240" w:lineRule="auto"/>
        <w:rPr>
          <w:rFonts w:cstheme="minorHAnsi"/>
          <w:sz w:val="24"/>
          <w:szCs w:val="24"/>
        </w:rPr>
      </w:pPr>
      <w:r w:rsidRPr="00A15F3E">
        <w:rPr>
          <w:rFonts w:cstheme="minorHAnsi"/>
          <w:sz w:val="24"/>
          <w:szCs w:val="24"/>
        </w:rPr>
        <w:t xml:space="preserve"> Pflichtiger </w:t>
      </w:r>
      <w:r w:rsidRPr="00A15F3E">
        <w:rPr>
          <w:rFonts w:cstheme="minorHAnsi"/>
          <w:sz w:val="24"/>
          <w:szCs w:val="24"/>
        </w:rPr>
        <w:br/>
      </w:r>
      <w:proofErr w:type="spellStart"/>
      <w:r w:rsidRPr="00A15F3E">
        <w:rPr>
          <w:rFonts w:cstheme="minorHAnsi"/>
          <w:sz w:val="24"/>
          <w:szCs w:val="24"/>
        </w:rPr>
        <w:t>Pflichtiger</w:t>
      </w:r>
      <w:proofErr w:type="spellEnd"/>
      <w:r w:rsidRPr="00A15F3E">
        <w:rPr>
          <w:rFonts w:cstheme="minorHAnsi"/>
          <w:sz w:val="24"/>
          <w:szCs w:val="24"/>
        </w:rPr>
        <w:t xml:space="preserve"> ist der G als Antragssteller. </w:t>
      </w:r>
    </w:p>
    <w:p w14:paraId="0F68FD35" w14:textId="77777777" w:rsidR="00B15D90" w:rsidRDefault="00B15D90" w:rsidP="00B15D90">
      <w:pPr>
        <w:pStyle w:val="Listenabsatz"/>
        <w:numPr>
          <w:ilvl w:val="4"/>
          <w:numId w:val="35"/>
        </w:numPr>
        <w:spacing w:line="240" w:lineRule="auto"/>
        <w:rPr>
          <w:rFonts w:cstheme="minorHAnsi"/>
          <w:sz w:val="24"/>
          <w:szCs w:val="24"/>
        </w:rPr>
      </w:pPr>
      <w:r w:rsidRPr="00A15F3E">
        <w:rPr>
          <w:rFonts w:cstheme="minorHAnsi"/>
          <w:sz w:val="24"/>
          <w:szCs w:val="24"/>
        </w:rPr>
        <w:t>Ermessen</w:t>
      </w:r>
      <w:r w:rsidRPr="00A15F3E">
        <w:rPr>
          <w:rFonts w:cstheme="minorHAnsi"/>
          <w:sz w:val="24"/>
          <w:szCs w:val="24"/>
        </w:rPr>
        <w:br/>
        <w:t xml:space="preserve">§ 4 Abs. 1 GastG räumt zunächst kein Ermessen ein, bei Vorliegen von Versagungsgründen, ist abzulehnen, das heißt wenn keine </w:t>
      </w:r>
      <w:proofErr w:type="gramStart"/>
      <w:r w:rsidRPr="00A15F3E">
        <w:rPr>
          <w:rFonts w:cstheme="minorHAnsi"/>
          <w:sz w:val="24"/>
          <w:szCs w:val="24"/>
        </w:rPr>
        <w:t>vorliegen</w:t>
      </w:r>
      <w:proofErr w:type="gramEnd"/>
      <w:r w:rsidRPr="00A15F3E">
        <w:rPr>
          <w:rFonts w:cstheme="minorHAnsi"/>
          <w:sz w:val="24"/>
          <w:szCs w:val="24"/>
        </w:rPr>
        <w:t xml:space="preserve"> ist zu erteilen. Das gilt aber nur für den Fall, dass von vornerein keine Versagungsgründe vorliegen. Liegen welche vor und wurden sie durch Nebenbestimmungen ausgeräumt, dann besteht Ermessen, nicht nur für die </w:t>
      </w:r>
      <w:proofErr w:type="gramStart"/>
      <w:r w:rsidRPr="00A15F3E">
        <w:rPr>
          <w:rFonts w:cstheme="minorHAnsi"/>
          <w:sz w:val="24"/>
          <w:szCs w:val="24"/>
        </w:rPr>
        <w:t>Nebenbestimmungen</w:t>
      </w:r>
      <w:proofErr w:type="gramEnd"/>
      <w:r w:rsidRPr="00A15F3E">
        <w:rPr>
          <w:rFonts w:cstheme="minorHAnsi"/>
          <w:sz w:val="24"/>
          <w:szCs w:val="24"/>
        </w:rPr>
        <w:t xml:space="preserve"> sondern auch für den ganzen VA. Dieses Ermessen ist nach § 40 LVwVfG unter Beachtung des Verhältnismäßigkeitsgrundsatzes auszuüben. Die Erteilung der Erlaubnis mit den drei Nebenbestimmungen ist eine geeignete Maßnahme um rechtmäßige Zustände, also die Erfüllung aller Voraussetzungen zu erbringen. Die Erteilung mit den Nebenbestimmungen ist auch Erforderlich. Die Ablehnung der Erlaubnis wäre zwar auch eine geeignete Maßnahme, sie ist aber gegenüber der Erteilung mit Nebenbestimmungen schwerwiegender. Bei Abwägung aller Umstände ist die Erteilung mit Nebenbestimmungen auch eine angemessene Maßnahme.</w:t>
      </w:r>
    </w:p>
    <w:p w14:paraId="49C68B1B" w14:textId="77777777" w:rsidR="00B15D90" w:rsidRDefault="00B15D90" w:rsidP="00B15D90">
      <w:pPr>
        <w:pStyle w:val="Listenabsatz"/>
        <w:numPr>
          <w:ilvl w:val="4"/>
          <w:numId w:val="35"/>
        </w:numPr>
        <w:spacing w:line="240" w:lineRule="auto"/>
        <w:rPr>
          <w:rFonts w:cstheme="minorHAnsi"/>
          <w:sz w:val="24"/>
          <w:szCs w:val="24"/>
        </w:rPr>
      </w:pPr>
      <w:r w:rsidRPr="00A15F3E">
        <w:rPr>
          <w:rFonts w:cstheme="minorHAnsi"/>
          <w:sz w:val="24"/>
          <w:szCs w:val="24"/>
        </w:rPr>
        <w:t>Bestimmtheit</w:t>
      </w:r>
      <w:r w:rsidRPr="00A15F3E">
        <w:rPr>
          <w:rFonts w:cstheme="minorHAnsi"/>
          <w:sz w:val="24"/>
          <w:szCs w:val="24"/>
        </w:rPr>
        <w:br/>
        <w:t xml:space="preserve">Nach § 3 Abs. 1 GastG muss die Erlaubnis inhaltlich hinreichend Bestimmt sein. </w:t>
      </w:r>
    </w:p>
    <w:p w14:paraId="60D37521" w14:textId="77777777" w:rsidR="00B15D90" w:rsidRDefault="00B15D90" w:rsidP="00B15D90">
      <w:pPr>
        <w:pStyle w:val="Listenabsatz"/>
        <w:numPr>
          <w:ilvl w:val="2"/>
          <w:numId w:val="35"/>
        </w:numPr>
        <w:spacing w:line="240" w:lineRule="auto"/>
        <w:rPr>
          <w:rFonts w:cstheme="minorHAnsi"/>
          <w:sz w:val="24"/>
          <w:szCs w:val="24"/>
        </w:rPr>
      </w:pPr>
      <w:r w:rsidRPr="00A15F3E">
        <w:rPr>
          <w:rFonts w:cstheme="minorHAnsi"/>
          <w:sz w:val="24"/>
          <w:szCs w:val="24"/>
        </w:rPr>
        <w:t>Formelle Voraussetzungen</w:t>
      </w:r>
    </w:p>
    <w:p w14:paraId="2B416987" w14:textId="77777777" w:rsidR="00B15D90" w:rsidRDefault="00B15D90" w:rsidP="00B15D90">
      <w:pPr>
        <w:pStyle w:val="Listenabsatz"/>
        <w:numPr>
          <w:ilvl w:val="3"/>
          <w:numId w:val="35"/>
        </w:numPr>
        <w:spacing w:line="240" w:lineRule="auto"/>
        <w:rPr>
          <w:rFonts w:cstheme="minorHAnsi"/>
          <w:sz w:val="24"/>
          <w:szCs w:val="24"/>
        </w:rPr>
      </w:pPr>
      <w:r w:rsidRPr="00A15F3E">
        <w:rPr>
          <w:rFonts w:cstheme="minorHAnsi"/>
          <w:sz w:val="24"/>
          <w:szCs w:val="24"/>
        </w:rPr>
        <w:t>Zuständigkeit</w:t>
      </w:r>
    </w:p>
    <w:p w14:paraId="077A2129" w14:textId="77777777" w:rsidR="00B15D90" w:rsidRDefault="00B15D90" w:rsidP="00B15D90">
      <w:pPr>
        <w:pStyle w:val="Listenabsatz"/>
        <w:numPr>
          <w:ilvl w:val="4"/>
          <w:numId w:val="35"/>
        </w:numPr>
        <w:spacing w:line="240" w:lineRule="auto"/>
        <w:rPr>
          <w:rFonts w:cstheme="minorHAnsi"/>
          <w:sz w:val="24"/>
          <w:szCs w:val="24"/>
        </w:rPr>
      </w:pPr>
      <w:r w:rsidRPr="00A15F3E">
        <w:rPr>
          <w:rFonts w:cstheme="minorHAnsi"/>
          <w:sz w:val="24"/>
          <w:szCs w:val="24"/>
        </w:rPr>
        <w:t>Sachliche Zuständigkeit</w:t>
      </w:r>
      <w:r w:rsidRPr="00A15F3E">
        <w:rPr>
          <w:rFonts w:cstheme="minorHAnsi"/>
          <w:sz w:val="24"/>
          <w:szCs w:val="24"/>
        </w:rPr>
        <w:br/>
        <w:t xml:space="preserve">Nach § 1 </w:t>
      </w:r>
      <w:proofErr w:type="spellStart"/>
      <w:r w:rsidRPr="00A15F3E">
        <w:rPr>
          <w:rFonts w:cstheme="minorHAnsi"/>
          <w:sz w:val="24"/>
          <w:szCs w:val="24"/>
        </w:rPr>
        <w:t>GastVO</w:t>
      </w:r>
      <w:proofErr w:type="spellEnd"/>
      <w:r w:rsidRPr="00A15F3E">
        <w:rPr>
          <w:rFonts w:cstheme="minorHAnsi"/>
          <w:sz w:val="24"/>
          <w:szCs w:val="24"/>
        </w:rPr>
        <w:t xml:space="preserve"> in Verbindung mit § 15 Abs. 1 Nr. 2 LVG ist die untere </w:t>
      </w:r>
      <w:proofErr w:type="gramStart"/>
      <w:r w:rsidRPr="00A15F3E">
        <w:rPr>
          <w:rFonts w:cstheme="minorHAnsi"/>
          <w:sz w:val="24"/>
          <w:szCs w:val="24"/>
        </w:rPr>
        <w:t>Verwaltungsbehörde</w:t>
      </w:r>
      <w:proofErr w:type="gramEnd"/>
      <w:r w:rsidRPr="00A15F3E">
        <w:rPr>
          <w:rFonts w:cstheme="minorHAnsi"/>
          <w:sz w:val="24"/>
          <w:szCs w:val="24"/>
        </w:rPr>
        <w:t xml:space="preserve"> sprich die Gemeinde zuständig. Die große Kreisstadt Kehl ist Sachlich Zuständig</w:t>
      </w:r>
    </w:p>
    <w:p w14:paraId="7356CF73" w14:textId="77777777" w:rsidR="00B15D90" w:rsidRDefault="00B15D90" w:rsidP="00B15D90">
      <w:pPr>
        <w:pStyle w:val="Listenabsatz"/>
        <w:numPr>
          <w:ilvl w:val="4"/>
          <w:numId w:val="35"/>
        </w:numPr>
        <w:spacing w:line="240" w:lineRule="auto"/>
        <w:rPr>
          <w:rFonts w:cstheme="minorHAnsi"/>
          <w:sz w:val="24"/>
          <w:szCs w:val="24"/>
        </w:rPr>
      </w:pPr>
      <w:r w:rsidRPr="00A15F3E">
        <w:rPr>
          <w:rFonts w:cstheme="minorHAnsi"/>
          <w:sz w:val="24"/>
          <w:szCs w:val="24"/>
        </w:rPr>
        <w:t xml:space="preserve"> Örtliche Zuständigkeit</w:t>
      </w:r>
      <w:r w:rsidRPr="00A15F3E">
        <w:rPr>
          <w:rFonts w:cstheme="minorHAnsi"/>
          <w:sz w:val="24"/>
          <w:szCs w:val="24"/>
        </w:rPr>
        <w:br/>
        <w:t xml:space="preserve">Nach §3 Abs. 1 Nr. 2 LVwVfG ist die Behörde in dem Bezirk zuständig in dem das Unternehmen seine Tätigkeit ausübt. </w:t>
      </w:r>
    </w:p>
    <w:p w14:paraId="64615966" w14:textId="77777777" w:rsidR="00B15D90" w:rsidRDefault="00B15D90" w:rsidP="00B15D90">
      <w:pPr>
        <w:pStyle w:val="Listenabsatz"/>
        <w:numPr>
          <w:ilvl w:val="3"/>
          <w:numId w:val="35"/>
        </w:numPr>
        <w:spacing w:line="240" w:lineRule="auto"/>
        <w:rPr>
          <w:rFonts w:cstheme="minorHAnsi"/>
          <w:sz w:val="24"/>
          <w:szCs w:val="24"/>
        </w:rPr>
      </w:pPr>
      <w:r w:rsidRPr="00066D7C">
        <w:rPr>
          <w:rFonts w:cstheme="minorHAnsi"/>
          <w:sz w:val="24"/>
          <w:szCs w:val="24"/>
        </w:rPr>
        <w:t>Verfahren</w:t>
      </w:r>
    </w:p>
    <w:p w14:paraId="05AF8A2E" w14:textId="77777777" w:rsidR="00B15D90" w:rsidRDefault="00B15D90" w:rsidP="00B15D90">
      <w:pPr>
        <w:pStyle w:val="Listenabsatz"/>
        <w:numPr>
          <w:ilvl w:val="4"/>
          <w:numId w:val="35"/>
        </w:numPr>
        <w:spacing w:line="240" w:lineRule="auto"/>
        <w:rPr>
          <w:rFonts w:cstheme="minorHAnsi"/>
          <w:sz w:val="24"/>
          <w:szCs w:val="24"/>
        </w:rPr>
      </w:pPr>
      <w:r w:rsidRPr="00066D7C">
        <w:rPr>
          <w:rFonts w:cstheme="minorHAnsi"/>
          <w:sz w:val="24"/>
          <w:szCs w:val="24"/>
        </w:rPr>
        <w:t>Beteiligte</w:t>
      </w:r>
      <w:r w:rsidRPr="00066D7C">
        <w:rPr>
          <w:rFonts w:cstheme="minorHAnsi"/>
          <w:sz w:val="24"/>
          <w:szCs w:val="24"/>
        </w:rPr>
        <w:br/>
        <w:t>Nach § 13 Abs.1 Nr. 1 ist der Antragsteller G beteiligter.</w:t>
      </w:r>
    </w:p>
    <w:p w14:paraId="3A54BE4F" w14:textId="77777777" w:rsidR="00B15D90" w:rsidRDefault="00B15D90" w:rsidP="00B15D90">
      <w:pPr>
        <w:pStyle w:val="Listenabsatz"/>
        <w:numPr>
          <w:ilvl w:val="4"/>
          <w:numId w:val="35"/>
        </w:numPr>
        <w:spacing w:line="240" w:lineRule="auto"/>
        <w:rPr>
          <w:rFonts w:cstheme="minorHAnsi"/>
          <w:sz w:val="24"/>
          <w:szCs w:val="24"/>
        </w:rPr>
      </w:pPr>
      <w:r w:rsidRPr="00066D7C">
        <w:rPr>
          <w:rFonts w:cstheme="minorHAnsi"/>
          <w:sz w:val="24"/>
          <w:szCs w:val="24"/>
        </w:rPr>
        <w:lastRenderedPageBreak/>
        <w:t xml:space="preserve"> Anhörung</w:t>
      </w:r>
      <w:r w:rsidRPr="00066D7C">
        <w:rPr>
          <w:rFonts w:cstheme="minorHAnsi"/>
          <w:sz w:val="24"/>
          <w:szCs w:val="24"/>
        </w:rPr>
        <w:br/>
        <w:t xml:space="preserve">Wegen der Nebenbestimmungen als belastende Maßnahmen ist nach § 28 Satz 1 LVwVfG anzuhören. </w:t>
      </w:r>
    </w:p>
    <w:p w14:paraId="6015ADFF" w14:textId="77777777" w:rsidR="00B15D90" w:rsidRDefault="00B15D90" w:rsidP="00B15D90">
      <w:pPr>
        <w:pStyle w:val="Listenabsatz"/>
        <w:numPr>
          <w:ilvl w:val="4"/>
          <w:numId w:val="35"/>
        </w:numPr>
        <w:spacing w:line="240" w:lineRule="auto"/>
        <w:rPr>
          <w:rFonts w:cstheme="minorHAnsi"/>
          <w:sz w:val="24"/>
          <w:szCs w:val="24"/>
        </w:rPr>
      </w:pPr>
      <w:r w:rsidRPr="00335F9A">
        <w:rPr>
          <w:rFonts w:cstheme="minorHAnsi"/>
          <w:sz w:val="24"/>
          <w:szCs w:val="24"/>
        </w:rPr>
        <w:t>Form</w:t>
      </w:r>
    </w:p>
    <w:p w14:paraId="3AC0EC8C" w14:textId="77777777" w:rsidR="00B15D90" w:rsidRDefault="00B15D90" w:rsidP="00B15D90">
      <w:pPr>
        <w:pStyle w:val="Listenabsatz"/>
        <w:numPr>
          <w:ilvl w:val="5"/>
          <w:numId w:val="35"/>
        </w:numPr>
        <w:spacing w:line="240" w:lineRule="auto"/>
        <w:rPr>
          <w:rFonts w:cstheme="minorHAnsi"/>
          <w:sz w:val="24"/>
          <w:szCs w:val="24"/>
        </w:rPr>
      </w:pPr>
      <w:r w:rsidRPr="00335F9A">
        <w:rPr>
          <w:rFonts w:cstheme="minorHAnsi"/>
          <w:sz w:val="24"/>
          <w:szCs w:val="24"/>
        </w:rPr>
        <w:t xml:space="preserve"> Formwahl</w:t>
      </w:r>
      <w:r w:rsidRPr="00335F9A">
        <w:rPr>
          <w:rFonts w:cstheme="minorHAnsi"/>
          <w:sz w:val="24"/>
          <w:szCs w:val="24"/>
        </w:rPr>
        <w:br/>
        <w:t xml:space="preserve">Die Erlaubnis bedarf nach § 3 GastG einer schriftlichen Erlaubnisurkunde. Nach §3 Abs. 4 Bedarf die </w:t>
      </w:r>
      <w:proofErr w:type="gramStart"/>
      <w:r w:rsidRPr="00335F9A">
        <w:rPr>
          <w:rFonts w:cstheme="minorHAnsi"/>
          <w:sz w:val="24"/>
          <w:szCs w:val="24"/>
        </w:rPr>
        <w:t>Entscheidung  der</w:t>
      </w:r>
      <w:proofErr w:type="gramEnd"/>
      <w:r w:rsidRPr="00335F9A">
        <w:rPr>
          <w:rFonts w:cstheme="minorHAnsi"/>
          <w:sz w:val="24"/>
          <w:szCs w:val="24"/>
        </w:rPr>
        <w:t xml:space="preserve"> Schriftform.</w:t>
      </w:r>
    </w:p>
    <w:p w14:paraId="163F99B1" w14:textId="77777777" w:rsidR="00B15D90" w:rsidRDefault="00B15D90" w:rsidP="00B15D90">
      <w:pPr>
        <w:pStyle w:val="Listenabsatz"/>
        <w:numPr>
          <w:ilvl w:val="5"/>
          <w:numId w:val="35"/>
        </w:numPr>
        <w:spacing w:line="240" w:lineRule="auto"/>
        <w:rPr>
          <w:rFonts w:cstheme="minorHAnsi"/>
          <w:sz w:val="24"/>
          <w:szCs w:val="24"/>
        </w:rPr>
      </w:pPr>
      <w:r w:rsidRPr="00335F9A">
        <w:rPr>
          <w:rFonts w:cstheme="minorHAnsi"/>
          <w:sz w:val="24"/>
          <w:szCs w:val="24"/>
        </w:rPr>
        <w:t xml:space="preserve"> Begründung</w:t>
      </w:r>
      <w:r w:rsidRPr="00335F9A">
        <w:rPr>
          <w:rFonts w:cstheme="minorHAnsi"/>
          <w:sz w:val="24"/>
          <w:szCs w:val="24"/>
        </w:rPr>
        <w:br/>
        <w:t xml:space="preserve">Nach § 39 Abs.1 und Abs.2 Nr.1 LVwVfG sind die Nebenbestimmungen zu Begründen. </w:t>
      </w:r>
    </w:p>
    <w:p w14:paraId="20F7E52F" w14:textId="77777777" w:rsidR="00B15D90" w:rsidRDefault="00B15D90" w:rsidP="00B15D90">
      <w:pPr>
        <w:pStyle w:val="Listenabsatz"/>
        <w:numPr>
          <w:ilvl w:val="5"/>
          <w:numId w:val="35"/>
        </w:numPr>
        <w:spacing w:line="240" w:lineRule="auto"/>
        <w:rPr>
          <w:rFonts w:cstheme="minorHAnsi"/>
          <w:sz w:val="24"/>
          <w:szCs w:val="24"/>
        </w:rPr>
      </w:pPr>
      <w:r w:rsidRPr="00335F9A">
        <w:rPr>
          <w:rFonts w:cstheme="minorHAnsi"/>
          <w:sz w:val="24"/>
          <w:szCs w:val="24"/>
        </w:rPr>
        <w:t xml:space="preserve"> Rechtsbehelfsbehelfsbelehrung</w:t>
      </w:r>
      <w:r w:rsidRPr="00335F9A">
        <w:rPr>
          <w:rFonts w:cstheme="minorHAnsi"/>
          <w:sz w:val="24"/>
          <w:szCs w:val="24"/>
        </w:rPr>
        <w:br/>
        <w:t>Nach § 37 Abs. 6 LVwVfG ist dem Bescheid eine Rechtsbehelfsbelehrung hinzuzufügen.</w:t>
      </w:r>
    </w:p>
    <w:p w14:paraId="611FF34B" w14:textId="77777777" w:rsidR="00B15D90" w:rsidRPr="001B28BF" w:rsidRDefault="00B15D90" w:rsidP="00B15D90">
      <w:pPr>
        <w:pStyle w:val="Listenabsatz"/>
        <w:numPr>
          <w:ilvl w:val="5"/>
          <w:numId w:val="35"/>
        </w:numPr>
        <w:spacing w:line="240" w:lineRule="auto"/>
        <w:rPr>
          <w:rFonts w:cstheme="minorHAnsi"/>
          <w:sz w:val="24"/>
          <w:szCs w:val="24"/>
        </w:rPr>
      </w:pPr>
      <w:r w:rsidRPr="00335F9A">
        <w:rPr>
          <w:rFonts w:cstheme="minorHAnsi"/>
          <w:sz w:val="24"/>
          <w:szCs w:val="24"/>
        </w:rPr>
        <w:t xml:space="preserve"> Bekanntgabe</w:t>
      </w:r>
      <w:r w:rsidRPr="00335F9A">
        <w:rPr>
          <w:rFonts w:cstheme="minorHAnsi"/>
          <w:sz w:val="24"/>
          <w:szCs w:val="24"/>
        </w:rPr>
        <w:br/>
      </w:r>
      <w:r w:rsidRPr="00335F9A">
        <w:rPr>
          <w:sz w:val="24"/>
        </w:rPr>
        <w:t>Nach §</w:t>
      </w:r>
      <w:r w:rsidRPr="00335F9A">
        <w:rPr>
          <w:sz w:val="24"/>
          <w:szCs w:val="24"/>
        </w:rPr>
        <w:t>43 Abs. 1 LVwVfG wird ein Verwaltungsakt durch Bekanntgabe wirksam.</w:t>
      </w:r>
      <w:r w:rsidRPr="00335F9A">
        <w:rPr>
          <w:sz w:val="24"/>
          <w:szCs w:val="24"/>
        </w:rPr>
        <w:br/>
        <w:t>Dem G wird dem Bescheid mittels einfachen Postbrief nach §41 Abs. 2 LVwVfG zugestellt und damit bekanntgegeben.</w:t>
      </w:r>
    </w:p>
    <w:p w14:paraId="15BF5187" w14:textId="3A6A91E0" w:rsidR="007921B5" w:rsidRPr="00B15D90" w:rsidRDefault="007921B5" w:rsidP="00B15D90">
      <w:pPr>
        <w:rPr>
          <w:sz w:val="24"/>
          <w:szCs w:val="24"/>
        </w:rPr>
      </w:pPr>
    </w:p>
    <w:sectPr w:rsidR="007921B5" w:rsidRPr="00B15D90" w:rsidSect="00927074">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16485" w14:textId="77777777" w:rsidR="00ED304F" w:rsidRDefault="00ED304F" w:rsidP="0042134C">
      <w:pPr>
        <w:spacing w:after="0" w:line="240" w:lineRule="auto"/>
      </w:pPr>
      <w:r>
        <w:separator/>
      </w:r>
    </w:p>
  </w:endnote>
  <w:endnote w:type="continuationSeparator" w:id="0">
    <w:p w14:paraId="60A99BC2" w14:textId="77777777" w:rsidR="00ED304F" w:rsidRDefault="00ED304F" w:rsidP="0042134C">
      <w:pPr>
        <w:spacing w:after="0" w:line="240" w:lineRule="auto"/>
      </w:pPr>
      <w:r>
        <w:continuationSeparator/>
      </w:r>
    </w:p>
  </w:endnote>
  <w:endnote w:type="continuationNotice" w:id="1">
    <w:p w14:paraId="751A96E7" w14:textId="77777777" w:rsidR="00ED304F" w:rsidRDefault="00ED30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FE393" w14:textId="77777777" w:rsidR="00ED304F" w:rsidRDefault="00ED304F" w:rsidP="0042134C">
      <w:pPr>
        <w:spacing w:after="0" w:line="240" w:lineRule="auto"/>
      </w:pPr>
      <w:r>
        <w:separator/>
      </w:r>
    </w:p>
  </w:footnote>
  <w:footnote w:type="continuationSeparator" w:id="0">
    <w:p w14:paraId="3DB03BAE" w14:textId="77777777" w:rsidR="00ED304F" w:rsidRDefault="00ED304F" w:rsidP="0042134C">
      <w:pPr>
        <w:spacing w:after="0" w:line="240" w:lineRule="auto"/>
      </w:pPr>
      <w:r>
        <w:continuationSeparator/>
      </w:r>
    </w:p>
  </w:footnote>
  <w:footnote w:type="continuationNotice" w:id="1">
    <w:p w14:paraId="4F904D6B" w14:textId="77777777" w:rsidR="00ED304F" w:rsidRDefault="00ED304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36E8"/>
    <w:multiLevelType w:val="hybridMultilevel"/>
    <w:tmpl w:val="41328C16"/>
    <w:lvl w:ilvl="0" w:tplc="C7DE494A">
      <w:start w:val="1"/>
      <w:numFmt w:val="decimal"/>
      <w:lvlText w:val="%1."/>
      <w:lvlJc w:val="left"/>
      <w:pPr>
        <w:ind w:left="720" w:hanging="360"/>
      </w:pPr>
    </w:lvl>
    <w:lvl w:ilvl="1" w:tplc="FA809F90">
      <w:start w:val="1"/>
      <w:numFmt w:val="lowerLetter"/>
      <w:lvlText w:val="%2."/>
      <w:lvlJc w:val="left"/>
      <w:pPr>
        <w:ind w:left="1440" w:hanging="360"/>
      </w:pPr>
    </w:lvl>
    <w:lvl w:ilvl="2" w:tplc="E2F2DC46">
      <w:start w:val="1"/>
      <w:numFmt w:val="lowerRoman"/>
      <w:lvlText w:val="%3."/>
      <w:lvlJc w:val="right"/>
      <w:pPr>
        <w:ind w:left="2160" w:hanging="180"/>
      </w:pPr>
    </w:lvl>
    <w:lvl w:ilvl="3" w:tplc="028ADA1A">
      <w:start w:val="1"/>
      <w:numFmt w:val="decimal"/>
      <w:lvlText w:val="%4."/>
      <w:lvlJc w:val="left"/>
      <w:pPr>
        <w:ind w:left="2880" w:hanging="360"/>
      </w:pPr>
    </w:lvl>
    <w:lvl w:ilvl="4" w:tplc="D2160BB4">
      <w:start w:val="1"/>
      <w:numFmt w:val="lowerLetter"/>
      <w:lvlText w:val="%5."/>
      <w:lvlJc w:val="left"/>
      <w:pPr>
        <w:ind w:left="3600" w:hanging="360"/>
      </w:pPr>
    </w:lvl>
    <w:lvl w:ilvl="5" w:tplc="6F0A5DA6">
      <w:start w:val="1"/>
      <w:numFmt w:val="lowerRoman"/>
      <w:lvlText w:val="%6."/>
      <w:lvlJc w:val="right"/>
      <w:pPr>
        <w:ind w:left="4320" w:hanging="180"/>
      </w:pPr>
    </w:lvl>
    <w:lvl w:ilvl="6" w:tplc="37F636F2">
      <w:start w:val="1"/>
      <w:numFmt w:val="decimal"/>
      <w:lvlText w:val="%7."/>
      <w:lvlJc w:val="left"/>
      <w:pPr>
        <w:ind w:left="5040" w:hanging="360"/>
      </w:pPr>
    </w:lvl>
    <w:lvl w:ilvl="7" w:tplc="5E9E612C">
      <w:start w:val="1"/>
      <w:numFmt w:val="lowerLetter"/>
      <w:lvlText w:val="%8."/>
      <w:lvlJc w:val="left"/>
      <w:pPr>
        <w:ind w:left="5760" w:hanging="360"/>
      </w:pPr>
    </w:lvl>
    <w:lvl w:ilvl="8" w:tplc="53A692A2">
      <w:start w:val="1"/>
      <w:numFmt w:val="lowerRoman"/>
      <w:lvlText w:val="%9."/>
      <w:lvlJc w:val="right"/>
      <w:pPr>
        <w:ind w:left="6480" w:hanging="180"/>
      </w:pPr>
    </w:lvl>
  </w:abstractNum>
  <w:abstractNum w:abstractNumId="1" w15:restartNumberingAfterBreak="0">
    <w:nsid w:val="0F6A15C3"/>
    <w:multiLevelType w:val="hybridMultilevel"/>
    <w:tmpl w:val="10D4F986"/>
    <w:lvl w:ilvl="0" w:tplc="0407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C7E56"/>
    <w:multiLevelType w:val="hybridMultilevel"/>
    <w:tmpl w:val="C0E24038"/>
    <w:lvl w:ilvl="0" w:tplc="04070013">
      <w:start w:val="1"/>
      <w:numFmt w:val="upperRoman"/>
      <w:lvlText w:val="%1."/>
      <w:lvlJc w:val="right"/>
      <w:pPr>
        <w:ind w:left="720" w:hanging="360"/>
      </w:pPr>
    </w:lvl>
    <w:lvl w:ilvl="1" w:tplc="0407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F6830"/>
    <w:multiLevelType w:val="hybridMultilevel"/>
    <w:tmpl w:val="EDE4FA72"/>
    <w:lvl w:ilvl="0" w:tplc="7B3075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661FEB"/>
    <w:multiLevelType w:val="hybridMultilevel"/>
    <w:tmpl w:val="69AA0B5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D2D6DC5"/>
    <w:multiLevelType w:val="hybridMultilevel"/>
    <w:tmpl w:val="F676C292"/>
    <w:lvl w:ilvl="0" w:tplc="0407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35281"/>
    <w:multiLevelType w:val="hybridMultilevel"/>
    <w:tmpl w:val="8342DB10"/>
    <w:lvl w:ilvl="0" w:tplc="A4FE1CF2">
      <w:start w:val="1"/>
      <w:numFmt w:val="upperRoman"/>
      <w:lvlText w:val="%1."/>
      <w:lvlJc w:val="left"/>
      <w:pPr>
        <w:ind w:left="1080" w:hanging="720"/>
      </w:pPr>
      <w:rPr>
        <w:rFonts w:hint="default"/>
        <w:b/>
        <w:bCs/>
        <w:sz w:val="28"/>
        <w:szCs w:val="28"/>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56B22CF"/>
    <w:multiLevelType w:val="multilevel"/>
    <w:tmpl w:val="C27466D0"/>
    <w:lvl w:ilvl="0">
      <w:start w:val="1"/>
      <w:numFmt w:val="decimal"/>
      <w:lvlText w:val="%1)"/>
      <w:lvlJc w:val="left"/>
      <w:pPr>
        <w:ind w:left="360" w:hanging="360"/>
      </w:pPr>
      <w:rPr>
        <w:rFonts w:asciiTheme="minorHAnsi" w:hAnsiTheme="minorHAnsi" w:cstheme="minorHAnsi" w:hint="default"/>
      </w:rPr>
    </w:lvl>
    <w:lvl w:ilvl="1">
      <w:start w:val="1"/>
      <w:numFmt w:val="lowerLetter"/>
      <w:lvlText w:val="%2)"/>
      <w:lvlJc w:val="left"/>
      <w:pPr>
        <w:ind w:left="720" w:hanging="360"/>
      </w:pPr>
      <w:rPr>
        <w:rFonts w:asciiTheme="minorHAnsi" w:hAnsiTheme="minorHAnsi" w:cstheme="minorHAnsi" w:hint="default"/>
        <w:sz w:val="24"/>
        <w:szCs w:val="24"/>
      </w:rPr>
    </w:lvl>
    <w:lvl w:ilvl="2">
      <w:start w:val="1"/>
      <w:numFmt w:val="lowerRoman"/>
      <w:lvlText w:val="%3)"/>
      <w:lvlJc w:val="left"/>
      <w:pPr>
        <w:ind w:left="1080" w:hanging="360"/>
      </w:pPr>
      <w:rPr>
        <w:rFonts w:asciiTheme="minorHAnsi" w:hAnsiTheme="minorHAnsi" w:cstheme="minorHAnsi" w:hint="default"/>
        <w:sz w:val="24"/>
        <w:szCs w:val="24"/>
      </w:rPr>
    </w:lvl>
    <w:lvl w:ilvl="3">
      <w:start w:val="1"/>
      <w:numFmt w:val="decimal"/>
      <w:lvlText w:val="(%4)"/>
      <w:lvlJc w:val="left"/>
      <w:pPr>
        <w:ind w:left="1440" w:hanging="360"/>
      </w:pPr>
      <w:rPr>
        <w:rFonts w:asciiTheme="minorHAnsi" w:hAnsiTheme="minorHAnsi" w:cstheme="minorHAnsi" w:hint="default"/>
        <w:sz w:val="24"/>
        <w:szCs w:val="24"/>
      </w:rPr>
    </w:lvl>
    <w:lvl w:ilvl="4">
      <w:start w:val="1"/>
      <w:numFmt w:val="lowerLetter"/>
      <w:lvlText w:val="(%5)"/>
      <w:lvlJc w:val="left"/>
      <w:pPr>
        <w:ind w:left="1800" w:hanging="360"/>
      </w:pPr>
      <w:rPr>
        <w:rFonts w:asciiTheme="minorHAnsi" w:hAnsiTheme="minorHAnsi" w:cstheme="minorHAnsi" w:hint="default"/>
        <w:sz w:val="24"/>
        <w:szCs w:val="24"/>
      </w:rPr>
    </w:lvl>
    <w:lvl w:ilvl="5">
      <w:start w:val="1"/>
      <w:numFmt w:val="lowerRoman"/>
      <w:lvlText w:val="(%6)"/>
      <w:lvlJc w:val="left"/>
      <w:pPr>
        <w:ind w:left="2160" w:hanging="360"/>
      </w:pPr>
      <w:rPr>
        <w:rFonts w:asciiTheme="minorHAnsi" w:hAnsiTheme="minorHAnsi" w:cstheme="minorHAnsi" w:hint="default"/>
        <w:sz w:val="24"/>
        <w:szCs w:val="24"/>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7441B1F"/>
    <w:multiLevelType w:val="hybridMultilevel"/>
    <w:tmpl w:val="D23AB554"/>
    <w:lvl w:ilvl="0" w:tplc="04070013">
      <w:start w:val="1"/>
      <w:numFmt w:val="upperRoman"/>
      <w:lvlText w:val="%1."/>
      <w:lvlJc w:val="right"/>
      <w:pPr>
        <w:ind w:left="720" w:hanging="360"/>
      </w:pPr>
    </w:lvl>
    <w:lvl w:ilvl="1" w:tplc="0407000F">
      <w:start w:val="1"/>
      <w:numFmt w:val="decimal"/>
      <w:lvlText w:val="%2."/>
      <w:lvlJc w:val="left"/>
      <w:pPr>
        <w:ind w:left="1440" w:hanging="360"/>
      </w:pPr>
    </w:lvl>
    <w:lvl w:ilvl="2" w:tplc="04070019">
      <w:start w:val="1"/>
      <w:numFmt w:val="lowerLetter"/>
      <w:lvlText w:val="%3."/>
      <w:lvlJc w:val="left"/>
      <w:pPr>
        <w:ind w:left="2160" w:hanging="180"/>
      </w:pPr>
    </w:lvl>
    <w:lvl w:ilvl="3" w:tplc="0F42DA88">
      <w:start w:val="1"/>
      <w:numFmt w:val="decimal"/>
      <w:lvlText w:val="%4."/>
      <w:lvlJc w:val="left"/>
      <w:pPr>
        <w:ind w:left="2880" w:hanging="360"/>
      </w:pPr>
      <w:rPr>
        <w:rFonts w:asciiTheme="minorHAnsi" w:eastAsiaTheme="minorHAnsi" w:hAnsiTheme="minorHAnsi" w:cstheme="minorBidi"/>
      </w:rPr>
    </w:lvl>
    <w:lvl w:ilvl="4" w:tplc="AAD2B048">
      <w:start w:val="2"/>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6492F"/>
    <w:multiLevelType w:val="hybridMultilevel"/>
    <w:tmpl w:val="CE6466C6"/>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0" w15:restartNumberingAfterBreak="0">
    <w:nsid w:val="2D195A9A"/>
    <w:multiLevelType w:val="hybridMultilevel"/>
    <w:tmpl w:val="B6AC80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0817E5F"/>
    <w:multiLevelType w:val="hybridMultilevel"/>
    <w:tmpl w:val="5896E398"/>
    <w:lvl w:ilvl="0" w:tplc="536240AE">
      <w:start w:val="1"/>
      <w:numFmt w:val="upperLetter"/>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2C0C5136">
      <w:start w:val="1"/>
      <w:numFmt w:val="decimal"/>
      <w:lvlText w:val="%4."/>
      <w:lvlJc w:val="left"/>
      <w:pPr>
        <w:ind w:left="2880" w:hanging="360"/>
      </w:pPr>
      <w:rPr>
        <w:rFonts w:ascii="Times New Roman" w:eastAsia="Times New Roman" w:hAnsi="Times New Roman" w:cs="Times New Roman"/>
        <w:i/>
        <w:iCs/>
      </w:r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0B0E1DE">
      <w:start w:val="1"/>
      <w:numFmt w:val="decimal"/>
      <w:lvlText w:val="%8"/>
      <w:lvlJc w:val="left"/>
      <w:pPr>
        <w:ind w:left="5760" w:hanging="360"/>
      </w:pPr>
      <w:rPr>
        <w:rFonts w:hint="default"/>
      </w:rPr>
    </w:lvl>
    <w:lvl w:ilvl="8" w:tplc="0407001B" w:tentative="1">
      <w:start w:val="1"/>
      <w:numFmt w:val="lowerRoman"/>
      <w:lvlText w:val="%9."/>
      <w:lvlJc w:val="right"/>
      <w:pPr>
        <w:ind w:left="6480" w:hanging="180"/>
      </w:pPr>
    </w:lvl>
  </w:abstractNum>
  <w:abstractNum w:abstractNumId="12" w15:restartNumberingAfterBreak="0">
    <w:nsid w:val="329F3D26"/>
    <w:multiLevelType w:val="hybridMultilevel"/>
    <w:tmpl w:val="EB5E313C"/>
    <w:lvl w:ilvl="0" w:tplc="CA8E2A5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A4529BB"/>
    <w:multiLevelType w:val="hybridMultilevel"/>
    <w:tmpl w:val="252210FE"/>
    <w:lvl w:ilvl="0" w:tplc="536240A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B2652A7"/>
    <w:multiLevelType w:val="hybridMultilevel"/>
    <w:tmpl w:val="1E36797E"/>
    <w:lvl w:ilvl="0" w:tplc="0407000F">
      <w:start w:val="1"/>
      <w:numFmt w:val="decimal"/>
      <w:lvlText w:val="%1."/>
      <w:lvlJc w:val="left"/>
      <w:pPr>
        <w:ind w:left="765" w:hanging="360"/>
      </w:pPr>
      <w:rPr>
        <w:rFonts w:hint="default"/>
      </w:rPr>
    </w:lvl>
    <w:lvl w:ilvl="1" w:tplc="04070019">
      <w:start w:val="1"/>
      <w:numFmt w:val="lowerLetter"/>
      <w:lvlText w:val="%2."/>
      <w:lvlJc w:val="left"/>
      <w:pPr>
        <w:ind w:left="1485" w:hanging="360"/>
      </w:pPr>
    </w:lvl>
    <w:lvl w:ilvl="2" w:tplc="0407001B">
      <w:start w:val="1"/>
      <w:numFmt w:val="lowerRoman"/>
      <w:lvlText w:val="%3."/>
      <w:lvlJc w:val="right"/>
      <w:pPr>
        <w:ind w:left="2205" w:hanging="180"/>
      </w:pPr>
    </w:lvl>
    <w:lvl w:ilvl="3" w:tplc="0407000F">
      <w:start w:val="1"/>
      <w:numFmt w:val="decimal"/>
      <w:lvlText w:val="%4."/>
      <w:lvlJc w:val="left"/>
      <w:pPr>
        <w:ind w:left="2925" w:hanging="360"/>
      </w:pPr>
    </w:lvl>
    <w:lvl w:ilvl="4" w:tplc="04070019">
      <w:start w:val="1"/>
      <w:numFmt w:val="lowerLetter"/>
      <w:lvlText w:val="%5."/>
      <w:lvlJc w:val="left"/>
      <w:pPr>
        <w:ind w:left="3645" w:hanging="360"/>
      </w:pPr>
    </w:lvl>
    <w:lvl w:ilvl="5" w:tplc="0407001B">
      <w:start w:val="1"/>
      <w:numFmt w:val="lowerRoman"/>
      <w:lvlText w:val="%6."/>
      <w:lvlJc w:val="right"/>
      <w:pPr>
        <w:ind w:left="4365" w:hanging="180"/>
      </w:pPr>
    </w:lvl>
    <w:lvl w:ilvl="6" w:tplc="0407000F">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15" w15:restartNumberingAfterBreak="0">
    <w:nsid w:val="436C37D4"/>
    <w:multiLevelType w:val="hybridMultilevel"/>
    <w:tmpl w:val="E72C0C5C"/>
    <w:lvl w:ilvl="0" w:tplc="0407000F">
      <w:start w:val="1"/>
      <w:numFmt w:val="decimal"/>
      <w:lvlText w:val="%1."/>
      <w:lvlJc w:val="left"/>
      <w:pPr>
        <w:ind w:left="765" w:hanging="360"/>
      </w:pPr>
    </w:lvl>
    <w:lvl w:ilvl="1" w:tplc="04070019">
      <w:start w:val="1"/>
      <w:numFmt w:val="lowerLetter"/>
      <w:lvlText w:val="%2."/>
      <w:lvlJc w:val="left"/>
      <w:pPr>
        <w:ind w:left="1485" w:hanging="360"/>
      </w:pPr>
    </w:lvl>
    <w:lvl w:ilvl="2" w:tplc="0407001B">
      <w:start w:val="1"/>
      <w:numFmt w:val="lowerRoman"/>
      <w:lvlText w:val="%3."/>
      <w:lvlJc w:val="right"/>
      <w:pPr>
        <w:ind w:left="2205" w:hanging="180"/>
      </w:pPr>
    </w:lvl>
    <w:lvl w:ilvl="3" w:tplc="0407000F">
      <w:start w:val="1"/>
      <w:numFmt w:val="decimal"/>
      <w:lvlText w:val="%4."/>
      <w:lvlJc w:val="left"/>
      <w:pPr>
        <w:ind w:left="2925" w:hanging="360"/>
      </w:pPr>
    </w:lvl>
    <w:lvl w:ilvl="4" w:tplc="04070019">
      <w:start w:val="1"/>
      <w:numFmt w:val="lowerLetter"/>
      <w:lvlText w:val="%5."/>
      <w:lvlJc w:val="left"/>
      <w:pPr>
        <w:ind w:left="3645" w:hanging="360"/>
      </w:pPr>
    </w:lvl>
    <w:lvl w:ilvl="5" w:tplc="0407001B">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16" w15:restartNumberingAfterBreak="0">
    <w:nsid w:val="4A380EB0"/>
    <w:multiLevelType w:val="hybridMultilevel"/>
    <w:tmpl w:val="72106762"/>
    <w:lvl w:ilvl="0" w:tplc="50F8C09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AD465E3"/>
    <w:multiLevelType w:val="hybridMultilevel"/>
    <w:tmpl w:val="A5AE6F88"/>
    <w:lvl w:ilvl="0" w:tplc="BD6200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53468"/>
    <w:multiLevelType w:val="hybridMultilevel"/>
    <w:tmpl w:val="7F1A970C"/>
    <w:lvl w:ilvl="0" w:tplc="536240AE">
      <w:start w:val="1"/>
      <w:numFmt w:val="upperLetter"/>
      <w:lvlText w:val="%1."/>
      <w:lvlJc w:val="left"/>
      <w:pPr>
        <w:ind w:left="3240" w:hanging="360"/>
      </w:pPr>
      <w:rPr>
        <w:rFonts w:hint="default"/>
      </w:rPr>
    </w:lvl>
    <w:lvl w:ilvl="1" w:tplc="04070019" w:tentative="1">
      <w:start w:val="1"/>
      <w:numFmt w:val="lowerLetter"/>
      <w:lvlText w:val="%2."/>
      <w:lvlJc w:val="left"/>
      <w:pPr>
        <w:ind w:left="3960" w:hanging="360"/>
      </w:pPr>
    </w:lvl>
    <w:lvl w:ilvl="2" w:tplc="0407001B" w:tentative="1">
      <w:start w:val="1"/>
      <w:numFmt w:val="lowerRoman"/>
      <w:lvlText w:val="%3."/>
      <w:lvlJc w:val="right"/>
      <w:pPr>
        <w:ind w:left="4680" w:hanging="180"/>
      </w:pPr>
    </w:lvl>
    <w:lvl w:ilvl="3" w:tplc="0407000F" w:tentative="1">
      <w:start w:val="1"/>
      <w:numFmt w:val="decimal"/>
      <w:lvlText w:val="%4."/>
      <w:lvlJc w:val="left"/>
      <w:pPr>
        <w:ind w:left="5400" w:hanging="360"/>
      </w:pPr>
    </w:lvl>
    <w:lvl w:ilvl="4" w:tplc="04070019" w:tentative="1">
      <w:start w:val="1"/>
      <w:numFmt w:val="lowerLetter"/>
      <w:lvlText w:val="%5."/>
      <w:lvlJc w:val="left"/>
      <w:pPr>
        <w:ind w:left="6120" w:hanging="360"/>
      </w:pPr>
    </w:lvl>
    <w:lvl w:ilvl="5" w:tplc="0407001B" w:tentative="1">
      <w:start w:val="1"/>
      <w:numFmt w:val="lowerRoman"/>
      <w:lvlText w:val="%6."/>
      <w:lvlJc w:val="right"/>
      <w:pPr>
        <w:ind w:left="6840" w:hanging="180"/>
      </w:pPr>
    </w:lvl>
    <w:lvl w:ilvl="6" w:tplc="0407000F" w:tentative="1">
      <w:start w:val="1"/>
      <w:numFmt w:val="decimal"/>
      <w:lvlText w:val="%7."/>
      <w:lvlJc w:val="left"/>
      <w:pPr>
        <w:ind w:left="7560" w:hanging="360"/>
      </w:pPr>
    </w:lvl>
    <w:lvl w:ilvl="7" w:tplc="04070019" w:tentative="1">
      <w:start w:val="1"/>
      <w:numFmt w:val="lowerLetter"/>
      <w:lvlText w:val="%8."/>
      <w:lvlJc w:val="left"/>
      <w:pPr>
        <w:ind w:left="8280" w:hanging="360"/>
      </w:pPr>
    </w:lvl>
    <w:lvl w:ilvl="8" w:tplc="0407001B" w:tentative="1">
      <w:start w:val="1"/>
      <w:numFmt w:val="lowerRoman"/>
      <w:lvlText w:val="%9."/>
      <w:lvlJc w:val="right"/>
      <w:pPr>
        <w:ind w:left="9000" w:hanging="180"/>
      </w:pPr>
    </w:lvl>
  </w:abstractNum>
  <w:abstractNum w:abstractNumId="19" w15:restartNumberingAfterBreak="0">
    <w:nsid w:val="4E0859D2"/>
    <w:multiLevelType w:val="hybridMultilevel"/>
    <w:tmpl w:val="FA0A1646"/>
    <w:lvl w:ilvl="0" w:tplc="9764402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1B005C2"/>
    <w:multiLevelType w:val="multilevel"/>
    <w:tmpl w:val="C27466D0"/>
    <w:lvl w:ilvl="0">
      <w:start w:val="1"/>
      <w:numFmt w:val="decimal"/>
      <w:lvlText w:val="%1)"/>
      <w:lvlJc w:val="left"/>
      <w:pPr>
        <w:ind w:left="360" w:hanging="360"/>
      </w:pPr>
      <w:rPr>
        <w:rFonts w:asciiTheme="minorHAnsi" w:hAnsiTheme="minorHAnsi" w:cstheme="minorHAnsi" w:hint="default"/>
      </w:rPr>
    </w:lvl>
    <w:lvl w:ilvl="1">
      <w:start w:val="1"/>
      <w:numFmt w:val="lowerLetter"/>
      <w:lvlText w:val="%2)"/>
      <w:lvlJc w:val="left"/>
      <w:pPr>
        <w:ind w:left="720" w:hanging="360"/>
      </w:pPr>
      <w:rPr>
        <w:rFonts w:asciiTheme="minorHAnsi" w:hAnsiTheme="minorHAnsi" w:cstheme="minorHAnsi" w:hint="default"/>
        <w:sz w:val="24"/>
        <w:szCs w:val="24"/>
      </w:rPr>
    </w:lvl>
    <w:lvl w:ilvl="2">
      <w:start w:val="1"/>
      <w:numFmt w:val="lowerRoman"/>
      <w:lvlText w:val="%3)"/>
      <w:lvlJc w:val="left"/>
      <w:pPr>
        <w:ind w:left="1080" w:hanging="360"/>
      </w:pPr>
      <w:rPr>
        <w:rFonts w:asciiTheme="minorHAnsi" w:hAnsiTheme="minorHAnsi" w:cstheme="minorHAnsi" w:hint="default"/>
        <w:sz w:val="24"/>
        <w:szCs w:val="24"/>
      </w:rPr>
    </w:lvl>
    <w:lvl w:ilvl="3">
      <w:start w:val="1"/>
      <w:numFmt w:val="decimal"/>
      <w:lvlText w:val="(%4)"/>
      <w:lvlJc w:val="left"/>
      <w:pPr>
        <w:ind w:left="1440" w:hanging="360"/>
      </w:pPr>
      <w:rPr>
        <w:rFonts w:asciiTheme="minorHAnsi" w:hAnsiTheme="minorHAnsi" w:cstheme="minorHAnsi" w:hint="default"/>
        <w:sz w:val="24"/>
        <w:szCs w:val="24"/>
      </w:rPr>
    </w:lvl>
    <w:lvl w:ilvl="4">
      <w:start w:val="1"/>
      <w:numFmt w:val="lowerLetter"/>
      <w:lvlText w:val="(%5)"/>
      <w:lvlJc w:val="left"/>
      <w:pPr>
        <w:ind w:left="1800" w:hanging="360"/>
      </w:pPr>
      <w:rPr>
        <w:rFonts w:asciiTheme="minorHAnsi" w:hAnsiTheme="minorHAnsi" w:cstheme="minorHAnsi" w:hint="default"/>
        <w:sz w:val="24"/>
        <w:szCs w:val="24"/>
      </w:rPr>
    </w:lvl>
    <w:lvl w:ilvl="5">
      <w:start w:val="1"/>
      <w:numFmt w:val="lowerRoman"/>
      <w:lvlText w:val="(%6)"/>
      <w:lvlJc w:val="left"/>
      <w:pPr>
        <w:ind w:left="2160" w:hanging="360"/>
      </w:pPr>
      <w:rPr>
        <w:rFonts w:asciiTheme="minorHAnsi" w:hAnsiTheme="minorHAnsi" w:cstheme="minorHAnsi" w:hint="default"/>
        <w:sz w:val="24"/>
        <w:szCs w:val="24"/>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99019E"/>
    <w:multiLevelType w:val="hybridMultilevel"/>
    <w:tmpl w:val="F68883D6"/>
    <w:lvl w:ilvl="0" w:tplc="4D78640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36A62D3"/>
    <w:multiLevelType w:val="hybridMultilevel"/>
    <w:tmpl w:val="169CD79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57EB0F9B"/>
    <w:multiLevelType w:val="hybridMultilevel"/>
    <w:tmpl w:val="5BE4D2FA"/>
    <w:lvl w:ilvl="0" w:tplc="23086FE0">
      <w:start w:val="4"/>
      <w:numFmt w:val="decimal"/>
      <w:lvlText w:val="%1."/>
      <w:lvlJc w:val="left"/>
      <w:pPr>
        <w:ind w:left="720" w:hanging="360"/>
      </w:pPr>
      <w:rPr>
        <w:rFonts w:ascii="Consolas" w:hAnsi="Consolas" w:cstheme="minorBid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CAE4C9E"/>
    <w:multiLevelType w:val="hybridMultilevel"/>
    <w:tmpl w:val="704CB0D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02117CA"/>
    <w:multiLevelType w:val="hybridMultilevel"/>
    <w:tmpl w:val="EC4E2300"/>
    <w:lvl w:ilvl="0" w:tplc="968861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E74166"/>
    <w:multiLevelType w:val="hybridMultilevel"/>
    <w:tmpl w:val="511E7B16"/>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7" w15:restartNumberingAfterBreak="0">
    <w:nsid w:val="628E21DD"/>
    <w:multiLevelType w:val="hybridMultilevel"/>
    <w:tmpl w:val="A53EB334"/>
    <w:lvl w:ilvl="0" w:tplc="536240A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33C4D93"/>
    <w:multiLevelType w:val="hybridMultilevel"/>
    <w:tmpl w:val="858AA1DA"/>
    <w:lvl w:ilvl="0" w:tplc="536240AE">
      <w:start w:val="1"/>
      <w:numFmt w:val="upperLetter"/>
      <w:lvlText w:val="%1."/>
      <w:lvlJc w:val="left"/>
      <w:pPr>
        <w:ind w:left="3240" w:hanging="360"/>
      </w:pPr>
      <w:rPr>
        <w:rFonts w:hint="default"/>
      </w:rPr>
    </w:lvl>
    <w:lvl w:ilvl="1" w:tplc="04070019" w:tentative="1">
      <w:start w:val="1"/>
      <w:numFmt w:val="lowerLetter"/>
      <w:lvlText w:val="%2."/>
      <w:lvlJc w:val="left"/>
      <w:pPr>
        <w:ind w:left="3960" w:hanging="360"/>
      </w:pPr>
    </w:lvl>
    <w:lvl w:ilvl="2" w:tplc="0407001B" w:tentative="1">
      <w:start w:val="1"/>
      <w:numFmt w:val="lowerRoman"/>
      <w:lvlText w:val="%3."/>
      <w:lvlJc w:val="right"/>
      <w:pPr>
        <w:ind w:left="4680" w:hanging="180"/>
      </w:pPr>
    </w:lvl>
    <w:lvl w:ilvl="3" w:tplc="0407000F" w:tentative="1">
      <w:start w:val="1"/>
      <w:numFmt w:val="decimal"/>
      <w:lvlText w:val="%4."/>
      <w:lvlJc w:val="left"/>
      <w:pPr>
        <w:ind w:left="5400" w:hanging="360"/>
      </w:pPr>
    </w:lvl>
    <w:lvl w:ilvl="4" w:tplc="04070019" w:tentative="1">
      <w:start w:val="1"/>
      <w:numFmt w:val="lowerLetter"/>
      <w:lvlText w:val="%5."/>
      <w:lvlJc w:val="left"/>
      <w:pPr>
        <w:ind w:left="6120" w:hanging="360"/>
      </w:pPr>
    </w:lvl>
    <w:lvl w:ilvl="5" w:tplc="0407001B" w:tentative="1">
      <w:start w:val="1"/>
      <w:numFmt w:val="lowerRoman"/>
      <w:lvlText w:val="%6."/>
      <w:lvlJc w:val="right"/>
      <w:pPr>
        <w:ind w:left="6840" w:hanging="180"/>
      </w:pPr>
    </w:lvl>
    <w:lvl w:ilvl="6" w:tplc="0407000F" w:tentative="1">
      <w:start w:val="1"/>
      <w:numFmt w:val="decimal"/>
      <w:lvlText w:val="%7."/>
      <w:lvlJc w:val="left"/>
      <w:pPr>
        <w:ind w:left="7560" w:hanging="360"/>
      </w:pPr>
    </w:lvl>
    <w:lvl w:ilvl="7" w:tplc="04070019" w:tentative="1">
      <w:start w:val="1"/>
      <w:numFmt w:val="lowerLetter"/>
      <w:lvlText w:val="%8."/>
      <w:lvlJc w:val="left"/>
      <w:pPr>
        <w:ind w:left="8280" w:hanging="360"/>
      </w:pPr>
    </w:lvl>
    <w:lvl w:ilvl="8" w:tplc="0407001B" w:tentative="1">
      <w:start w:val="1"/>
      <w:numFmt w:val="lowerRoman"/>
      <w:lvlText w:val="%9."/>
      <w:lvlJc w:val="right"/>
      <w:pPr>
        <w:ind w:left="9000" w:hanging="180"/>
      </w:pPr>
    </w:lvl>
  </w:abstractNum>
  <w:abstractNum w:abstractNumId="29" w15:restartNumberingAfterBreak="0">
    <w:nsid w:val="6A9771EB"/>
    <w:multiLevelType w:val="hybridMultilevel"/>
    <w:tmpl w:val="96E8CA4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EF32018"/>
    <w:multiLevelType w:val="hybridMultilevel"/>
    <w:tmpl w:val="6D8E7188"/>
    <w:lvl w:ilvl="0" w:tplc="536240AE">
      <w:start w:val="1"/>
      <w:numFmt w:val="upperLetter"/>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EB861E24">
      <w:start w:val="1"/>
      <w:numFmt w:val="decimal"/>
      <w:lvlText w:val="%4."/>
      <w:lvlJc w:val="left"/>
      <w:pPr>
        <w:ind w:left="2880" w:hanging="360"/>
      </w:pPr>
      <w:rPr>
        <w:rFonts w:ascii="Consolas" w:eastAsiaTheme="minorHAnsi" w:hAnsi="Consolas" w:cstheme="minorBidi"/>
      </w:r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F1F4101"/>
    <w:multiLevelType w:val="hybridMultilevel"/>
    <w:tmpl w:val="09BA7A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44A0666"/>
    <w:multiLevelType w:val="hybridMultilevel"/>
    <w:tmpl w:val="8EE6B1E8"/>
    <w:lvl w:ilvl="0" w:tplc="04070013">
      <w:start w:val="1"/>
      <w:numFmt w:val="upperRoman"/>
      <w:lvlText w:val="%1."/>
      <w:lvlJc w:val="right"/>
      <w:pPr>
        <w:ind w:left="1068" w:hanging="360"/>
      </w:pPr>
    </w:lvl>
    <w:lvl w:ilvl="1" w:tplc="0407000F">
      <w:start w:val="1"/>
      <w:numFmt w:val="decimal"/>
      <w:lvlText w:val="%2."/>
      <w:lvlJc w:val="left"/>
      <w:pPr>
        <w:ind w:left="1788" w:hanging="360"/>
      </w:pPr>
    </w:lvl>
    <w:lvl w:ilvl="2" w:tplc="04070019">
      <w:start w:val="1"/>
      <w:numFmt w:val="lowerLetter"/>
      <w:lvlText w:val="%3."/>
      <w:lvlJc w:val="left"/>
      <w:pPr>
        <w:ind w:left="2508" w:hanging="180"/>
      </w:pPr>
    </w:lvl>
    <w:lvl w:ilvl="3" w:tplc="04070017">
      <w:start w:val="1"/>
      <w:numFmt w:val="lowerLetter"/>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3" w15:restartNumberingAfterBreak="0">
    <w:nsid w:val="784F2E52"/>
    <w:multiLevelType w:val="hybridMultilevel"/>
    <w:tmpl w:val="969C4594"/>
    <w:lvl w:ilvl="0" w:tplc="1D54848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93A7CCC"/>
    <w:multiLevelType w:val="hybridMultilevel"/>
    <w:tmpl w:val="B53A15DC"/>
    <w:lvl w:ilvl="0" w:tplc="04070013">
      <w:start w:val="1"/>
      <w:numFmt w:val="upperRoman"/>
      <w:lvlText w:val="%1."/>
      <w:lvlJc w:val="right"/>
      <w:pPr>
        <w:ind w:left="720" w:hanging="360"/>
      </w:pPr>
    </w:lvl>
    <w:lvl w:ilvl="1" w:tplc="0407000F">
      <w:start w:val="1"/>
      <w:numFmt w:val="decimal"/>
      <w:lvlText w:val="%2."/>
      <w:lvlJc w:val="left"/>
      <w:pPr>
        <w:ind w:left="1440" w:hanging="360"/>
      </w:pPr>
    </w:lvl>
    <w:lvl w:ilvl="2" w:tplc="04070019">
      <w:start w:val="1"/>
      <w:numFmt w:val="lowerLetter"/>
      <w:lvlText w:val="%3."/>
      <w:lvlJc w:val="left"/>
      <w:pPr>
        <w:ind w:left="2160" w:hanging="180"/>
      </w:pPr>
    </w:lvl>
    <w:lvl w:ilvl="3" w:tplc="D9680314">
      <w:start w:val="1"/>
      <w:numFmt w:val="decimal"/>
      <w:lvlText w:val="%4."/>
      <w:lvlJc w:val="left"/>
      <w:pPr>
        <w:ind w:left="2880" w:hanging="360"/>
      </w:pPr>
      <w:rPr>
        <w:rFonts w:ascii="Times New Roman" w:eastAsia="Times New Roman" w:hAnsi="Times New Roman" w:cs="Times New Roman"/>
      </w:rPr>
    </w:lvl>
    <w:lvl w:ilvl="4" w:tplc="AAD2B048">
      <w:start w:val="2"/>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323D9F"/>
    <w:multiLevelType w:val="hybridMultilevel"/>
    <w:tmpl w:val="7B1C55B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87442905">
    <w:abstractNumId w:val="0"/>
  </w:num>
  <w:num w:numId="2" w16cid:durableId="2026518799">
    <w:abstractNumId w:val="17"/>
  </w:num>
  <w:num w:numId="3" w16cid:durableId="1238051577">
    <w:abstractNumId w:val="34"/>
  </w:num>
  <w:num w:numId="4" w16cid:durableId="1388991496">
    <w:abstractNumId w:val="3"/>
  </w:num>
  <w:num w:numId="5" w16cid:durableId="193464290">
    <w:abstractNumId w:val="2"/>
  </w:num>
  <w:num w:numId="6" w16cid:durableId="1440569589">
    <w:abstractNumId w:val="31"/>
  </w:num>
  <w:num w:numId="7" w16cid:durableId="2072074020">
    <w:abstractNumId w:val="26"/>
  </w:num>
  <w:num w:numId="8" w16cid:durableId="1870753063">
    <w:abstractNumId w:val="22"/>
  </w:num>
  <w:num w:numId="9" w16cid:durableId="1906795152">
    <w:abstractNumId w:val="32"/>
  </w:num>
  <w:num w:numId="10" w16cid:durableId="978877431">
    <w:abstractNumId w:val="9"/>
  </w:num>
  <w:num w:numId="11" w16cid:durableId="71508362">
    <w:abstractNumId w:val="5"/>
  </w:num>
  <w:num w:numId="12" w16cid:durableId="1719012283">
    <w:abstractNumId w:val="1"/>
  </w:num>
  <w:num w:numId="13" w16cid:durableId="1805388276">
    <w:abstractNumId w:val="25"/>
  </w:num>
  <w:num w:numId="14" w16cid:durableId="881787354">
    <w:abstractNumId w:val="24"/>
  </w:num>
  <w:num w:numId="15" w16cid:durableId="633487522">
    <w:abstractNumId w:val="8"/>
  </w:num>
  <w:num w:numId="16" w16cid:durableId="364789494">
    <w:abstractNumId w:val="10"/>
  </w:num>
  <w:num w:numId="17" w16cid:durableId="4342055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91934355">
    <w:abstractNumId w:val="19"/>
  </w:num>
  <w:num w:numId="19" w16cid:durableId="1205479209">
    <w:abstractNumId w:val="33"/>
  </w:num>
  <w:num w:numId="20" w16cid:durableId="422726242">
    <w:abstractNumId w:val="35"/>
  </w:num>
  <w:num w:numId="21" w16cid:durableId="353460156">
    <w:abstractNumId w:val="21"/>
  </w:num>
  <w:num w:numId="22" w16cid:durableId="1507747873">
    <w:abstractNumId w:val="6"/>
  </w:num>
  <w:num w:numId="23" w16cid:durableId="1135487212">
    <w:abstractNumId w:val="4"/>
  </w:num>
  <w:num w:numId="24" w16cid:durableId="729040986">
    <w:abstractNumId w:val="12"/>
  </w:num>
  <w:num w:numId="25" w16cid:durableId="372584926">
    <w:abstractNumId w:val="11"/>
  </w:num>
  <w:num w:numId="26" w16cid:durableId="1009910771">
    <w:abstractNumId w:val="29"/>
  </w:num>
  <w:num w:numId="27" w16cid:durableId="1531604589">
    <w:abstractNumId w:val="13"/>
  </w:num>
  <w:num w:numId="28" w16cid:durableId="1661932835">
    <w:abstractNumId w:val="18"/>
  </w:num>
  <w:num w:numId="29" w16cid:durableId="1928921858">
    <w:abstractNumId w:val="28"/>
  </w:num>
  <w:num w:numId="30" w16cid:durableId="416442833">
    <w:abstractNumId w:val="27"/>
  </w:num>
  <w:num w:numId="31" w16cid:durableId="1546453303">
    <w:abstractNumId w:val="14"/>
  </w:num>
  <w:num w:numId="32" w16cid:durableId="77599546">
    <w:abstractNumId w:val="15"/>
  </w:num>
  <w:num w:numId="33" w16cid:durableId="108624078">
    <w:abstractNumId w:val="30"/>
  </w:num>
  <w:num w:numId="34" w16cid:durableId="1545210284">
    <w:abstractNumId w:val="16"/>
  </w:num>
  <w:num w:numId="35" w16cid:durableId="2019651141">
    <w:abstractNumId w:val="20"/>
  </w:num>
  <w:num w:numId="36" w16cid:durableId="1843622774">
    <w:abstractNumId w:val="23"/>
  </w:num>
  <w:num w:numId="37" w16cid:durableId="7542826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8B5"/>
    <w:rsid w:val="00000645"/>
    <w:rsid w:val="00001794"/>
    <w:rsid w:val="00002C3F"/>
    <w:rsid w:val="00003EB0"/>
    <w:rsid w:val="00004C05"/>
    <w:rsid w:val="00005072"/>
    <w:rsid w:val="000065E1"/>
    <w:rsid w:val="00011A33"/>
    <w:rsid w:val="00012ACA"/>
    <w:rsid w:val="00017DE3"/>
    <w:rsid w:val="0002361C"/>
    <w:rsid w:val="000236CD"/>
    <w:rsid w:val="000265B5"/>
    <w:rsid w:val="00030385"/>
    <w:rsid w:val="00030FDE"/>
    <w:rsid w:val="000315EA"/>
    <w:rsid w:val="000316B2"/>
    <w:rsid w:val="00031C6F"/>
    <w:rsid w:val="00033B7A"/>
    <w:rsid w:val="00034D9F"/>
    <w:rsid w:val="0003681A"/>
    <w:rsid w:val="00037EDD"/>
    <w:rsid w:val="00041256"/>
    <w:rsid w:val="000439AC"/>
    <w:rsid w:val="00044332"/>
    <w:rsid w:val="00045B3B"/>
    <w:rsid w:val="00050B63"/>
    <w:rsid w:val="00051C58"/>
    <w:rsid w:val="00052C71"/>
    <w:rsid w:val="00052DD0"/>
    <w:rsid w:val="00053E11"/>
    <w:rsid w:val="000547D4"/>
    <w:rsid w:val="00056978"/>
    <w:rsid w:val="0006173E"/>
    <w:rsid w:val="00065D57"/>
    <w:rsid w:val="00065F8E"/>
    <w:rsid w:val="00066D7C"/>
    <w:rsid w:val="000702F5"/>
    <w:rsid w:val="00070BD1"/>
    <w:rsid w:val="00071ED0"/>
    <w:rsid w:val="000727CA"/>
    <w:rsid w:val="000733D9"/>
    <w:rsid w:val="000757A1"/>
    <w:rsid w:val="000809D6"/>
    <w:rsid w:val="0008365C"/>
    <w:rsid w:val="000843D8"/>
    <w:rsid w:val="0008547D"/>
    <w:rsid w:val="00085F2E"/>
    <w:rsid w:val="0008693D"/>
    <w:rsid w:val="00090A49"/>
    <w:rsid w:val="000922E9"/>
    <w:rsid w:val="000923D7"/>
    <w:rsid w:val="00093436"/>
    <w:rsid w:val="0009373D"/>
    <w:rsid w:val="0009374C"/>
    <w:rsid w:val="00093C83"/>
    <w:rsid w:val="00096452"/>
    <w:rsid w:val="000A0435"/>
    <w:rsid w:val="000A2E2E"/>
    <w:rsid w:val="000A3435"/>
    <w:rsid w:val="000A4539"/>
    <w:rsid w:val="000A4587"/>
    <w:rsid w:val="000A6A3D"/>
    <w:rsid w:val="000B0B7A"/>
    <w:rsid w:val="000B2B22"/>
    <w:rsid w:val="000B3875"/>
    <w:rsid w:val="000B5306"/>
    <w:rsid w:val="000B55E5"/>
    <w:rsid w:val="000C1431"/>
    <w:rsid w:val="000C1454"/>
    <w:rsid w:val="000C41A6"/>
    <w:rsid w:val="000C49D9"/>
    <w:rsid w:val="000C4FFD"/>
    <w:rsid w:val="000C5515"/>
    <w:rsid w:val="000C7152"/>
    <w:rsid w:val="000C74FE"/>
    <w:rsid w:val="000C7F26"/>
    <w:rsid w:val="000D0276"/>
    <w:rsid w:val="000D1529"/>
    <w:rsid w:val="000D17DB"/>
    <w:rsid w:val="000D1A0A"/>
    <w:rsid w:val="000D3B4B"/>
    <w:rsid w:val="000D5D0B"/>
    <w:rsid w:val="000D6009"/>
    <w:rsid w:val="000D69E9"/>
    <w:rsid w:val="000D74A6"/>
    <w:rsid w:val="000D7DBD"/>
    <w:rsid w:val="000E0851"/>
    <w:rsid w:val="000E18FB"/>
    <w:rsid w:val="000E2FF7"/>
    <w:rsid w:val="000E5529"/>
    <w:rsid w:val="000E599C"/>
    <w:rsid w:val="000E5FA5"/>
    <w:rsid w:val="000F0420"/>
    <w:rsid w:val="000F1902"/>
    <w:rsid w:val="000F28EB"/>
    <w:rsid w:val="000F2EB7"/>
    <w:rsid w:val="000F4B7B"/>
    <w:rsid w:val="000F627D"/>
    <w:rsid w:val="000F6B75"/>
    <w:rsid w:val="0010076F"/>
    <w:rsid w:val="0010098C"/>
    <w:rsid w:val="001014A4"/>
    <w:rsid w:val="001017DC"/>
    <w:rsid w:val="00102799"/>
    <w:rsid w:val="001053F0"/>
    <w:rsid w:val="001059D3"/>
    <w:rsid w:val="00105EB6"/>
    <w:rsid w:val="00106BD1"/>
    <w:rsid w:val="00107A25"/>
    <w:rsid w:val="001104C7"/>
    <w:rsid w:val="00114F71"/>
    <w:rsid w:val="00116632"/>
    <w:rsid w:val="001169DA"/>
    <w:rsid w:val="001216D1"/>
    <w:rsid w:val="001225C6"/>
    <w:rsid w:val="00124961"/>
    <w:rsid w:val="0012609E"/>
    <w:rsid w:val="0012703B"/>
    <w:rsid w:val="00127429"/>
    <w:rsid w:val="00127A98"/>
    <w:rsid w:val="00130850"/>
    <w:rsid w:val="00130F2B"/>
    <w:rsid w:val="00131990"/>
    <w:rsid w:val="00132654"/>
    <w:rsid w:val="001350B7"/>
    <w:rsid w:val="00135B58"/>
    <w:rsid w:val="00136D5D"/>
    <w:rsid w:val="0014084E"/>
    <w:rsid w:val="001425B0"/>
    <w:rsid w:val="0014572F"/>
    <w:rsid w:val="0014652E"/>
    <w:rsid w:val="00146C8E"/>
    <w:rsid w:val="0015000C"/>
    <w:rsid w:val="001534F4"/>
    <w:rsid w:val="00153BE2"/>
    <w:rsid w:val="00153C22"/>
    <w:rsid w:val="00153F4E"/>
    <w:rsid w:val="0015559E"/>
    <w:rsid w:val="001557EF"/>
    <w:rsid w:val="001600E3"/>
    <w:rsid w:val="00160B3F"/>
    <w:rsid w:val="001633FB"/>
    <w:rsid w:val="00163BBB"/>
    <w:rsid w:val="00163D13"/>
    <w:rsid w:val="001646C2"/>
    <w:rsid w:val="00166330"/>
    <w:rsid w:val="00172922"/>
    <w:rsid w:val="00172A62"/>
    <w:rsid w:val="00172E35"/>
    <w:rsid w:val="00173252"/>
    <w:rsid w:val="00174C4B"/>
    <w:rsid w:val="0017531A"/>
    <w:rsid w:val="001768C8"/>
    <w:rsid w:val="00176C0B"/>
    <w:rsid w:val="001778F1"/>
    <w:rsid w:val="0018129F"/>
    <w:rsid w:val="001831FB"/>
    <w:rsid w:val="001843C5"/>
    <w:rsid w:val="00185C7C"/>
    <w:rsid w:val="00191B4C"/>
    <w:rsid w:val="00191C9E"/>
    <w:rsid w:val="00191FA1"/>
    <w:rsid w:val="001931AE"/>
    <w:rsid w:val="0019337D"/>
    <w:rsid w:val="00193849"/>
    <w:rsid w:val="00194665"/>
    <w:rsid w:val="001951E4"/>
    <w:rsid w:val="001A0A28"/>
    <w:rsid w:val="001A2B80"/>
    <w:rsid w:val="001A37B8"/>
    <w:rsid w:val="001A4C20"/>
    <w:rsid w:val="001A4E0F"/>
    <w:rsid w:val="001A5642"/>
    <w:rsid w:val="001A5B03"/>
    <w:rsid w:val="001A5B7D"/>
    <w:rsid w:val="001A7FF6"/>
    <w:rsid w:val="001B074E"/>
    <w:rsid w:val="001B1D30"/>
    <w:rsid w:val="001B1EEA"/>
    <w:rsid w:val="001B28BF"/>
    <w:rsid w:val="001B49C4"/>
    <w:rsid w:val="001C0967"/>
    <w:rsid w:val="001C2B08"/>
    <w:rsid w:val="001C3E5B"/>
    <w:rsid w:val="001C5F6F"/>
    <w:rsid w:val="001C6FAE"/>
    <w:rsid w:val="001D011B"/>
    <w:rsid w:val="001D2C32"/>
    <w:rsid w:val="001D4008"/>
    <w:rsid w:val="001D467C"/>
    <w:rsid w:val="001D4DF8"/>
    <w:rsid w:val="001D645A"/>
    <w:rsid w:val="001D7E1E"/>
    <w:rsid w:val="001E33B5"/>
    <w:rsid w:val="001E5178"/>
    <w:rsid w:val="001E5ACD"/>
    <w:rsid w:val="001E7655"/>
    <w:rsid w:val="001E7EE6"/>
    <w:rsid w:val="001F0597"/>
    <w:rsid w:val="001F0C5F"/>
    <w:rsid w:val="001F44FB"/>
    <w:rsid w:val="001F5242"/>
    <w:rsid w:val="001F7B2C"/>
    <w:rsid w:val="002044BD"/>
    <w:rsid w:val="0020476C"/>
    <w:rsid w:val="002061C9"/>
    <w:rsid w:val="00206421"/>
    <w:rsid w:val="002128B0"/>
    <w:rsid w:val="00213185"/>
    <w:rsid w:val="00214061"/>
    <w:rsid w:val="002148EF"/>
    <w:rsid w:val="002172B0"/>
    <w:rsid w:val="0022054B"/>
    <w:rsid w:val="002208A5"/>
    <w:rsid w:val="00222A82"/>
    <w:rsid w:val="00225DEF"/>
    <w:rsid w:val="00225E34"/>
    <w:rsid w:val="0022650D"/>
    <w:rsid w:val="00226776"/>
    <w:rsid w:val="002270F4"/>
    <w:rsid w:val="00231E8A"/>
    <w:rsid w:val="002336FE"/>
    <w:rsid w:val="00235F42"/>
    <w:rsid w:val="0023686B"/>
    <w:rsid w:val="00237250"/>
    <w:rsid w:val="002376E9"/>
    <w:rsid w:val="002418D6"/>
    <w:rsid w:val="002429FD"/>
    <w:rsid w:val="0024567A"/>
    <w:rsid w:val="002469A9"/>
    <w:rsid w:val="0024761A"/>
    <w:rsid w:val="002508AE"/>
    <w:rsid w:val="0025290F"/>
    <w:rsid w:val="00252A57"/>
    <w:rsid w:val="002531BF"/>
    <w:rsid w:val="002554B4"/>
    <w:rsid w:val="00255953"/>
    <w:rsid w:val="00255FAC"/>
    <w:rsid w:val="00261C00"/>
    <w:rsid w:val="00263A33"/>
    <w:rsid w:val="00265B00"/>
    <w:rsid w:val="00266E8A"/>
    <w:rsid w:val="002708A1"/>
    <w:rsid w:val="00270A9C"/>
    <w:rsid w:val="0027114F"/>
    <w:rsid w:val="00271EB2"/>
    <w:rsid w:val="0027215A"/>
    <w:rsid w:val="00272C69"/>
    <w:rsid w:val="00274A0C"/>
    <w:rsid w:val="00274BE4"/>
    <w:rsid w:val="00274D2B"/>
    <w:rsid w:val="00274E3E"/>
    <w:rsid w:val="00282313"/>
    <w:rsid w:val="00283862"/>
    <w:rsid w:val="00290450"/>
    <w:rsid w:val="00291349"/>
    <w:rsid w:val="00292973"/>
    <w:rsid w:val="00292B4E"/>
    <w:rsid w:val="00292EB5"/>
    <w:rsid w:val="00293B51"/>
    <w:rsid w:val="00295988"/>
    <w:rsid w:val="00296AF8"/>
    <w:rsid w:val="002974D0"/>
    <w:rsid w:val="0029767F"/>
    <w:rsid w:val="002A122A"/>
    <w:rsid w:val="002A146A"/>
    <w:rsid w:val="002A1F60"/>
    <w:rsid w:val="002A248F"/>
    <w:rsid w:val="002A2987"/>
    <w:rsid w:val="002A2F29"/>
    <w:rsid w:val="002A3D90"/>
    <w:rsid w:val="002A48B2"/>
    <w:rsid w:val="002A5114"/>
    <w:rsid w:val="002A53F7"/>
    <w:rsid w:val="002A674D"/>
    <w:rsid w:val="002A6AF8"/>
    <w:rsid w:val="002B0B91"/>
    <w:rsid w:val="002B18DC"/>
    <w:rsid w:val="002B462C"/>
    <w:rsid w:val="002B58B5"/>
    <w:rsid w:val="002B5CA1"/>
    <w:rsid w:val="002C0519"/>
    <w:rsid w:val="002C332E"/>
    <w:rsid w:val="002C44F8"/>
    <w:rsid w:val="002C6CBA"/>
    <w:rsid w:val="002D2A0B"/>
    <w:rsid w:val="002D3DA3"/>
    <w:rsid w:val="002D6CD3"/>
    <w:rsid w:val="002D7771"/>
    <w:rsid w:val="002D7DC9"/>
    <w:rsid w:val="002E1DC0"/>
    <w:rsid w:val="002E2661"/>
    <w:rsid w:val="002E2981"/>
    <w:rsid w:val="002E3A9C"/>
    <w:rsid w:val="002E5354"/>
    <w:rsid w:val="002E5609"/>
    <w:rsid w:val="002E5C1A"/>
    <w:rsid w:val="002E76B3"/>
    <w:rsid w:val="002F2D79"/>
    <w:rsid w:val="002F2F67"/>
    <w:rsid w:val="002F599E"/>
    <w:rsid w:val="002F643B"/>
    <w:rsid w:val="002F7815"/>
    <w:rsid w:val="002F7A12"/>
    <w:rsid w:val="0030184C"/>
    <w:rsid w:val="00301B6B"/>
    <w:rsid w:val="00302D2C"/>
    <w:rsid w:val="00303655"/>
    <w:rsid w:val="00305B35"/>
    <w:rsid w:val="00305C7A"/>
    <w:rsid w:val="003109D5"/>
    <w:rsid w:val="003152F8"/>
    <w:rsid w:val="00315FBC"/>
    <w:rsid w:val="003165D5"/>
    <w:rsid w:val="003179AB"/>
    <w:rsid w:val="00317F33"/>
    <w:rsid w:val="00321ED9"/>
    <w:rsid w:val="00322238"/>
    <w:rsid w:val="00323D8A"/>
    <w:rsid w:val="0032460A"/>
    <w:rsid w:val="00324915"/>
    <w:rsid w:val="0032562F"/>
    <w:rsid w:val="003260D0"/>
    <w:rsid w:val="003314D7"/>
    <w:rsid w:val="00333C2F"/>
    <w:rsid w:val="00334561"/>
    <w:rsid w:val="00334C5E"/>
    <w:rsid w:val="0033508A"/>
    <w:rsid w:val="003356B8"/>
    <w:rsid w:val="00335734"/>
    <w:rsid w:val="00335F9A"/>
    <w:rsid w:val="003362EC"/>
    <w:rsid w:val="003373A7"/>
    <w:rsid w:val="00341A67"/>
    <w:rsid w:val="0034308B"/>
    <w:rsid w:val="00345705"/>
    <w:rsid w:val="0034575B"/>
    <w:rsid w:val="003463EE"/>
    <w:rsid w:val="0034750D"/>
    <w:rsid w:val="00347BDB"/>
    <w:rsid w:val="00347EC3"/>
    <w:rsid w:val="003511CF"/>
    <w:rsid w:val="00352976"/>
    <w:rsid w:val="00355671"/>
    <w:rsid w:val="00365C29"/>
    <w:rsid w:val="00366B02"/>
    <w:rsid w:val="0037020B"/>
    <w:rsid w:val="00371A13"/>
    <w:rsid w:val="00371BFB"/>
    <w:rsid w:val="00373773"/>
    <w:rsid w:val="003740F7"/>
    <w:rsid w:val="00374472"/>
    <w:rsid w:val="003754A7"/>
    <w:rsid w:val="00375ADE"/>
    <w:rsid w:val="00376E18"/>
    <w:rsid w:val="00377CA7"/>
    <w:rsid w:val="00381451"/>
    <w:rsid w:val="00381748"/>
    <w:rsid w:val="00381FB5"/>
    <w:rsid w:val="00383F3C"/>
    <w:rsid w:val="00384670"/>
    <w:rsid w:val="00385339"/>
    <w:rsid w:val="003908A5"/>
    <w:rsid w:val="00391F72"/>
    <w:rsid w:val="00392C26"/>
    <w:rsid w:val="00393119"/>
    <w:rsid w:val="00395173"/>
    <w:rsid w:val="0039722B"/>
    <w:rsid w:val="003A66B2"/>
    <w:rsid w:val="003A66F2"/>
    <w:rsid w:val="003A7188"/>
    <w:rsid w:val="003A7568"/>
    <w:rsid w:val="003A758D"/>
    <w:rsid w:val="003B024E"/>
    <w:rsid w:val="003B1479"/>
    <w:rsid w:val="003B3A1C"/>
    <w:rsid w:val="003B541A"/>
    <w:rsid w:val="003B5F08"/>
    <w:rsid w:val="003B6F00"/>
    <w:rsid w:val="003B7ABE"/>
    <w:rsid w:val="003C2A51"/>
    <w:rsid w:val="003C3264"/>
    <w:rsid w:val="003C38F9"/>
    <w:rsid w:val="003C3FAB"/>
    <w:rsid w:val="003C42F3"/>
    <w:rsid w:val="003C7EAD"/>
    <w:rsid w:val="003D1136"/>
    <w:rsid w:val="003D2E55"/>
    <w:rsid w:val="003D465C"/>
    <w:rsid w:val="003D6197"/>
    <w:rsid w:val="003D79D4"/>
    <w:rsid w:val="003E0607"/>
    <w:rsid w:val="003E0BC3"/>
    <w:rsid w:val="003E0E5C"/>
    <w:rsid w:val="003E0F01"/>
    <w:rsid w:val="003E17F8"/>
    <w:rsid w:val="003E1968"/>
    <w:rsid w:val="003E494A"/>
    <w:rsid w:val="003E67AE"/>
    <w:rsid w:val="003E6C57"/>
    <w:rsid w:val="003F00D6"/>
    <w:rsid w:val="003F0538"/>
    <w:rsid w:val="003F373F"/>
    <w:rsid w:val="003F376A"/>
    <w:rsid w:val="003F4D36"/>
    <w:rsid w:val="003F7A69"/>
    <w:rsid w:val="0040163F"/>
    <w:rsid w:val="004056AF"/>
    <w:rsid w:val="00405B70"/>
    <w:rsid w:val="0040634F"/>
    <w:rsid w:val="004075D6"/>
    <w:rsid w:val="00407D17"/>
    <w:rsid w:val="0041220A"/>
    <w:rsid w:val="00412572"/>
    <w:rsid w:val="00415BEF"/>
    <w:rsid w:val="00416995"/>
    <w:rsid w:val="0042134C"/>
    <w:rsid w:val="00422106"/>
    <w:rsid w:val="00422272"/>
    <w:rsid w:val="0042617F"/>
    <w:rsid w:val="00426206"/>
    <w:rsid w:val="00427A0F"/>
    <w:rsid w:val="004309ED"/>
    <w:rsid w:val="00434B99"/>
    <w:rsid w:val="00435BCF"/>
    <w:rsid w:val="00443E02"/>
    <w:rsid w:val="0044496C"/>
    <w:rsid w:val="00445CFC"/>
    <w:rsid w:val="00446F22"/>
    <w:rsid w:val="00447185"/>
    <w:rsid w:val="00447560"/>
    <w:rsid w:val="00447955"/>
    <w:rsid w:val="0044796A"/>
    <w:rsid w:val="00450DAF"/>
    <w:rsid w:val="004513C1"/>
    <w:rsid w:val="00451613"/>
    <w:rsid w:val="00451B51"/>
    <w:rsid w:val="00452C0F"/>
    <w:rsid w:val="00453A32"/>
    <w:rsid w:val="00453CE1"/>
    <w:rsid w:val="00456104"/>
    <w:rsid w:val="00461265"/>
    <w:rsid w:val="00461C30"/>
    <w:rsid w:val="00462918"/>
    <w:rsid w:val="00464176"/>
    <w:rsid w:val="004649EB"/>
    <w:rsid w:val="00465781"/>
    <w:rsid w:val="00471D90"/>
    <w:rsid w:val="004731CF"/>
    <w:rsid w:val="0047401D"/>
    <w:rsid w:val="004809CB"/>
    <w:rsid w:val="00480C39"/>
    <w:rsid w:val="00480D84"/>
    <w:rsid w:val="00482A6E"/>
    <w:rsid w:val="00483B96"/>
    <w:rsid w:val="0048581C"/>
    <w:rsid w:val="00486914"/>
    <w:rsid w:val="004925F4"/>
    <w:rsid w:val="0049308A"/>
    <w:rsid w:val="00493CFC"/>
    <w:rsid w:val="004949A0"/>
    <w:rsid w:val="00496266"/>
    <w:rsid w:val="00497902"/>
    <w:rsid w:val="004A2729"/>
    <w:rsid w:val="004A2A59"/>
    <w:rsid w:val="004A5431"/>
    <w:rsid w:val="004A6D29"/>
    <w:rsid w:val="004A6E5A"/>
    <w:rsid w:val="004A75CC"/>
    <w:rsid w:val="004B02E4"/>
    <w:rsid w:val="004B4161"/>
    <w:rsid w:val="004B6B67"/>
    <w:rsid w:val="004B6E72"/>
    <w:rsid w:val="004C06DE"/>
    <w:rsid w:val="004C10F1"/>
    <w:rsid w:val="004C2550"/>
    <w:rsid w:val="004C68CB"/>
    <w:rsid w:val="004D369F"/>
    <w:rsid w:val="004D664B"/>
    <w:rsid w:val="004D70D2"/>
    <w:rsid w:val="004D77B6"/>
    <w:rsid w:val="004D7A6C"/>
    <w:rsid w:val="004D7EB3"/>
    <w:rsid w:val="004E2674"/>
    <w:rsid w:val="004E4A22"/>
    <w:rsid w:val="004E5186"/>
    <w:rsid w:val="004F422A"/>
    <w:rsid w:val="004F544A"/>
    <w:rsid w:val="004F79C5"/>
    <w:rsid w:val="005028B1"/>
    <w:rsid w:val="00503BA5"/>
    <w:rsid w:val="00505B7C"/>
    <w:rsid w:val="00510EFC"/>
    <w:rsid w:val="00513205"/>
    <w:rsid w:val="005134A5"/>
    <w:rsid w:val="005152E8"/>
    <w:rsid w:val="00515EAE"/>
    <w:rsid w:val="0051673D"/>
    <w:rsid w:val="00516D2F"/>
    <w:rsid w:val="00516F67"/>
    <w:rsid w:val="00520ED4"/>
    <w:rsid w:val="00521E39"/>
    <w:rsid w:val="00523506"/>
    <w:rsid w:val="0052787E"/>
    <w:rsid w:val="00527E64"/>
    <w:rsid w:val="00531317"/>
    <w:rsid w:val="005323CE"/>
    <w:rsid w:val="00532918"/>
    <w:rsid w:val="00532B09"/>
    <w:rsid w:val="00534B8B"/>
    <w:rsid w:val="00534BF2"/>
    <w:rsid w:val="00535710"/>
    <w:rsid w:val="00536D80"/>
    <w:rsid w:val="0054062A"/>
    <w:rsid w:val="0054098E"/>
    <w:rsid w:val="00541FA2"/>
    <w:rsid w:val="005426D2"/>
    <w:rsid w:val="005438F9"/>
    <w:rsid w:val="00543D98"/>
    <w:rsid w:val="005447F3"/>
    <w:rsid w:val="00545A27"/>
    <w:rsid w:val="00546599"/>
    <w:rsid w:val="00547CA8"/>
    <w:rsid w:val="005579A3"/>
    <w:rsid w:val="005628A6"/>
    <w:rsid w:val="00565543"/>
    <w:rsid w:val="00565ECC"/>
    <w:rsid w:val="00566775"/>
    <w:rsid w:val="005703B1"/>
    <w:rsid w:val="00575D3D"/>
    <w:rsid w:val="0057602F"/>
    <w:rsid w:val="00576227"/>
    <w:rsid w:val="005768AB"/>
    <w:rsid w:val="00577653"/>
    <w:rsid w:val="00577D64"/>
    <w:rsid w:val="0058071C"/>
    <w:rsid w:val="00581D5F"/>
    <w:rsid w:val="00582B9B"/>
    <w:rsid w:val="005869E1"/>
    <w:rsid w:val="00592229"/>
    <w:rsid w:val="005938AE"/>
    <w:rsid w:val="00593DD7"/>
    <w:rsid w:val="00595431"/>
    <w:rsid w:val="005A1F21"/>
    <w:rsid w:val="005A3364"/>
    <w:rsid w:val="005A45C1"/>
    <w:rsid w:val="005A474B"/>
    <w:rsid w:val="005A6507"/>
    <w:rsid w:val="005B04AF"/>
    <w:rsid w:val="005B11F6"/>
    <w:rsid w:val="005B2CDA"/>
    <w:rsid w:val="005B6874"/>
    <w:rsid w:val="005B74E2"/>
    <w:rsid w:val="005C01EF"/>
    <w:rsid w:val="005C16FB"/>
    <w:rsid w:val="005C4BC2"/>
    <w:rsid w:val="005C7F8B"/>
    <w:rsid w:val="005D6CCB"/>
    <w:rsid w:val="005E282D"/>
    <w:rsid w:val="005E2E30"/>
    <w:rsid w:val="005E3EC8"/>
    <w:rsid w:val="005E3F41"/>
    <w:rsid w:val="005E65F5"/>
    <w:rsid w:val="005E69AA"/>
    <w:rsid w:val="005E75CA"/>
    <w:rsid w:val="005E75DA"/>
    <w:rsid w:val="005E7BCA"/>
    <w:rsid w:val="005E7ED5"/>
    <w:rsid w:val="005F1783"/>
    <w:rsid w:val="005F1F65"/>
    <w:rsid w:val="005F263C"/>
    <w:rsid w:val="005F281E"/>
    <w:rsid w:val="005F2C0C"/>
    <w:rsid w:val="005F4C30"/>
    <w:rsid w:val="005F5FAA"/>
    <w:rsid w:val="005F6684"/>
    <w:rsid w:val="005F6D85"/>
    <w:rsid w:val="005F739B"/>
    <w:rsid w:val="00601907"/>
    <w:rsid w:val="006023E3"/>
    <w:rsid w:val="00607301"/>
    <w:rsid w:val="00607501"/>
    <w:rsid w:val="006079C0"/>
    <w:rsid w:val="00610640"/>
    <w:rsid w:val="00612CC6"/>
    <w:rsid w:val="00616466"/>
    <w:rsid w:val="00623EF0"/>
    <w:rsid w:val="00631635"/>
    <w:rsid w:val="00631F24"/>
    <w:rsid w:val="0063337E"/>
    <w:rsid w:val="00641A2F"/>
    <w:rsid w:val="00642C29"/>
    <w:rsid w:val="00642FAD"/>
    <w:rsid w:val="006434EB"/>
    <w:rsid w:val="00645241"/>
    <w:rsid w:val="0064549B"/>
    <w:rsid w:val="00645B4C"/>
    <w:rsid w:val="006462AC"/>
    <w:rsid w:val="006477B9"/>
    <w:rsid w:val="0065324F"/>
    <w:rsid w:val="0065622F"/>
    <w:rsid w:val="00656F5F"/>
    <w:rsid w:val="006626B8"/>
    <w:rsid w:val="006631AE"/>
    <w:rsid w:val="0066345A"/>
    <w:rsid w:val="00665FFC"/>
    <w:rsid w:val="0066633F"/>
    <w:rsid w:val="006664EC"/>
    <w:rsid w:val="006724CA"/>
    <w:rsid w:val="006749E8"/>
    <w:rsid w:val="006753D1"/>
    <w:rsid w:val="00682872"/>
    <w:rsid w:val="00684AAC"/>
    <w:rsid w:val="006877F8"/>
    <w:rsid w:val="00690498"/>
    <w:rsid w:val="00691251"/>
    <w:rsid w:val="00692285"/>
    <w:rsid w:val="00692FB4"/>
    <w:rsid w:val="006933D4"/>
    <w:rsid w:val="00693BC1"/>
    <w:rsid w:val="006946F2"/>
    <w:rsid w:val="00694C5D"/>
    <w:rsid w:val="00696A4D"/>
    <w:rsid w:val="006A160D"/>
    <w:rsid w:val="006A1A1C"/>
    <w:rsid w:val="006A38FB"/>
    <w:rsid w:val="006A5CA3"/>
    <w:rsid w:val="006A6018"/>
    <w:rsid w:val="006A70DD"/>
    <w:rsid w:val="006A720D"/>
    <w:rsid w:val="006A7687"/>
    <w:rsid w:val="006A7A1C"/>
    <w:rsid w:val="006B092E"/>
    <w:rsid w:val="006B0AC5"/>
    <w:rsid w:val="006B10CC"/>
    <w:rsid w:val="006B1195"/>
    <w:rsid w:val="006B157A"/>
    <w:rsid w:val="006B1625"/>
    <w:rsid w:val="006B21FB"/>
    <w:rsid w:val="006B25B3"/>
    <w:rsid w:val="006B303E"/>
    <w:rsid w:val="006B3734"/>
    <w:rsid w:val="006B4B39"/>
    <w:rsid w:val="006B4D4A"/>
    <w:rsid w:val="006B7DA7"/>
    <w:rsid w:val="006C0E3F"/>
    <w:rsid w:val="006C0E98"/>
    <w:rsid w:val="006C2D8C"/>
    <w:rsid w:val="006C3A8F"/>
    <w:rsid w:val="006C3BE8"/>
    <w:rsid w:val="006C4EEF"/>
    <w:rsid w:val="006C63E8"/>
    <w:rsid w:val="006C702F"/>
    <w:rsid w:val="006C75F9"/>
    <w:rsid w:val="006D07F6"/>
    <w:rsid w:val="006D125B"/>
    <w:rsid w:val="006D12C3"/>
    <w:rsid w:val="006D220E"/>
    <w:rsid w:val="006D346E"/>
    <w:rsid w:val="006D682E"/>
    <w:rsid w:val="006D7158"/>
    <w:rsid w:val="006E024C"/>
    <w:rsid w:val="006E0607"/>
    <w:rsid w:val="006F039C"/>
    <w:rsid w:val="006F296C"/>
    <w:rsid w:val="006F30D1"/>
    <w:rsid w:val="006F486D"/>
    <w:rsid w:val="006F77E0"/>
    <w:rsid w:val="0070187C"/>
    <w:rsid w:val="00702283"/>
    <w:rsid w:val="00702951"/>
    <w:rsid w:val="00704094"/>
    <w:rsid w:val="00704402"/>
    <w:rsid w:val="007049C3"/>
    <w:rsid w:val="00705472"/>
    <w:rsid w:val="00707651"/>
    <w:rsid w:val="00712CA1"/>
    <w:rsid w:val="00712EEF"/>
    <w:rsid w:val="0071411E"/>
    <w:rsid w:val="00714B30"/>
    <w:rsid w:val="00714EEE"/>
    <w:rsid w:val="0072014C"/>
    <w:rsid w:val="00720D24"/>
    <w:rsid w:val="00720D2E"/>
    <w:rsid w:val="0072119B"/>
    <w:rsid w:val="00721739"/>
    <w:rsid w:val="00732658"/>
    <w:rsid w:val="007328AF"/>
    <w:rsid w:val="007331FF"/>
    <w:rsid w:val="00735420"/>
    <w:rsid w:val="00736F84"/>
    <w:rsid w:val="00737E60"/>
    <w:rsid w:val="0074000C"/>
    <w:rsid w:val="00741637"/>
    <w:rsid w:val="00741FBA"/>
    <w:rsid w:val="0074216F"/>
    <w:rsid w:val="00742DED"/>
    <w:rsid w:val="00744A3D"/>
    <w:rsid w:val="00745BF9"/>
    <w:rsid w:val="007526BB"/>
    <w:rsid w:val="00754515"/>
    <w:rsid w:val="0075463B"/>
    <w:rsid w:val="00754CC5"/>
    <w:rsid w:val="00756F0E"/>
    <w:rsid w:val="00760ACB"/>
    <w:rsid w:val="00761019"/>
    <w:rsid w:val="00762330"/>
    <w:rsid w:val="00763C45"/>
    <w:rsid w:val="00763FEB"/>
    <w:rsid w:val="00764C25"/>
    <w:rsid w:val="0076765C"/>
    <w:rsid w:val="00770157"/>
    <w:rsid w:val="0077028B"/>
    <w:rsid w:val="00770702"/>
    <w:rsid w:val="007707DC"/>
    <w:rsid w:val="007709FA"/>
    <w:rsid w:val="007721E6"/>
    <w:rsid w:val="007721F9"/>
    <w:rsid w:val="0077266B"/>
    <w:rsid w:val="0077400A"/>
    <w:rsid w:val="00775A32"/>
    <w:rsid w:val="00775E2F"/>
    <w:rsid w:val="00776E4B"/>
    <w:rsid w:val="00780541"/>
    <w:rsid w:val="00780942"/>
    <w:rsid w:val="00780F5D"/>
    <w:rsid w:val="00781A01"/>
    <w:rsid w:val="00782ADE"/>
    <w:rsid w:val="007837FE"/>
    <w:rsid w:val="00785234"/>
    <w:rsid w:val="00786CE5"/>
    <w:rsid w:val="007873F6"/>
    <w:rsid w:val="007879ED"/>
    <w:rsid w:val="0079035F"/>
    <w:rsid w:val="00790EBD"/>
    <w:rsid w:val="0079173F"/>
    <w:rsid w:val="007921B5"/>
    <w:rsid w:val="00792957"/>
    <w:rsid w:val="007945A1"/>
    <w:rsid w:val="0079551D"/>
    <w:rsid w:val="00796348"/>
    <w:rsid w:val="00797A16"/>
    <w:rsid w:val="007A0E25"/>
    <w:rsid w:val="007A14FB"/>
    <w:rsid w:val="007A19C6"/>
    <w:rsid w:val="007A48E0"/>
    <w:rsid w:val="007A54E7"/>
    <w:rsid w:val="007A675F"/>
    <w:rsid w:val="007A6F7D"/>
    <w:rsid w:val="007A7472"/>
    <w:rsid w:val="007B2200"/>
    <w:rsid w:val="007B330C"/>
    <w:rsid w:val="007B4F82"/>
    <w:rsid w:val="007B5BED"/>
    <w:rsid w:val="007B7A87"/>
    <w:rsid w:val="007C17A0"/>
    <w:rsid w:val="007C1D3C"/>
    <w:rsid w:val="007C2CB8"/>
    <w:rsid w:val="007C3375"/>
    <w:rsid w:val="007C4C40"/>
    <w:rsid w:val="007C5FA5"/>
    <w:rsid w:val="007C7A6A"/>
    <w:rsid w:val="007D01EB"/>
    <w:rsid w:val="007D0898"/>
    <w:rsid w:val="007D0C94"/>
    <w:rsid w:val="007D19CA"/>
    <w:rsid w:val="007D6ABD"/>
    <w:rsid w:val="007E0870"/>
    <w:rsid w:val="007E3F5A"/>
    <w:rsid w:val="007E5675"/>
    <w:rsid w:val="007E789E"/>
    <w:rsid w:val="007F0026"/>
    <w:rsid w:val="007F0117"/>
    <w:rsid w:val="007F4A8B"/>
    <w:rsid w:val="007F7F19"/>
    <w:rsid w:val="00800040"/>
    <w:rsid w:val="008000FB"/>
    <w:rsid w:val="00803B38"/>
    <w:rsid w:val="0080523B"/>
    <w:rsid w:val="00810834"/>
    <w:rsid w:val="00812C7E"/>
    <w:rsid w:val="008135D9"/>
    <w:rsid w:val="00814D89"/>
    <w:rsid w:val="00815A5B"/>
    <w:rsid w:val="00816C3A"/>
    <w:rsid w:val="00820630"/>
    <w:rsid w:val="00821859"/>
    <w:rsid w:val="00822D95"/>
    <w:rsid w:val="00824333"/>
    <w:rsid w:val="00824ADD"/>
    <w:rsid w:val="00825767"/>
    <w:rsid w:val="00830664"/>
    <w:rsid w:val="0083092F"/>
    <w:rsid w:val="00834467"/>
    <w:rsid w:val="0083531B"/>
    <w:rsid w:val="00835992"/>
    <w:rsid w:val="00840B43"/>
    <w:rsid w:val="00841347"/>
    <w:rsid w:val="00841364"/>
    <w:rsid w:val="0084140A"/>
    <w:rsid w:val="00842718"/>
    <w:rsid w:val="008430B7"/>
    <w:rsid w:val="00843380"/>
    <w:rsid w:val="00845580"/>
    <w:rsid w:val="0084699D"/>
    <w:rsid w:val="008503DB"/>
    <w:rsid w:val="00850D58"/>
    <w:rsid w:val="008515EE"/>
    <w:rsid w:val="00852797"/>
    <w:rsid w:val="008539CD"/>
    <w:rsid w:val="00854685"/>
    <w:rsid w:val="00854BB3"/>
    <w:rsid w:val="00855470"/>
    <w:rsid w:val="008568A2"/>
    <w:rsid w:val="00860B36"/>
    <w:rsid w:val="0086362B"/>
    <w:rsid w:val="0086379D"/>
    <w:rsid w:val="00866F7C"/>
    <w:rsid w:val="008677D5"/>
    <w:rsid w:val="008724B7"/>
    <w:rsid w:val="0087415C"/>
    <w:rsid w:val="008742A2"/>
    <w:rsid w:val="00874EE2"/>
    <w:rsid w:val="008750E2"/>
    <w:rsid w:val="0087566E"/>
    <w:rsid w:val="00875C91"/>
    <w:rsid w:val="00877E5B"/>
    <w:rsid w:val="00880A7A"/>
    <w:rsid w:val="00881ABE"/>
    <w:rsid w:val="0088223A"/>
    <w:rsid w:val="008829DF"/>
    <w:rsid w:val="00883EE5"/>
    <w:rsid w:val="00887932"/>
    <w:rsid w:val="00887B22"/>
    <w:rsid w:val="008902F7"/>
    <w:rsid w:val="00890ACE"/>
    <w:rsid w:val="008913DD"/>
    <w:rsid w:val="00892575"/>
    <w:rsid w:val="00892DAB"/>
    <w:rsid w:val="00893D70"/>
    <w:rsid w:val="008942DD"/>
    <w:rsid w:val="00894896"/>
    <w:rsid w:val="00895AAD"/>
    <w:rsid w:val="00895F5F"/>
    <w:rsid w:val="008963DE"/>
    <w:rsid w:val="008A0584"/>
    <w:rsid w:val="008A17DB"/>
    <w:rsid w:val="008A20C9"/>
    <w:rsid w:val="008A216F"/>
    <w:rsid w:val="008A2BCB"/>
    <w:rsid w:val="008A3D11"/>
    <w:rsid w:val="008A6B8B"/>
    <w:rsid w:val="008B02BB"/>
    <w:rsid w:val="008B3415"/>
    <w:rsid w:val="008B34A6"/>
    <w:rsid w:val="008B3828"/>
    <w:rsid w:val="008B42F3"/>
    <w:rsid w:val="008B79F3"/>
    <w:rsid w:val="008C3B58"/>
    <w:rsid w:val="008C4B82"/>
    <w:rsid w:val="008D11B6"/>
    <w:rsid w:val="008D18B5"/>
    <w:rsid w:val="008D2336"/>
    <w:rsid w:val="008D3573"/>
    <w:rsid w:val="008D393D"/>
    <w:rsid w:val="008D542E"/>
    <w:rsid w:val="008D67A0"/>
    <w:rsid w:val="008E44BC"/>
    <w:rsid w:val="008E6610"/>
    <w:rsid w:val="008E7219"/>
    <w:rsid w:val="008E7BB8"/>
    <w:rsid w:val="008F03B0"/>
    <w:rsid w:val="008F0E19"/>
    <w:rsid w:val="008F41D6"/>
    <w:rsid w:val="00900051"/>
    <w:rsid w:val="00900186"/>
    <w:rsid w:val="00901707"/>
    <w:rsid w:val="00902509"/>
    <w:rsid w:val="00902864"/>
    <w:rsid w:val="009035DF"/>
    <w:rsid w:val="00903730"/>
    <w:rsid w:val="009037B8"/>
    <w:rsid w:val="00903AC6"/>
    <w:rsid w:val="00903FF1"/>
    <w:rsid w:val="00904C50"/>
    <w:rsid w:val="00906E28"/>
    <w:rsid w:val="009077A4"/>
    <w:rsid w:val="00914CA5"/>
    <w:rsid w:val="00915456"/>
    <w:rsid w:val="009159AD"/>
    <w:rsid w:val="00915DF0"/>
    <w:rsid w:val="00917029"/>
    <w:rsid w:val="00920AD4"/>
    <w:rsid w:val="0092123B"/>
    <w:rsid w:val="00923B07"/>
    <w:rsid w:val="00923CFD"/>
    <w:rsid w:val="009248F6"/>
    <w:rsid w:val="0092501B"/>
    <w:rsid w:val="00925075"/>
    <w:rsid w:val="009260A2"/>
    <w:rsid w:val="00926FC6"/>
    <w:rsid w:val="00927074"/>
    <w:rsid w:val="00927705"/>
    <w:rsid w:val="0093007A"/>
    <w:rsid w:val="0093166D"/>
    <w:rsid w:val="00933543"/>
    <w:rsid w:val="009345BB"/>
    <w:rsid w:val="009367C7"/>
    <w:rsid w:val="00936CD5"/>
    <w:rsid w:val="009429B6"/>
    <w:rsid w:val="009443A3"/>
    <w:rsid w:val="00944678"/>
    <w:rsid w:val="00950F2D"/>
    <w:rsid w:val="009513C2"/>
    <w:rsid w:val="00951549"/>
    <w:rsid w:val="009541CA"/>
    <w:rsid w:val="00954740"/>
    <w:rsid w:val="00954B97"/>
    <w:rsid w:val="00954F87"/>
    <w:rsid w:val="00955AFC"/>
    <w:rsid w:val="00955EFC"/>
    <w:rsid w:val="00957E1D"/>
    <w:rsid w:val="009618F8"/>
    <w:rsid w:val="00961B26"/>
    <w:rsid w:val="009642A5"/>
    <w:rsid w:val="0096571A"/>
    <w:rsid w:val="00965C08"/>
    <w:rsid w:val="00972248"/>
    <w:rsid w:val="00974235"/>
    <w:rsid w:val="009769BE"/>
    <w:rsid w:val="009800B4"/>
    <w:rsid w:val="00981083"/>
    <w:rsid w:val="009819F7"/>
    <w:rsid w:val="00983213"/>
    <w:rsid w:val="00984209"/>
    <w:rsid w:val="00985536"/>
    <w:rsid w:val="00986121"/>
    <w:rsid w:val="0098659C"/>
    <w:rsid w:val="009876F6"/>
    <w:rsid w:val="0099097C"/>
    <w:rsid w:val="00991362"/>
    <w:rsid w:val="0099181D"/>
    <w:rsid w:val="00992226"/>
    <w:rsid w:val="009933EB"/>
    <w:rsid w:val="00993CC0"/>
    <w:rsid w:val="009945C6"/>
    <w:rsid w:val="009950DD"/>
    <w:rsid w:val="00997BDA"/>
    <w:rsid w:val="00997EB5"/>
    <w:rsid w:val="009A0587"/>
    <w:rsid w:val="009A1BF4"/>
    <w:rsid w:val="009A1DF1"/>
    <w:rsid w:val="009A3E5B"/>
    <w:rsid w:val="009A4F72"/>
    <w:rsid w:val="009A6225"/>
    <w:rsid w:val="009B0CBC"/>
    <w:rsid w:val="009B281B"/>
    <w:rsid w:val="009B345B"/>
    <w:rsid w:val="009B3A19"/>
    <w:rsid w:val="009B6CC0"/>
    <w:rsid w:val="009B7D0B"/>
    <w:rsid w:val="009C1072"/>
    <w:rsid w:val="009C1F5D"/>
    <w:rsid w:val="009C2487"/>
    <w:rsid w:val="009C3EF3"/>
    <w:rsid w:val="009C581F"/>
    <w:rsid w:val="009C6BC0"/>
    <w:rsid w:val="009D446D"/>
    <w:rsid w:val="009D4A72"/>
    <w:rsid w:val="009D6129"/>
    <w:rsid w:val="009E17AE"/>
    <w:rsid w:val="009E1836"/>
    <w:rsid w:val="009E196D"/>
    <w:rsid w:val="009E1D82"/>
    <w:rsid w:val="009E756D"/>
    <w:rsid w:val="009F060E"/>
    <w:rsid w:val="009F0853"/>
    <w:rsid w:val="009F4215"/>
    <w:rsid w:val="009F4F4B"/>
    <w:rsid w:val="009F71A2"/>
    <w:rsid w:val="00A0105D"/>
    <w:rsid w:val="00A0143F"/>
    <w:rsid w:val="00A01F91"/>
    <w:rsid w:val="00A02E32"/>
    <w:rsid w:val="00A03332"/>
    <w:rsid w:val="00A044D5"/>
    <w:rsid w:val="00A15F3E"/>
    <w:rsid w:val="00A17F31"/>
    <w:rsid w:val="00A20545"/>
    <w:rsid w:val="00A229F1"/>
    <w:rsid w:val="00A22DBC"/>
    <w:rsid w:val="00A23EA0"/>
    <w:rsid w:val="00A243FE"/>
    <w:rsid w:val="00A27A30"/>
    <w:rsid w:val="00A3099A"/>
    <w:rsid w:val="00A322CB"/>
    <w:rsid w:val="00A330A8"/>
    <w:rsid w:val="00A33AE2"/>
    <w:rsid w:val="00A36BA0"/>
    <w:rsid w:val="00A36DF0"/>
    <w:rsid w:val="00A4052C"/>
    <w:rsid w:val="00A41E1C"/>
    <w:rsid w:val="00A43E6A"/>
    <w:rsid w:val="00A5360C"/>
    <w:rsid w:val="00A56450"/>
    <w:rsid w:val="00A5774B"/>
    <w:rsid w:val="00A603FF"/>
    <w:rsid w:val="00A6493F"/>
    <w:rsid w:val="00A64D9E"/>
    <w:rsid w:val="00A66F6F"/>
    <w:rsid w:val="00A679A6"/>
    <w:rsid w:val="00A7063F"/>
    <w:rsid w:val="00A73283"/>
    <w:rsid w:val="00A73ADA"/>
    <w:rsid w:val="00A761C8"/>
    <w:rsid w:val="00A76D47"/>
    <w:rsid w:val="00A76E0A"/>
    <w:rsid w:val="00A76F4E"/>
    <w:rsid w:val="00A77C79"/>
    <w:rsid w:val="00A8206C"/>
    <w:rsid w:val="00A84228"/>
    <w:rsid w:val="00A84963"/>
    <w:rsid w:val="00A86FA5"/>
    <w:rsid w:val="00A876F0"/>
    <w:rsid w:val="00A87EA2"/>
    <w:rsid w:val="00A90867"/>
    <w:rsid w:val="00A91474"/>
    <w:rsid w:val="00A94CAB"/>
    <w:rsid w:val="00A97423"/>
    <w:rsid w:val="00A97A7C"/>
    <w:rsid w:val="00AA0015"/>
    <w:rsid w:val="00AA051D"/>
    <w:rsid w:val="00AA11E4"/>
    <w:rsid w:val="00AA14D0"/>
    <w:rsid w:val="00AA2370"/>
    <w:rsid w:val="00AA3782"/>
    <w:rsid w:val="00AA407A"/>
    <w:rsid w:val="00AA49A9"/>
    <w:rsid w:val="00AA6DE0"/>
    <w:rsid w:val="00AB0C54"/>
    <w:rsid w:val="00AB1AAA"/>
    <w:rsid w:val="00AB2CC5"/>
    <w:rsid w:val="00AB3655"/>
    <w:rsid w:val="00AB46C2"/>
    <w:rsid w:val="00AB5625"/>
    <w:rsid w:val="00AB7A3A"/>
    <w:rsid w:val="00AC23DA"/>
    <w:rsid w:val="00AC6083"/>
    <w:rsid w:val="00AC67A3"/>
    <w:rsid w:val="00AC6870"/>
    <w:rsid w:val="00AD0B04"/>
    <w:rsid w:val="00AD0D4D"/>
    <w:rsid w:val="00AD0EDE"/>
    <w:rsid w:val="00AD11A7"/>
    <w:rsid w:val="00AD1C16"/>
    <w:rsid w:val="00AD30E3"/>
    <w:rsid w:val="00AD40EB"/>
    <w:rsid w:val="00AD4207"/>
    <w:rsid w:val="00AD5DE8"/>
    <w:rsid w:val="00AE07DE"/>
    <w:rsid w:val="00AE080D"/>
    <w:rsid w:val="00AE1946"/>
    <w:rsid w:val="00AE67BD"/>
    <w:rsid w:val="00AF5F90"/>
    <w:rsid w:val="00B0299E"/>
    <w:rsid w:val="00B02F9C"/>
    <w:rsid w:val="00B03A63"/>
    <w:rsid w:val="00B03B73"/>
    <w:rsid w:val="00B03F58"/>
    <w:rsid w:val="00B04600"/>
    <w:rsid w:val="00B04FB3"/>
    <w:rsid w:val="00B0582C"/>
    <w:rsid w:val="00B062A0"/>
    <w:rsid w:val="00B070E3"/>
    <w:rsid w:val="00B07794"/>
    <w:rsid w:val="00B07AC2"/>
    <w:rsid w:val="00B1042C"/>
    <w:rsid w:val="00B1155E"/>
    <w:rsid w:val="00B13253"/>
    <w:rsid w:val="00B132FC"/>
    <w:rsid w:val="00B13F27"/>
    <w:rsid w:val="00B14986"/>
    <w:rsid w:val="00B15382"/>
    <w:rsid w:val="00B15D90"/>
    <w:rsid w:val="00B1618F"/>
    <w:rsid w:val="00B17737"/>
    <w:rsid w:val="00B17791"/>
    <w:rsid w:val="00B20C6D"/>
    <w:rsid w:val="00B2138C"/>
    <w:rsid w:val="00B214E2"/>
    <w:rsid w:val="00B21AD4"/>
    <w:rsid w:val="00B225FE"/>
    <w:rsid w:val="00B23379"/>
    <w:rsid w:val="00B23394"/>
    <w:rsid w:val="00B236E6"/>
    <w:rsid w:val="00B273F8"/>
    <w:rsid w:val="00B32446"/>
    <w:rsid w:val="00B3434B"/>
    <w:rsid w:val="00B34749"/>
    <w:rsid w:val="00B35078"/>
    <w:rsid w:val="00B370C5"/>
    <w:rsid w:val="00B405DC"/>
    <w:rsid w:val="00B433AE"/>
    <w:rsid w:val="00B44F66"/>
    <w:rsid w:val="00B44FD8"/>
    <w:rsid w:val="00B45181"/>
    <w:rsid w:val="00B45B8A"/>
    <w:rsid w:val="00B46AFE"/>
    <w:rsid w:val="00B5003F"/>
    <w:rsid w:val="00B513EA"/>
    <w:rsid w:val="00B54D1B"/>
    <w:rsid w:val="00B55CEA"/>
    <w:rsid w:val="00B56DA7"/>
    <w:rsid w:val="00B61B4F"/>
    <w:rsid w:val="00B620D6"/>
    <w:rsid w:val="00B622C2"/>
    <w:rsid w:val="00B6246D"/>
    <w:rsid w:val="00B6654A"/>
    <w:rsid w:val="00B66C5A"/>
    <w:rsid w:val="00B72B29"/>
    <w:rsid w:val="00B743F5"/>
    <w:rsid w:val="00B76271"/>
    <w:rsid w:val="00B8056B"/>
    <w:rsid w:val="00B812F2"/>
    <w:rsid w:val="00B81344"/>
    <w:rsid w:val="00B81CFD"/>
    <w:rsid w:val="00B837E0"/>
    <w:rsid w:val="00B839AC"/>
    <w:rsid w:val="00B84456"/>
    <w:rsid w:val="00B8661F"/>
    <w:rsid w:val="00B86DE2"/>
    <w:rsid w:val="00B8780B"/>
    <w:rsid w:val="00B87D4C"/>
    <w:rsid w:val="00B90675"/>
    <w:rsid w:val="00B91A40"/>
    <w:rsid w:val="00B9309F"/>
    <w:rsid w:val="00B931F0"/>
    <w:rsid w:val="00B93E2C"/>
    <w:rsid w:val="00B94562"/>
    <w:rsid w:val="00B958A0"/>
    <w:rsid w:val="00B95C41"/>
    <w:rsid w:val="00BA07DE"/>
    <w:rsid w:val="00BA166F"/>
    <w:rsid w:val="00BA20F0"/>
    <w:rsid w:val="00BA45FA"/>
    <w:rsid w:val="00BA4DD8"/>
    <w:rsid w:val="00BA5267"/>
    <w:rsid w:val="00BA574C"/>
    <w:rsid w:val="00BA5A07"/>
    <w:rsid w:val="00BA7365"/>
    <w:rsid w:val="00BA74E0"/>
    <w:rsid w:val="00BA7CE5"/>
    <w:rsid w:val="00BB0289"/>
    <w:rsid w:val="00BB1059"/>
    <w:rsid w:val="00BB2626"/>
    <w:rsid w:val="00BB3227"/>
    <w:rsid w:val="00BB3AA7"/>
    <w:rsid w:val="00BB5C2E"/>
    <w:rsid w:val="00BC0562"/>
    <w:rsid w:val="00BC09F1"/>
    <w:rsid w:val="00BC0BDD"/>
    <w:rsid w:val="00BC13C6"/>
    <w:rsid w:val="00BC1D32"/>
    <w:rsid w:val="00BC2EFE"/>
    <w:rsid w:val="00BC3875"/>
    <w:rsid w:val="00BC4529"/>
    <w:rsid w:val="00BC587B"/>
    <w:rsid w:val="00BC5A1D"/>
    <w:rsid w:val="00BC602F"/>
    <w:rsid w:val="00BC7428"/>
    <w:rsid w:val="00BD0E82"/>
    <w:rsid w:val="00BD12E6"/>
    <w:rsid w:val="00BD2138"/>
    <w:rsid w:val="00BD40A3"/>
    <w:rsid w:val="00BD4BDF"/>
    <w:rsid w:val="00BD60A7"/>
    <w:rsid w:val="00BD6349"/>
    <w:rsid w:val="00BE0059"/>
    <w:rsid w:val="00BE074E"/>
    <w:rsid w:val="00BE0864"/>
    <w:rsid w:val="00BE09A9"/>
    <w:rsid w:val="00BE2AE5"/>
    <w:rsid w:val="00BE56B3"/>
    <w:rsid w:val="00BE56F6"/>
    <w:rsid w:val="00BE57A8"/>
    <w:rsid w:val="00BE6F3A"/>
    <w:rsid w:val="00BE7B0D"/>
    <w:rsid w:val="00BF08EA"/>
    <w:rsid w:val="00BF09F7"/>
    <w:rsid w:val="00BF111D"/>
    <w:rsid w:val="00BF187C"/>
    <w:rsid w:val="00BF1DDD"/>
    <w:rsid w:val="00BF5404"/>
    <w:rsid w:val="00BF66B3"/>
    <w:rsid w:val="00BF6C3A"/>
    <w:rsid w:val="00BF6CFE"/>
    <w:rsid w:val="00C00584"/>
    <w:rsid w:val="00C015B2"/>
    <w:rsid w:val="00C01833"/>
    <w:rsid w:val="00C018D3"/>
    <w:rsid w:val="00C0343C"/>
    <w:rsid w:val="00C0386F"/>
    <w:rsid w:val="00C04C6B"/>
    <w:rsid w:val="00C051DF"/>
    <w:rsid w:val="00C062F3"/>
    <w:rsid w:val="00C1168C"/>
    <w:rsid w:val="00C13B41"/>
    <w:rsid w:val="00C14A9F"/>
    <w:rsid w:val="00C1610E"/>
    <w:rsid w:val="00C1667D"/>
    <w:rsid w:val="00C170CD"/>
    <w:rsid w:val="00C17468"/>
    <w:rsid w:val="00C200FF"/>
    <w:rsid w:val="00C22B12"/>
    <w:rsid w:val="00C23584"/>
    <w:rsid w:val="00C23C05"/>
    <w:rsid w:val="00C24112"/>
    <w:rsid w:val="00C24315"/>
    <w:rsid w:val="00C2568C"/>
    <w:rsid w:val="00C26585"/>
    <w:rsid w:val="00C31FEF"/>
    <w:rsid w:val="00C31FF5"/>
    <w:rsid w:val="00C3485D"/>
    <w:rsid w:val="00C359C9"/>
    <w:rsid w:val="00C3603F"/>
    <w:rsid w:val="00C3671B"/>
    <w:rsid w:val="00C37FB7"/>
    <w:rsid w:val="00C407AF"/>
    <w:rsid w:val="00C4211D"/>
    <w:rsid w:val="00C44357"/>
    <w:rsid w:val="00C446FD"/>
    <w:rsid w:val="00C46D67"/>
    <w:rsid w:val="00C508D9"/>
    <w:rsid w:val="00C50916"/>
    <w:rsid w:val="00C50991"/>
    <w:rsid w:val="00C515AF"/>
    <w:rsid w:val="00C53BD9"/>
    <w:rsid w:val="00C53EED"/>
    <w:rsid w:val="00C54136"/>
    <w:rsid w:val="00C5487A"/>
    <w:rsid w:val="00C61F5C"/>
    <w:rsid w:val="00C632AA"/>
    <w:rsid w:val="00C64E5F"/>
    <w:rsid w:val="00C667D5"/>
    <w:rsid w:val="00C669D1"/>
    <w:rsid w:val="00C66AD7"/>
    <w:rsid w:val="00C67A50"/>
    <w:rsid w:val="00C709DF"/>
    <w:rsid w:val="00C7142A"/>
    <w:rsid w:val="00C730A8"/>
    <w:rsid w:val="00C744A8"/>
    <w:rsid w:val="00C75FF1"/>
    <w:rsid w:val="00C81633"/>
    <w:rsid w:val="00C82130"/>
    <w:rsid w:val="00C82E6C"/>
    <w:rsid w:val="00C832CD"/>
    <w:rsid w:val="00C8489A"/>
    <w:rsid w:val="00C855F8"/>
    <w:rsid w:val="00C866D1"/>
    <w:rsid w:val="00C867D6"/>
    <w:rsid w:val="00C905C5"/>
    <w:rsid w:val="00C92318"/>
    <w:rsid w:val="00C93BFA"/>
    <w:rsid w:val="00C93C2B"/>
    <w:rsid w:val="00C94063"/>
    <w:rsid w:val="00C94BBF"/>
    <w:rsid w:val="00C966EB"/>
    <w:rsid w:val="00C975A2"/>
    <w:rsid w:val="00CA0437"/>
    <w:rsid w:val="00CA2C2A"/>
    <w:rsid w:val="00CA539F"/>
    <w:rsid w:val="00CA5AF7"/>
    <w:rsid w:val="00CB0BBD"/>
    <w:rsid w:val="00CB1449"/>
    <w:rsid w:val="00CB1456"/>
    <w:rsid w:val="00CB20C3"/>
    <w:rsid w:val="00CB24DE"/>
    <w:rsid w:val="00CB388E"/>
    <w:rsid w:val="00CB3B46"/>
    <w:rsid w:val="00CB4326"/>
    <w:rsid w:val="00CB652A"/>
    <w:rsid w:val="00CC0CE1"/>
    <w:rsid w:val="00CC1136"/>
    <w:rsid w:val="00CC4769"/>
    <w:rsid w:val="00CC5031"/>
    <w:rsid w:val="00CC5F85"/>
    <w:rsid w:val="00CD2A28"/>
    <w:rsid w:val="00CD2C0C"/>
    <w:rsid w:val="00CD491C"/>
    <w:rsid w:val="00CD54A3"/>
    <w:rsid w:val="00CD5AB6"/>
    <w:rsid w:val="00CD5BC0"/>
    <w:rsid w:val="00CD716C"/>
    <w:rsid w:val="00CE0F19"/>
    <w:rsid w:val="00CE12EE"/>
    <w:rsid w:val="00CE13D1"/>
    <w:rsid w:val="00CE1639"/>
    <w:rsid w:val="00CE25C4"/>
    <w:rsid w:val="00CE2738"/>
    <w:rsid w:val="00CE4F60"/>
    <w:rsid w:val="00CE59BE"/>
    <w:rsid w:val="00CE5AAA"/>
    <w:rsid w:val="00CE5F00"/>
    <w:rsid w:val="00CF3B7C"/>
    <w:rsid w:val="00CF3E5A"/>
    <w:rsid w:val="00CF4995"/>
    <w:rsid w:val="00D02FB0"/>
    <w:rsid w:val="00D045F0"/>
    <w:rsid w:val="00D10B45"/>
    <w:rsid w:val="00D1109E"/>
    <w:rsid w:val="00D11D1F"/>
    <w:rsid w:val="00D1214C"/>
    <w:rsid w:val="00D12D8D"/>
    <w:rsid w:val="00D2013C"/>
    <w:rsid w:val="00D20A60"/>
    <w:rsid w:val="00D20D4D"/>
    <w:rsid w:val="00D21719"/>
    <w:rsid w:val="00D22239"/>
    <w:rsid w:val="00D234D5"/>
    <w:rsid w:val="00D23971"/>
    <w:rsid w:val="00D23B70"/>
    <w:rsid w:val="00D24A81"/>
    <w:rsid w:val="00D27311"/>
    <w:rsid w:val="00D278BD"/>
    <w:rsid w:val="00D30836"/>
    <w:rsid w:val="00D3184E"/>
    <w:rsid w:val="00D31C86"/>
    <w:rsid w:val="00D33DB7"/>
    <w:rsid w:val="00D35535"/>
    <w:rsid w:val="00D37247"/>
    <w:rsid w:val="00D3735A"/>
    <w:rsid w:val="00D374E1"/>
    <w:rsid w:val="00D401FB"/>
    <w:rsid w:val="00D431EC"/>
    <w:rsid w:val="00D4690C"/>
    <w:rsid w:val="00D46BCD"/>
    <w:rsid w:val="00D46D32"/>
    <w:rsid w:val="00D50470"/>
    <w:rsid w:val="00D538A4"/>
    <w:rsid w:val="00D53CC3"/>
    <w:rsid w:val="00D54423"/>
    <w:rsid w:val="00D54560"/>
    <w:rsid w:val="00D55857"/>
    <w:rsid w:val="00D558D8"/>
    <w:rsid w:val="00D55DAB"/>
    <w:rsid w:val="00D55DBB"/>
    <w:rsid w:val="00D56150"/>
    <w:rsid w:val="00D56266"/>
    <w:rsid w:val="00D60D13"/>
    <w:rsid w:val="00D61F3F"/>
    <w:rsid w:val="00D65910"/>
    <w:rsid w:val="00D66024"/>
    <w:rsid w:val="00D66739"/>
    <w:rsid w:val="00D70442"/>
    <w:rsid w:val="00D706EE"/>
    <w:rsid w:val="00D70F17"/>
    <w:rsid w:val="00D7133D"/>
    <w:rsid w:val="00D71920"/>
    <w:rsid w:val="00D74068"/>
    <w:rsid w:val="00D74619"/>
    <w:rsid w:val="00D74D23"/>
    <w:rsid w:val="00D74D25"/>
    <w:rsid w:val="00D75674"/>
    <w:rsid w:val="00D810C0"/>
    <w:rsid w:val="00D82D19"/>
    <w:rsid w:val="00D83B97"/>
    <w:rsid w:val="00D84AB0"/>
    <w:rsid w:val="00D8736E"/>
    <w:rsid w:val="00D906D6"/>
    <w:rsid w:val="00D907F7"/>
    <w:rsid w:val="00D91182"/>
    <w:rsid w:val="00D91816"/>
    <w:rsid w:val="00D922FF"/>
    <w:rsid w:val="00D9459C"/>
    <w:rsid w:val="00DA5624"/>
    <w:rsid w:val="00DB07CB"/>
    <w:rsid w:val="00DB0DC9"/>
    <w:rsid w:val="00DB1B4A"/>
    <w:rsid w:val="00DB1ECA"/>
    <w:rsid w:val="00DB43D6"/>
    <w:rsid w:val="00DB4E16"/>
    <w:rsid w:val="00DB5E2E"/>
    <w:rsid w:val="00DB5FA9"/>
    <w:rsid w:val="00DC18FD"/>
    <w:rsid w:val="00DC4409"/>
    <w:rsid w:val="00DC6087"/>
    <w:rsid w:val="00DD095F"/>
    <w:rsid w:val="00DD2CD0"/>
    <w:rsid w:val="00DD4F97"/>
    <w:rsid w:val="00DD5DF5"/>
    <w:rsid w:val="00DD7F02"/>
    <w:rsid w:val="00DE3068"/>
    <w:rsid w:val="00DE31AC"/>
    <w:rsid w:val="00DE3635"/>
    <w:rsid w:val="00DE5048"/>
    <w:rsid w:val="00DE550C"/>
    <w:rsid w:val="00DE7251"/>
    <w:rsid w:val="00DF0289"/>
    <w:rsid w:val="00DF0797"/>
    <w:rsid w:val="00DF1278"/>
    <w:rsid w:val="00DF7B61"/>
    <w:rsid w:val="00E01515"/>
    <w:rsid w:val="00E0380A"/>
    <w:rsid w:val="00E03D24"/>
    <w:rsid w:val="00E1104E"/>
    <w:rsid w:val="00E1140B"/>
    <w:rsid w:val="00E11D3A"/>
    <w:rsid w:val="00E138B6"/>
    <w:rsid w:val="00E15143"/>
    <w:rsid w:val="00E17DE4"/>
    <w:rsid w:val="00E206C8"/>
    <w:rsid w:val="00E221EE"/>
    <w:rsid w:val="00E2226D"/>
    <w:rsid w:val="00E34308"/>
    <w:rsid w:val="00E35AEE"/>
    <w:rsid w:val="00E456AD"/>
    <w:rsid w:val="00E461D0"/>
    <w:rsid w:val="00E538E4"/>
    <w:rsid w:val="00E5456B"/>
    <w:rsid w:val="00E63225"/>
    <w:rsid w:val="00E676C9"/>
    <w:rsid w:val="00E710BB"/>
    <w:rsid w:val="00E71691"/>
    <w:rsid w:val="00E71E75"/>
    <w:rsid w:val="00E720F6"/>
    <w:rsid w:val="00E7230C"/>
    <w:rsid w:val="00E7363A"/>
    <w:rsid w:val="00E74A1F"/>
    <w:rsid w:val="00E74CB8"/>
    <w:rsid w:val="00E777F1"/>
    <w:rsid w:val="00E8076A"/>
    <w:rsid w:val="00E81083"/>
    <w:rsid w:val="00E83289"/>
    <w:rsid w:val="00E832B1"/>
    <w:rsid w:val="00E8342D"/>
    <w:rsid w:val="00E83B66"/>
    <w:rsid w:val="00E83F05"/>
    <w:rsid w:val="00E843CA"/>
    <w:rsid w:val="00E84D65"/>
    <w:rsid w:val="00E85EB1"/>
    <w:rsid w:val="00E866EF"/>
    <w:rsid w:val="00E86D2D"/>
    <w:rsid w:val="00E8751F"/>
    <w:rsid w:val="00E908EC"/>
    <w:rsid w:val="00E9182C"/>
    <w:rsid w:val="00E922A5"/>
    <w:rsid w:val="00E92C8B"/>
    <w:rsid w:val="00E97451"/>
    <w:rsid w:val="00E97D83"/>
    <w:rsid w:val="00EA13B5"/>
    <w:rsid w:val="00EA3692"/>
    <w:rsid w:val="00EA3E1C"/>
    <w:rsid w:val="00EA41DB"/>
    <w:rsid w:val="00EA4D90"/>
    <w:rsid w:val="00EA501D"/>
    <w:rsid w:val="00EA5AC5"/>
    <w:rsid w:val="00EA66D2"/>
    <w:rsid w:val="00EA6DA2"/>
    <w:rsid w:val="00EA6F21"/>
    <w:rsid w:val="00EA6F4F"/>
    <w:rsid w:val="00EB0585"/>
    <w:rsid w:val="00EB0614"/>
    <w:rsid w:val="00EB0F3D"/>
    <w:rsid w:val="00EB4129"/>
    <w:rsid w:val="00EB5C2D"/>
    <w:rsid w:val="00EB5FFF"/>
    <w:rsid w:val="00EB7007"/>
    <w:rsid w:val="00EB7612"/>
    <w:rsid w:val="00EC13B5"/>
    <w:rsid w:val="00EC254D"/>
    <w:rsid w:val="00EC3C60"/>
    <w:rsid w:val="00EC4731"/>
    <w:rsid w:val="00EC4ADA"/>
    <w:rsid w:val="00EC631D"/>
    <w:rsid w:val="00EC6FBB"/>
    <w:rsid w:val="00ED2124"/>
    <w:rsid w:val="00ED2AAF"/>
    <w:rsid w:val="00ED2CFF"/>
    <w:rsid w:val="00ED304F"/>
    <w:rsid w:val="00ED3208"/>
    <w:rsid w:val="00ED57A8"/>
    <w:rsid w:val="00ED6D04"/>
    <w:rsid w:val="00EE11A3"/>
    <w:rsid w:val="00EE1253"/>
    <w:rsid w:val="00EE12DC"/>
    <w:rsid w:val="00EE28F5"/>
    <w:rsid w:val="00EE380D"/>
    <w:rsid w:val="00EE457A"/>
    <w:rsid w:val="00EE4B14"/>
    <w:rsid w:val="00EE4F2F"/>
    <w:rsid w:val="00EE6C33"/>
    <w:rsid w:val="00EE72DF"/>
    <w:rsid w:val="00EF20EA"/>
    <w:rsid w:val="00EF4AD6"/>
    <w:rsid w:val="00EF515E"/>
    <w:rsid w:val="00EF7102"/>
    <w:rsid w:val="00EF712C"/>
    <w:rsid w:val="00EF7C2D"/>
    <w:rsid w:val="00F00630"/>
    <w:rsid w:val="00F0123C"/>
    <w:rsid w:val="00F0135F"/>
    <w:rsid w:val="00F02FEA"/>
    <w:rsid w:val="00F05A85"/>
    <w:rsid w:val="00F07028"/>
    <w:rsid w:val="00F100CC"/>
    <w:rsid w:val="00F108EB"/>
    <w:rsid w:val="00F10BE0"/>
    <w:rsid w:val="00F116AD"/>
    <w:rsid w:val="00F11713"/>
    <w:rsid w:val="00F11A35"/>
    <w:rsid w:val="00F1386C"/>
    <w:rsid w:val="00F149C5"/>
    <w:rsid w:val="00F15CC4"/>
    <w:rsid w:val="00F202E8"/>
    <w:rsid w:val="00F20413"/>
    <w:rsid w:val="00F20A3C"/>
    <w:rsid w:val="00F214BE"/>
    <w:rsid w:val="00F21E7B"/>
    <w:rsid w:val="00F23990"/>
    <w:rsid w:val="00F23EBA"/>
    <w:rsid w:val="00F26F48"/>
    <w:rsid w:val="00F353A9"/>
    <w:rsid w:val="00F37F9B"/>
    <w:rsid w:val="00F41D07"/>
    <w:rsid w:val="00F42CE6"/>
    <w:rsid w:val="00F43895"/>
    <w:rsid w:val="00F44511"/>
    <w:rsid w:val="00F4553B"/>
    <w:rsid w:val="00F4742C"/>
    <w:rsid w:val="00F53C14"/>
    <w:rsid w:val="00F5671F"/>
    <w:rsid w:val="00F56B3B"/>
    <w:rsid w:val="00F5701A"/>
    <w:rsid w:val="00F578EA"/>
    <w:rsid w:val="00F60DC0"/>
    <w:rsid w:val="00F62217"/>
    <w:rsid w:val="00F6288C"/>
    <w:rsid w:val="00F6292A"/>
    <w:rsid w:val="00F65657"/>
    <w:rsid w:val="00F65762"/>
    <w:rsid w:val="00F66862"/>
    <w:rsid w:val="00F67806"/>
    <w:rsid w:val="00F70473"/>
    <w:rsid w:val="00F72014"/>
    <w:rsid w:val="00F728AD"/>
    <w:rsid w:val="00F76202"/>
    <w:rsid w:val="00F7698D"/>
    <w:rsid w:val="00F771EE"/>
    <w:rsid w:val="00F82B6C"/>
    <w:rsid w:val="00F834F4"/>
    <w:rsid w:val="00F844A4"/>
    <w:rsid w:val="00F84B29"/>
    <w:rsid w:val="00F87020"/>
    <w:rsid w:val="00F877B2"/>
    <w:rsid w:val="00F87CED"/>
    <w:rsid w:val="00F90551"/>
    <w:rsid w:val="00F93A3F"/>
    <w:rsid w:val="00F94724"/>
    <w:rsid w:val="00F951D7"/>
    <w:rsid w:val="00F96C24"/>
    <w:rsid w:val="00F97A8C"/>
    <w:rsid w:val="00FA0D6C"/>
    <w:rsid w:val="00FA1F6F"/>
    <w:rsid w:val="00FA24F5"/>
    <w:rsid w:val="00FA2BEE"/>
    <w:rsid w:val="00FA3124"/>
    <w:rsid w:val="00FA4883"/>
    <w:rsid w:val="00FA4D22"/>
    <w:rsid w:val="00FB0F5D"/>
    <w:rsid w:val="00FB28C1"/>
    <w:rsid w:val="00FB3973"/>
    <w:rsid w:val="00FB3A3B"/>
    <w:rsid w:val="00FB3BC5"/>
    <w:rsid w:val="00FC2D7A"/>
    <w:rsid w:val="00FC7070"/>
    <w:rsid w:val="00FD3A5C"/>
    <w:rsid w:val="00FD57B5"/>
    <w:rsid w:val="00FD664F"/>
    <w:rsid w:val="00FD71D9"/>
    <w:rsid w:val="00FD74EB"/>
    <w:rsid w:val="00FD7582"/>
    <w:rsid w:val="00FE0203"/>
    <w:rsid w:val="00FE36B8"/>
    <w:rsid w:val="00FE37D9"/>
    <w:rsid w:val="00FE6EB2"/>
    <w:rsid w:val="00FE7EE5"/>
    <w:rsid w:val="00FF12CA"/>
    <w:rsid w:val="00FF2A89"/>
    <w:rsid w:val="00FF4E36"/>
    <w:rsid w:val="00FF5287"/>
    <w:rsid w:val="00FF5AF3"/>
    <w:rsid w:val="00FF5E32"/>
    <w:rsid w:val="00FF75D3"/>
    <w:rsid w:val="25F47F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D895"/>
  <w15:chartTrackingRefBased/>
  <w15:docId w15:val="{0A3B297A-C62F-4AEE-AD27-F0FB4091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54B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54B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C5A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67AE"/>
    <w:pPr>
      <w:ind w:left="720"/>
      <w:contextualSpacing/>
    </w:pPr>
  </w:style>
  <w:style w:type="paragraph" w:styleId="Kopfzeile">
    <w:name w:val="header"/>
    <w:basedOn w:val="Standard"/>
    <w:link w:val="KopfzeileZchn"/>
    <w:uiPriority w:val="99"/>
    <w:unhideWhenUsed/>
    <w:rsid w:val="0042134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134C"/>
  </w:style>
  <w:style w:type="paragraph" w:styleId="Fuzeile">
    <w:name w:val="footer"/>
    <w:basedOn w:val="Standard"/>
    <w:link w:val="FuzeileZchn"/>
    <w:uiPriority w:val="99"/>
    <w:unhideWhenUsed/>
    <w:rsid w:val="0042134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134C"/>
  </w:style>
  <w:style w:type="character" w:customStyle="1" w:styleId="berschrift1Zchn">
    <w:name w:val="Überschrift 1 Zchn"/>
    <w:basedOn w:val="Absatz-Standardschriftart"/>
    <w:link w:val="berschrift1"/>
    <w:uiPriority w:val="9"/>
    <w:rsid w:val="00854BB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54BB3"/>
    <w:rPr>
      <w:rFonts w:asciiTheme="majorHAnsi" w:eastAsiaTheme="majorEastAsia" w:hAnsiTheme="majorHAnsi" w:cstheme="majorBidi"/>
      <w:color w:val="2E74B5" w:themeColor="accent1" w:themeShade="BF"/>
      <w:sz w:val="26"/>
      <w:szCs w:val="26"/>
    </w:rPr>
  </w:style>
  <w:style w:type="character" w:styleId="Kommentarzeichen">
    <w:name w:val="annotation reference"/>
    <w:basedOn w:val="Absatz-Standardschriftart"/>
    <w:uiPriority w:val="99"/>
    <w:semiHidden/>
    <w:unhideWhenUsed/>
    <w:rsid w:val="008A0584"/>
    <w:rPr>
      <w:sz w:val="16"/>
      <w:szCs w:val="16"/>
    </w:rPr>
  </w:style>
  <w:style w:type="paragraph" w:styleId="Kommentartext">
    <w:name w:val="annotation text"/>
    <w:basedOn w:val="Standard"/>
    <w:link w:val="KommentartextZchn"/>
    <w:uiPriority w:val="99"/>
    <w:semiHidden/>
    <w:unhideWhenUsed/>
    <w:rsid w:val="008A058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A0584"/>
    <w:rPr>
      <w:sz w:val="20"/>
      <w:szCs w:val="20"/>
    </w:rPr>
  </w:style>
  <w:style w:type="paragraph" w:styleId="Kommentarthema">
    <w:name w:val="annotation subject"/>
    <w:basedOn w:val="Kommentartext"/>
    <w:next w:val="Kommentartext"/>
    <w:link w:val="KommentarthemaZchn"/>
    <w:uiPriority w:val="99"/>
    <w:semiHidden/>
    <w:unhideWhenUsed/>
    <w:rsid w:val="008A0584"/>
    <w:rPr>
      <w:b/>
      <w:bCs/>
    </w:rPr>
  </w:style>
  <w:style w:type="character" w:customStyle="1" w:styleId="KommentarthemaZchn">
    <w:name w:val="Kommentarthema Zchn"/>
    <w:basedOn w:val="KommentartextZchn"/>
    <w:link w:val="Kommentarthema"/>
    <w:uiPriority w:val="99"/>
    <w:semiHidden/>
    <w:rsid w:val="008A0584"/>
    <w:rPr>
      <w:b/>
      <w:bCs/>
      <w:sz w:val="20"/>
      <w:szCs w:val="20"/>
    </w:rPr>
  </w:style>
  <w:style w:type="paragraph" w:styleId="Sprechblasentext">
    <w:name w:val="Balloon Text"/>
    <w:basedOn w:val="Standard"/>
    <w:link w:val="SprechblasentextZchn"/>
    <w:uiPriority w:val="99"/>
    <w:semiHidden/>
    <w:unhideWhenUsed/>
    <w:rsid w:val="008A058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0584"/>
    <w:rPr>
      <w:rFonts w:ascii="Segoe UI" w:hAnsi="Segoe UI" w:cs="Segoe UI"/>
      <w:sz w:val="18"/>
      <w:szCs w:val="18"/>
    </w:rPr>
  </w:style>
  <w:style w:type="character" w:customStyle="1" w:styleId="berschrift3Zchn">
    <w:name w:val="Überschrift 3 Zchn"/>
    <w:basedOn w:val="Absatz-Standardschriftart"/>
    <w:link w:val="berschrift3"/>
    <w:uiPriority w:val="9"/>
    <w:rsid w:val="00BC5A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5399">
      <w:bodyDiv w:val="1"/>
      <w:marLeft w:val="0"/>
      <w:marRight w:val="0"/>
      <w:marTop w:val="0"/>
      <w:marBottom w:val="0"/>
      <w:divBdr>
        <w:top w:val="none" w:sz="0" w:space="0" w:color="auto"/>
        <w:left w:val="none" w:sz="0" w:space="0" w:color="auto"/>
        <w:bottom w:val="none" w:sz="0" w:space="0" w:color="auto"/>
        <w:right w:val="none" w:sz="0" w:space="0" w:color="auto"/>
      </w:divBdr>
      <w:divsChild>
        <w:div w:id="1526019989">
          <w:marLeft w:val="0"/>
          <w:marRight w:val="0"/>
          <w:marTop w:val="280"/>
          <w:marBottom w:val="280"/>
          <w:divBdr>
            <w:top w:val="none" w:sz="0" w:space="0" w:color="auto"/>
            <w:left w:val="none" w:sz="0" w:space="0" w:color="auto"/>
            <w:bottom w:val="none" w:sz="0" w:space="0" w:color="auto"/>
            <w:right w:val="none" w:sz="0" w:space="0" w:color="auto"/>
          </w:divBdr>
        </w:div>
        <w:div w:id="1645744332">
          <w:marLeft w:val="0"/>
          <w:marRight w:val="0"/>
          <w:marTop w:val="280"/>
          <w:marBottom w:val="280"/>
          <w:divBdr>
            <w:top w:val="none" w:sz="0" w:space="0" w:color="auto"/>
            <w:left w:val="none" w:sz="0" w:space="0" w:color="auto"/>
            <w:bottom w:val="none" w:sz="0" w:space="0" w:color="auto"/>
            <w:right w:val="none" w:sz="0" w:space="0" w:color="auto"/>
          </w:divBdr>
        </w:div>
        <w:div w:id="2040278002">
          <w:marLeft w:val="0"/>
          <w:marRight w:val="0"/>
          <w:marTop w:val="280"/>
          <w:marBottom w:val="280"/>
          <w:divBdr>
            <w:top w:val="none" w:sz="0" w:space="0" w:color="auto"/>
            <w:left w:val="none" w:sz="0" w:space="0" w:color="auto"/>
            <w:bottom w:val="none" w:sz="0" w:space="0" w:color="auto"/>
            <w:right w:val="none" w:sz="0" w:space="0" w:color="auto"/>
          </w:divBdr>
        </w:div>
        <w:div w:id="48307743">
          <w:marLeft w:val="0"/>
          <w:marRight w:val="0"/>
          <w:marTop w:val="280"/>
          <w:marBottom w:val="280"/>
          <w:divBdr>
            <w:top w:val="none" w:sz="0" w:space="0" w:color="auto"/>
            <w:left w:val="none" w:sz="0" w:space="0" w:color="auto"/>
            <w:bottom w:val="none" w:sz="0" w:space="0" w:color="auto"/>
            <w:right w:val="none" w:sz="0" w:space="0" w:color="auto"/>
          </w:divBdr>
        </w:div>
        <w:div w:id="340936643">
          <w:marLeft w:val="0"/>
          <w:marRight w:val="0"/>
          <w:marTop w:val="280"/>
          <w:marBottom w:val="280"/>
          <w:divBdr>
            <w:top w:val="none" w:sz="0" w:space="0" w:color="auto"/>
            <w:left w:val="none" w:sz="0" w:space="0" w:color="auto"/>
            <w:bottom w:val="none" w:sz="0" w:space="0" w:color="auto"/>
            <w:right w:val="none" w:sz="0" w:space="0" w:color="auto"/>
          </w:divBdr>
        </w:div>
        <w:div w:id="515655151">
          <w:marLeft w:val="0"/>
          <w:marRight w:val="0"/>
          <w:marTop w:val="280"/>
          <w:marBottom w:val="280"/>
          <w:divBdr>
            <w:top w:val="none" w:sz="0" w:space="0" w:color="auto"/>
            <w:left w:val="none" w:sz="0" w:space="0" w:color="auto"/>
            <w:bottom w:val="none" w:sz="0" w:space="0" w:color="auto"/>
            <w:right w:val="none" w:sz="0" w:space="0" w:color="auto"/>
          </w:divBdr>
        </w:div>
      </w:divsChild>
    </w:div>
    <w:div w:id="440995962">
      <w:bodyDiv w:val="1"/>
      <w:marLeft w:val="0"/>
      <w:marRight w:val="0"/>
      <w:marTop w:val="0"/>
      <w:marBottom w:val="0"/>
      <w:divBdr>
        <w:top w:val="none" w:sz="0" w:space="0" w:color="auto"/>
        <w:left w:val="none" w:sz="0" w:space="0" w:color="auto"/>
        <w:bottom w:val="none" w:sz="0" w:space="0" w:color="auto"/>
        <w:right w:val="none" w:sz="0" w:space="0" w:color="auto"/>
      </w:divBdr>
      <w:divsChild>
        <w:div w:id="1814709093">
          <w:marLeft w:val="0"/>
          <w:marRight w:val="0"/>
          <w:marTop w:val="280"/>
          <w:marBottom w:val="280"/>
          <w:divBdr>
            <w:top w:val="none" w:sz="0" w:space="0" w:color="auto"/>
            <w:left w:val="none" w:sz="0" w:space="0" w:color="auto"/>
            <w:bottom w:val="none" w:sz="0" w:space="0" w:color="auto"/>
            <w:right w:val="none" w:sz="0" w:space="0" w:color="auto"/>
          </w:divBdr>
        </w:div>
        <w:div w:id="491259919">
          <w:marLeft w:val="0"/>
          <w:marRight w:val="0"/>
          <w:marTop w:val="280"/>
          <w:marBottom w:val="280"/>
          <w:divBdr>
            <w:top w:val="none" w:sz="0" w:space="0" w:color="auto"/>
            <w:left w:val="none" w:sz="0" w:space="0" w:color="auto"/>
            <w:bottom w:val="none" w:sz="0" w:space="0" w:color="auto"/>
            <w:right w:val="none" w:sz="0" w:space="0" w:color="auto"/>
          </w:divBdr>
        </w:div>
        <w:div w:id="1066729842">
          <w:marLeft w:val="0"/>
          <w:marRight w:val="0"/>
          <w:marTop w:val="280"/>
          <w:marBottom w:val="280"/>
          <w:divBdr>
            <w:top w:val="none" w:sz="0" w:space="0" w:color="auto"/>
            <w:left w:val="none" w:sz="0" w:space="0" w:color="auto"/>
            <w:bottom w:val="none" w:sz="0" w:space="0" w:color="auto"/>
            <w:right w:val="none" w:sz="0" w:space="0" w:color="auto"/>
          </w:divBdr>
        </w:div>
        <w:div w:id="1765109183">
          <w:marLeft w:val="0"/>
          <w:marRight w:val="0"/>
          <w:marTop w:val="280"/>
          <w:marBottom w:val="280"/>
          <w:divBdr>
            <w:top w:val="none" w:sz="0" w:space="0" w:color="auto"/>
            <w:left w:val="none" w:sz="0" w:space="0" w:color="auto"/>
            <w:bottom w:val="none" w:sz="0" w:space="0" w:color="auto"/>
            <w:right w:val="none" w:sz="0" w:space="0" w:color="auto"/>
          </w:divBdr>
        </w:div>
        <w:div w:id="1774394736">
          <w:marLeft w:val="0"/>
          <w:marRight w:val="0"/>
          <w:marTop w:val="280"/>
          <w:marBottom w:val="280"/>
          <w:divBdr>
            <w:top w:val="none" w:sz="0" w:space="0" w:color="auto"/>
            <w:left w:val="none" w:sz="0" w:space="0" w:color="auto"/>
            <w:bottom w:val="none" w:sz="0" w:space="0" w:color="auto"/>
            <w:right w:val="none" w:sz="0" w:space="0" w:color="auto"/>
          </w:divBdr>
        </w:div>
        <w:div w:id="1522401282">
          <w:marLeft w:val="0"/>
          <w:marRight w:val="0"/>
          <w:marTop w:val="280"/>
          <w:marBottom w:val="280"/>
          <w:divBdr>
            <w:top w:val="none" w:sz="0" w:space="0" w:color="auto"/>
            <w:left w:val="none" w:sz="0" w:space="0" w:color="auto"/>
            <w:bottom w:val="none" w:sz="0" w:space="0" w:color="auto"/>
            <w:right w:val="none" w:sz="0" w:space="0" w:color="auto"/>
          </w:divBdr>
        </w:div>
        <w:div w:id="1607076159">
          <w:marLeft w:val="0"/>
          <w:marRight w:val="0"/>
          <w:marTop w:val="280"/>
          <w:marBottom w:val="280"/>
          <w:divBdr>
            <w:top w:val="none" w:sz="0" w:space="0" w:color="auto"/>
            <w:left w:val="none" w:sz="0" w:space="0" w:color="auto"/>
            <w:bottom w:val="none" w:sz="0" w:space="0" w:color="auto"/>
            <w:right w:val="none" w:sz="0" w:space="0" w:color="auto"/>
          </w:divBdr>
        </w:div>
        <w:div w:id="1002049400">
          <w:marLeft w:val="0"/>
          <w:marRight w:val="0"/>
          <w:marTop w:val="280"/>
          <w:marBottom w:val="280"/>
          <w:divBdr>
            <w:top w:val="none" w:sz="0" w:space="0" w:color="auto"/>
            <w:left w:val="none" w:sz="0" w:space="0" w:color="auto"/>
            <w:bottom w:val="none" w:sz="0" w:space="0" w:color="auto"/>
            <w:right w:val="none" w:sz="0" w:space="0" w:color="auto"/>
          </w:divBdr>
        </w:div>
        <w:div w:id="2029060931">
          <w:marLeft w:val="0"/>
          <w:marRight w:val="0"/>
          <w:marTop w:val="280"/>
          <w:marBottom w:val="280"/>
          <w:divBdr>
            <w:top w:val="none" w:sz="0" w:space="0" w:color="auto"/>
            <w:left w:val="none" w:sz="0" w:space="0" w:color="auto"/>
            <w:bottom w:val="none" w:sz="0" w:space="0" w:color="auto"/>
            <w:right w:val="none" w:sz="0" w:space="0" w:color="auto"/>
          </w:divBdr>
        </w:div>
        <w:div w:id="974261260">
          <w:marLeft w:val="0"/>
          <w:marRight w:val="0"/>
          <w:marTop w:val="280"/>
          <w:marBottom w:val="280"/>
          <w:divBdr>
            <w:top w:val="none" w:sz="0" w:space="0" w:color="auto"/>
            <w:left w:val="none" w:sz="0" w:space="0" w:color="auto"/>
            <w:bottom w:val="none" w:sz="0" w:space="0" w:color="auto"/>
            <w:right w:val="none" w:sz="0" w:space="0" w:color="auto"/>
          </w:divBdr>
        </w:div>
        <w:div w:id="1036929610">
          <w:marLeft w:val="0"/>
          <w:marRight w:val="0"/>
          <w:marTop w:val="280"/>
          <w:marBottom w:val="280"/>
          <w:divBdr>
            <w:top w:val="none" w:sz="0" w:space="0" w:color="auto"/>
            <w:left w:val="none" w:sz="0" w:space="0" w:color="auto"/>
            <w:bottom w:val="none" w:sz="0" w:space="0" w:color="auto"/>
            <w:right w:val="none" w:sz="0" w:space="0" w:color="auto"/>
          </w:divBdr>
        </w:div>
        <w:div w:id="346255702">
          <w:marLeft w:val="0"/>
          <w:marRight w:val="0"/>
          <w:marTop w:val="280"/>
          <w:marBottom w:val="280"/>
          <w:divBdr>
            <w:top w:val="none" w:sz="0" w:space="0" w:color="auto"/>
            <w:left w:val="none" w:sz="0" w:space="0" w:color="auto"/>
            <w:bottom w:val="none" w:sz="0" w:space="0" w:color="auto"/>
            <w:right w:val="none" w:sz="0" w:space="0" w:color="auto"/>
          </w:divBdr>
        </w:div>
      </w:divsChild>
    </w:div>
    <w:div w:id="772940038">
      <w:bodyDiv w:val="1"/>
      <w:marLeft w:val="0"/>
      <w:marRight w:val="0"/>
      <w:marTop w:val="0"/>
      <w:marBottom w:val="0"/>
      <w:divBdr>
        <w:top w:val="none" w:sz="0" w:space="0" w:color="auto"/>
        <w:left w:val="none" w:sz="0" w:space="0" w:color="auto"/>
        <w:bottom w:val="none" w:sz="0" w:space="0" w:color="auto"/>
        <w:right w:val="none" w:sz="0" w:space="0" w:color="auto"/>
      </w:divBdr>
      <w:divsChild>
        <w:div w:id="68580903">
          <w:marLeft w:val="0"/>
          <w:marRight w:val="0"/>
          <w:marTop w:val="0"/>
          <w:marBottom w:val="0"/>
          <w:divBdr>
            <w:top w:val="none" w:sz="0" w:space="0" w:color="auto"/>
            <w:left w:val="none" w:sz="0" w:space="0" w:color="auto"/>
            <w:bottom w:val="none" w:sz="0" w:space="0" w:color="auto"/>
            <w:right w:val="none" w:sz="0" w:space="0" w:color="auto"/>
          </w:divBdr>
        </w:div>
        <w:div w:id="1479416316">
          <w:marLeft w:val="0"/>
          <w:marRight w:val="0"/>
          <w:marTop w:val="0"/>
          <w:marBottom w:val="0"/>
          <w:divBdr>
            <w:top w:val="none" w:sz="0" w:space="0" w:color="auto"/>
            <w:left w:val="none" w:sz="0" w:space="0" w:color="auto"/>
            <w:bottom w:val="none" w:sz="0" w:space="0" w:color="auto"/>
            <w:right w:val="none" w:sz="0" w:space="0" w:color="auto"/>
          </w:divBdr>
        </w:div>
        <w:div w:id="1923298278">
          <w:marLeft w:val="0"/>
          <w:marRight w:val="0"/>
          <w:marTop w:val="0"/>
          <w:marBottom w:val="0"/>
          <w:divBdr>
            <w:top w:val="none" w:sz="0" w:space="0" w:color="auto"/>
            <w:left w:val="none" w:sz="0" w:space="0" w:color="auto"/>
            <w:bottom w:val="none" w:sz="0" w:space="0" w:color="auto"/>
            <w:right w:val="none" w:sz="0" w:space="0" w:color="auto"/>
          </w:divBdr>
        </w:div>
        <w:div w:id="673997495">
          <w:marLeft w:val="0"/>
          <w:marRight w:val="0"/>
          <w:marTop w:val="0"/>
          <w:marBottom w:val="0"/>
          <w:divBdr>
            <w:top w:val="none" w:sz="0" w:space="0" w:color="auto"/>
            <w:left w:val="none" w:sz="0" w:space="0" w:color="auto"/>
            <w:bottom w:val="none" w:sz="0" w:space="0" w:color="auto"/>
            <w:right w:val="none" w:sz="0" w:space="0" w:color="auto"/>
          </w:divBdr>
        </w:div>
        <w:div w:id="782070893">
          <w:marLeft w:val="0"/>
          <w:marRight w:val="0"/>
          <w:marTop w:val="0"/>
          <w:marBottom w:val="0"/>
          <w:divBdr>
            <w:top w:val="none" w:sz="0" w:space="0" w:color="auto"/>
            <w:left w:val="none" w:sz="0" w:space="0" w:color="auto"/>
            <w:bottom w:val="none" w:sz="0" w:space="0" w:color="auto"/>
            <w:right w:val="none" w:sz="0" w:space="0" w:color="auto"/>
          </w:divBdr>
        </w:div>
        <w:div w:id="654992620">
          <w:marLeft w:val="0"/>
          <w:marRight w:val="0"/>
          <w:marTop w:val="0"/>
          <w:marBottom w:val="0"/>
          <w:divBdr>
            <w:top w:val="none" w:sz="0" w:space="0" w:color="auto"/>
            <w:left w:val="none" w:sz="0" w:space="0" w:color="auto"/>
            <w:bottom w:val="none" w:sz="0" w:space="0" w:color="auto"/>
            <w:right w:val="none" w:sz="0" w:space="0" w:color="auto"/>
          </w:divBdr>
        </w:div>
        <w:div w:id="1591809563">
          <w:marLeft w:val="0"/>
          <w:marRight w:val="0"/>
          <w:marTop w:val="0"/>
          <w:marBottom w:val="200"/>
          <w:divBdr>
            <w:top w:val="none" w:sz="0" w:space="0" w:color="auto"/>
            <w:left w:val="none" w:sz="0" w:space="0" w:color="auto"/>
            <w:bottom w:val="none" w:sz="0" w:space="0" w:color="auto"/>
            <w:right w:val="none" w:sz="0" w:space="0" w:color="auto"/>
          </w:divBdr>
        </w:div>
        <w:div w:id="527375772">
          <w:marLeft w:val="0"/>
          <w:marRight w:val="0"/>
          <w:marTop w:val="280"/>
          <w:marBottom w:val="280"/>
          <w:divBdr>
            <w:top w:val="none" w:sz="0" w:space="0" w:color="auto"/>
            <w:left w:val="none" w:sz="0" w:space="0" w:color="auto"/>
            <w:bottom w:val="none" w:sz="0" w:space="0" w:color="auto"/>
            <w:right w:val="none" w:sz="0" w:space="0" w:color="auto"/>
          </w:divBdr>
        </w:div>
        <w:div w:id="2117290728">
          <w:marLeft w:val="0"/>
          <w:marRight w:val="0"/>
          <w:marTop w:val="0"/>
          <w:marBottom w:val="0"/>
          <w:divBdr>
            <w:top w:val="none" w:sz="0" w:space="0" w:color="auto"/>
            <w:left w:val="none" w:sz="0" w:space="0" w:color="auto"/>
            <w:bottom w:val="none" w:sz="0" w:space="0" w:color="auto"/>
            <w:right w:val="none" w:sz="0" w:space="0" w:color="auto"/>
          </w:divBdr>
        </w:div>
        <w:div w:id="955063942">
          <w:marLeft w:val="0"/>
          <w:marRight w:val="0"/>
          <w:marTop w:val="0"/>
          <w:marBottom w:val="0"/>
          <w:divBdr>
            <w:top w:val="none" w:sz="0" w:space="0" w:color="auto"/>
            <w:left w:val="none" w:sz="0" w:space="0" w:color="auto"/>
            <w:bottom w:val="none" w:sz="0" w:space="0" w:color="auto"/>
            <w:right w:val="none" w:sz="0" w:space="0" w:color="auto"/>
          </w:divBdr>
        </w:div>
        <w:div w:id="160775637">
          <w:marLeft w:val="0"/>
          <w:marRight w:val="0"/>
          <w:marTop w:val="0"/>
          <w:marBottom w:val="0"/>
          <w:divBdr>
            <w:top w:val="none" w:sz="0" w:space="0" w:color="auto"/>
            <w:left w:val="none" w:sz="0" w:space="0" w:color="auto"/>
            <w:bottom w:val="none" w:sz="0" w:space="0" w:color="auto"/>
            <w:right w:val="none" w:sz="0" w:space="0" w:color="auto"/>
          </w:divBdr>
        </w:div>
        <w:div w:id="972058800">
          <w:marLeft w:val="0"/>
          <w:marRight w:val="0"/>
          <w:marTop w:val="0"/>
          <w:marBottom w:val="0"/>
          <w:divBdr>
            <w:top w:val="none" w:sz="0" w:space="0" w:color="auto"/>
            <w:left w:val="none" w:sz="0" w:space="0" w:color="auto"/>
            <w:bottom w:val="none" w:sz="0" w:space="0" w:color="auto"/>
            <w:right w:val="none" w:sz="0" w:space="0" w:color="auto"/>
          </w:divBdr>
        </w:div>
        <w:div w:id="1249271099">
          <w:marLeft w:val="0"/>
          <w:marRight w:val="0"/>
          <w:marTop w:val="280"/>
          <w:marBottom w:val="280"/>
          <w:divBdr>
            <w:top w:val="none" w:sz="0" w:space="0" w:color="auto"/>
            <w:left w:val="none" w:sz="0" w:space="0" w:color="auto"/>
            <w:bottom w:val="none" w:sz="0" w:space="0" w:color="auto"/>
            <w:right w:val="none" w:sz="0" w:space="0" w:color="auto"/>
          </w:divBdr>
        </w:div>
        <w:div w:id="869419523">
          <w:marLeft w:val="0"/>
          <w:marRight w:val="0"/>
          <w:marTop w:val="280"/>
          <w:marBottom w:val="280"/>
          <w:divBdr>
            <w:top w:val="none" w:sz="0" w:space="0" w:color="auto"/>
            <w:left w:val="none" w:sz="0" w:space="0" w:color="auto"/>
            <w:bottom w:val="none" w:sz="0" w:space="0" w:color="auto"/>
            <w:right w:val="none" w:sz="0" w:space="0" w:color="auto"/>
          </w:divBdr>
        </w:div>
        <w:div w:id="1717849066">
          <w:marLeft w:val="0"/>
          <w:marRight w:val="0"/>
          <w:marTop w:val="0"/>
          <w:marBottom w:val="0"/>
          <w:divBdr>
            <w:top w:val="none" w:sz="0" w:space="0" w:color="auto"/>
            <w:left w:val="none" w:sz="0" w:space="0" w:color="auto"/>
            <w:bottom w:val="none" w:sz="0" w:space="0" w:color="auto"/>
            <w:right w:val="none" w:sz="0" w:space="0" w:color="auto"/>
          </w:divBdr>
        </w:div>
        <w:div w:id="27338758">
          <w:marLeft w:val="0"/>
          <w:marRight w:val="0"/>
          <w:marTop w:val="0"/>
          <w:marBottom w:val="0"/>
          <w:divBdr>
            <w:top w:val="none" w:sz="0" w:space="0" w:color="auto"/>
            <w:left w:val="none" w:sz="0" w:space="0" w:color="auto"/>
            <w:bottom w:val="none" w:sz="0" w:space="0" w:color="auto"/>
            <w:right w:val="none" w:sz="0" w:space="0" w:color="auto"/>
          </w:divBdr>
        </w:div>
        <w:div w:id="1974285543">
          <w:marLeft w:val="0"/>
          <w:marRight w:val="0"/>
          <w:marTop w:val="0"/>
          <w:marBottom w:val="0"/>
          <w:divBdr>
            <w:top w:val="none" w:sz="0" w:space="0" w:color="auto"/>
            <w:left w:val="none" w:sz="0" w:space="0" w:color="auto"/>
            <w:bottom w:val="none" w:sz="0" w:space="0" w:color="auto"/>
            <w:right w:val="none" w:sz="0" w:space="0" w:color="auto"/>
          </w:divBdr>
        </w:div>
        <w:div w:id="573275613">
          <w:marLeft w:val="0"/>
          <w:marRight w:val="0"/>
          <w:marTop w:val="0"/>
          <w:marBottom w:val="0"/>
          <w:divBdr>
            <w:top w:val="none" w:sz="0" w:space="0" w:color="auto"/>
            <w:left w:val="none" w:sz="0" w:space="0" w:color="auto"/>
            <w:bottom w:val="none" w:sz="0" w:space="0" w:color="auto"/>
            <w:right w:val="none" w:sz="0" w:space="0" w:color="auto"/>
          </w:divBdr>
        </w:div>
        <w:div w:id="910433743">
          <w:marLeft w:val="0"/>
          <w:marRight w:val="0"/>
          <w:marTop w:val="0"/>
          <w:marBottom w:val="0"/>
          <w:divBdr>
            <w:top w:val="none" w:sz="0" w:space="0" w:color="auto"/>
            <w:left w:val="none" w:sz="0" w:space="0" w:color="auto"/>
            <w:bottom w:val="none" w:sz="0" w:space="0" w:color="auto"/>
            <w:right w:val="none" w:sz="0" w:space="0" w:color="auto"/>
          </w:divBdr>
        </w:div>
        <w:div w:id="204952559">
          <w:marLeft w:val="0"/>
          <w:marRight w:val="0"/>
          <w:marTop w:val="280"/>
          <w:marBottom w:val="280"/>
          <w:divBdr>
            <w:top w:val="none" w:sz="0" w:space="0" w:color="auto"/>
            <w:left w:val="none" w:sz="0" w:space="0" w:color="auto"/>
            <w:bottom w:val="none" w:sz="0" w:space="0" w:color="auto"/>
            <w:right w:val="none" w:sz="0" w:space="0" w:color="auto"/>
          </w:divBdr>
        </w:div>
        <w:div w:id="104807703">
          <w:marLeft w:val="0"/>
          <w:marRight w:val="0"/>
          <w:marTop w:val="0"/>
          <w:marBottom w:val="0"/>
          <w:divBdr>
            <w:top w:val="none" w:sz="0" w:space="0" w:color="auto"/>
            <w:left w:val="none" w:sz="0" w:space="0" w:color="auto"/>
            <w:bottom w:val="none" w:sz="0" w:space="0" w:color="auto"/>
            <w:right w:val="none" w:sz="0" w:space="0" w:color="auto"/>
          </w:divBdr>
        </w:div>
        <w:div w:id="583877934">
          <w:marLeft w:val="0"/>
          <w:marRight w:val="0"/>
          <w:marTop w:val="0"/>
          <w:marBottom w:val="0"/>
          <w:divBdr>
            <w:top w:val="none" w:sz="0" w:space="0" w:color="auto"/>
            <w:left w:val="none" w:sz="0" w:space="0" w:color="auto"/>
            <w:bottom w:val="none" w:sz="0" w:space="0" w:color="auto"/>
            <w:right w:val="none" w:sz="0" w:space="0" w:color="auto"/>
          </w:divBdr>
        </w:div>
        <w:div w:id="245192703">
          <w:marLeft w:val="0"/>
          <w:marRight w:val="0"/>
          <w:marTop w:val="0"/>
          <w:marBottom w:val="0"/>
          <w:divBdr>
            <w:top w:val="none" w:sz="0" w:space="0" w:color="auto"/>
            <w:left w:val="none" w:sz="0" w:space="0" w:color="auto"/>
            <w:bottom w:val="none" w:sz="0" w:space="0" w:color="auto"/>
            <w:right w:val="none" w:sz="0" w:space="0" w:color="auto"/>
          </w:divBdr>
        </w:div>
        <w:div w:id="1726643177">
          <w:marLeft w:val="0"/>
          <w:marRight w:val="0"/>
          <w:marTop w:val="0"/>
          <w:marBottom w:val="0"/>
          <w:divBdr>
            <w:top w:val="none" w:sz="0" w:space="0" w:color="auto"/>
            <w:left w:val="none" w:sz="0" w:space="0" w:color="auto"/>
            <w:bottom w:val="none" w:sz="0" w:space="0" w:color="auto"/>
            <w:right w:val="none" w:sz="0" w:space="0" w:color="auto"/>
          </w:divBdr>
        </w:div>
        <w:div w:id="1396463912">
          <w:marLeft w:val="0"/>
          <w:marRight w:val="0"/>
          <w:marTop w:val="280"/>
          <w:marBottom w:val="280"/>
          <w:divBdr>
            <w:top w:val="none" w:sz="0" w:space="0" w:color="auto"/>
            <w:left w:val="none" w:sz="0" w:space="0" w:color="auto"/>
            <w:bottom w:val="none" w:sz="0" w:space="0" w:color="auto"/>
            <w:right w:val="none" w:sz="0" w:space="0" w:color="auto"/>
          </w:divBdr>
        </w:div>
        <w:div w:id="40987211">
          <w:marLeft w:val="0"/>
          <w:marRight w:val="0"/>
          <w:marTop w:val="0"/>
          <w:marBottom w:val="0"/>
          <w:divBdr>
            <w:top w:val="none" w:sz="0" w:space="0" w:color="auto"/>
            <w:left w:val="none" w:sz="0" w:space="0" w:color="auto"/>
            <w:bottom w:val="none" w:sz="0" w:space="0" w:color="auto"/>
            <w:right w:val="none" w:sz="0" w:space="0" w:color="auto"/>
          </w:divBdr>
        </w:div>
        <w:div w:id="1874880321">
          <w:marLeft w:val="0"/>
          <w:marRight w:val="0"/>
          <w:marTop w:val="0"/>
          <w:marBottom w:val="0"/>
          <w:divBdr>
            <w:top w:val="none" w:sz="0" w:space="0" w:color="auto"/>
            <w:left w:val="none" w:sz="0" w:space="0" w:color="auto"/>
            <w:bottom w:val="none" w:sz="0" w:space="0" w:color="auto"/>
            <w:right w:val="none" w:sz="0" w:space="0" w:color="auto"/>
          </w:divBdr>
        </w:div>
        <w:div w:id="1519076358">
          <w:marLeft w:val="0"/>
          <w:marRight w:val="0"/>
          <w:marTop w:val="0"/>
          <w:marBottom w:val="0"/>
          <w:divBdr>
            <w:top w:val="none" w:sz="0" w:space="0" w:color="auto"/>
            <w:left w:val="none" w:sz="0" w:space="0" w:color="auto"/>
            <w:bottom w:val="none" w:sz="0" w:space="0" w:color="auto"/>
            <w:right w:val="none" w:sz="0" w:space="0" w:color="auto"/>
          </w:divBdr>
        </w:div>
        <w:div w:id="833299829">
          <w:marLeft w:val="0"/>
          <w:marRight w:val="0"/>
          <w:marTop w:val="0"/>
          <w:marBottom w:val="0"/>
          <w:divBdr>
            <w:top w:val="none" w:sz="0" w:space="0" w:color="auto"/>
            <w:left w:val="none" w:sz="0" w:space="0" w:color="auto"/>
            <w:bottom w:val="none" w:sz="0" w:space="0" w:color="auto"/>
            <w:right w:val="none" w:sz="0" w:space="0" w:color="auto"/>
          </w:divBdr>
        </w:div>
        <w:div w:id="443310138">
          <w:marLeft w:val="0"/>
          <w:marRight w:val="0"/>
          <w:marTop w:val="280"/>
          <w:marBottom w:val="280"/>
          <w:divBdr>
            <w:top w:val="none" w:sz="0" w:space="0" w:color="auto"/>
            <w:left w:val="none" w:sz="0" w:space="0" w:color="auto"/>
            <w:bottom w:val="none" w:sz="0" w:space="0" w:color="auto"/>
            <w:right w:val="none" w:sz="0" w:space="0" w:color="auto"/>
          </w:divBdr>
        </w:div>
      </w:divsChild>
    </w:div>
    <w:div w:id="1111901296">
      <w:bodyDiv w:val="1"/>
      <w:marLeft w:val="0"/>
      <w:marRight w:val="0"/>
      <w:marTop w:val="0"/>
      <w:marBottom w:val="0"/>
      <w:divBdr>
        <w:top w:val="none" w:sz="0" w:space="0" w:color="auto"/>
        <w:left w:val="none" w:sz="0" w:space="0" w:color="auto"/>
        <w:bottom w:val="none" w:sz="0" w:space="0" w:color="auto"/>
        <w:right w:val="none" w:sz="0" w:space="0" w:color="auto"/>
      </w:divBdr>
      <w:divsChild>
        <w:div w:id="696779411">
          <w:marLeft w:val="0"/>
          <w:marRight w:val="0"/>
          <w:marTop w:val="0"/>
          <w:marBottom w:val="0"/>
          <w:divBdr>
            <w:top w:val="none" w:sz="0" w:space="0" w:color="auto"/>
            <w:left w:val="none" w:sz="0" w:space="0" w:color="auto"/>
            <w:bottom w:val="none" w:sz="0" w:space="0" w:color="auto"/>
            <w:right w:val="none" w:sz="0" w:space="0" w:color="auto"/>
          </w:divBdr>
          <w:divsChild>
            <w:div w:id="844130362">
              <w:marLeft w:val="0"/>
              <w:marRight w:val="0"/>
              <w:marTop w:val="0"/>
              <w:marBottom w:val="0"/>
              <w:divBdr>
                <w:top w:val="none" w:sz="0" w:space="0" w:color="auto"/>
                <w:left w:val="none" w:sz="0" w:space="0" w:color="auto"/>
                <w:bottom w:val="none" w:sz="0" w:space="0" w:color="auto"/>
                <w:right w:val="none" w:sz="0" w:space="0" w:color="auto"/>
              </w:divBdr>
              <w:divsChild>
                <w:div w:id="961618154">
                  <w:marLeft w:val="0"/>
                  <w:marRight w:val="0"/>
                  <w:marTop w:val="0"/>
                  <w:marBottom w:val="0"/>
                  <w:divBdr>
                    <w:top w:val="none" w:sz="0" w:space="0" w:color="auto"/>
                    <w:left w:val="none" w:sz="0" w:space="0" w:color="auto"/>
                    <w:bottom w:val="none" w:sz="0" w:space="0" w:color="auto"/>
                    <w:right w:val="none" w:sz="0" w:space="0" w:color="auto"/>
                  </w:divBdr>
                  <w:divsChild>
                    <w:div w:id="1208184040">
                      <w:marLeft w:val="0"/>
                      <w:marRight w:val="0"/>
                      <w:marTop w:val="0"/>
                      <w:marBottom w:val="0"/>
                      <w:divBdr>
                        <w:top w:val="none" w:sz="0" w:space="0" w:color="auto"/>
                        <w:left w:val="none" w:sz="0" w:space="0" w:color="auto"/>
                        <w:bottom w:val="none" w:sz="0" w:space="0" w:color="auto"/>
                        <w:right w:val="none" w:sz="0" w:space="0" w:color="auto"/>
                      </w:divBdr>
                      <w:divsChild>
                        <w:div w:id="1438671455">
                          <w:marLeft w:val="0"/>
                          <w:marRight w:val="0"/>
                          <w:marTop w:val="280"/>
                          <w:marBottom w:val="280"/>
                          <w:divBdr>
                            <w:top w:val="none" w:sz="0" w:space="0" w:color="auto"/>
                            <w:left w:val="none" w:sz="0" w:space="0" w:color="auto"/>
                            <w:bottom w:val="none" w:sz="0" w:space="0" w:color="auto"/>
                            <w:right w:val="none" w:sz="0" w:space="0" w:color="auto"/>
                          </w:divBdr>
                        </w:div>
                        <w:div w:id="157886545">
                          <w:marLeft w:val="0"/>
                          <w:marRight w:val="0"/>
                          <w:marTop w:val="280"/>
                          <w:marBottom w:val="280"/>
                          <w:divBdr>
                            <w:top w:val="none" w:sz="0" w:space="0" w:color="auto"/>
                            <w:left w:val="none" w:sz="0" w:space="0" w:color="auto"/>
                            <w:bottom w:val="none" w:sz="0" w:space="0" w:color="auto"/>
                            <w:right w:val="none" w:sz="0" w:space="0" w:color="auto"/>
                          </w:divBdr>
                        </w:div>
                        <w:div w:id="1257061277">
                          <w:marLeft w:val="0"/>
                          <w:marRight w:val="0"/>
                          <w:marTop w:val="280"/>
                          <w:marBottom w:val="280"/>
                          <w:divBdr>
                            <w:top w:val="none" w:sz="0" w:space="0" w:color="auto"/>
                            <w:left w:val="none" w:sz="0" w:space="0" w:color="auto"/>
                            <w:bottom w:val="none" w:sz="0" w:space="0" w:color="auto"/>
                            <w:right w:val="none" w:sz="0" w:space="0" w:color="auto"/>
                          </w:divBdr>
                        </w:div>
                        <w:div w:id="334118589">
                          <w:marLeft w:val="0"/>
                          <w:marRight w:val="0"/>
                          <w:marTop w:val="280"/>
                          <w:marBottom w:val="280"/>
                          <w:divBdr>
                            <w:top w:val="none" w:sz="0" w:space="0" w:color="auto"/>
                            <w:left w:val="none" w:sz="0" w:space="0" w:color="auto"/>
                            <w:bottom w:val="none" w:sz="0" w:space="0" w:color="auto"/>
                            <w:right w:val="none" w:sz="0" w:space="0" w:color="auto"/>
                          </w:divBdr>
                        </w:div>
                        <w:div w:id="1625234139">
                          <w:marLeft w:val="0"/>
                          <w:marRight w:val="0"/>
                          <w:marTop w:val="0"/>
                          <w:marBottom w:val="0"/>
                          <w:divBdr>
                            <w:top w:val="none" w:sz="0" w:space="0" w:color="auto"/>
                            <w:left w:val="none" w:sz="0" w:space="0" w:color="auto"/>
                            <w:bottom w:val="single" w:sz="8" w:space="1" w:color="auto"/>
                            <w:right w:val="none" w:sz="0" w:space="0" w:color="auto"/>
                          </w:divBdr>
                          <w:divsChild>
                            <w:div w:id="1797794351">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593592">
      <w:bodyDiv w:val="1"/>
      <w:marLeft w:val="0"/>
      <w:marRight w:val="0"/>
      <w:marTop w:val="0"/>
      <w:marBottom w:val="0"/>
      <w:divBdr>
        <w:top w:val="none" w:sz="0" w:space="0" w:color="auto"/>
        <w:left w:val="none" w:sz="0" w:space="0" w:color="auto"/>
        <w:bottom w:val="none" w:sz="0" w:space="0" w:color="auto"/>
        <w:right w:val="none" w:sz="0" w:space="0" w:color="auto"/>
      </w:divBdr>
      <w:divsChild>
        <w:div w:id="342363911">
          <w:marLeft w:val="0"/>
          <w:marRight w:val="0"/>
          <w:marTop w:val="280"/>
          <w:marBottom w:val="280"/>
          <w:divBdr>
            <w:top w:val="none" w:sz="0" w:space="0" w:color="auto"/>
            <w:left w:val="none" w:sz="0" w:space="0" w:color="auto"/>
            <w:bottom w:val="none" w:sz="0" w:space="0" w:color="auto"/>
            <w:right w:val="none" w:sz="0" w:space="0" w:color="auto"/>
          </w:divBdr>
        </w:div>
        <w:div w:id="2096585857">
          <w:marLeft w:val="0"/>
          <w:marRight w:val="0"/>
          <w:marTop w:val="280"/>
          <w:marBottom w:val="280"/>
          <w:divBdr>
            <w:top w:val="none" w:sz="0" w:space="0" w:color="auto"/>
            <w:left w:val="none" w:sz="0" w:space="0" w:color="auto"/>
            <w:bottom w:val="none" w:sz="0" w:space="0" w:color="auto"/>
            <w:right w:val="none" w:sz="0" w:space="0" w:color="auto"/>
          </w:divBdr>
        </w:div>
        <w:div w:id="1574387938">
          <w:marLeft w:val="0"/>
          <w:marRight w:val="0"/>
          <w:marTop w:val="280"/>
          <w:marBottom w:val="280"/>
          <w:divBdr>
            <w:top w:val="none" w:sz="0" w:space="0" w:color="auto"/>
            <w:left w:val="none" w:sz="0" w:space="0" w:color="auto"/>
            <w:bottom w:val="none" w:sz="0" w:space="0" w:color="auto"/>
            <w:right w:val="none" w:sz="0" w:space="0" w:color="auto"/>
          </w:divBdr>
        </w:div>
        <w:div w:id="665937868">
          <w:marLeft w:val="0"/>
          <w:marRight w:val="0"/>
          <w:marTop w:val="280"/>
          <w:marBottom w:val="280"/>
          <w:divBdr>
            <w:top w:val="none" w:sz="0" w:space="0" w:color="auto"/>
            <w:left w:val="none" w:sz="0" w:space="0" w:color="auto"/>
            <w:bottom w:val="none" w:sz="0" w:space="0" w:color="auto"/>
            <w:right w:val="none" w:sz="0" w:space="0" w:color="auto"/>
          </w:divBdr>
        </w:div>
        <w:div w:id="294070086">
          <w:marLeft w:val="0"/>
          <w:marRight w:val="0"/>
          <w:marTop w:val="280"/>
          <w:marBottom w:val="280"/>
          <w:divBdr>
            <w:top w:val="none" w:sz="0" w:space="0" w:color="auto"/>
            <w:left w:val="none" w:sz="0" w:space="0" w:color="auto"/>
            <w:bottom w:val="none" w:sz="0" w:space="0" w:color="auto"/>
            <w:right w:val="none" w:sz="0" w:space="0" w:color="auto"/>
          </w:divBdr>
        </w:div>
        <w:div w:id="955285270">
          <w:marLeft w:val="0"/>
          <w:marRight w:val="0"/>
          <w:marTop w:val="280"/>
          <w:marBottom w:val="280"/>
          <w:divBdr>
            <w:top w:val="none" w:sz="0" w:space="0" w:color="auto"/>
            <w:left w:val="none" w:sz="0" w:space="0" w:color="auto"/>
            <w:bottom w:val="none" w:sz="0" w:space="0" w:color="auto"/>
            <w:right w:val="none" w:sz="0" w:space="0" w:color="auto"/>
          </w:divBdr>
        </w:div>
        <w:div w:id="738791381">
          <w:marLeft w:val="0"/>
          <w:marRight w:val="0"/>
          <w:marTop w:val="280"/>
          <w:marBottom w:val="280"/>
          <w:divBdr>
            <w:top w:val="none" w:sz="0" w:space="0" w:color="auto"/>
            <w:left w:val="none" w:sz="0" w:space="0" w:color="auto"/>
            <w:bottom w:val="none" w:sz="0" w:space="0" w:color="auto"/>
            <w:right w:val="none" w:sz="0" w:space="0" w:color="auto"/>
          </w:divBdr>
        </w:div>
        <w:div w:id="2091349300">
          <w:marLeft w:val="0"/>
          <w:marRight w:val="0"/>
          <w:marTop w:val="280"/>
          <w:marBottom w:val="280"/>
          <w:divBdr>
            <w:top w:val="none" w:sz="0" w:space="0" w:color="auto"/>
            <w:left w:val="none" w:sz="0" w:space="0" w:color="auto"/>
            <w:bottom w:val="none" w:sz="0" w:space="0" w:color="auto"/>
            <w:right w:val="none" w:sz="0" w:space="0" w:color="auto"/>
          </w:divBdr>
        </w:div>
        <w:div w:id="1775635468">
          <w:marLeft w:val="0"/>
          <w:marRight w:val="0"/>
          <w:marTop w:val="280"/>
          <w:marBottom w:val="280"/>
          <w:divBdr>
            <w:top w:val="none" w:sz="0" w:space="0" w:color="auto"/>
            <w:left w:val="none" w:sz="0" w:space="0" w:color="auto"/>
            <w:bottom w:val="none" w:sz="0" w:space="0" w:color="auto"/>
            <w:right w:val="none" w:sz="0" w:space="0" w:color="auto"/>
          </w:divBdr>
        </w:div>
        <w:div w:id="667442903">
          <w:marLeft w:val="0"/>
          <w:marRight w:val="0"/>
          <w:marTop w:val="280"/>
          <w:marBottom w:val="280"/>
          <w:divBdr>
            <w:top w:val="none" w:sz="0" w:space="0" w:color="auto"/>
            <w:left w:val="none" w:sz="0" w:space="0" w:color="auto"/>
            <w:bottom w:val="none" w:sz="0" w:space="0" w:color="auto"/>
            <w:right w:val="none" w:sz="0" w:space="0" w:color="auto"/>
          </w:divBdr>
        </w:div>
        <w:div w:id="211499276">
          <w:marLeft w:val="1080"/>
          <w:marRight w:val="0"/>
          <w:marTop w:val="280"/>
          <w:marBottom w:val="280"/>
          <w:divBdr>
            <w:top w:val="none" w:sz="0" w:space="0" w:color="auto"/>
            <w:left w:val="none" w:sz="0" w:space="0" w:color="auto"/>
            <w:bottom w:val="none" w:sz="0" w:space="0" w:color="auto"/>
            <w:right w:val="none" w:sz="0" w:space="0" w:color="auto"/>
          </w:divBdr>
        </w:div>
        <w:div w:id="258683222">
          <w:marLeft w:val="1080"/>
          <w:marRight w:val="0"/>
          <w:marTop w:val="280"/>
          <w:marBottom w:val="280"/>
          <w:divBdr>
            <w:top w:val="none" w:sz="0" w:space="0" w:color="auto"/>
            <w:left w:val="none" w:sz="0" w:space="0" w:color="auto"/>
            <w:bottom w:val="none" w:sz="0" w:space="0" w:color="auto"/>
            <w:right w:val="none" w:sz="0" w:space="0" w:color="auto"/>
          </w:divBdr>
        </w:div>
        <w:div w:id="1237327722">
          <w:marLeft w:val="0"/>
          <w:marRight w:val="0"/>
          <w:marTop w:val="280"/>
          <w:marBottom w:val="280"/>
          <w:divBdr>
            <w:top w:val="none" w:sz="0" w:space="0" w:color="auto"/>
            <w:left w:val="none" w:sz="0" w:space="0" w:color="auto"/>
            <w:bottom w:val="none" w:sz="0" w:space="0" w:color="auto"/>
            <w:right w:val="none" w:sz="0" w:space="0" w:color="auto"/>
          </w:divBdr>
        </w:div>
        <w:div w:id="705983998">
          <w:marLeft w:val="0"/>
          <w:marRight w:val="0"/>
          <w:marTop w:val="280"/>
          <w:marBottom w:val="280"/>
          <w:divBdr>
            <w:top w:val="none" w:sz="0" w:space="0" w:color="auto"/>
            <w:left w:val="none" w:sz="0" w:space="0" w:color="auto"/>
            <w:bottom w:val="none" w:sz="0" w:space="0" w:color="auto"/>
            <w:right w:val="none" w:sz="0" w:space="0" w:color="auto"/>
          </w:divBdr>
        </w:div>
        <w:div w:id="702218705">
          <w:marLeft w:val="0"/>
          <w:marRight w:val="0"/>
          <w:marTop w:val="280"/>
          <w:marBottom w:val="280"/>
          <w:divBdr>
            <w:top w:val="none" w:sz="0" w:space="0" w:color="auto"/>
            <w:left w:val="none" w:sz="0" w:space="0" w:color="auto"/>
            <w:bottom w:val="none" w:sz="0" w:space="0" w:color="auto"/>
            <w:right w:val="none" w:sz="0" w:space="0" w:color="auto"/>
          </w:divBdr>
        </w:div>
        <w:div w:id="854078761">
          <w:marLeft w:val="0"/>
          <w:marRight w:val="0"/>
          <w:marTop w:val="280"/>
          <w:marBottom w:val="280"/>
          <w:divBdr>
            <w:top w:val="none" w:sz="0" w:space="0" w:color="auto"/>
            <w:left w:val="none" w:sz="0" w:space="0" w:color="auto"/>
            <w:bottom w:val="none" w:sz="0" w:space="0" w:color="auto"/>
            <w:right w:val="none" w:sz="0" w:space="0" w:color="auto"/>
          </w:divBdr>
        </w:div>
        <w:div w:id="12196127">
          <w:marLeft w:val="0"/>
          <w:marRight w:val="0"/>
          <w:marTop w:val="280"/>
          <w:marBottom w:val="280"/>
          <w:divBdr>
            <w:top w:val="none" w:sz="0" w:space="0" w:color="auto"/>
            <w:left w:val="none" w:sz="0" w:space="0" w:color="auto"/>
            <w:bottom w:val="none" w:sz="0" w:space="0" w:color="auto"/>
            <w:right w:val="none" w:sz="0" w:space="0" w:color="auto"/>
          </w:divBdr>
        </w:div>
      </w:divsChild>
    </w:div>
    <w:div w:id="161713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93B2E62F85EC894EA7B9A62BE29C180E" ma:contentTypeVersion="4" ma:contentTypeDescription="Ein neues Dokument erstellen." ma:contentTypeScope="" ma:versionID="4d0d063078620a13b59a62f6d2bf642d">
  <xsd:schema xmlns:xsd="http://www.w3.org/2001/XMLSchema" xmlns:xs="http://www.w3.org/2001/XMLSchema" xmlns:p="http://schemas.microsoft.com/office/2006/metadata/properties" xmlns:ns2="38c05314-8bb1-4b7a-9ea1-c5e2b43696c4" targetNamespace="http://schemas.microsoft.com/office/2006/metadata/properties" ma:root="true" ma:fieldsID="97d2406d5f6993b486738a13d33072d7" ns2:_="">
    <xsd:import namespace="38c05314-8bb1-4b7a-9ea1-c5e2b43696c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05314-8bb1-4b7a-9ea1-c5e2b43696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FF021F-84B3-4F79-9D7A-C504C491A849}">
  <ds:schemaRefs>
    <ds:schemaRef ds:uri="http://schemas.openxmlformats.org/officeDocument/2006/bibliography"/>
  </ds:schemaRefs>
</ds:datastoreItem>
</file>

<file path=customXml/itemProps2.xml><?xml version="1.0" encoding="utf-8"?>
<ds:datastoreItem xmlns:ds="http://schemas.openxmlformats.org/officeDocument/2006/customXml" ds:itemID="{76616493-A6C8-438C-9C47-D3CCF2F6C8B9}"/>
</file>

<file path=customXml/itemProps3.xml><?xml version="1.0" encoding="utf-8"?>
<ds:datastoreItem xmlns:ds="http://schemas.openxmlformats.org/officeDocument/2006/customXml" ds:itemID="{69A434D5-60F5-4D2C-B182-B9FD4F7A3DB2}"/>
</file>

<file path=docProps/app.xml><?xml version="1.0" encoding="utf-8"?>
<Properties xmlns="http://schemas.openxmlformats.org/officeDocument/2006/extended-properties" xmlns:vt="http://schemas.openxmlformats.org/officeDocument/2006/docPropsVTypes">
  <Template>Normal</Template>
  <TotalTime>0</TotalTime>
  <Pages>3</Pages>
  <Words>801</Words>
  <Characters>5049</Characters>
  <Application>Microsoft Office Word</Application>
  <DocSecurity>0</DocSecurity>
  <Lines>42</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Brunzel</dc:creator>
  <cp:keywords/>
  <dc:description/>
  <cp:lastModifiedBy>Lisa Brunzel</cp:lastModifiedBy>
  <cp:revision>3</cp:revision>
  <dcterms:created xsi:type="dcterms:W3CDTF">2023-12-16T15:41:00Z</dcterms:created>
  <dcterms:modified xsi:type="dcterms:W3CDTF">2023-12-16T15:42:00Z</dcterms:modified>
</cp:coreProperties>
</file>