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161A6" w14:textId="77777777" w:rsidR="00F22855" w:rsidRDefault="00A93808">
      <w:pPr>
        <w:spacing w:after="760" w:line="259" w:lineRule="auto"/>
        <w:ind w:left="12" w:right="0" w:firstLine="0"/>
        <w:jc w:val="left"/>
      </w:pPr>
      <w:r>
        <w:rPr>
          <w:sz w:val="22"/>
        </w:rPr>
        <w:t xml:space="preserve"> </w:t>
      </w:r>
    </w:p>
    <w:p w14:paraId="547C0C33" w14:textId="77777777" w:rsidR="00F22855" w:rsidRDefault="00A93808">
      <w:pPr>
        <w:spacing w:after="194" w:line="259" w:lineRule="auto"/>
        <w:ind w:left="12" w:right="0" w:firstLine="0"/>
        <w:jc w:val="left"/>
      </w:pPr>
      <w:r>
        <w:rPr>
          <w:b/>
          <w:color w:val="156082"/>
          <w:sz w:val="56"/>
        </w:rPr>
        <w:t xml:space="preserve"> </w:t>
      </w:r>
    </w:p>
    <w:p w14:paraId="35ECD3C6" w14:textId="77777777" w:rsidR="00F22855" w:rsidRDefault="00A93808">
      <w:pPr>
        <w:spacing w:after="0" w:line="259" w:lineRule="auto"/>
        <w:ind w:left="7" w:right="0"/>
        <w:jc w:val="left"/>
      </w:pPr>
      <w:r>
        <w:rPr>
          <w:b/>
          <w:color w:val="156082"/>
          <w:sz w:val="56"/>
        </w:rPr>
        <w:t xml:space="preserve">NPRT63 — Project (ICT 3rd Year) </w:t>
      </w:r>
      <w:r>
        <w:rPr>
          <w:sz w:val="22"/>
        </w:rPr>
        <w:t xml:space="preserve"> </w:t>
      </w:r>
    </w:p>
    <w:p w14:paraId="59852533" w14:textId="77777777" w:rsidR="00F22855" w:rsidRDefault="00A93808">
      <w:pPr>
        <w:spacing w:after="100" w:line="259" w:lineRule="auto"/>
        <w:ind w:left="12" w:right="0" w:firstLine="0"/>
        <w:jc w:val="left"/>
      </w:pPr>
      <w:r>
        <w:rPr>
          <w:b/>
          <w:color w:val="156082"/>
          <w:sz w:val="56"/>
        </w:rPr>
        <w:t xml:space="preserve"> </w:t>
      </w:r>
      <w:r>
        <w:rPr>
          <w:sz w:val="22"/>
        </w:rPr>
        <w:t xml:space="preserve"> </w:t>
      </w:r>
    </w:p>
    <w:p w14:paraId="63F1004C" w14:textId="77777777" w:rsidR="00F22855" w:rsidRDefault="00A93808">
      <w:pPr>
        <w:spacing w:after="211" w:line="259" w:lineRule="auto"/>
        <w:ind w:left="7" w:right="0"/>
        <w:jc w:val="left"/>
      </w:pPr>
      <w:r>
        <w:rPr>
          <w:b/>
          <w:color w:val="156082"/>
          <w:sz w:val="56"/>
        </w:rPr>
        <w:t xml:space="preserve">Project Proposal (Final Document) </w:t>
      </w:r>
      <w:r>
        <w:rPr>
          <w:sz w:val="22"/>
        </w:rPr>
        <w:t xml:space="preserve"> </w:t>
      </w:r>
    </w:p>
    <w:p w14:paraId="2FA55D98" w14:textId="77777777" w:rsidR="00F22855" w:rsidRDefault="00A93808">
      <w:pPr>
        <w:spacing w:after="0" w:line="259" w:lineRule="auto"/>
        <w:ind w:left="7" w:right="0"/>
        <w:jc w:val="left"/>
      </w:pPr>
      <w:r>
        <w:rPr>
          <w:b/>
          <w:color w:val="156082"/>
          <w:sz w:val="56"/>
        </w:rPr>
        <w:t xml:space="preserve">PHASE 1 </w:t>
      </w:r>
      <w:r>
        <w:rPr>
          <w:sz w:val="22"/>
        </w:rPr>
        <w:t xml:space="preserve"> </w:t>
      </w:r>
    </w:p>
    <w:p w14:paraId="76045EF7" w14:textId="77777777" w:rsidR="00F22855" w:rsidRDefault="00A93808">
      <w:pPr>
        <w:spacing w:after="0" w:line="259" w:lineRule="auto"/>
        <w:ind w:left="12" w:right="0" w:firstLine="0"/>
        <w:jc w:val="left"/>
      </w:pPr>
      <w:r>
        <w:rPr>
          <w:b/>
          <w:color w:val="156082"/>
          <w:sz w:val="56"/>
        </w:rPr>
        <w:t xml:space="preserve"> </w:t>
      </w:r>
      <w:r>
        <w:rPr>
          <w:sz w:val="22"/>
        </w:rPr>
        <w:t xml:space="preserve"> </w:t>
      </w:r>
    </w:p>
    <w:p w14:paraId="20BC2643" w14:textId="77777777" w:rsidR="00F22855" w:rsidRDefault="00A93808">
      <w:pPr>
        <w:spacing w:after="0" w:line="259" w:lineRule="auto"/>
        <w:ind w:left="12" w:right="0" w:firstLine="0"/>
        <w:jc w:val="left"/>
      </w:pPr>
      <w:r>
        <w:rPr>
          <w:b/>
          <w:color w:val="156082"/>
          <w:sz w:val="56"/>
        </w:rPr>
        <w:t xml:space="preserve"> </w:t>
      </w:r>
      <w:r>
        <w:rPr>
          <w:sz w:val="22"/>
        </w:rPr>
        <w:t xml:space="preserve"> </w:t>
      </w:r>
    </w:p>
    <w:p w14:paraId="6D14ADFB" w14:textId="77777777" w:rsidR="00F22855" w:rsidRDefault="00A93808">
      <w:pPr>
        <w:spacing w:after="0" w:line="259" w:lineRule="auto"/>
        <w:ind w:left="12" w:right="0" w:firstLine="0"/>
        <w:jc w:val="left"/>
      </w:pPr>
      <w:r>
        <w:rPr>
          <w:b/>
          <w:color w:val="156082"/>
          <w:sz w:val="56"/>
        </w:rPr>
        <w:t xml:space="preserve"> </w:t>
      </w:r>
      <w:r>
        <w:rPr>
          <w:sz w:val="22"/>
        </w:rPr>
        <w:t xml:space="preserve"> </w:t>
      </w:r>
    </w:p>
    <w:p w14:paraId="4D6367A0" w14:textId="77777777" w:rsidR="00F22855" w:rsidRDefault="00A93808">
      <w:pPr>
        <w:spacing w:after="116" w:line="283" w:lineRule="auto"/>
        <w:ind w:left="12" w:right="960" w:firstLine="0"/>
        <w:jc w:val="left"/>
      </w:pPr>
      <w:r>
        <w:rPr>
          <w:noProof/>
        </w:rPr>
        <w:drawing>
          <wp:anchor distT="0" distB="0" distL="114300" distR="114300" simplePos="0" relativeHeight="251658240" behindDoc="0" locked="0" layoutInCell="1" allowOverlap="0" wp14:anchorId="319D2574" wp14:editId="74B2A1F6">
            <wp:simplePos x="0" y="0"/>
            <wp:positionH relativeFrom="column">
              <wp:posOffset>3557588</wp:posOffset>
            </wp:positionH>
            <wp:positionV relativeFrom="paragraph">
              <wp:posOffset>-3428</wp:posOffset>
            </wp:positionV>
            <wp:extent cx="1592580" cy="1493520"/>
            <wp:effectExtent l="0" t="0" r="0" b="0"/>
            <wp:wrapSquare wrapText="bothSides"/>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7"/>
                    <a:stretch>
                      <a:fillRect/>
                    </a:stretch>
                  </pic:blipFill>
                  <pic:spPr>
                    <a:xfrm>
                      <a:off x="0" y="0"/>
                      <a:ext cx="1592580" cy="1493520"/>
                    </a:xfrm>
                    <a:prstGeom prst="rect">
                      <a:avLst/>
                    </a:prstGeom>
                  </pic:spPr>
                </pic:pic>
              </a:graphicData>
            </a:graphic>
          </wp:anchor>
        </w:drawing>
      </w:r>
      <w:r>
        <w:rPr>
          <w:b/>
          <w:color w:val="156082"/>
          <w:sz w:val="28"/>
        </w:rPr>
        <w:t xml:space="preserve">MEDISYNC SA: Digital Healthcare Management System </w:t>
      </w:r>
      <w:r>
        <w:rPr>
          <w:sz w:val="22"/>
        </w:rPr>
        <w:t xml:space="preserve"> </w:t>
      </w:r>
    </w:p>
    <w:p w14:paraId="798B3F43" w14:textId="77777777" w:rsidR="00F22855" w:rsidRDefault="00A93808">
      <w:pPr>
        <w:spacing w:after="143" w:line="259" w:lineRule="auto"/>
        <w:ind w:left="12" w:right="960" w:firstLine="0"/>
        <w:jc w:val="left"/>
      </w:pPr>
      <w:r>
        <w:rPr>
          <w:b/>
          <w:color w:val="156082"/>
          <w:sz w:val="28"/>
        </w:rPr>
        <w:t xml:space="preserve"> </w:t>
      </w:r>
      <w:r>
        <w:rPr>
          <w:sz w:val="22"/>
        </w:rPr>
        <w:t xml:space="preserve"> </w:t>
      </w:r>
    </w:p>
    <w:p w14:paraId="6E06DAE2" w14:textId="77777777" w:rsidR="00F22855" w:rsidRDefault="00A93808">
      <w:pPr>
        <w:spacing w:after="124" w:line="259" w:lineRule="auto"/>
        <w:ind w:left="12" w:right="960" w:firstLine="0"/>
        <w:jc w:val="left"/>
      </w:pPr>
      <w:r>
        <w:rPr>
          <w:b/>
          <w:color w:val="156082"/>
          <w:sz w:val="28"/>
        </w:rPr>
        <w:t xml:space="preserve"> </w:t>
      </w:r>
      <w:r>
        <w:rPr>
          <w:sz w:val="22"/>
        </w:rPr>
        <w:t xml:space="preserve"> </w:t>
      </w:r>
    </w:p>
    <w:p w14:paraId="1807FF86" w14:textId="77777777" w:rsidR="00F22855" w:rsidRDefault="00A93808">
      <w:pPr>
        <w:spacing w:after="53" w:line="259" w:lineRule="auto"/>
        <w:ind w:left="252" w:right="960" w:firstLine="0"/>
        <w:jc w:val="left"/>
      </w:pPr>
      <w:r>
        <w:rPr>
          <w:sz w:val="22"/>
        </w:rPr>
        <w:t xml:space="preserve"> </w:t>
      </w:r>
      <w:r>
        <w:rPr>
          <w:sz w:val="22"/>
        </w:rPr>
        <w:t xml:space="preserve"> </w:t>
      </w:r>
    </w:p>
    <w:p w14:paraId="05E26F0E" w14:textId="77777777" w:rsidR="00F22855" w:rsidRDefault="00A93808">
      <w:pPr>
        <w:spacing w:after="77" w:line="259" w:lineRule="auto"/>
        <w:ind w:left="493" w:right="960" w:firstLine="0"/>
        <w:jc w:val="left"/>
      </w:pPr>
      <w:r>
        <w:rPr>
          <w:sz w:val="22"/>
        </w:rPr>
        <w:t xml:space="preserve"> </w:t>
      </w:r>
      <w:r>
        <w:rPr>
          <w:sz w:val="22"/>
        </w:rPr>
        <w:t xml:space="preserve"> </w:t>
      </w:r>
      <w:r>
        <w:rPr>
          <w:sz w:val="22"/>
        </w:rPr>
        <w:t xml:space="preserve"> </w:t>
      </w:r>
      <w:r>
        <w:rPr>
          <w:sz w:val="22"/>
        </w:rPr>
        <w:t xml:space="preserve"> </w:t>
      </w:r>
      <w:r>
        <w:rPr>
          <w:sz w:val="22"/>
        </w:rPr>
        <w:tab/>
      </w:r>
      <w:r>
        <w:rPr>
          <w:sz w:val="22"/>
        </w:rPr>
        <w:t xml:space="preserve"> </w:t>
      </w:r>
      <w:r>
        <w:rPr>
          <w:b/>
          <w:color w:val="156082"/>
          <w:sz w:val="28"/>
        </w:rPr>
        <w:t xml:space="preserve"> </w:t>
      </w:r>
      <w:r>
        <w:rPr>
          <w:sz w:val="22"/>
        </w:rPr>
        <w:t xml:space="preserve"> </w:t>
      </w:r>
    </w:p>
    <w:p w14:paraId="5ACB287A" w14:textId="77777777" w:rsidR="00F22855" w:rsidRDefault="00A93808">
      <w:pPr>
        <w:spacing w:after="52" w:line="259" w:lineRule="auto"/>
        <w:ind w:left="12" w:right="0" w:firstLine="0"/>
        <w:jc w:val="left"/>
      </w:pPr>
      <w:r>
        <w:rPr>
          <w:b/>
          <w:color w:val="156082"/>
          <w:sz w:val="28"/>
        </w:rPr>
        <w:t xml:space="preserve"> </w:t>
      </w:r>
      <w:r>
        <w:rPr>
          <w:sz w:val="22"/>
        </w:rPr>
        <w:t xml:space="preserve"> </w:t>
      </w:r>
    </w:p>
    <w:p w14:paraId="3EDCB998" w14:textId="77777777" w:rsidR="00F22855" w:rsidRDefault="00A93808">
      <w:pPr>
        <w:spacing w:after="220" w:line="259" w:lineRule="auto"/>
        <w:ind w:left="12" w:right="0" w:firstLine="0"/>
        <w:jc w:val="left"/>
      </w:pPr>
      <w:r>
        <w:rPr>
          <w:b/>
          <w:color w:val="156082"/>
          <w:sz w:val="22"/>
          <w:u w:val="single" w:color="156082"/>
        </w:rPr>
        <w:t>Group Members</w:t>
      </w:r>
      <w:r>
        <w:rPr>
          <w:b/>
          <w:color w:val="156082"/>
          <w:sz w:val="22"/>
        </w:rPr>
        <w:t xml:space="preserve"> </w:t>
      </w:r>
      <w:r>
        <w:rPr>
          <w:sz w:val="22"/>
        </w:rPr>
        <w:t xml:space="preserve"> </w:t>
      </w:r>
    </w:p>
    <w:p w14:paraId="34C8DDED" w14:textId="77777777" w:rsidR="00F22855" w:rsidRDefault="00A93808">
      <w:pPr>
        <w:spacing w:after="170" w:line="266" w:lineRule="auto"/>
        <w:ind w:left="7" w:right="0"/>
      </w:pPr>
      <w:r>
        <w:rPr>
          <w:color w:val="156082"/>
          <w:sz w:val="22"/>
        </w:rPr>
        <w:t xml:space="preserve">Simamkele Jokose – 202424701 (Group Leader) </w:t>
      </w:r>
      <w:r>
        <w:rPr>
          <w:sz w:val="22"/>
        </w:rPr>
        <w:t xml:space="preserve"> </w:t>
      </w:r>
      <w:r>
        <w:rPr>
          <w:color w:val="156082"/>
          <w:sz w:val="22"/>
        </w:rPr>
        <w:t xml:space="preserve">Nokukhanya Mkhize – 202407968 </w:t>
      </w:r>
      <w:r>
        <w:rPr>
          <w:sz w:val="22"/>
        </w:rPr>
        <w:t xml:space="preserve"> </w:t>
      </w:r>
      <w:r>
        <w:rPr>
          <w:color w:val="156082"/>
          <w:sz w:val="22"/>
        </w:rPr>
        <w:t xml:space="preserve">Nontethelelo Gumede – 202410803 </w:t>
      </w:r>
      <w:r>
        <w:rPr>
          <w:color w:val="F2F2F2"/>
          <w:sz w:val="22"/>
        </w:rPr>
        <w:t xml:space="preserve">Rebecca </w:t>
      </w:r>
      <w:r>
        <w:rPr>
          <w:color w:val="156082"/>
          <w:sz w:val="22"/>
        </w:rPr>
        <w:t xml:space="preserve">Rebecca Tshelane – 202412895 </w:t>
      </w:r>
      <w:r>
        <w:rPr>
          <w:color w:val="156082"/>
          <w:sz w:val="22"/>
        </w:rPr>
        <w:t xml:space="preserve"> </w:t>
      </w:r>
    </w:p>
    <w:p w14:paraId="18F6A18B" w14:textId="77777777" w:rsidR="00F22855" w:rsidRDefault="00A93808">
      <w:pPr>
        <w:spacing w:after="195" w:line="259" w:lineRule="auto"/>
        <w:ind w:left="12" w:right="0" w:firstLine="0"/>
        <w:jc w:val="left"/>
      </w:pPr>
      <w:r>
        <w:rPr>
          <w:b/>
          <w:color w:val="156082"/>
          <w:sz w:val="22"/>
        </w:rPr>
        <w:t xml:space="preserve"> </w:t>
      </w:r>
      <w:r>
        <w:rPr>
          <w:sz w:val="22"/>
        </w:rPr>
        <w:t xml:space="preserve"> </w:t>
      </w:r>
    </w:p>
    <w:p w14:paraId="48A0202C" w14:textId="77777777" w:rsidR="00F22855" w:rsidRDefault="00A93808">
      <w:pPr>
        <w:spacing w:after="184" w:line="259" w:lineRule="auto"/>
        <w:ind w:left="12" w:right="0" w:firstLine="0"/>
        <w:jc w:val="left"/>
      </w:pPr>
      <w:r>
        <w:rPr>
          <w:b/>
          <w:color w:val="156082"/>
          <w:sz w:val="22"/>
        </w:rPr>
        <w:t xml:space="preserve"> </w:t>
      </w:r>
      <w:r>
        <w:rPr>
          <w:sz w:val="22"/>
        </w:rPr>
        <w:t xml:space="preserve"> </w:t>
      </w:r>
    </w:p>
    <w:p w14:paraId="41FF072F" w14:textId="77777777" w:rsidR="00F22855" w:rsidRDefault="00A93808">
      <w:pPr>
        <w:spacing w:after="172" w:line="259" w:lineRule="auto"/>
        <w:ind w:left="-5" w:right="0"/>
        <w:jc w:val="left"/>
      </w:pPr>
      <w:r>
        <w:rPr>
          <w:b/>
          <w:color w:val="156082"/>
          <w:sz w:val="22"/>
        </w:rPr>
        <w:t xml:space="preserve">Lecture: Mr Melvin Kisten </w:t>
      </w:r>
      <w:r>
        <w:rPr>
          <w:sz w:val="22"/>
        </w:rPr>
        <w:t xml:space="preserve"> </w:t>
      </w:r>
    </w:p>
    <w:p w14:paraId="6FC36FB0" w14:textId="77777777" w:rsidR="00F22855" w:rsidRDefault="00A93808">
      <w:pPr>
        <w:spacing w:after="172" w:line="259" w:lineRule="auto"/>
        <w:ind w:left="-5" w:right="0"/>
        <w:jc w:val="left"/>
      </w:pPr>
      <w:r>
        <w:rPr>
          <w:b/>
          <w:color w:val="156082"/>
          <w:sz w:val="22"/>
        </w:rPr>
        <w:t xml:space="preserve">Due Date: 13 March 2026 </w:t>
      </w:r>
      <w:r>
        <w:rPr>
          <w:sz w:val="22"/>
        </w:rPr>
        <w:t xml:space="preserve"> </w:t>
      </w:r>
    </w:p>
    <w:p w14:paraId="37A09612" w14:textId="77777777" w:rsidR="00F22855" w:rsidRDefault="00A93808">
      <w:pPr>
        <w:spacing w:after="4" w:line="259" w:lineRule="auto"/>
        <w:ind w:left="12" w:right="0" w:firstLine="0"/>
        <w:jc w:val="left"/>
      </w:pPr>
      <w:r>
        <w:rPr>
          <w:b/>
          <w:sz w:val="22"/>
        </w:rPr>
        <w:t xml:space="preserve">  </w:t>
      </w:r>
    </w:p>
    <w:p w14:paraId="26A9F001" w14:textId="77777777" w:rsidR="00F22855" w:rsidRDefault="00A93808">
      <w:pPr>
        <w:spacing w:after="3" w:line="259" w:lineRule="auto"/>
        <w:ind w:left="12" w:right="0" w:firstLine="0"/>
        <w:jc w:val="left"/>
      </w:pPr>
      <w:r>
        <w:rPr>
          <w:b/>
          <w:sz w:val="22"/>
        </w:rPr>
        <w:t xml:space="preserve"> </w:t>
      </w:r>
    </w:p>
    <w:p w14:paraId="60692A6E" w14:textId="77777777" w:rsidR="00F22855" w:rsidRDefault="00A93808">
      <w:pPr>
        <w:spacing w:after="4" w:line="259" w:lineRule="auto"/>
        <w:ind w:left="12" w:right="0" w:firstLine="0"/>
        <w:jc w:val="left"/>
      </w:pPr>
      <w:r>
        <w:rPr>
          <w:b/>
          <w:sz w:val="22"/>
        </w:rPr>
        <w:t xml:space="preserve"> </w:t>
      </w:r>
    </w:p>
    <w:p w14:paraId="3D8DB685" w14:textId="77777777" w:rsidR="00F22855" w:rsidRDefault="00A93808">
      <w:pPr>
        <w:spacing w:after="3" w:line="259" w:lineRule="auto"/>
        <w:ind w:left="12" w:right="0" w:firstLine="0"/>
        <w:jc w:val="left"/>
      </w:pPr>
      <w:r>
        <w:rPr>
          <w:b/>
          <w:sz w:val="22"/>
        </w:rPr>
        <w:t xml:space="preserve"> </w:t>
      </w:r>
    </w:p>
    <w:p w14:paraId="009FF020" w14:textId="77777777" w:rsidR="00F22855" w:rsidRDefault="00A93808">
      <w:pPr>
        <w:spacing w:after="93" w:line="259" w:lineRule="auto"/>
        <w:ind w:left="7" w:right="0"/>
        <w:jc w:val="left"/>
      </w:pPr>
      <w:r>
        <w:rPr>
          <w:color w:val="7F7F7F"/>
          <w:sz w:val="22"/>
        </w:rPr>
        <w:t>P a g e</w:t>
      </w:r>
      <w:r>
        <w:rPr>
          <w:sz w:val="22"/>
        </w:rPr>
        <w:t xml:space="preserve"> </w:t>
      </w:r>
      <w:r>
        <w:rPr>
          <w:b/>
          <w:sz w:val="22"/>
        </w:rPr>
        <w:t xml:space="preserve">| </w:t>
      </w:r>
      <w:r>
        <w:rPr>
          <w:sz w:val="22"/>
        </w:rPr>
        <w:t xml:space="preserve"> </w:t>
      </w:r>
    </w:p>
    <w:p w14:paraId="12CBAD01" w14:textId="77777777" w:rsidR="00F22855" w:rsidRDefault="00A93808">
      <w:pPr>
        <w:spacing w:after="172" w:line="259" w:lineRule="auto"/>
        <w:ind w:left="-5" w:right="0"/>
        <w:jc w:val="left"/>
      </w:pPr>
      <w:r>
        <w:rPr>
          <w:b/>
          <w:color w:val="156082"/>
          <w:sz w:val="22"/>
        </w:rPr>
        <w:t xml:space="preserve">TABLE OF CONTENTS </w:t>
      </w:r>
    </w:p>
    <w:p w14:paraId="2AB8CDBE" w14:textId="77777777" w:rsidR="00F22855" w:rsidRDefault="00A93808">
      <w:pPr>
        <w:spacing w:after="172" w:line="259" w:lineRule="auto"/>
        <w:ind w:left="12" w:right="0" w:firstLine="0"/>
        <w:jc w:val="left"/>
      </w:pPr>
      <w:r>
        <w:rPr>
          <w:color w:val="156082"/>
          <w:sz w:val="22"/>
        </w:rPr>
        <w:t xml:space="preserve"> </w:t>
      </w:r>
    </w:p>
    <w:p w14:paraId="0EB9B0DB" w14:textId="77777777" w:rsidR="00F22855" w:rsidRDefault="00A93808">
      <w:pPr>
        <w:spacing w:after="170" w:line="266" w:lineRule="auto"/>
        <w:ind w:left="7" w:right="0"/>
      </w:pPr>
      <w:r>
        <w:rPr>
          <w:color w:val="156082"/>
          <w:sz w:val="22"/>
        </w:rPr>
        <w:lastRenderedPageBreak/>
        <w:t>INTRODUCTION ............................................................................................................Page 3</w:t>
      </w:r>
      <w:r>
        <w:rPr>
          <w:color w:val="156082"/>
          <w:sz w:val="22"/>
        </w:rPr>
        <w:t xml:space="preserve"> </w:t>
      </w:r>
    </w:p>
    <w:p w14:paraId="04C26D95" w14:textId="77777777" w:rsidR="00F22855" w:rsidRDefault="00A93808">
      <w:pPr>
        <w:spacing w:after="160" w:line="259" w:lineRule="auto"/>
        <w:ind w:left="0" w:right="0" w:firstLine="0"/>
        <w:jc w:val="left"/>
      </w:pPr>
      <w:r>
        <w:rPr>
          <w:color w:val="156082"/>
          <w:sz w:val="22"/>
        </w:rPr>
        <w:t xml:space="preserve"> </w:t>
      </w:r>
    </w:p>
    <w:p w14:paraId="31F2A8CF" w14:textId="77777777" w:rsidR="00F22855" w:rsidRDefault="00A93808">
      <w:pPr>
        <w:pStyle w:val="Heading1"/>
        <w:spacing w:after="170" w:line="266" w:lineRule="auto"/>
        <w:ind w:left="7"/>
        <w:jc w:val="both"/>
      </w:pPr>
      <w:r>
        <w:rPr>
          <w:b w:val="0"/>
          <w:sz w:val="22"/>
        </w:rPr>
        <w:t xml:space="preserve">BACKGROUND INFORMATION ......................................................................................page 3-4 </w:t>
      </w:r>
    </w:p>
    <w:p w14:paraId="4542EDD2" w14:textId="77777777" w:rsidR="00F22855" w:rsidRDefault="00A93808">
      <w:pPr>
        <w:spacing w:after="171" w:line="259" w:lineRule="auto"/>
        <w:ind w:left="0" w:right="0" w:firstLine="0"/>
        <w:jc w:val="left"/>
      </w:pPr>
      <w:r>
        <w:rPr>
          <w:color w:val="156082"/>
          <w:sz w:val="22"/>
        </w:rPr>
        <w:t xml:space="preserve"> </w:t>
      </w:r>
    </w:p>
    <w:p w14:paraId="33AA609A" w14:textId="77777777" w:rsidR="00F22855" w:rsidRDefault="00A93808">
      <w:pPr>
        <w:spacing w:after="170" w:line="266" w:lineRule="auto"/>
        <w:ind w:left="7" w:right="0"/>
      </w:pPr>
      <w:r>
        <w:rPr>
          <w:color w:val="156082"/>
          <w:sz w:val="22"/>
        </w:rPr>
        <w:t>PROBLEM STATEMENT ..................................................................................................page 4-5</w:t>
      </w:r>
      <w:r>
        <w:rPr>
          <w:color w:val="156082"/>
          <w:sz w:val="22"/>
        </w:rPr>
        <w:t xml:space="preserve"> </w:t>
      </w:r>
    </w:p>
    <w:p w14:paraId="2A48C4DF" w14:textId="77777777" w:rsidR="00F22855" w:rsidRDefault="00A93808">
      <w:pPr>
        <w:spacing w:after="172" w:line="259" w:lineRule="auto"/>
        <w:ind w:left="0" w:right="0" w:firstLine="0"/>
        <w:jc w:val="left"/>
      </w:pPr>
      <w:r>
        <w:rPr>
          <w:color w:val="156082"/>
          <w:sz w:val="22"/>
        </w:rPr>
        <w:t xml:space="preserve"> </w:t>
      </w:r>
    </w:p>
    <w:p w14:paraId="44B55915" w14:textId="77777777" w:rsidR="00F22855" w:rsidRDefault="00A93808">
      <w:pPr>
        <w:spacing w:after="170" w:line="266" w:lineRule="auto"/>
        <w:ind w:left="7" w:right="0"/>
      </w:pPr>
      <w:r>
        <w:rPr>
          <w:color w:val="156082"/>
          <w:sz w:val="22"/>
        </w:rPr>
        <w:t>SYSTEM OBJECTIVES .....................................................................................................Page 5</w:t>
      </w:r>
      <w:r>
        <w:rPr>
          <w:color w:val="156082"/>
          <w:sz w:val="22"/>
        </w:rPr>
        <w:t xml:space="preserve"> </w:t>
      </w:r>
    </w:p>
    <w:p w14:paraId="7C274BB3" w14:textId="77777777" w:rsidR="00F22855" w:rsidRDefault="00A93808">
      <w:pPr>
        <w:spacing w:after="172" w:line="259" w:lineRule="auto"/>
        <w:ind w:left="0" w:right="0" w:firstLine="0"/>
        <w:jc w:val="left"/>
      </w:pPr>
      <w:r>
        <w:rPr>
          <w:color w:val="156082"/>
          <w:sz w:val="22"/>
        </w:rPr>
        <w:t xml:space="preserve"> </w:t>
      </w:r>
    </w:p>
    <w:p w14:paraId="0A900066" w14:textId="77777777" w:rsidR="00F22855" w:rsidRDefault="00A93808">
      <w:pPr>
        <w:spacing w:after="170" w:line="266" w:lineRule="auto"/>
        <w:ind w:left="7" w:right="0"/>
      </w:pPr>
      <w:r>
        <w:rPr>
          <w:color w:val="156082"/>
          <w:sz w:val="22"/>
        </w:rPr>
        <w:t>USABILITY GOALS ..........................................................................................................Page 5-6</w:t>
      </w:r>
      <w:r>
        <w:rPr>
          <w:color w:val="156082"/>
          <w:sz w:val="22"/>
        </w:rPr>
        <w:t xml:space="preserve"> </w:t>
      </w:r>
    </w:p>
    <w:p w14:paraId="516C11F6" w14:textId="77777777" w:rsidR="00F22855" w:rsidRDefault="00A93808">
      <w:pPr>
        <w:spacing w:after="183" w:line="259" w:lineRule="auto"/>
        <w:ind w:left="12" w:right="0" w:firstLine="0"/>
        <w:jc w:val="left"/>
      </w:pPr>
      <w:r>
        <w:rPr>
          <w:sz w:val="22"/>
        </w:rPr>
        <w:t xml:space="preserve"> </w:t>
      </w:r>
    </w:p>
    <w:p w14:paraId="39F9DA17" w14:textId="77777777" w:rsidR="00F22855" w:rsidRDefault="00A93808">
      <w:pPr>
        <w:spacing w:after="170" w:line="266" w:lineRule="auto"/>
        <w:ind w:left="7" w:right="0"/>
      </w:pPr>
      <w:r>
        <w:rPr>
          <w:color w:val="156082"/>
          <w:sz w:val="22"/>
        </w:rPr>
        <w:t>PROPOSED SOLUTION……………………………………………………………………………………………………….Page 6-7</w:t>
      </w:r>
      <w:r>
        <w:rPr>
          <w:color w:val="156082"/>
          <w:sz w:val="22"/>
        </w:rPr>
        <w:t xml:space="preserve"> </w:t>
      </w:r>
    </w:p>
    <w:p w14:paraId="41308863" w14:textId="77777777" w:rsidR="00F22855" w:rsidRDefault="00A93808">
      <w:pPr>
        <w:spacing w:after="196" w:line="259" w:lineRule="auto"/>
        <w:ind w:left="12" w:right="0" w:firstLine="0"/>
        <w:jc w:val="left"/>
      </w:pPr>
      <w:r>
        <w:rPr>
          <w:color w:val="156082"/>
          <w:sz w:val="22"/>
        </w:rPr>
        <w:t xml:space="preserve"> </w:t>
      </w:r>
    </w:p>
    <w:p w14:paraId="7DED043E" w14:textId="77777777" w:rsidR="00F22855" w:rsidRDefault="00A93808">
      <w:pPr>
        <w:pStyle w:val="Heading1"/>
        <w:spacing w:after="170" w:line="266" w:lineRule="auto"/>
        <w:ind w:left="7"/>
        <w:jc w:val="both"/>
      </w:pPr>
      <w:r>
        <w:rPr>
          <w:b w:val="0"/>
          <w:sz w:val="22"/>
        </w:rPr>
        <w:t xml:space="preserve">STAFF/ADMIN TABLE ......................................................................................................Page 8 </w:t>
      </w:r>
    </w:p>
    <w:p w14:paraId="08C8CD44" w14:textId="77777777" w:rsidR="00F22855" w:rsidRDefault="00A93808">
      <w:pPr>
        <w:spacing w:after="172" w:line="259" w:lineRule="auto"/>
        <w:ind w:left="12" w:right="0" w:firstLine="0"/>
        <w:jc w:val="left"/>
      </w:pPr>
      <w:r>
        <w:rPr>
          <w:color w:val="156082"/>
          <w:sz w:val="22"/>
        </w:rPr>
        <w:t xml:space="preserve"> </w:t>
      </w:r>
    </w:p>
    <w:p w14:paraId="1A775E3B" w14:textId="77777777" w:rsidR="00F22855" w:rsidRDefault="00A93808">
      <w:pPr>
        <w:spacing w:after="170" w:line="266" w:lineRule="auto"/>
        <w:ind w:left="7" w:right="0"/>
      </w:pPr>
      <w:r>
        <w:rPr>
          <w:color w:val="156082"/>
          <w:sz w:val="22"/>
        </w:rPr>
        <w:t>PATIENT TABLE ................................................................................................................page 8</w:t>
      </w:r>
      <w:r>
        <w:rPr>
          <w:color w:val="156082"/>
          <w:sz w:val="22"/>
        </w:rPr>
        <w:t xml:space="preserve"> </w:t>
      </w:r>
    </w:p>
    <w:p w14:paraId="7066BD92" w14:textId="77777777" w:rsidR="00F22855" w:rsidRDefault="00A93808">
      <w:pPr>
        <w:spacing w:after="159" w:line="259" w:lineRule="auto"/>
        <w:ind w:left="12" w:right="0" w:firstLine="0"/>
        <w:jc w:val="left"/>
      </w:pPr>
      <w:r>
        <w:rPr>
          <w:color w:val="156082"/>
          <w:sz w:val="22"/>
        </w:rPr>
        <w:t xml:space="preserve"> </w:t>
      </w:r>
    </w:p>
    <w:p w14:paraId="30837676" w14:textId="77777777" w:rsidR="00F22855" w:rsidRDefault="00A93808">
      <w:pPr>
        <w:pStyle w:val="Heading1"/>
        <w:spacing w:after="170" w:line="266" w:lineRule="auto"/>
        <w:ind w:left="7"/>
        <w:jc w:val="both"/>
      </w:pPr>
      <w:r>
        <w:rPr>
          <w:b w:val="0"/>
          <w:sz w:val="22"/>
        </w:rPr>
        <w:t xml:space="preserve">ARCHITECTURE DIAGRAM ..............................................................................................page 9 </w:t>
      </w:r>
    </w:p>
    <w:p w14:paraId="3E64606A" w14:textId="77777777" w:rsidR="00F22855" w:rsidRDefault="00A93808">
      <w:pPr>
        <w:spacing w:after="172" w:line="259" w:lineRule="auto"/>
        <w:ind w:left="0" w:right="0" w:firstLine="0"/>
        <w:jc w:val="left"/>
      </w:pPr>
      <w:r>
        <w:rPr>
          <w:color w:val="156082"/>
          <w:sz w:val="22"/>
        </w:rPr>
        <w:t xml:space="preserve"> </w:t>
      </w:r>
    </w:p>
    <w:p w14:paraId="2BD38A4A" w14:textId="77777777" w:rsidR="00F22855" w:rsidRDefault="00A93808">
      <w:pPr>
        <w:spacing w:after="170" w:line="266" w:lineRule="auto"/>
        <w:ind w:left="7" w:right="0"/>
      </w:pPr>
      <w:r>
        <w:rPr>
          <w:color w:val="156082"/>
          <w:sz w:val="22"/>
        </w:rPr>
        <w:t>REFERENCE LIST ..............................................................................................................page 10</w:t>
      </w:r>
      <w:r>
        <w:rPr>
          <w:color w:val="156082"/>
          <w:sz w:val="22"/>
        </w:rPr>
        <w:t xml:space="preserve"> </w:t>
      </w:r>
    </w:p>
    <w:p w14:paraId="6D6D132B" w14:textId="77777777" w:rsidR="00F22855" w:rsidRDefault="00A93808">
      <w:pPr>
        <w:spacing w:after="172" w:line="259" w:lineRule="auto"/>
        <w:ind w:left="0" w:right="0" w:firstLine="0"/>
        <w:jc w:val="left"/>
      </w:pPr>
      <w:r>
        <w:rPr>
          <w:color w:val="156082"/>
          <w:sz w:val="22"/>
        </w:rPr>
        <w:t xml:space="preserve"> </w:t>
      </w:r>
    </w:p>
    <w:p w14:paraId="0C85541B" w14:textId="77777777" w:rsidR="00F22855" w:rsidRDefault="00A93808">
      <w:pPr>
        <w:spacing w:after="184" w:line="259" w:lineRule="auto"/>
        <w:ind w:left="0" w:right="0" w:firstLine="0"/>
        <w:jc w:val="left"/>
      </w:pPr>
      <w:r>
        <w:rPr>
          <w:color w:val="156082"/>
          <w:sz w:val="22"/>
        </w:rPr>
        <w:t xml:space="preserve"> </w:t>
      </w:r>
    </w:p>
    <w:p w14:paraId="71F85078" w14:textId="77777777" w:rsidR="00F22855" w:rsidRDefault="00A93808">
      <w:pPr>
        <w:spacing w:after="183" w:line="259" w:lineRule="auto"/>
        <w:ind w:left="0" w:right="0" w:firstLine="0"/>
        <w:jc w:val="left"/>
      </w:pPr>
      <w:r>
        <w:rPr>
          <w:b/>
          <w:color w:val="156082"/>
          <w:sz w:val="22"/>
        </w:rPr>
        <w:t xml:space="preserve"> </w:t>
      </w:r>
    </w:p>
    <w:p w14:paraId="5E34026E" w14:textId="77777777" w:rsidR="00F22855" w:rsidRDefault="00A93808">
      <w:pPr>
        <w:spacing w:after="196" w:line="259" w:lineRule="auto"/>
        <w:ind w:left="0" w:right="0" w:firstLine="0"/>
        <w:jc w:val="left"/>
      </w:pPr>
      <w:r>
        <w:rPr>
          <w:b/>
          <w:color w:val="156082"/>
          <w:sz w:val="22"/>
        </w:rPr>
        <w:t xml:space="preserve"> </w:t>
      </w:r>
    </w:p>
    <w:p w14:paraId="0C4E131A" w14:textId="77777777" w:rsidR="00F22855" w:rsidRDefault="00A93808">
      <w:pPr>
        <w:spacing w:after="196" w:line="259" w:lineRule="auto"/>
        <w:ind w:left="0" w:right="0" w:firstLine="0"/>
        <w:jc w:val="left"/>
      </w:pPr>
      <w:r>
        <w:rPr>
          <w:b/>
          <w:color w:val="156082"/>
          <w:sz w:val="22"/>
        </w:rPr>
        <w:t xml:space="preserve"> </w:t>
      </w:r>
    </w:p>
    <w:p w14:paraId="2A3F7775" w14:textId="77777777" w:rsidR="00F22855" w:rsidRDefault="00A93808">
      <w:pPr>
        <w:spacing w:after="183" w:line="259" w:lineRule="auto"/>
        <w:ind w:left="0" w:right="0" w:firstLine="0"/>
        <w:jc w:val="left"/>
      </w:pPr>
      <w:r>
        <w:rPr>
          <w:b/>
          <w:sz w:val="22"/>
        </w:rPr>
        <w:t xml:space="preserve"> </w:t>
      </w:r>
    </w:p>
    <w:p w14:paraId="5FD68105" w14:textId="77777777" w:rsidR="00F22855" w:rsidRDefault="00A93808">
      <w:pPr>
        <w:spacing w:after="196" w:line="259" w:lineRule="auto"/>
        <w:ind w:left="0" w:right="0" w:firstLine="0"/>
        <w:jc w:val="left"/>
      </w:pPr>
      <w:r>
        <w:rPr>
          <w:b/>
          <w:sz w:val="22"/>
        </w:rPr>
        <w:t xml:space="preserve"> </w:t>
      </w:r>
    </w:p>
    <w:p w14:paraId="43207B87" w14:textId="77777777" w:rsidR="00F22855" w:rsidRDefault="00A93808">
      <w:pPr>
        <w:spacing w:after="184" w:line="259" w:lineRule="auto"/>
        <w:ind w:left="12" w:right="0" w:firstLine="0"/>
        <w:jc w:val="left"/>
      </w:pPr>
      <w:r>
        <w:rPr>
          <w:b/>
          <w:sz w:val="22"/>
        </w:rPr>
        <w:t xml:space="preserve"> </w:t>
      </w:r>
    </w:p>
    <w:p w14:paraId="502FB44C" w14:textId="77777777" w:rsidR="00F22855" w:rsidRDefault="00A93808">
      <w:pPr>
        <w:spacing w:after="93" w:line="259" w:lineRule="auto"/>
        <w:ind w:left="7" w:right="0"/>
        <w:jc w:val="left"/>
      </w:pPr>
      <w:r>
        <w:rPr>
          <w:color w:val="7F7F7F"/>
          <w:sz w:val="22"/>
        </w:rPr>
        <w:t>P a g e</w:t>
      </w:r>
      <w:r>
        <w:rPr>
          <w:color w:val="156082"/>
          <w:sz w:val="22"/>
        </w:rPr>
        <w:t xml:space="preserve"> </w:t>
      </w:r>
      <w:r>
        <w:rPr>
          <w:b/>
          <w:color w:val="156082"/>
          <w:sz w:val="22"/>
        </w:rPr>
        <w:t xml:space="preserve">| 2 </w:t>
      </w:r>
    </w:p>
    <w:p w14:paraId="5124A1AC" w14:textId="77777777" w:rsidR="00F22855" w:rsidRDefault="00A93808">
      <w:pPr>
        <w:pStyle w:val="Heading1"/>
        <w:spacing w:after="101"/>
        <w:ind w:left="7"/>
      </w:pPr>
      <w:r>
        <w:lastRenderedPageBreak/>
        <w:t>INTRODUCTION</w:t>
      </w:r>
      <w:r>
        <w:t xml:space="preserve"> </w:t>
      </w:r>
    </w:p>
    <w:p w14:paraId="055B2A11" w14:textId="77777777" w:rsidR="00F22855" w:rsidRDefault="00A93808">
      <w:pPr>
        <w:spacing w:after="165"/>
        <w:ind w:right="14"/>
      </w:pPr>
      <w:r>
        <w:t>The South African public healthcare amenities have traditionally relied on manual system for the management of patient records and also appointments, mostly with public clinics and hospitals storing medical histories in physical files and scheduling appointments in person. Critical administrative and clinical challenges have led the lost of patient files, long waiting times, duplicate records and high percentage of missed records. Patients must then travel long distances to be present on medical appointment</w:t>
      </w:r>
      <w:r>
        <w:t xml:space="preserve">s, which add more time and costs. This may be risky to individual with chronic conditions like diabetes, HIV/AIDS, tuberculosis, stroke, heart disease and Patient with epilepsy encounter challenges. Hence their treatment relies on constant availability of an accurate and complete medical document. </w:t>
      </w:r>
      <w:hyperlink r:id="rId8">
        <w:r>
          <w:t>(</w:t>
        </w:r>
      </w:hyperlink>
      <w:hyperlink r:id="rId9">
        <w:r>
          <w:rPr>
            <w:color w:val="467886"/>
            <w:u w:val="single" w:color="467886"/>
          </w:rPr>
          <w:t>Katurura and Cilliers,</w:t>
        </w:r>
      </w:hyperlink>
      <w:hyperlink r:id="rId10">
        <w:r>
          <w:rPr>
            <w:color w:val="467886"/>
          </w:rPr>
          <w:t xml:space="preserve"> </w:t>
        </w:r>
      </w:hyperlink>
      <w:hyperlink r:id="rId11">
        <w:r>
          <w:rPr>
            <w:color w:val="467886"/>
            <w:u w:val="single" w:color="467886"/>
          </w:rPr>
          <w:t>2018</w:t>
        </w:r>
      </w:hyperlink>
      <w:hyperlink r:id="rId12">
        <w:r>
          <w:t>;</w:t>
        </w:r>
      </w:hyperlink>
      <w:hyperlink r:id="rId13">
        <w:r>
          <w:t xml:space="preserve"> </w:t>
        </w:r>
      </w:hyperlink>
      <w:hyperlink r:id="rId14">
        <w:r>
          <w:rPr>
            <w:color w:val="467886"/>
            <w:u w:val="single" w:color="467886"/>
          </w:rPr>
          <w:t>Gauteng Department of Health, 2024</w:t>
        </w:r>
      </w:hyperlink>
      <w:hyperlink r:id="rId15">
        <w:r>
          <w:t xml:space="preserve">; </w:t>
        </w:r>
      </w:hyperlink>
      <w:hyperlink r:id="rId16">
        <w:r>
          <w:rPr>
            <w:color w:val="467886"/>
            <w:u w:val="single" w:color="467886"/>
          </w:rPr>
          <w:t>National Department of Health,</w:t>
        </w:r>
      </w:hyperlink>
      <w:hyperlink r:id="rId17">
        <w:r>
          <w:rPr>
            <w:color w:val="467886"/>
            <w:u w:val="single" w:color="467886"/>
          </w:rPr>
          <w:t>2024</w:t>
        </w:r>
      </w:hyperlink>
      <w:r>
        <w:t>).</w:t>
      </w:r>
      <w:r>
        <w:t xml:space="preserve"> </w:t>
      </w:r>
    </w:p>
    <w:p w14:paraId="156974D7" w14:textId="77777777" w:rsidR="00F22855" w:rsidRDefault="00A93808">
      <w:pPr>
        <w:spacing w:after="165"/>
        <w:ind w:right="14"/>
      </w:pPr>
      <w:r>
        <w:t>Taking this into account, MediSync SA has been advanced as a web-based healthcare management system aiming to address the administrative and clinical issues that are faced by public healthcare facilities in South Africa. The system is developed by the use of Java, Python, and a MySQL database and provides 2 main interfaces, a Staff and Administrator portal for handling patient records and appointments, and a patient portal that permits users to book appointments online and then receive automated SMS reminde</w:t>
      </w:r>
      <w:r>
        <w:t xml:space="preserve">rs for their appointments. </w:t>
      </w:r>
      <w:r>
        <w:t xml:space="preserve"> </w:t>
      </w:r>
    </w:p>
    <w:p w14:paraId="09B42B75" w14:textId="77777777" w:rsidR="00F22855" w:rsidRDefault="00A93808">
      <w:pPr>
        <w:spacing w:after="237"/>
        <w:ind w:right="14"/>
      </w:pPr>
      <w:r>
        <w:t>The system also involves digital queue control, role-based access control, repeated record detection, patient proof of identity and authentication using South African ID numbers, colorcoded appointment booking, and POPIA-compliant data. These attributes directly respond to the problems marked that include lost files, duplicate records, long waiting periods, unavailable booking systems, and missed appointments, which persist to impact the quality of healthcare services in South Africa’s public sectors</w:t>
      </w:r>
      <w:hyperlink r:id="rId18">
        <w:r>
          <w:t>(</w:t>
        </w:r>
      </w:hyperlink>
      <w:hyperlink r:id="rId19">
        <w:r>
          <w:rPr>
            <w:color w:val="467886"/>
            <w:u w:val="single" w:color="467886"/>
          </w:rPr>
          <w:t>Gauteng Department of Health, 2024</w:t>
        </w:r>
      </w:hyperlink>
      <w:hyperlink r:id="rId20">
        <w:r>
          <w:t>;</w:t>
        </w:r>
      </w:hyperlink>
      <w:r>
        <w:t xml:space="preserve"> </w:t>
      </w:r>
      <w:hyperlink r:id="rId21">
        <w:r>
          <w:rPr>
            <w:color w:val="467886"/>
            <w:u w:val="single" w:color="467886"/>
          </w:rPr>
          <w:t xml:space="preserve">National Department of Health, </w:t>
        </w:r>
      </w:hyperlink>
      <w:hyperlink r:id="rId22">
        <w:r>
          <w:rPr>
            <w:color w:val="467886"/>
            <w:u w:val="single" w:color="467886"/>
          </w:rPr>
          <w:t>2024</w:t>
        </w:r>
      </w:hyperlink>
      <w:r>
        <w:t>).</w:t>
      </w:r>
      <w:r>
        <w:t xml:space="preserve"> </w:t>
      </w:r>
    </w:p>
    <w:p w14:paraId="5FF3E8B1" w14:textId="77777777" w:rsidR="00F22855" w:rsidRDefault="00A93808">
      <w:pPr>
        <w:pStyle w:val="Heading1"/>
        <w:spacing w:after="101"/>
        <w:ind w:left="7"/>
      </w:pPr>
      <w:r>
        <w:t>BACKGROUND AND CONTEXT</w:t>
      </w:r>
      <w:r>
        <w:t xml:space="preserve"> </w:t>
      </w:r>
    </w:p>
    <w:p w14:paraId="2B32A931" w14:textId="77777777" w:rsidR="00F22855" w:rsidRDefault="00A93808">
      <w:pPr>
        <w:spacing w:after="165"/>
        <w:ind w:right="14"/>
      </w:pPr>
      <w:r>
        <w:t>The Gauteng Department of Health</w:t>
      </w:r>
      <w:r>
        <w:rPr>
          <w:b/>
        </w:rPr>
        <w:t xml:space="preserve"> </w:t>
      </w:r>
      <w:r>
        <w:t>established a massive project in 2024 to digitize paperbased patient records in all the province’s public hospitals, in response to these systemic challenges. The action plan for this started at pilot premises such as Rahima Moosa Mother and Child Hospital and Chris Hani Baragwanath Academic Hospital, the biggest hospital in Africa, with the aim of enlarging the system across all 37 public hospitals in Gauteng. This project target is to digitize at least 800 million patient paper-based records in 36 months</w:t>
      </w:r>
      <w:r>
        <w:t xml:space="preserve"> by using cloud-based eHealth technology to develop organized system, Dependable digital patient file system</w:t>
      </w:r>
      <w:hyperlink r:id="rId23">
        <w:r>
          <w:t>(</w:t>
        </w:r>
      </w:hyperlink>
      <w:hyperlink r:id="rId24">
        <w:r>
          <w:rPr>
            <w:color w:val="467886"/>
            <w:u w:val="single" w:color="467886"/>
          </w:rPr>
          <w:t>Gauteng Department of Health, 2024</w:t>
        </w:r>
      </w:hyperlink>
      <w:r>
        <w:t>).</w:t>
      </w:r>
      <w:r>
        <w:t xml:space="preserve"> </w:t>
      </w:r>
    </w:p>
    <w:p w14:paraId="51917CF0" w14:textId="77777777" w:rsidR="00F22855" w:rsidRDefault="00A93808">
      <w:pPr>
        <w:ind w:right="14"/>
      </w:pPr>
      <w:r>
        <w:t xml:space="preserve"> At national level, the National Department of Health South Africa is executing the Health </w:t>
      </w:r>
    </w:p>
    <w:p w14:paraId="5572EF9C" w14:textId="77777777" w:rsidR="00F22855" w:rsidRDefault="00A93808">
      <w:pPr>
        <w:spacing w:after="168"/>
        <w:ind w:left="34" w:right="14"/>
      </w:pPr>
      <w:r>
        <w:t xml:space="preserve">Systems Digital Information scheme under the National Health Insurance framework, which </w:t>
      </w:r>
      <w:r>
        <w:t xml:space="preserve"> </w:t>
      </w:r>
    </w:p>
    <w:p w14:paraId="355F0725" w14:textId="77777777" w:rsidR="00F22855" w:rsidRDefault="00A93808">
      <w:pPr>
        <w:spacing w:after="188" w:line="259" w:lineRule="auto"/>
        <w:ind w:left="12" w:right="0" w:firstLine="0"/>
        <w:jc w:val="left"/>
      </w:pPr>
      <w:r>
        <w:rPr>
          <w:color w:val="7F7F7F"/>
        </w:rPr>
        <w:t xml:space="preserve"> </w:t>
      </w:r>
    </w:p>
    <w:p w14:paraId="19A1D742" w14:textId="77777777" w:rsidR="00F22855" w:rsidRDefault="00A93808">
      <w:pPr>
        <w:spacing w:after="0" w:line="259" w:lineRule="auto"/>
        <w:ind w:left="12" w:right="0" w:firstLine="0"/>
        <w:jc w:val="left"/>
      </w:pPr>
      <w:r>
        <w:rPr>
          <w:color w:val="7F7F7F"/>
        </w:rPr>
        <w:t>P a g e</w:t>
      </w:r>
      <w:r>
        <w:t xml:space="preserve"> | </w:t>
      </w:r>
      <w:r>
        <w:rPr>
          <w:b/>
        </w:rPr>
        <w:t xml:space="preserve"> </w:t>
      </w:r>
    </w:p>
    <w:p w14:paraId="70CBB705" w14:textId="77777777" w:rsidR="00F22855" w:rsidRDefault="00A93808">
      <w:pPr>
        <w:spacing w:after="159"/>
        <w:ind w:right="14"/>
      </w:pPr>
      <w:r>
        <w:t xml:space="preserve">targets to establish a compatible </w:t>
      </w:r>
      <w:r>
        <w:t xml:space="preserve">Health Patient Record System (HPRS) that allows a portable electronic health record for patients and assist improved preparation, reduced duplicated </w:t>
      </w:r>
      <w:r>
        <w:lastRenderedPageBreak/>
        <w:t xml:space="preserve">information and enhanced patient care across the country. This system will assist to guarantee continuity of care by enabling medical information to follow the patient across healthcare facilities, reducing unnecessary repetition of tests, </w:t>
      </w:r>
      <w:r>
        <w:t xml:space="preserve"> </w:t>
      </w:r>
      <w:r>
        <w:t xml:space="preserve">treatment, and care, while improving healthcare planning and service delivery </w:t>
      </w:r>
      <w:hyperlink r:id="rId25">
        <w:r>
          <w:t>(</w:t>
        </w:r>
      </w:hyperlink>
      <w:hyperlink r:id="rId26">
        <w:r>
          <w:rPr>
            <w:color w:val="467886"/>
            <w:u w:val="single" w:color="467886"/>
          </w:rPr>
          <w:t>National</w:t>
        </w:r>
      </w:hyperlink>
      <w:hyperlink r:id="rId27">
        <w:r>
          <w:rPr>
            <w:color w:val="467886"/>
          </w:rPr>
          <w:t xml:space="preserve"> </w:t>
        </w:r>
      </w:hyperlink>
      <w:hyperlink r:id="rId28">
        <w:r>
          <w:rPr>
            <w:color w:val="467886"/>
            <w:u w:val="single" w:color="467886"/>
          </w:rPr>
          <w:t>Department of Health, 2024</w:t>
        </w:r>
      </w:hyperlink>
      <w:r>
        <w:t>).</w:t>
      </w:r>
      <w:r>
        <w:t xml:space="preserve"> </w:t>
      </w:r>
    </w:p>
    <w:p w14:paraId="523935EC" w14:textId="77777777" w:rsidR="00F22855" w:rsidRDefault="00A93808">
      <w:pPr>
        <w:spacing w:after="165"/>
        <w:ind w:right="14"/>
      </w:pPr>
      <w:r>
        <w:t>Though these government programs display promising effort, a completely digital patientrecord and appointment management system has not yet been regularly implemented all over public hospitals and clinics in South Africa. Many healthcare facilities, especially smaller community health centres, still works without integrated digital systems. The Human Information System implemented by the Gauteng Department of Health has currently been launched in all 37 hospitals and 33 community health facilities for patie</w:t>
      </w:r>
      <w:r>
        <w:t xml:space="preserve">nt administrative tasks such as patient registration, billing, and finance functions, with clinical modules only fully working at selected hospitals such as Mamelodi Hospital and Charlotte Maxeke Johannesburg Academic Hospital. </w:t>
      </w:r>
      <w:r>
        <w:t xml:space="preserve"> </w:t>
      </w:r>
    </w:p>
    <w:p w14:paraId="77D6895B" w14:textId="77777777" w:rsidR="00F22855" w:rsidRDefault="00A93808">
      <w:pPr>
        <w:spacing w:after="249"/>
        <w:ind w:right="14"/>
      </w:pPr>
      <w:r>
        <w:t xml:space="preserve">This irregular implementation emphasizes the urgent need for scalable, web-based digital solutions that can be easily introduced across different types of healthcare facilities with minimal infrastructure requirements </w:t>
      </w:r>
      <w:hyperlink r:id="rId29">
        <w:r>
          <w:t>(</w:t>
        </w:r>
      </w:hyperlink>
      <w:hyperlink r:id="rId30">
        <w:r>
          <w:rPr>
            <w:color w:val="467886"/>
            <w:u w:val="single" w:color="467886"/>
          </w:rPr>
          <w:t>Gauteng Department of Health, 2024</w:t>
        </w:r>
      </w:hyperlink>
      <w:hyperlink r:id="rId31">
        <w:r>
          <w:t>;</w:t>
        </w:r>
      </w:hyperlink>
      <w:r>
        <w:t xml:space="preserve"> </w:t>
      </w:r>
      <w:hyperlink r:id="rId32">
        <w:r>
          <w:rPr>
            <w:color w:val="467886"/>
            <w:u w:val="single" w:color="467886"/>
          </w:rPr>
          <w:t>Katurura and</w:t>
        </w:r>
      </w:hyperlink>
      <w:hyperlink r:id="rId33">
        <w:r>
          <w:rPr>
            <w:color w:val="467886"/>
          </w:rPr>
          <w:t xml:space="preserve"> </w:t>
        </w:r>
      </w:hyperlink>
      <w:hyperlink r:id="rId34">
        <w:r>
          <w:rPr>
            <w:color w:val="467886"/>
            <w:u w:val="single" w:color="467886"/>
          </w:rPr>
          <w:t>Cilliers, 2018</w:t>
        </w:r>
      </w:hyperlink>
      <w:hyperlink r:id="rId35">
        <w:r>
          <w:t>)</w:t>
        </w:r>
      </w:hyperlink>
      <w:r>
        <w:t xml:space="preserve">. Review shows that SMS reminder systems can significantly reduce missed appointments, with review indicating improvements in patient attendance rates between 14% and 25% when several SMS reminders are provided to patients </w:t>
      </w:r>
      <w:hyperlink r:id="rId36">
        <w:r>
          <w:t>(</w:t>
        </w:r>
      </w:hyperlink>
      <w:hyperlink r:id="rId37">
        <w:r>
          <w:rPr>
            <w:color w:val="467886"/>
            <w:u w:val="single" w:color="467886"/>
          </w:rPr>
          <w:t>Opon et al., 2020</w:t>
        </w:r>
      </w:hyperlink>
      <w:hyperlink r:id="rId38">
        <w:r>
          <w:t>)</w:t>
        </w:r>
      </w:hyperlink>
      <w:r>
        <w:t>. Although reliable issues related to SMS use in African healthcare environments exist, such as limited network connectivity and changing levels of mobile literacy, these challenges can be addressed through appropriate system design</w:t>
      </w:r>
      <w:hyperlink r:id="rId39">
        <w:r>
          <w:t>(</w:t>
        </w:r>
      </w:hyperlink>
      <w:hyperlink r:id="rId40">
        <w:r>
          <w:rPr>
            <w:color w:val="467886"/>
            <w:u w:val="single" w:color="467886"/>
          </w:rPr>
          <w:t>Makkink et al., 2022</w:t>
        </w:r>
      </w:hyperlink>
      <w:r>
        <w:t xml:space="preserve">). </w:t>
      </w:r>
      <w:r>
        <w:t xml:space="preserve"> </w:t>
      </w:r>
    </w:p>
    <w:p w14:paraId="7C60541A" w14:textId="77777777" w:rsidR="00F22855" w:rsidRDefault="00A93808">
      <w:pPr>
        <w:pStyle w:val="Heading1"/>
        <w:spacing w:after="89"/>
        <w:ind w:left="7"/>
      </w:pPr>
      <w:r>
        <w:t>PROBLEM STATEMENT</w:t>
      </w:r>
      <w:r>
        <w:t xml:space="preserve"> </w:t>
      </w:r>
    </w:p>
    <w:p w14:paraId="168766F4" w14:textId="77777777" w:rsidR="00F22855" w:rsidRDefault="00A93808">
      <w:pPr>
        <w:ind w:right="14"/>
      </w:pPr>
      <w:r>
        <w:t>In government hospitals, the management of patients’ files relies heavily on a manual paperbased filling system. This system causes numerous problems in providing quality healthcare services.</w:t>
      </w:r>
      <w:r>
        <w:t xml:space="preserve"> </w:t>
      </w:r>
    </w:p>
    <w:p w14:paraId="63855BB5" w14:textId="77777777" w:rsidR="00F22855" w:rsidRDefault="00A93808">
      <w:pPr>
        <w:spacing w:after="8" w:line="259" w:lineRule="auto"/>
        <w:ind w:left="24" w:right="0" w:firstLine="0"/>
        <w:jc w:val="left"/>
      </w:pPr>
      <w:r>
        <w:t xml:space="preserve"> </w:t>
      </w:r>
    </w:p>
    <w:p w14:paraId="0E1C0A05" w14:textId="77777777" w:rsidR="00F22855" w:rsidRDefault="00A93808">
      <w:pPr>
        <w:spacing w:after="152"/>
        <w:ind w:left="34" w:right="14"/>
      </w:pPr>
      <w:r>
        <w:t xml:space="preserve">Firstly, patients files are often lost or misplaced. This affects patients(mostly), doctors, nurses, and administrative staff. When files are lost or damaged, doctors may lack complete information regarding a patients’ medical history, which lead to delays in treatment. This is particularly dangerous for patients with chronic conditions such as HIV, TB, or diabetes. </w:t>
      </w:r>
      <w:r>
        <w:t xml:space="preserve"> </w:t>
      </w:r>
    </w:p>
    <w:p w14:paraId="64B91E6E" w14:textId="77777777" w:rsidR="00F22855" w:rsidRDefault="00A93808">
      <w:pPr>
        <w:spacing w:after="174"/>
        <w:ind w:right="14"/>
      </w:pPr>
      <w:r>
        <w:t xml:space="preserve">Secondly, the paper filling system often leads to duplicate records. This happens when an old file cannot be found a new one is created. As a result, the patient’s medical history becomes </w:t>
      </w:r>
      <w:r>
        <w:t xml:space="preserve"> </w:t>
      </w:r>
    </w:p>
    <w:p w14:paraId="2CD16024" w14:textId="77777777" w:rsidR="00F22855" w:rsidRDefault="00A93808">
      <w:pPr>
        <w:spacing w:after="140" w:line="259" w:lineRule="auto"/>
        <w:ind w:left="12" w:right="0" w:firstLine="0"/>
        <w:jc w:val="left"/>
      </w:pPr>
      <w:r>
        <w:rPr>
          <w:color w:val="7F7F7F"/>
        </w:rPr>
        <w:t xml:space="preserve"> </w:t>
      </w:r>
    </w:p>
    <w:p w14:paraId="77621A6B" w14:textId="77777777" w:rsidR="00F22855" w:rsidRDefault="00A93808">
      <w:pPr>
        <w:spacing w:after="93" w:line="259" w:lineRule="auto"/>
        <w:ind w:left="7" w:right="0"/>
        <w:jc w:val="left"/>
      </w:pPr>
      <w:r>
        <w:rPr>
          <w:color w:val="7F7F7F"/>
          <w:sz w:val="22"/>
        </w:rPr>
        <w:t>P a g e</w:t>
      </w:r>
      <w:r>
        <w:rPr>
          <w:sz w:val="22"/>
        </w:rPr>
        <w:t xml:space="preserve"> | </w:t>
      </w:r>
      <w:r>
        <w:rPr>
          <w:b/>
          <w:color w:val="156082"/>
          <w:sz w:val="22"/>
        </w:rPr>
        <w:t>4</w:t>
      </w:r>
      <w:r>
        <w:rPr>
          <w:b/>
          <w:sz w:val="22"/>
        </w:rPr>
        <w:t xml:space="preserve"> </w:t>
      </w:r>
    </w:p>
    <w:p w14:paraId="099C76CE" w14:textId="77777777" w:rsidR="00F22855" w:rsidRDefault="00A93808">
      <w:pPr>
        <w:spacing w:after="164"/>
        <w:ind w:right="14"/>
      </w:pPr>
      <w:r>
        <w:t>fragmented and incomplete, making it difficult for healthcare workers to access accurate information.</w:t>
      </w:r>
      <w:r>
        <w:t xml:space="preserve"> </w:t>
      </w:r>
    </w:p>
    <w:p w14:paraId="52868118" w14:textId="77777777" w:rsidR="00F22855" w:rsidRDefault="00A93808">
      <w:pPr>
        <w:spacing w:after="164"/>
        <w:ind w:right="14"/>
      </w:pPr>
      <w:r>
        <w:lastRenderedPageBreak/>
        <w:t>Thirdly, waiting times at hospitals increase because staff spend a long time searching for files in registers or on shelves. This can result in patients waiting for many hours before being seen by a doctor.</w:t>
      </w:r>
      <w:r>
        <w:t xml:space="preserve"> </w:t>
      </w:r>
    </w:p>
    <w:p w14:paraId="0D1361C5" w14:textId="77777777" w:rsidR="00F22855" w:rsidRDefault="00A93808">
      <w:pPr>
        <w:spacing w:after="165"/>
        <w:ind w:right="14"/>
      </w:pPr>
      <w:r>
        <w:t>Furthermore, many hospitals still use a booking system that requires patients to visit the hospitals in person. This creates difficulties for patients living in rural areas, the elderly, the disabled, or those who are employed, because they are required to travel long distances just to book an appointment to see a doctor.</w:t>
      </w:r>
      <w:r>
        <w:t xml:space="preserve"> </w:t>
      </w:r>
    </w:p>
    <w:p w14:paraId="3B9A7332" w14:textId="77777777" w:rsidR="00F22855" w:rsidRDefault="00A93808">
      <w:pPr>
        <w:spacing w:after="164"/>
        <w:ind w:right="14"/>
      </w:pPr>
      <w:r>
        <w:t>Finally, due to the lack of a system to remind patients of their appointments, there is a high rate of missed appointments. This result in a waste of time and hospital resources.</w:t>
      </w:r>
      <w:r>
        <w:t xml:space="preserve"> </w:t>
      </w:r>
    </w:p>
    <w:p w14:paraId="2F421A95" w14:textId="77777777" w:rsidR="00F22855" w:rsidRDefault="00A93808">
      <w:pPr>
        <w:spacing w:after="248"/>
        <w:ind w:right="14"/>
      </w:pPr>
      <w:r>
        <w:t>Therefore, there is a need to develop a digital system for managing patient files and online appointments booking to improve hospital efficiency, reduce the loss of files, shorten waiting times, and enhance patients’ healthcare.</w:t>
      </w:r>
      <w:r>
        <w:t xml:space="preserve"> </w:t>
      </w:r>
    </w:p>
    <w:p w14:paraId="1602A2AB" w14:textId="77777777" w:rsidR="00F22855" w:rsidRDefault="00A93808">
      <w:pPr>
        <w:pStyle w:val="Heading1"/>
        <w:spacing w:after="113"/>
        <w:ind w:left="7"/>
      </w:pPr>
      <w:r>
        <w:t xml:space="preserve">System Objectives </w:t>
      </w:r>
      <w:r>
        <w:t xml:space="preserve"> </w:t>
      </w:r>
    </w:p>
    <w:p w14:paraId="7E273A1B" w14:textId="77777777" w:rsidR="00F22855" w:rsidRDefault="00A93808">
      <w:pPr>
        <w:spacing w:after="188" w:line="259" w:lineRule="auto"/>
        <w:ind w:left="7" w:right="0"/>
        <w:jc w:val="left"/>
      </w:pPr>
      <w:r>
        <w:rPr>
          <w:b/>
          <w:color w:val="156082"/>
        </w:rPr>
        <w:t xml:space="preserve">Develop a central digital database for patient records.  </w:t>
      </w:r>
    </w:p>
    <w:p w14:paraId="41ED22A8" w14:textId="77777777" w:rsidR="00F22855" w:rsidRDefault="00A93808">
      <w:pPr>
        <w:numPr>
          <w:ilvl w:val="0"/>
          <w:numId w:val="1"/>
        </w:numPr>
        <w:ind w:left="729" w:right="14" w:hanging="360"/>
      </w:pPr>
      <w:r>
        <w:t xml:space="preserve">Giving an access to instant patient search using SA ID number. </w:t>
      </w:r>
      <w:r>
        <w:t xml:space="preserve"> </w:t>
      </w:r>
    </w:p>
    <w:p w14:paraId="415762D2" w14:textId="77777777" w:rsidR="00F22855" w:rsidRDefault="00A93808">
      <w:pPr>
        <w:numPr>
          <w:ilvl w:val="0"/>
          <w:numId w:val="1"/>
        </w:numPr>
        <w:ind w:left="729" w:right="14" w:hanging="360"/>
      </w:pPr>
      <w:r>
        <w:t xml:space="preserve">Eliminate dependence on paper folders. </w:t>
      </w:r>
      <w:r>
        <w:t xml:space="preserve"> </w:t>
      </w:r>
    </w:p>
    <w:p w14:paraId="5076D952" w14:textId="77777777" w:rsidR="00F22855" w:rsidRDefault="00A93808">
      <w:pPr>
        <w:numPr>
          <w:ilvl w:val="0"/>
          <w:numId w:val="1"/>
        </w:numPr>
        <w:ind w:left="729" w:right="14" w:hanging="360"/>
      </w:pPr>
      <w:r>
        <w:t xml:space="preserve">Enable patients to book appointments online. </w:t>
      </w:r>
      <w:r>
        <w:t xml:space="preserve"> </w:t>
      </w:r>
    </w:p>
    <w:p w14:paraId="7A7C001E" w14:textId="77777777" w:rsidR="00F22855" w:rsidRDefault="00A93808">
      <w:pPr>
        <w:numPr>
          <w:ilvl w:val="0"/>
          <w:numId w:val="1"/>
        </w:numPr>
        <w:ind w:left="729" w:right="14" w:hanging="360"/>
      </w:pPr>
      <w:r>
        <w:t xml:space="preserve">Provide the use of green/red indicators for appointment availability. </w:t>
      </w:r>
      <w:r>
        <w:t xml:space="preserve"> </w:t>
      </w:r>
    </w:p>
    <w:p w14:paraId="021D7D3B" w14:textId="77777777" w:rsidR="00F22855" w:rsidRDefault="00A93808">
      <w:pPr>
        <w:numPr>
          <w:ilvl w:val="0"/>
          <w:numId w:val="1"/>
        </w:numPr>
        <w:ind w:left="729" w:right="14" w:hanging="360"/>
      </w:pPr>
      <w:r>
        <w:t xml:space="preserve">Send auto SMS reminders. </w:t>
      </w:r>
      <w:r>
        <w:t xml:space="preserve"> </w:t>
      </w:r>
    </w:p>
    <w:p w14:paraId="4059FD80" w14:textId="77777777" w:rsidR="00F22855" w:rsidRDefault="00A93808">
      <w:pPr>
        <w:numPr>
          <w:ilvl w:val="0"/>
          <w:numId w:val="1"/>
        </w:numPr>
        <w:spacing w:after="116"/>
        <w:ind w:left="729" w:right="14" w:hanging="360"/>
      </w:pPr>
      <w:r>
        <w:t xml:space="preserve">Ensure POPIA compliance throughout the process. </w:t>
      </w:r>
      <w:r>
        <w:t xml:space="preserve"> </w:t>
      </w:r>
    </w:p>
    <w:p w14:paraId="575EF2C4" w14:textId="77777777" w:rsidR="00F22855" w:rsidRDefault="00A93808">
      <w:pPr>
        <w:spacing w:after="292" w:line="259" w:lineRule="auto"/>
        <w:ind w:left="12" w:right="0" w:firstLine="0"/>
        <w:jc w:val="left"/>
      </w:pPr>
      <w:r>
        <w:rPr>
          <w:sz w:val="22"/>
        </w:rPr>
        <w:t xml:space="preserve"> </w:t>
      </w:r>
    </w:p>
    <w:p w14:paraId="70941CD2" w14:textId="77777777" w:rsidR="00F22855" w:rsidRDefault="00A93808">
      <w:pPr>
        <w:pStyle w:val="Heading1"/>
        <w:spacing w:after="101"/>
        <w:ind w:left="7"/>
      </w:pPr>
      <w:r>
        <w:t xml:space="preserve">USABILITY GOALS </w:t>
      </w:r>
      <w:r>
        <w:t xml:space="preserve"> </w:t>
      </w:r>
    </w:p>
    <w:p w14:paraId="7D229966" w14:textId="77777777" w:rsidR="00F22855" w:rsidRDefault="00A93808">
      <w:pPr>
        <w:spacing w:after="170" w:line="274" w:lineRule="auto"/>
        <w:ind w:left="7" w:right="0"/>
      </w:pPr>
      <w:r>
        <w:rPr>
          <w:b/>
          <w:i/>
          <w:color w:val="156082"/>
        </w:rPr>
        <w:t xml:space="preserve">The system aims to make interactions easy and efficient for healthcare staff and patients, supporting faster service delivery. </w:t>
      </w:r>
    </w:p>
    <w:p w14:paraId="3363DAA9" w14:textId="77777777" w:rsidR="00F22855" w:rsidRDefault="00A93808">
      <w:pPr>
        <w:numPr>
          <w:ilvl w:val="0"/>
          <w:numId w:val="2"/>
        </w:numPr>
        <w:ind w:left="729" w:right="14" w:hanging="360"/>
      </w:pPr>
      <w:r>
        <w:rPr>
          <w:b/>
          <w:color w:val="156082"/>
        </w:rPr>
        <w:t>Effectiveness:</w:t>
      </w:r>
      <w:r>
        <w:t xml:space="preserve"> The system should allow instant search and retrieval of patient records using SA ID numbers.</w:t>
      </w:r>
      <w:r>
        <w:t xml:space="preserve"> </w:t>
      </w:r>
    </w:p>
    <w:p w14:paraId="18C861EF" w14:textId="77777777" w:rsidR="00F22855" w:rsidRDefault="00A93808">
      <w:pPr>
        <w:numPr>
          <w:ilvl w:val="0"/>
          <w:numId w:val="2"/>
        </w:numPr>
        <w:ind w:left="729" w:right="14" w:hanging="360"/>
      </w:pPr>
      <w:r>
        <w:rPr>
          <w:b/>
          <w:color w:val="156082"/>
        </w:rPr>
        <w:t>Efficiency:</w:t>
      </w:r>
      <w:r>
        <w:rPr>
          <w:color w:val="156082"/>
        </w:rPr>
        <w:t xml:space="preserve"> </w:t>
      </w:r>
      <w:r>
        <w:t>There should be quick registration, updates, and appointment management to reduce waiting times.</w:t>
      </w:r>
      <w:r>
        <w:t xml:space="preserve"> </w:t>
      </w:r>
    </w:p>
    <w:p w14:paraId="5A61CDD0" w14:textId="77777777" w:rsidR="00F22855" w:rsidRDefault="00A93808">
      <w:pPr>
        <w:numPr>
          <w:ilvl w:val="0"/>
          <w:numId w:val="2"/>
        </w:numPr>
        <w:ind w:left="729" w:right="14" w:hanging="360"/>
      </w:pPr>
      <w:r>
        <w:rPr>
          <w:b/>
          <w:color w:val="156082"/>
        </w:rPr>
        <w:t>Learnability:</w:t>
      </w:r>
      <w:r>
        <w:rPr>
          <w:color w:val="156082"/>
        </w:rPr>
        <w:t xml:space="preserve"> </w:t>
      </w:r>
      <w:r>
        <w:t>A simple interface so there can be minimal training needed for inexperienced users.</w:t>
      </w:r>
      <w:r>
        <w:t xml:space="preserve"> </w:t>
      </w:r>
    </w:p>
    <w:p w14:paraId="7521830B" w14:textId="77777777" w:rsidR="00F22855" w:rsidRDefault="00A93808">
      <w:pPr>
        <w:numPr>
          <w:ilvl w:val="0"/>
          <w:numId w:val="2"/>
        </w:numPr>
        <w:ind w:left="729" w:right="14" w:hanging="360"/>
      </w:pPr>
      <w:r>
        <w:rPr>
          <w:b/>
          <w:color w:val="156082"/>
        </w:rPr>
        <w:t>Safety:</w:t>
      </w:r>
      <w:r>
        <w:t xml:space="preserve"> The system should prevent duplicate records by validating SA ID numbers.</w:t>
      </w:r>
      <w:r>
        <w:t xml:space="preserve"> </w:t>
      </w:r>
    </w:p>
    <w:p w14:paraId="21AD3F13" w14:textId="77777777" w:rsidR="00F22855" w:rsidRDefault="00A93808">
      <w:pPr>
        <w:numPr>
          <w:ilvl w:val="0"/>
          <w:numId w:val="2"/>
        </w:numPr>
        <w:spacing w:after="150" w:line="268" w:lineRule="auto"/>
        <w:ind w:left="729" w:right="14" w:hanging="360"/>
      </w:pPr>
      <w:r>
        <w:rPr>
          <w:b/>
          <w:color w:val="156082"/>
          <w:sz w:val="22"/>
        </w:rPr>
        <w:t>Waiting Time Reduction:</w:t>
      </w:r>
      <w:r>
        <w:rPr>
          <w:sz w:val="22"/>
        </w:rPr>
        <w:t xml:space="preserve"> Fast access to records and appointment management.</w:t>
      </w:r>
      <w:r>
        <w:rPr>
          <w:sz w:val="22"/>
        </w:rPr>
        <w:t xml:space="preserve"> </w:t>
      </w:r>
    </w:p>
    <w:p w14:paraId="0E597BF8" w14:textId="77777777" w:rsidR="00F22855" w:rsidRDefault="00A93808">
      <w:pPr>
        <w:spacing w:after="93" w:line="259" w:lineRule="auto"/>
        <w:ind w:left="7" w:right="0"/>
        <w:jc w:val="left"/>
      </w:pPr>
      <w:r>
        <w:rPr>
          <w:color w:val="7F7F7F"/>
          <w:sz w:val="22"/>
        </w:rPr>
        <w:t>P a g e</w:t>
      </w:r>
      <w:r>
        <w:rPr>
          <w:color w:val="156082"/>
          <w:sz w:val="22"/>
        </w:rPr>
        <w:t xml:space="preserve"> </w:t>
      </w:r>
      <w:r>
        <w:rPr>
          <w:b/>
          <w:color w:val="156082"/>
          <w:sz w:val="22"/>
        </w:rPr>
        <w:t xml:space="preserve">| </w:t>
      </w:r>
      <w:r>
        <w:rPr>
          <w:color w:val="156082"/>
          <w:sz w:val="22"/>
        </w:rPr>
        <w:t xml:space="preserve"> </w:t>
      </w:r>
    </w:p>
    <w:p w14:paraId="19F59830" w14:textId="77777777" w:rsidR="00F22855" w:rsidRDefault="00F22855">
      <w:pPr>
        <w:sectPr w:rsidR="00F22855">
          <w:headerReference w:type="even" r:id="rId41"/>
          <w:headerReference w:type="default" r:id="rId42"/>
          <w:footerReference w:type="even" r:id="rId43"/>
          <w:footerReference w:type="default" r:id="rId44"/>
          <w:headerReference w:type="first" r:id="rId45"/>
          <w:footerReference w:type="first" r:id="rId46"/>
          <w:pgSz w:w="11904" w:h="16836"/>
          <w:pgMar w:top="762" w:right="1404" w:bottom="1455" w:left="1430" w:header="720" w:footer="720" w:gutter="0"/>
          <w:cols w:space="720"/>
        </w:sectPr>
      </w:pPr>
    </w:p>
    <w:p w14:paraId="7DDC1AA9" w14:textId="77777777" w:rsidR="00F22855" w:rsidRDefault="00A93808">
      <w:pPr>
        <w:pStyle w:val="Heading2"/>
        <w:ind w:left="7"/>
      </w:pPr>
      <w:r>
        <w:lastRenderedPageBreak/>
        <w:t>Benefits</w:t>
      </w:r>
      <w:r>
        <w:t xml:space="preserve"> </w:t>
      </w:r>
    </w:p>
    <w:p w14:paraId="7FF7D28E" w14:textId="77777777" w:rsidR="00F22855" w:rsidRDefault="00A93808">
      <w:pPr>
        <w:numPr>
          <w:ilvl w:val="0"/>
          <w:numId w:val="3"/>
        </w:numPr>
        <w:ind w:right="14" w:firstLine="361"/>
      </w:pPr>
      <w:r>
        <w:t>Improving efficiency with digital records reduces the time for searching files</w:t>
      </w:r>
      <w:r>
        <w:t xml:space="preserve"> </w:t>
      </w:r>
    </w:p>
    <w:p w14:paraId="615599E1" w14:textId="77777777" w:rsidR="00F22855" w:rsidRDefault="00A93808">
      <w:pPr>
        <w:numPr>
          <w:ilvl w:val="0"/>
          <w:numId w:val="3"/>
        </w:numPr>
        <w:ind w:right="14" w:firstLine="361"/>
      </w:pPr>
      <w:r>
        <w:t>Reduced waiting times, so there's fast service</w:t>
      </w:r>
      <w:r>
        <w:t xml:space="preserve"> </w:t>
      </w:r>
    </w:p>
    <w:p w14:paraId="2BFD362A" w14:textId="77777777" w:rsidR="00F22855" w:rsidRDefault="00A93808">
      <w:pPr>
        <w:numPr>
          <w:ilvl w:val="0"/>
          <w:numId w:val="3"/>
        </w:numPr>
        <w:ind w:right="14" w:firstLine="361"/>
      </w:pPr>
      <w:r>
        <w:t>Enhanced patient care with quick access to medical histories</w:t>
      </w:r>
      <w:r>
        <w:t xml:space="preserve"> </w:t>
      </w:r>
    </w:p>
    <w:p w14:paraId="2C13B28A" w14:textId="77777777" w:rsidR="00F22855" w:rsidRDefault="00A93808">
      <w:pPr>
        <w:numPr>
          <w:ilvl w:val="0"/>
          <w:numId w:val="3"/>
        </w:numPr>
        <w:ind w:right="14" w:firstLine="361"/>
      </w:pPr>
      <w:r>
        <w:t>Less duplicate records with SA ID validation</w:t>
      </w:r>
      <w:r>
        <w:t xml:space="preserve"> </w:t>
      </w:r>
    </w:p>
    <w:p w14:paraId="0AB52457" w14:textId="77777777" w:rsidR="00F22855" w:rsidRDefault="00A93808">
      <w:pPr>
        <w:numPr>
          <w:ilvl w:val="0"/>
          <w:numId w:val="3"/>
        </w:numPr>
        <w:spacing w:line="350" w:lineRule="auto"/>
        <w:ind w:right="14" w:firstLine="361"/>
      </w:pPr>
      <w:r>
        <w:t xml:space="preserve">Improved communication with automated SMS reminders </w:t>
      </w:r>
      <w:r>
        <w:t xml:space="preserve"> </w:t>
      </w:r>
      <w:r>
        <w:rPr>
          <w:b/>
          <w:color w:val="156082"/>
          <w:sz w:val="32"/>
        </w:rPr>
        <w:t xml:space="preserve">Proposed Solution </w:t>
      </w:r>
    </w:p>
    <w:p w14:paraId="623FC6AA" w14:textId="77777777" w:rsidR="00F22855" w:rsidRDefault="00A93808">
      <w:pPr>
        <w:spacing w:after="153"/>
        <w:ind w:left="10" w:right="14"/>
      </w:pPr>
      <w:r>
        <w:t>This project proposes MediSync SA, a web-based healthcare management system designed to enhance patient record management and appointment scheduling in South African public healthcare facilities, to address the administrative and clinical issues mentioned in the problem statement. The system’ goal is to replace manual, paper-based processes with a secure digital platform that improves staff-patient communication and enables efficient access to patient data.</w:t>
      </w:r>
      <w:r>
        <w:t xml:space="preserve"> </w:t>
      </w:r>
    </w:p>
    <w:p w14:paraId="43B55647" w14:textId="77777777" w:rsidR="00F22855" w:rsidRDefault="00A93808">
      <w:pPr>
        <w:spacing w:after="164"/>
        <w:ind w:left="10" w:right="14"/>
      </w:pPr>
      <w:r>
        <w:t>MediSync SA will offer two main interfaces, a staff/administrator portal and a patient portal. The staff/administrator is for healthcare workers to effectively manage patient records, appointments, and clinical data and a patient portal will enable patients to safely register, schedule appointments from a distance, and get reminders to reduce missed appointments.</w:t>
      </w:r>
      <w:r>
        <w:t xml:space="preserve"> </w:t>
      </w:r>
    </w:p>
    <w:p w14:paraId="1EBBB890" w14:textId="77777777" w:rsidR="00F22855" w:rsidRDefault="00A93808">
      <w:pPr>
        <w:spacing w:after="248"/>
        <w:ind w:left="10" w:right="14"/>
      </w:pPr>
      <w:r>
        <w:t>The system will improve healthcare by cutting administrative delays, preventing duplicate records, and ensuring professional have accurate patient information.</w:t>
      </w:r>
      <w:r>
        <w:t xml:space="preserve"> </w:t>
      </w:r>
    </w:p>
    <w:p w14:paraId="22A42CD4" w14:textId="77777777" w:rsidR="00F22855" w:rsidRDefault="00A93808">
      <w:pPr>
        <w:pStyle w:val="Heading1"/>
        <w:spacing w:after="113"/>
        <w:ind w:left="7"/>
      </w:pPr>
      <w:r>
        <w:t>Key System Functionalities</w:t>
      </w:r>
      <w:r>
        <w:rPr>
          <w:b w:val="0"/>
        </w:rPr>
        <w:t xml:space="preserve"> </w:t>
      </w:r>
    </w:p>
    <w:p w14:paraId="0F58838E" w14:textId="77777777" w:rsidR="00F22855" w:rsidRDefault="00A93808">
      <w:pPr>
        <w:pStyle w:val="Heading2"/>
        <w:ind w:left="7"/>
      </w:pPr>
      <w:r>
        <w:t>Centralized Digital Patient Record Management</w:t>
      </w:r>
      <w:r>
        <w:t xml:space="preserve"> </w:t>
      </w:r>
    </w:p>
    <w:p w14:paraId="51BB9D73" w14:textId="77777777" w:rsidR="00F22855" w:rsidRDefault="00A93808">
      <w:pPr>
        <w:spacing w:after="176"/>
        <w:ind w:left="729" w:right="14" w:hanging="360"/>
      </w:pPr>
      <w:r>
        <w:rPr>
          <w:rFonts w:ascii="Segoe UI Symbol" w:eastAsia="Segoe UI Symbol" w:hAnsi="Segoe UI Symbol" w:cs="Segoe UI Symbol"/>
        </w:rPr>
        <w:t>•</w:t>
      </w:r>
      <w:r>
        <w:rPr>
          <w:rFonts w:ascii="Arial" w:eastAsia="Arial" w:hAnsi="Arial" w:cs="Arial"/>
        </w:rPr>
        <w:t xml:space="preserve"> </w:t>
      </w:r>
      <w:r>
        <w:t>The system will create a centralized electronic database that will safely store patients medical records, removing the need for paper-based files.</w:t>
      </w:r>
      <w:r>
        <w:rPr>
          <w:b/>
        </w:rPr>
        <w:t xml:space="preserve"> </w:t>
      </w:r>
    </w:p>
    <w:p w14:paraId="25942DD4" w14:textId="77777777" w:rsidR="00F22855" w:rsidRDefault="00A93808">
      <w:pPr>
        <w:pStyle w:val="Heading2"/>
        <w:ind w:left="7"/>
      </w:pPr>
      <w:r>
        <w:t>Patient Search Using South African ID number</w:t>
      </w:r>
      <w:r>
        <w:rPr>
          <w:color w:val="000000"/>
        </w:rPr>
        <w:t xml:space="preserve"> </w:t>
      </w:r>
    </w:p>
    <w:p w14:paraId="40AEEAD1" w14:textId="77777777" w:rsidR="00F22855" w:rsidRDefault="00A93808">
      <w:pPr>
        <w:spacing w:after="176"/>
        <w:ind w:left="729" w:right="14" w:hanging="360"/>
      </w:pPr>
      <w:r>
        <w:rPr>
          <w:rFonts w:ascii="Segoe UI Symbol" w:eastAsia="Segoe UI Symbol" w:hAnsi="Segoe UI Symbol" w:cs="Segoe UI Symbol"/>
        </w:rPr>
        <w:t>•</w:t>
      </w:r>
      <w:r>
        <w:rPr>
          <w:rFonts w:ascii="Arial" w:eastAsia="Arial" w:hAnsi="Arial" w:cs="Arial"/>
        </w:rPr>
        <w:t xml:space="preserve"> </w:t>
      </w:r>
      <w:r>
        <w:t>Using the patients South African ID, healthcare staff will be able to quickly search and retrieve patient records. This reduces time and makes things easy for the staff.</w:t>
      </w:r>
      <w:r>
        <w:t xml:space="preserve"> </w:t>
      </w:r>
    </w:p>
    <w:p w14:paraId="117334BC" w14:textId="77777777" w:rsidR="00F22855" w:rsidRDefault="00A93808">
      <w:pPr>
        <w:pStyle w:val="Heading2"/>
        <w:ind w:left="7"/>
      </w:pPr>
      <w:r>
        <w:t>Duplicate Records Detection</w:t>
      </w:r>
      <w:r>
        <w:t xml:space="preserve"> </w:t>
      </w:r>
    </w:p>
    <w:p w14:paraId="0BBADDDA" w14:textId="77777777" w:rsidR="00F22855" w:rsidRDefault="00A93808">
      <w:pPr>
        <w:spacing w:after="176"/>
        <w:ind w:left="729" w:right="14" w:hanging="360"/>
      </w:pPr>
      <w:r>
        <w:rPr>
          <w:rFonts w:ascii="Segoe UI Symbol" w:eastAsia="Segoe UI Symbol" w:hAnsi="Segoe UI Symbol" w:cs="Segoe UI Symbol"/>
        </w:rPr>
        <w:t>•</w:t>
      </w:r>
      <w:r>
        <w:rPr>
          <w:rFonts w:ascii="Arial" w:eastAsia="Arial" w:hAnsi="Arial" w:cs="Arial"/>
        </w:rPr>
        <w:t xml:space="preserve"> </w:t>
      </w:r>
      <w:r>
        <w:t>The system will automatically identify and avoid duplicate patient records, by patient ID is connected to just one medical record.</w:t>
      </w:r>
      <w:r>
        <w:t xml:space="preserve"> </w:t>
      </w:r>
    </w:p>
    <w:p w14:paraId="1ADDA799" w14:textId="77777777" w:rsidR="00F22855" w:rsidRDefault="00A93808">
      <w:pPr>
        <w:pStyle w:val="Heading2"/>
        <w:ind w:left="7"/>
      </w:pPr>
      <w:r>
        <w:t>Online Appointment Booking</w:t>
      </w:r>
      <w:r>
        <w:t xml:space="preserve"> </w:t>
      </w:r>
    </w:p>
    <w:p w14:paraId="44736349" w14:textId="77777777" w:rsidR="00F22855" w:rsidRDefault="00A93808">
      <w:pPr>
        <w:spacing w:after="128"/>
        <w:ind w:left="729" w:right="14" w:hanging="360"/>
      </w:pPr>
      <w:r>
        <w:rPr>
          <w:rFonts w:ascii="Segoe UI Symbol" w:eastAsia="Segoe UI Symbol" w:hAnsi="Segoe UI Symbol" w:cs="Segoe UI Symbol"/>
        </w:rPr>
        <w:t>•</w:t>
      </w:r>
      <w:r>
        <w:rPr>
          <w:rFonts w:ascii="Arial" w:eastAsia="Arial" w:hAnsi="Arial" w:cs="Arial"/>
        </w:rPr>
        <w:t xml:space="preserve"> </w:t>
      </w:r>
      <w:r>
        <w:t>Using the patient portal, patients will be able to schedule medical appointments online without physically visiting the healthcare facility.</w:t>
      </w:r>
      <w:r>
        <w:t xml:space="preserve"> </w:t>
      </w:r>
    </w:p>
    <w:p w14:paraId="19B4C508" w14:textId="77777777" w:rsidR="00F22855" w:rsidRDefault="00A93808">
      <w:pPr>
        <w:spacing w:after="93" w:line="259" w:lineRule="auto"/>
        <w:ind w:left="7" w:right="0"/>
        <w:jc w:val="left"/>
      </w:pPr>
      <w:r>
        <w:rPr>
          <w:color w:val="7F7F7F"/>
          <w:sz w:val="22"/>
        </w:rPr>
        <w:lastRenderedPageBreak/>
        <w:t>P a g e</w:t>
      </w:r>
      <w:r>
        <w:rPr>
          <w:color w:val="156082"/>
          <w:sz w:val="22"/>
        </w:rPr>
        <w:t xml:space="preserve"> </w:t>
      </w:r>
      <w:r>
        <w:rPr>
          <w:b/>
          <w:color w:val="156082"/>
          <w:sz w:val="22"/>
        </w:rPr>
        <w:t xml:space="preserve">| </w:t>
      </w:r>
      <w:r>
        <w:rPr>
          <w:color w:val="156082"/>
          <w:sz w:val="22"/>
        </w:rPr>
        <w:t xml:space="preserve"> </w:t>
      </w:r>
    </w:p>
    <w:p w14:paraId="46F791C2" w14:textId="77777777" w:rsidR="00F22855" w:rsidRDefault="00A93808">
      <w:pPr>
        <w:pStyle w:val="Heading2"/>
        <w:ind w:left="7"/>
      </w:pPr>
      <w:r>
        <w:t>Color-</w:t>
      </w:r>
      <w:r>
        <w:t>Coded Appointments Calendar</w:t>
      </w:r>
      <w:r>
        <w:t xml:space="preserve"> </w:t>
      </w:r>
    </w:p>
    <w:p w14:paraId="229F8EC1" w14:textId="77777777" w:rsidR="00F22855" w:rsidRDefault="00A93808">
      <w:pPr>
        <w:spacing w:after="178"/>
        <w:ind w:left="729" w:right="14" w:hanging="360"/>
      </w:pPr>
      <w:r>
        <w:rPr>
          <w:rFonts w:ascii="Segoe UI Symbol" w:eastAsia="Segoe UI Symbol" w:hAnsi="Segoe UI Symbol" w:cs="Segoe UI Symbol"/>
        </w:rPr>
        <w:t>•</w:t>
      </w:r>
      <w:r>
        <w:rPr>
          <w:rFonts w:ascii="Arial" w:eastAsia="Arial" w:hAnsi="Arial" w:cs="Arial"/>
        </w:rPr>
        <w:t xml:space="preserve"> </w:t>
      </w:r>
      <w:r>
        <w:t>Appointments will appear on a calendar with easy-to-read colours, green for open slots, red for fully booked, and grey for times when no appointments are available.</w:t>
      </w:r>
      <w:r>
        <w:t xml:space="preserve"> </w:t>
      </w:r>
    </w:p>
    <w:p w14:paraId="5E343C55" w14:textId="77777777" w:rsidR="00F22855" w:rsidRDefault="00A93808">
      <w:pPr>
        <w:pStyle w:val="Heading2"/>
        <w:ind w:left="7"/>
      </w:pPr>
      <w:r>
        <w:t>Automated SMS Reminders for Appointments</w:t>
      </w:r>
      <w:r>
        <w:t xml:space="preserve"> </w:t>
      </w:r>
    </w:p>
    <w:p w14:paraId="14FB67E4" w14:textId="77777777" w:rsidR="00F22855" w:rsidRDefault="00A93808">
      <w:pPr>
        <w:spacing w:after="178"/>
        <w:ind w:left="729" w:right="14" w:hanging="360"/>
      </w:pPr>
      <w:r>
        <w:rPr>
          <w:rFonts w:ascii="Segoe UI Symbol" w:eastAsia="Segoe UI Symbol" w:hAnsi="Segoe UI Symbol" w:cs="Segoe UI Symbol"/>
        </w:rPr>
        <w:t>•</w:t>
      </w:r>
      <w:r>
        <w:rPr>
          <w:rFonts w:ascii="Arial" w:eastAsia="Arial" w:hAnsi="Arial" w:cs="Arial"/>
        </w:rPr>
        <w:t xml:space="preserve"> </w:t>
      </w:r>
      <w:r>
        <w:t>The system will automate SMS reminders that will be sent to patients 72, 24, and 2 hours before their scheduled appointments to reduce missed appointments.</w:t>
      </w:r>
      <w:r>
        <w:t xml:space="preserve"> </w:t>
      </w:r>
    </w:p>
    <w:p w14:paraId="0BCD5598" w14:textId="77777777" w:rsidR="00F22855" w:rsidRDefault="00A93808">
      <w:pPr>
        <w:pStyle w:val="Heading2"/>
        <w:ind w:left="7"/>
      </w:pPr>
      <w:r>
        <w:t>Role-Based Access</w:t>
      </w:r>
      <w:r>
        <w:t xml:space="preserve"> </w:t>
      </w:r>
    </w:p>
    <w:p w14:paraId="5F5971CC" w14:textId="77777777" w:rsidR="00F22855" w:rsidRDefault="00A93808">
      <w:pPr>
        <w:spacing w:after="178"/>
        <w:ind w:left="729" w:right="14" w:hanging="360"/>
      </w:pPr>
      <w:r>
        <w:rPr>
          <w:rFonts w:ascii="Segoe UI Symbol" w:eastAsia="Segoe UI Symbol" w:hAnsi="Segoe UI Symbol" w:cs="Segoe UI Symbol"/>
        </w:rPr>
        <w:t>•</w:t>
      </w:r>
      <w:r>
        <w:rPr>
          <w:rFonts w:ascii="Arial" w:eastAsia="Arial" w:hAnsi="Arial" w:cs="Arial"/>
        </w:rPr>
        <w:t xml:space="preserve"> </w:t>
      </w:r>
      <w:r>
        <w:t>To ensure that only authorized users, such as doctors or nurses, can access or alter sensitive patient information, the system will implement role-based permissions.</w:t>
      </w:r>
      <w:r>
        <w:t xml:space="preserve"> </w:t>
      </w:r>
    </w:p>
    <w:p w14:paraId="056F8730" w14:textId="77777777" w:rsidR="00F22855" w:rsidRDefault="00A93808">
      <w:pPr>
        <w:pStyle w:val="Heading2"/>
        <w:ind w:left="7"/>
      </w:pPr>
      <w:r>
        <w:t>Digital Queue Management</w:t>
      </w:r>
      <w:r>
        <w:t xml:space="preserve"> </w:t>
      </w:r>
    </w:p>
    <w:p w14:paraId="22A1FB61" w14:textId="77777777" w:rsidR="00F22855" w:rsidRDefault="00A93808">
      <w:pPr>
        <w:spacing w:after="178"/>
        <w:ind w:left="729" w:right="14" w:hanging="360"/>
      </w:pPr>
      <w:r>
        <w:rPr>
          <w:rFonts w:ascii="Segoe UI Symbol" w:eastAsia="Segoe UI Symbol" w:hAnsi="Segoe UI Symbol" w:cs="Segoe UI Symbol"/>
        </w:rPr>
        <w:t>•</w:t>
      </w:r>
      <w:r>
        <w:rPr>
          <w:rFonts w:ascii="Arial" w:eastAsia="Arial" w:hAnsi="Arial" w:cs="Arial"/>
        </w:rPr>
        <w:t xml:space="preserve"> </w:t>
      </w:r>
      <w:r>
        <w:t>Patients are added to a digital queue and marked present on arrival to speed up patient flow and reduce waiting times.</w:t>
      </w:r>
      <w:r>
        <w:t xml:space="preserve"> </w:t>
      </w:r>
    </w:p>
    <w:p w14:paraId="3B3581E5" w14:textId="77777777" w:rsidR="00F22855" w:rsidRDefault="00A93808">
      <w:pPr>
        <w:pStyle w:val="Heading2"/>
        <w:ind w:left="7"/>
      </w:pPr>
      <w:r>
        <w:t>Appointment Management Dashboard</w:t>
      </w:r>
      <w:r>
        <w:rPr>
          <w:color w:val="000000"/>
        </w:rPr>
        <w:t xml:space="preserve"> </w:t>
      </w:r>
    </w:p>
    <w:p w14:paraId="0EC4F6E0" w14:textId="77777777" w:rsidR="00F22855" w:rsidRDefault="00A93808">
      <w:pPr>
        <w:spacing w:after="176"/>
        <w:ind w:left="729" w:right="14" w:hanging="360"/>
      </w:pPr>
      <w:r>
        <w:rPr>
          <w:rFonts w:ascii="Segoe UI Symbol" w:eastAsia="Segoe UI Symbol" w:hAnsi="Segoe UI Symbol" w:cs="Segoe UI Symbol"/>
        </w:rPr>
        <w:t>•</w:t>
      </w:r>
      <w:r>
        <w:rPr>
          <w:rFonts w:ascii="Arial" w:eastAsia="Arial" w:hAnsi="Arial" w:cs="Arial"/>
        </w:rPr>
        <w:t xml:space="preserve"> </w:t>
      </w:r>
      <w:r>
        <w:t>This dashboard will allow administrative staff to control doctor schedules, department availability, and appointments times.</w:t>
      </w:r>
      <w:r>
        <w:t xml:space="preserve"> </w:t>
      </w:r>
    </w:p>
    <w:p w14:paraId="353FAA32" w14:textId="77777777" w:rsidR="00F22855" w:rsidRDefault="00A93808">
      <w:pPr>
        <w:pStyle w:val="Heading2"/>
        <w:ind w:left="7"/>
      </w:pPr>
      <w:r>
        <w:t>Appointment History Tracking</w:t>
      </w:r>
      <w:r>
        <w:t xml:space="preserve"> </w:t>
      </w:r>
    </w:p>
    <w:p w14:paraId="66710A31" w14:textId="77777777" w:rsidR="00F22855" w:rsidRDefault="00A93808">
      <w:pPr>
        <w:spacing w:after="176"/>
        <w:ind w:left="729" w:right="14" w:hanging="360"/>
      </w:pPr>
      <w:r>
        <w:rPr>
          <w:rFonts w:ascii="Segoe UI Symbol" w:eastAsia="Segoe UI Symbol" w:hAnsi="Segoe UI Symbol" w:cs="Segoe UI Symbol"/>
        </w:rPr>
        <w:t>•</w:t>
      </w:r>
      <w:r>
        <w:rPr>
          <w:rFonts w:ascii="Arial" w:eastAsia="Arial" w:hAnsi="Arial" w:cs="Arial"/>
        </w:rPr>
        <w:t xml:space="preserve"> </w:t>
      </w:r>
      <w:r>
        <w:t>The system will enable patients to see their past and upcoming appointments, keeping them on track with their healthcare schedules.</w:t>
      </w:r>
      <w:r>
        <w:t xml:space="preserve"> </w:t>
      </w:r>
    </w:p>
    <w:p w14:paraId="19A0E553" w14:textId="77777777" w:rsidR="00F22855" w:rsidRDefault="00A93808">
      <w:pPr>
        <w:pStyle w:val="Heading2"/>
        <w:ind w:left="7"/>
      </w:pPr>
      <w:r>
        <w:t>Secure Patient Authentication</w:t>
      </w:r>
      <w:r>
        <w:t xml:space="preserve"> </w:t>
      </w:r>
    </w:p>
    <w:p w14:paraId="4C8A6DBB" w14:textId="77777777" w:rsidR="00F22855" w:rsidRDefault="00A93808">
      <w:pPr>
        <w:spacing w:after="176"/>
        <w:ind w:left="729" w:right="14" w:hanging="360"/>
      </w:pPr>
      <w:r>
        <w:rPr>
          <w:rFonts w:ascii="Segoe UI Symbol" w:eastAsia="Segoe UI Symbol" w:hAnsi="Segoe UI Symbol" w:cs="Segoe UI Symbol"/>
        </w:rPr>
        <w:t>•</w:t>
      </w:r>
      <w:r>
        <w:rPr>
          <w:rFonts w:ascii="Arial" w:eastAsia="Arial" w:hAnsi="Arial" w:cs="Arial"/>
        </w:rPr>
        <w:t xml:space="preserve"> </w:t>
      </w:r>
      <w:r>
        <w:t>To protect personal data, patients will register and log in using their South African ID number and encrypted authentication methods.</w:t>
      </w:r>
      <w:r>
        <w:t xml:space="preserve"> </w:t>
      </w:r>
    </w:p>
    <w:p w14:paraId="75A06AD5" w14:textId="77777777" w:rsidR="00F22855" w:rsidRDefault="00A93808">
      <w:pPr>
        <w:pStyle w:val="Heading2"/>
        <w:ind w:left="7"/>
      </w:pPr>
      <w:r>
        <w:t>POPIA-Compliant Information</w:t>
      </w:r>
      <w:r>
        <w:t xml:space="preserve"> </w:t>
      </w:r>
    </w:p>
    <w:p w14:paraId="262F6DA8" w14:textId="77777777" w:rsidR="00F22855" w:rsidRDefault="00A93808">
      <w:pPr>
        <w:ind w:left="729" w:right="14" w:hanging="360"/>
      </w:pPr>
      <w:r>
        <w:rPr>
          <w:rFonts w:ascii="Segoe UI Symbol" w:eastAsia="Segoe UI Symbol" w:hAnsi="Segoe UI Symbol" w:cs="Segoe UI Symbol"/>
        </w:rPr>
        <w:t>•</w:t>
      </w:r>
      <w:r>
        <w:rPr>
          <w:rFonts w:ascii="Arial" w:eastAsia="Arial" w:hAnsi="Arial" w:cs="Arial"/>
        </w:rPr>
        <w:t xml:space="preserve"> </w:t>
      </w:r>
      <w:r>
        <w:t>The system is going to ensure that patient data is dealt with and safeguarded in compliance with the Protection of Personal Information Act (POPIA).</w:t>
      </w:r>
      <w:r>
        <w:t xml:space="preserve"> </w:t>
      </w:r>
    </w:p>
    <w:p w14:paraId="048E9EAD" w14:textId="77777777" w:rsidR="00F22855" w:rsidRDefault="00A93808">
      <w:pPr>
        <w:spacing w:after="176" w:line="259" w:lineRule="auto"/>
        <w:ind w:left="721" w:right="0" w:firstLine="0"/>
        <w:jc w:val="left"/>
      </w:pPr>
      <w:r>
        <w:t xml:space="preserve"> </w:t>
      </w:r>
    </w:p>
    <w:p w14:paraId="6E6A01C0" w14:textId="77777777" w:rsidR="00F22855" w:rsidRDefault="00A93808">
      <w:pPr>
        <w:spacing w:after="170" w:line="274" w:lineRule="auto"/>
        <w:ind w:left="7" w:right="0"/>
      </w:pPr>
      <w:r>
        <w:rPr>
          <w:b/>
          <w:i/>
          <w:color w:val="156082"/>
        </w:rPr>
        <w:t xml:space="preserve">By applying these characteristics, MediSync SA aims to greatly increase administrative effectiveness, lower medical errors driven by incomplete records, reduce waiting times, and enhance patient access to quality healthcare services across South African’s public healthcare sectors. </w:t>
      </w:r>
    </w:p>
    <w:p w14:paraId="73D217B6" w14:textId="77777777" w:rsidR="00F22855" w:rsidRDefault="00A93808">
      <w:pPr>
        <w:spacing w:after="188" w:line="259" w:lineRule="auto"/>
        <w:ind w:left="0" w:right="0" w:firstLine="0"/>
        <w:jc w:val="left"/>
      </w:pPr>
      <w:r>
        <w:lastRenderedPageBreak/>
        <w:t xml:space="preserve"> </w:t>
      </w:r>
    </w:p>
    <w:p w14:paraId="5DE48FC9" w14:textId="77777777" w:rsidR="00F22855" w:rsidRDefault="00A93808">
      <w:pPr>
        <w:spacing w:after="152" w:line="259" w:lineRule="auto"/>
        <w:ind w:left="0" w:right="0" w:firstLine="0"/>
        <w:jc w:val="left"/>
      </w:pPr>
      <w:r>
        <w:t xml:space="preserve"> </w:t>
      </w:r>
    </w:p>
    <w:p w14:paraId="246CF6CD" w14:textId="77777777" w:rsidR="00F22855" w:rsidRDefault="00A93808">
      <w:pPr>
        <w:spacing w:after="93" w:line="259" w:lineRule="auto"/>
        <w:ind w:left="7" w:right="0"/>
        <w:jc w:val="left"/>
      </w:pPr>
      <w:r>
        <w:rPr>
          <w:color w:val="7F7F7F"/>
          <w:sz w:val="22"/>
        </w:rPr>
        <w:t>P a g e</w:t>
      </w:r>
      <w:r>
        <w:rPr>
          <w:sz w:val="22"/>
        </w:rPr>
        <w:t xml:space="preserve"> </w:t>
      </w:r>
      <w:r>
        <w:rPr>
          <w:b/>
          <w:sz w:val="22"/>
        </w:rPr>
        <w:t xml:space="preserve">| </w:t>
      </w:r>
      <w:r>
        <w:rPr>
          <w:color w:val="156082"/>
          <w:sz w:val="22"/>
        </w:rPr>
        <w:t xml:space="preserve"> </w:t>
      </w:r>
    </w:p>
    <w:p w14:paraId="0344D5B7" w14:textId="77777777" w:rsidR="00F22855" w:rsidRDefault="00A93808">
      <w:pPr>
        <w:pStyle w:val="Heading1"/>
        <w:ind w:left="7"/>
      </w:pPr>
      <w:r>
        <w:t>Staff / Admin Portal</w:t>
      </w:r>
      <w:r>
        <w:rPr>
          <w:b w:val="0"/>
          <w:color w:val="000000"/>
          <w:sz w:val="22"/>
        </w:rPr>
        <w:t xml:space="preserve"> </w:t>
      </w:r>
    </w:p>
    <w:tbl>
      <w:tblPr>
        <w:tblStyle w:val="TableGrid"/>
        <w:tblW w:w="10223" w:type="dxa"/>
        <w:tblInd w:w="-702" w:type="dxa"/>
        <w:tblCellMar>
          <w:top w:w="103" w:type="dxa"/>
          <w:left w:w="162" w:type="dxa"/>
          <w:bottom w:w="0" w:type="dxa"/>
          <w:right w:w="15" w:type="dxa"/>
        </w:tblCellMar>
        <w:tblLook w:val="04A0" w:firstRow="1" w:lastRow="0" w:firstColumn="1" w:lastColumn="0" w:noHBand="0" w:noVBand="1"/>
      </w:tblPr>
      <w:tblGrid>
        <w:gridCol w:w="3412"/>
        <w:gridCol w:w="3123"/>
        <w:gridCol w:w="3688"/>
      </w:tblGrid>
      <w:tr w:rsidR="00F22855" w14:paraId="7CC6731E" w14:textId="77777777">
        <w:trPr>
          <w:trHeight w:val="637"/>
        </w:trPr>
        <w:tc>
          <w:tcPr>
            <w:tcW w:w="3412" w:type="dxa"/>
            <w:tcBorders>
              <w:top w:val="single" w:sz="5" w:space="0" w:color="000000"/>
              <w:left w:val="single" w:sz="5" w:space="0" w:color="000000"/>
              <w:bottom w:val="single" w:sz="5" w:space="0" w:color="000000"/>
              <w:right w:val="single" w:sz="5" w:space="0" w:color="000000"/>
            </w:tcBorders>
          </w:tcPr>
          <w:p w14:paraId="02C78CA6" w14:textId="77777777" w:rsidR="00F22855" w:rsidRDefault="00A93808">
            <w:pPr>
              <w:spacing w:after="0" w:line="259" w:lineRule="auto"/>
              <w:ind w:left="12" w:right="0" w:firstLine="0"/>
              <w:jc w:val="left"/>
            </w:pPr>
            <w:r>
              <w:rPr>
                <w:b/>
                <w:sz w:val="22"/>
              </w:rPr>
              <w:t xml:space="preserve">3.1 Staff / Admin Portal – Notes </w:t>
            </w:r>
          </w:p>
          <w:p w14:paraId="3C6B7481" w14:textId="77777777" w:rsidR="00F22855" w:rsidRDefault="00A93808">
            <w:pPr>
              <w:spacing w:after="0" w:line="259" w:lineRule="auto"/>
              <w:ind w:left="12" w:right="0" w:firstLine="0"/>
              <w:jc w:val="left"/>
            </w:pPr>
            <w:r>
              <w:rPr>
                <w:b/>
                <w:sz w:val="22"/>
              </w:rPr>
              <w:t xml:space="preserve">Features </w:t>
            </w:r>
            <w:r>
              <w:rPr>
                <w:sz w:val="22"/>
              </w:rPr>
              <w:t xml:space="preserve"> </w:t>
            </w:r>
          </w:p>
        </w:tc>
        <w:tc>
          <w:tcPr>
            <w:tcW w:w="3123" w:type="dxa"/>
            <w:tcBorders>
              <w:top w:val="single" w:sz="5" w:space="0" w:color="000000"/>
              <w:left w:val="single" w:sz="5" w:space="0" w:color="000000"/>
              <w:bottom w:val="single" w:sz="5" w:space="0" w:color="000000"/>
              <w:right w:val="single" w:sz="5" w:space="0" w:color="000000"/>
            </w:tcBorders>
          </w:tcPr>
          <w:p w14:paraId="01614C2F" w14:textId="77777777" w:rsidR="00F22855" w:rsidRDefault="00A93808">
            <w:pPr>
              <w:spacing w:after="0" w:line="259" w:lineRule="auto"/>
              <w:ind w:left="0" w:right="0" w:firstLine="0"/>
              <w:jc w:val="left"/>
            </w:pPr>
            <w:r>
              <w:rPr>
                <w:b/>
                <w:sz w:val="22"/>
              </w:rPr>
              <w:t xml:space="preserve">Description </w:t>
            </w:r>
            <w:r>
              <w:rPr>
                <w:sz w:val="22"/>
              </w:rPr>
              <w:t xml:space="preserve"> </w:t>
            </w:r>
          </w:p>
        </w:tc>
        <w:tc>
          <w:tcPr>
            <w:tcW w:w="3688" w:type="dxa"/>
            <w:tcBorders>
              <w:top w:val="single" w:sz="5" w:space="0" w:color="000000"/>
              <w:left w:val="single" w:sz="5" w:space="0" w:color="000000"/>
              <w:bottom w:val="single" w:sz="5" w:space="0" w:color="000000"/>
              <w:right w:val="single" w:sz="5" w:space="0" w:color="000000"/>
            </w:tcBorders>
          </w:tcPr>
          <w:p w14:paraId="0CB45250" w14:textId="77777777" w:rsidR="00F22855" w:rsidRDefault="00A93808">
            <w:pPr>
              <w:spacing w:after="0" w:line="259" w:lineRule="auto"/>
              <w:ind w:left="0" w:right="0" w:firstLine="0"/>
              <w:jc w:val="left"/>
            </w:pPr>
            <w:r>
              <w:rPr>
                <w:b/>
                <w:sz w:val="22"/>
              </w:rPr>
              <w:t xml:space="preserve">Purpose </w:t>
            </w:r>
            <w:r>
              <w:rPr>
                <w:sz w:val="22"/>
              </w:rPr>
              <w:t xml:space="preserve"> </w:t>
            </w:r>
          </w:p>
        </w:tc>
      </w:tr>
      <w:tr w:rsidR="00F22855" w14:paraId="2F644BCB" w14:textId="77777777">
        <w:trPr>
          <w:trHeight w:val="625"/>
        </w:trPr>
        <w:tc>
          <w:tcPr>
            <w:tcW w:w="3412" w:type="dxa"/>
            <w:tcBorders>
              <w:top w:val="single" w:sz="5" w:space="0" w:color="000000"/>
              <w:left w:val="single" w:sz="5" w:space="0" w:color="000000"/>
              <w:bottom w:val="single" w:sz="5" w:space="0" w:color="000000"/>
              <w:right w:val="single" w:sz="5" w:space="0" w:color="000000"/>
            </w:tcBorders>
          </w:tcPr>
          <w:p w14:paraId="643B4A1C" w14:textId="77777777" w:rsidR="00F22855" w:rsidRDefault="00A93808">
            <w:pPr>
              <w:spacing w:after="0" w:line="259" w:lineRule="auto"/>
              <w:ind w:left="12" w:right="0" w:firstLine="0"/>
              <w:jc w:val="left"/>
            </w:pPr>
            <w:r>
              <w:rPr>
                <w:sz w:val="22"/>
              </w:rPr>
              <w:t xml:space="preserve">1  </w:t>
            </w:r>
          </w:p>
        </w:tc>
        <w:tc>
          <w:tcPr>
            <w:tcW w:w="3123" w:type="dxa"/>
            <w:tcBorders>
              <w:top w:val="single" w:sz="5" w:space="0" w:color="000000"/>
              <w:left w:val="single" w:sz="5" w:space="0" w:color="000000"/>
              <w:bottom w:val="single" w:sz="5" w:space="0" w:color="000000"/>
              <w:right w:val="single" w:sz="5" w:space="0" w:color="000000"/>
            </w:tcBorders>
          </w:tcPr>
          <w:p w14:paraId="5196EE4F" w14:textId="77777777" w:rsidR="00F22855" w:rsidRDefault="00A93808">
            <w:pPr>
              <w:spacing w:after="0" w:line="259" w:lineRule="auto"/>
              <w:ind w:left="0" w:right="0" w:firstLine="0"/>
              <w:jc w:val="left"/>
            </w:pPr>
            <w:r>
              <w:rPr>
                <w:sz w:val="22"/>
              </w:rPr>
              <w:t xml:space="preserve">Provide Access to Search patient by SA ID number  </w:t>
            </w:r>
          </w:p>
        </w:tc>
        <w:tc>
          <w:tcPr>
            <w:tcW w:w="3688" w:type="dxa"/>
            <w:tcBorders>
              <w:top w:val="single" w:sz="5" w:space="0" w:color="000000"/>
              <w:left w:val="single" w:sz="5" w:space="0" w:color="000000"/>
              <w:bottom w:val="single" w:sz="5" w:space="0" w:color="000000"/>
              <w:right w:val="single" w:sz="5" w:space="0" w:color="000000"/>
            </w:tcBorders>
          </w:tcPr>
          <w:p w14:paraId="26413A3F" w14:textId="77777777" w:rsidR="00F22855" w:rsidRDefault="00A93808">
            <w:pPr>
              <w:spacing w:after="0" w:line="259" w:lineRule="auto"/>
              <w:ind w:left="0" w:right="0" w:firstLine="0"/>
              <w:jc w:val="left"/>
            </w:pPr>
            <w:r>
              <w:rPr>
                <w:sz w:val="22"/>
              </w:rPr>
              <w:t xml:space="preserve">Resolve issues of lost files and long waiting times  </w:t>
            </w:r>
          </w:p>
        </w:tc>
      </w:tr>
      <w:tr w:rsidR="00F22855" w14:paraId="3CD4B728" w14:textId="77777777">
        <w:trPr>
          <w:trHeight w:val="636"/>
        </w:trPr>
        <w:tc>
          <w:tcPr>
            <w:tcW w:w="3412" w:type="dxa"/>
            <w:tcBorders>
              <w:top w:val="single" w:sz="5" w:space="0" w:color="000000"/>
              <w:left w:val="single" w:sz="5" w:space="0" w:color="000000"/>
              <w:bottom w:val="single" w:sz="5" w:space="0" w:color="000000"/>
              <w:right w:val="single" w:sz="5" w:space="0" w:color="000000"/>
            </w:tcBorders>
          </w:tcPr>
          <w:p w14:paraId="35BC7A79" w14:textId="77777777" w:rsidR="00F22855" w:rsidRDefault="00A93808">
            <w:pPr>
              <w:spacing w:after="0" w:line="259" w:lineRule="auto"/>
              <w:ind w:left="12" w:right="0" w:firstLine="0"/>
              <w:jc w:val="left"/>
            </w:pPr>
            <w:r>
              <w:rPr>
                <w:sz w:val="22"/>
              </w:rPr>
              <w:t xml:space="preserve">2  </w:t>
            </w:r>
          </w:p>
        </w:tc>
        <w:tc>
          <w:tcPr>
            <w:tcW w:w="3123" w:type="dxa"/>
            <w:tcBorders>
              <w:top w:val="single" w:sz="5" w:space="0" w:color="000000"/>
              <w:left w:val="single" w:sz="5" w:space="0" w:color="000000"/>
              <w:bottom w:val="single" w:sz="5" w:space="0" w:color="000000"/>
              <w:right w:val="single" w:sz="5" w:space="0" w:color="000000"/>
            </w:tcBorders>
          </w:tcPr>
          <w:p w14:paraId="1AB331A0" w14:textId="77777777" w:rsidR="00F22855" w:rsidRDefault="00A93808">
            <w:pPr>
              <w:spacing w:after="0" w:line="259" w:lineRule="auto"/>
              <w:ind w:left="0" w:right="0" w:firstLine="0"/>
            </w:pPr>
            <w:r>
              <w:rPr>
                <w:sz w:val="22"/>
              </w:rPr>
              <w:t xml:space="preserve">Develop and update digital medical records  </w:t>
            </w:r>
          </w:p>
        </w:tc>
        <w:tc>
          <w:tcPr>
            <w:tcW w:w="3688" w:type="dxa"/>
            <w:tcBorders>
              <w:top w:val="single" w:sz="5" w:space="0" w:color="000000"/>
              <w:left w:val="single" w:sz="5" w:space="0" w:color="000000"/>
              <w:bottom w:val="single" w:sz="5" w:space="0" w:color="000000"/>
              <w:right w:val="single" w:sz="5" w:space="0" w:color="000000"/>
            </w:tcBorders>
          </w:tcPr>
          <w:p w14:paraId="67838D68" w14:textId="77777777" w:rsidR="00F22855" w:rsidRDefault="00A93808">
            <w:pPr>
              <w:spacing w:after="0" w:line="259" w:lineRule="auto"/>
              <w:ind w:left="0" w:right="0" w:firstLine="0"/>
              <w:jc w:val="left"/>
            </w:pPr>
            <w:r>
              <w:rPr>
                <w:sz w:val="22"/>
              </w:rPr>
              <w:t xml:space="preserve">Resolve issues of duplicate records  </w:t>
            </w:r>
          </w:p>
        </w:tc>
      </w:tr>
      <w:tr w:rsidR="00F22855" w14:paraId="2B0D2718" w14:textId="77777777">
        <w:trPr>
          <w:trHeight w:val="637"/>
        </w:trPr>
        <w:tc>
          <w:tcPr>
            <w:tcW w:w="3412" w:type="dxa"/>
            <w:tcBorders>
              <w:top w:val="single" w:sz="5" w:space="0" w:color="000000"/>
              <w:left w:val="single" w:sz="5" w:space="0" w:color="000000"/>
              <w:bottom w:val="single" w:sz="5" w:space="0" w:color="000000"/>
              <w:right w:val="single" w:sz="5" w:space="0" w:color="000000"/>
            </w:tcBorders>
          </w:tcPr>
          <w:p w14:paraId="47835458" w14:textId="77777777" w:rsidR="00F22855" w:rsidRDefault="00A93808">
            <w:pPr>
              <w:spacing w:after="0" w:line="259" w:lineRule="auto"/>
              <w:ind w:left="12" w:right="0" w:firstLine="0"/>
              <w:jc w:val="left"/>
            </w:pPr>
            <w:r>
              <w:rPr>
                <w:sz w:val="22"/>
              </w:rPr>
              <w:t xml:space="preserve">3  </w:t>
            </w:r>
          </w:p>
        </w:tc>
        <w:tc>
          <w:tcPr>
            <w:tcW w:w="3123" w:type="dxa"/>
            <w:tcBorders>
              <w:top w:val="single" w:sz="5" w:space="0" w:color="000000"/>
              <w:left w:val="single" w:sz="5" w:space="0" w:color="000000"/>
              <w:bottom w:val="single" w:sz="5" w:space="0" w:color="000000"/>
              <w:right w:val="single" w:sz="5" w:space="0" w:color="000000"/>
            </w:tcBorders>
          </w:tcPr>
          <w:p w14:paraId="14479381" w14:textId="77777777" w:rsidR="00F22855" w:rsidRDefault="00A93808">
            <w:pPr>
              <w:spacing w:after="0" w:line="259" w:lineRule="auto"/>
              <w:ind w:left="0" w:right="0" w:firstLine="0"/>
              <w:jc w:val="left"/>
            </w:pPr>
            <w:r>
              <w:rPr>
                <w:sz w:val="22"/>
              </w:rPr>
              <w:t xml:space="preserve">Provide duplicate detection system  </w:t>
            </w:r>
          </w:p>
        </w:tc>
        <w:tc>
          <w:tcPr>
            <w:tcW w:w="3688" w:type="dxa"/>
            <w:tcBorders>
              <w:top w:val="single" w:sz="5" w:space="0" w:color="000000"/>
              <w:left w:val="single" w:sz="5" w:space="0" w:color="000000"/>
              <w:bottom w:val="single" w:sz="5" w:space="0" w:color="000000"/>
              <w:right w:val="single" w:sz="5" w:space="0" w:color="000000"/>
            </w:tcBorders>
          </w:tcPr>
          <w:p w14:paraId="18F2860C" w14:textId="77777777" w:rsidR="00F22855" w:rsidRDefault="00A93808">
            <w:pPr>
              <w:spacing w:after="0" w:line="259" w:lineRule="auto"/>
              <w:ind w:left="0" w:right="0" w:firstLine="0"/>
            </w:pPr>
            <w:r>
              <w:rPr>
                <w:sz w:val="22"/>
              </w:rPr>
              <w:t xml:space="preserve">Prevents more than one record per ID, each ID should have one record.  </w:t>
            </w:r>
          </w:p>
        </w:tc>
      </w:tr>
      <w:tr w:rsidR="00F22855" w14:paraId="6FBEC648" w14:textId="77777777">
        <w:trPr>
          <w:trHeight w:val="888"/>
        </w:trPr>
        <w:tc>
          <w:tcPr>
            <w:tcW w:w="3412" w:type="dxa"/>
            <w:tcBorders>
              <w:top w:val="single" w:sz="5" w:space="0" w:color="000000"/>
              <w:left w:val="single" w:sz="5" w:space="0" w:color="000000"/>
              <w:bottom w:val="single" w:sz="5" w:space="0" w:color="000000"/>
              <w:right w:val="single" w:sz="5" w:space="0" w:color="000000"/>
            </w:tcBorders>
          </w:tcPr>
          <w:p w14:paraId="32A1880E" w14:textId="77777777" w:rsidR="00F22855" w:rsidRDefault="00A93808">
            <w:pPr>
              <w:spacing w:after="0" w:line="259" w:lineRule="auto"/>
              <w:ind w:left="12" w:right="0" w:firstLine="0"/>
              <w:jc w:val="left"/>
            </w:pPr>
            <w:r>
              <w:rPr>
                <w:sz w:val="22"/>
              </w:rPr>
              <w:t xml:space="preserve">4  </w:t>
            </w:r>
          </w:p>
        </w:tc>
        <w:tc>
          <w:tcPr>
            <w:tcW w:w="3123" w:type="dxa"/>
            <w:tcBorders>
              <w:top w:val="single" w:sz="5" w:space="0" w:color="000000"/>
              <w:left w:val="single" w:sz="5" w:space="0" w:color="000000"/>
              <w:bottom w:val="single" w:sz="5" w:space="0" w:color="000000"/>
              <w:right w:val="single" w:sz="5" w:space="0" w:color="000000"/>
            </w:tcBorders>
          </w:tcPr>
          <w:p w14:paraId="79ED4DBC" w14:textId="77777777" w:rsidR="00F22855" w:rsidRDefault="00A93808">
            <w:pPr>
              <w:spacing w:after="0" w:line="259" w:lineRule="auto"/>
              <w:ind w:left="0" w:right="0" w:firstLine="0"/>
              <w:jc w:val="left"/>
            </w:pPr>
            <w:r>
              <w:rPr>
                <w:sz w:val="22"/>
              </w:rPr>
              <w:t xml:space="preserve">Role-based access control for </w:t>
            </w:r>
          </w:p>
          <w:p w14:paraId="1FCC1E88" w14:textId="77777777" w:rsidR="00F22855" w:rsidRDefault="00A93808">
            <w:pPr>
              <w:spacing w:after="0" w:line="259" w:lineRule="auto"/>
              <w:ind w:left="0" w:right="0" w:firstLine="0"/>
              <w:jc w:val="left"/>
            </w:pPr>
            <w:r>
              <w:rPr>
                <w:sz w:val="22"/>
              </w:rPr>
              <w:t xml:space="preserve">Admins, Doctors, Nurses, Receptionists  </w:t>
            </w:r>
          </w:p>
        </w:tc>
        <w:tc>
          <w:tcPr>
            <w:tcW w:w="3688" w:type="dxa"/>
            <w:tcBorders>
              <w:top w:val="single" w:sz="5" w:space="0" w:color="000000"/>
              <w:left w:val="single" w:sz="5" w:space="0" w:color="000000"/>
              <w:bottom w:val="single" w:sz="5" w:space="0" w:color="000000"/>
              <w:right w:val="single" w:sz="5" w:space="0" w:color="000000"/>
            </w:tcBorders>
          </w:tcPr>
          <w:p w14:paraId="74BC1D59" w14:textId="77777777" w:rsidR="00F22855" w:rsidRDefault="00A93808">
            <w:pPr>
              <w:spacing w:after="0" w:line="259" w:lineRule="auto"/>
              <w:ind w:left="0" w:right="0" w:firstLine="0"/>
              <w:jc w:val="left"/>
            </w:pPr>
            <w:r>
              <w:rPr>
                <w:sz w:val="22"/>
              </w:rPr>
              <w:t xml:space="preserve">Guarantee secure and controlled access  </w:t>
            </w:r>
          </w:p>
        </w:tc>
      </w:tr>
      <w:tr w:rsidR="00F22855" w14:paraId="6FDC737D" w14:textId="77777777">
        <w:trPr>
          <w:trHeight w:val="624"/>
        </w:trPr>
        <w:tc>
          <w:tcPr>
            <w:tcW w:w="3412" w:type="dxa"/>
            <w:tcBorders>
              <w:top w:val="single" w:sz="5" w:space="0" w:color="000000"/>
              <w:left w:val="single" w:sz="5" w:space="0" w:color="000000"/>
              <w:bottom w:val="single" w:sz="5" w:space="0" w:color="000000"/>
              <w:right w:val="single" w:sz="5" w:space="0" w:color="000000"/>
            </w:tcBorders>
          </w:tcPr>
          <w:p w14:paraId="04C9A82E" w14:textId="77777777" w:rsidR="00F22855" w:rsidRDefault="00A93808">
            <w:pPr>
              <w:spacing w:after="0" w:line="259" w:lineRule="auto"/>
              <w:ind w:left="12" w:right="0" w:firstLine="0"/>
              <w:jc w:val="left"/>
            </w:pPr>
            <w:r>
              <w:rPr>
                <w:sz w:val="22"/>
              </w:rPr>
              <w:t xml:space="preserve">5  </w:t>
            </w:r>
          </w:p>
        </w:tc>
        <w:tc>
          <w:tcPr>
            <w:tcW w:w="3123" w:type="dxa"/>
            <w:tcBorders>
              <w:top w:val="single" w:sz="5" w:space="0" w:color="000000"/>
              <w:left w:val="single" w:sz="5" w:space="0" w:color="000000"/>
              <w:bottom w:val="single" w:sz="5" w:space="0" w:color="000000"/>
              <w:right w:val="single" w:sz="5" w:space="0" w:color="000000"/>
            </w:tcBorders>
          </w:tcPr>
          <w:p w14:paraId="47458F1A" w14:textId="77777777" w:rsidR="00F22855" w:rsidRDefault="00A93808">
            <w:pPr>
              <w:spacing w:after="0" w:line="259" w:lineRule="auto"/>
              <w:ind w:left="0" w:right="0" w:firstLine="0"/>
            </w:pPr>
            <w:r>
              <w:rPr>
                <w:sz w:val="22"/>
              </w:rPr>
              <w:t xml:space="preserve">Provide Appointment management dashboard  </w:t>
            </w:r>
          </w:p>
        </w:tc>
        <w:tc>
          <w:tcPr>
            <w:tcW w:w="3688" w:type="dxa"/>
            <w:tcBorders>
              <w:top w:val="single" w:sz="5" w:space="0" w:color="000000"/>
              <w:left w:val="single" w:sz="5" w:space="0" w:color="000000"/>
              <w:bottom w:val="single" w:sz="5" w:space="0" w:color="000000"/>
              <w:right w:val="single" w:sz="5" w:space="0" w:color="000000"/>
            </w:tcBorders>
          </w:tcPr>
          <w:p w14:paraId="528FC098" w14:textId="77777777" w:rsidR="00F22855" w:rsidRDefault="00A93808">
            <w:pPr>
              <w:spacing w:after="0" w:line="259" w:lineRule="auto"/>
              <w:ind w:left="0" w:right="0" w:firstLine="0"/>
              <w:jc w:val="left"/>
            </w:pPr>
            <w:r>
              <w:rPr>
                <w:sz w:val="22"/>
              </w:rPr>
              <w:t xml:space="preserve">Administers slots per doctor and department  </w:t>
            </w:r>
          </w:p>
        </w:tc>
      </w:tr>
      <w:tr w:rsidR="00F22855" w14:paraId="0E3E6997" w14:textId="77777777">
        <w:trPr>
          <w:trHeight w:val="637"/>
        </w:trPr>
        <w:tc>
          <w:tcPr>
            <w:tcW w:w="3412" w:type="dxa"/>
            <w:tcBorders>
              <w:top w:val="single" w:sz="5" w:space="0" w:color="000000"/>
              <w:left w:val="single" w:sz="5" w:space="0" w:color="000000"/>
              <w:bottom w:val="single" w:sz="5" w:space="0" w:color="000000"/>
              <w:right w:val="single" w:sz="5" w:space="0" w:color="000000"/>
            </w:tcBorders>
          </w:tcPr>
          <w:p w14:paraId="77476E4E" w14:textId="77777777" w:rsidR="00F22855" w:rsidRDefault="00A93808">
            <w:pPr>
              <w:spacing w:after="0" w:line="259" w:lineRule="auto"/>
              <w:ind w:left="12" w:right="0" w:firstLine="0"/>
              <w:jc w:val="left"/>
            </w:pPr>
            <w:r>
              <w:rPr>
                <w:sz w:val="22"/>
              </w:rPr>
              <w:t xml:space="preserve">6  </w:t>
            </w:r>
          </w:p>
        </w:tc>
        <w:tc>
          <w:tcPr>
            <w:tcW w:w="3123" w:type="dxa"/>
            <w:tcBorders>
              <w:top w:val="single" w:sz="5" w:space="0" w:color="000000"/>
              <w:left w:val="single" w:sz="5" w:space="0" w:color="000000"/>
              <w:bottom w:val="single" w:sz="5" w:space="0" w:color="000000"/>
              <w:right w:val="single" w:sz="5" w:space="0" w:color="000000"/>
            </w:tcBorders>
          </w:tcPr>
          <w:p w14:paraId="0A5F95C2" w14:textId="77777777" w:rsidR="00F22855" w:rsidRDefault="00A93808">
            <w:pPr>
              <w:spacing w:after="0" w:line="259" w:lineRule="auto"/>
              <w:ind w:left="0" w:right="0" w:firstLine="0"/>
              <w:jc w:val="left"/>
            </w:pPr>
            <w:r>
              <w:rPr>
                <w:sz w:val="22"/>
              </w:rPr>
              <w:t xml:space="preserve">Eliminate Digital queue management  </w:t>
            </w:r>
          </w:p>
        </w:tc>
        <w:tc>
          <w:tcPr>
            <w:tcW w:w="3688" w:type="dxa"/>
            <w:tcBorders>
              <w:top w:val="single" w:sz="5" w:space="0" w:color="000000"/>
              <w:left w:val="single" w:sz="5" w:space="0" w:color="000000"/>
              <w:bottom w:val="single" w:sz="5" w:space="0" w:color="000000"/>
              <w:right w:val="single" w:sz="5" w:space="0" w:color="000000"/>
            </w:tcBorders>
          </w:tcPr>
          <w:p w14:paraId="1000EADA" w14:textId="77777777" w:rsidR="00F22855" w:rsidRDefault="00A93808">
            <w:pPr>
              <w:spacing w:after="0" w:line="259" w:lineRule="auto"/>
              <w:ind w:left="0" w:right="0" w:firstLine="0"/>
            </w:pPr>
            <w:r>
              <w:rPr>
                <w:sz w:val="22"/>
              </w:rPr>
              <w:t xml:space="preserve">Patients marked as arrived and added to a queue  </w:t>
            </w:r>
          </w:p>
        </w:tc>
      </w:tr>
      <w:tr w:rsidR="00F22855" w14:paraId="7A6A8C07" w14:textId="77777777">
        <w:trPr>
          <w:trHeight w:val="637"/>
        </w:trPr>
        <w:tc>
          <w:tcPr>
            <w:tcW w:w="3412" w:type="dxa"/>
            <w:tcBorders>
              <w:top w:val="single" w:sz="5" w:space="0" w:color="000000"/>
              <w:left w:val="single" w:sz="5" w:space="0" w:color="000000"/>
              <w:bottom w:val="single" w:sz="5" w:space="0" w:color="000000"/>
              <w:right w:val="single" w:sz="5" w:space="0" w:color="000000"/>
            </w:tcBorders>
          </w:tcPr>
          <w:p w14:paraId="0B6588C5" w14:textId="77777777" w:rsidR="00F22855" w:rsidRDefault="00A93808">
            <w:pPr>
              <w:spacing w:after="0" w:line="259" w:lineRule="auto"/>
              <w:ind w:left="12" w:right="0" w:firstLine="0"/>
              <w:jc w:val="left"/>
            </w:pPr>
            <w:r>
              <w:rPr>
                <w:sz w:val="22"/>
              </w:rPr>
              <w:t xml:space="preserve">7  </w:t>
            </w:r>
          </w:p>
        </w:tc>
        <w:tc>
          <w:tcPr>
            <w:tcW w:w="3123" w:type="dxa"/>
            <w:tcBorders>
              <w:top w:val="single" w:sz="5" w:space="0" w:color="000000"/>
              <w:left w:val="single" w:sz="5" w:space="0" w:color="000000"/>
              <w:bottom w:val="single" w:sz="5" w:space="0" w:color="000000"/>
              <w:right w:val="single" w:sz="5" w:space="0" w:color="000000"/>
            </w:tcBorders>
          </w:tcPr>
          <w:p w14:paraId="513CA8E9" w14:textId="77777777" w:rsidR="00F22855" w:rsidRDefault="00A93808">
            <w:pPr>
              <w:spacing w:after="0" w:line="259" w:lineRule="auto"/>
              <w:ind w:left="0" w:right="0" w:firstLine="0"/>
              <w:jc w:val="left"/>
            </w:pPr>
            <w:r>
              <w:rPr>
                <w:sz w:val="22"/>
              </w:rPr>
              <w:t xml:space="preserve">Provide digital prescriptions and referral letters  </w:t>
            </w:r>
          </w:p>
        </w:tc>
        <w:tc>
          <w:tcPr>
            <w:tcW w:w="3688" w:type="dxa"/>
            <w:tcBorders>
              <w:top w:val="single" w:sz="5" w:space="0" w:color="000000"/>
              <w:left w:val="single" w:sz="5" w:space="0" w:color="000000"/>
              <w:bottom w:val="single" w:sz="5" w:space="0" w:color="000000"/>
              <w:right w:val="single" w:sz="5" w:space="0" w:color="000000"/>
            </w:tcBorders>
          </w:tcPr>
          <w:p w14:paraId="1F28C717" w14:textId="77777777" w:rsidR="00F22855" w:rsidRDefault="00A93808">
            <w:pPr>
              <w:spacing w:after="0" w:line="259" w:lineRule="auto"/>
              <w:ind w:left="0" w:right="0" w:firstLine="0"/>
            </w:pPr>
            <w:r>
              <w:rPr>
                <w:sz w:val="22"/>
              </w:rPr>
              <w:t xml:space="preserve">Facilitates electronic generation of prescriptions and referrals  </w:t>
            </w:r>
          </w:p>
        </w:tc>
      </w:tr>
      <w:tr w:rsidR="00F22855" w14:paraId="3617EC6E" w14:textId="77777777">
        <w:trPr>
          <w:trHeight w:val="372"/>
        </w:trPr>
        <w:tc>
          <w:tcPr>
            <w:tcW w:w="3412" w:type="dxa"/>
            <w:tcBorders>
              <w:top w:val="single" w:sz="5" w:space="0" w:color="000000"/>
              <w:left w:val="single" w:sz="5" w:space="0" w:color="000000"/>
              <w:bottom w:val="single" w:sz="5" w:space="0" w:color="000000"/>
              <w:right w:val="single" w:sz="5" w:space="0" w:color="000000"/>
            </w:tcBorders>
          </w:tcPr>
          <w:p w14:paraId="648ADE1B" w14:textId="77777777" w:rsidR="00F22855" w:rsidRDefault="00A93808">
            <w:pPr>
              <w:spacing w:after="0" w:line="259" w:lineRule="auto"/>
              <w:ind w:left="12" w:right="0" w:firstLine="0"/>
              <w:jc w:val="left"/>
            </w:pPr>
            <w:r>
              <w:rPr>
                <w:sz w:val="22"/>
              </w:rPr>
              <w:t xml:space="preserve">8  </w:t>
            </w:r>
          </w:p>
        </w:tc>
        <w:tc>
          <w:tcPr>
            <w:tcW w:w="3123" w:type="dxa"/>
            <w:tcBorders>
              <w:top w:val="single" w:sz="5" w:space="0" w:color="000000"/>
              <w:left w:val="single" w:sz="5" w:space="0" w:color="000000"/>
              <w:bottom w:val="single" w:sz="5" w:space="0" w:color="000000"/>
              <w:right w:val="single" w:sz="5" w:space="0" w:color="000000"/>
            </w:tcBorders>
          </w:tcPr>
          <w:p w14:paraId="3E778B80" w14:textId="77777777" w:rsidR="00F22855" w:rsidRDefault="00A93808">
            <w:pPr>
              <w:spacing w:after="0" w:line="259" w:lineRule="auto"/>
              <w:ind w:left="0" w:right="0" w:firstLine="0"/>
              <w:jc w:val="left"/>
            </w:pPr>
            <w:r>
              <w:rPr>
                <w:sz w:val="22"/>
              </w:rPr>
              <w:t xml:space="preserve">Evaluate log system  </w:t>
            </w:r>
          </w:p>
        </w:tc>
        <w:tc>
          <w:tcPr>
            <w:tcW w:w="3688" w:type="dxa"/>
            <w:tcBorders>
              <w:top w:val="single" w:sz="5" w:space="0" w:color="000000"/>
              <w:left w:val="single" w:sz="5" w:space="0" w:color="000000"/>
              <w:bottom w:val="single" w:sz="5" w:space="0" w:color="000000"/>
              <w:right w:val="single" w:sz="5" w:space="0" w:color="000000"/>
            </w:tcBorders>
          </w:tcPr>
          <w:p w14:paraId="0B2F713D" w14:textId="77777777" w:rsidR="00F22855" w:rsidRDefault="00A93808">
            <w:pPr>
              <w:spacing w:after="0" w:line="259" w:lineRule="auto"/>
              <w:ind w:left="0" w:right="0" w:firstLine="0"/>
              <w:jc w:val="left"/>
            </w:pPr>
            <w:r>
              <w:rPr>
                <w:sz w:val="22"/>
              </w:rPr>
              <w:t xml:space="preserve">Keeps track of all system activities  </w:t>
            </w:r>
          </w:p>
        </w:tc>
      </w:tr>
    </w:tbl>
    <w:p w14:paraId="4ED60570" w14:textId="77777777" w:rsidR="00F22855" w:rsidRDefault="00A93808">
      <w:pPr>
        <w:spacing w:after="185" w:line="259" w:lineRule="auto"/>
        <w:ind w:left="0" w:right="0" w:firstLine="0"/>
        <w:jc w:val="left"/>
      </w:pPr>
      <w:r>
        <w:rPr>
          <w:b/>
          <w:color w:val="156082"/>
          <w:sz w:val="32"/>
        </w:rPr>
        <w:t xml:space="preserve"> </w:t>
      </w:r>
    </w:p>
    <w:p w14:paraId="039B6C7D" w14:textId="77777777" w:rsidR="00F22855" w:rsidRDefault="00A93808">
      <w:pPr>
        <w:pStyle w:val="Heading1"/>
        <w:ind w:left="7"/>
      </w:pPr>
      <w:r>
        <w:t>Patient Portal</w:t>
      </w:r>
      <w:r>
        <w:t xml:space="preserve"> </w:t>
      </w:r>
    </w:p>
    <w:tbl>
      <w:tblPr>
        <w:tblStyle w:val="TableGrid"/>
        <w:tblW w:w="10355" w:type="dxa"/>
        <w:tblInd w:w="-763" w:type="dxa"/>
        <w:tblCellMar>
          <w:top w:w="156" w:type="dxa"/>
          <w:left w:w="162" w:type="dxa"/>
          <w:bottom w:w="0" w:type="dxa"/>
          <w:right w:w="778" w:type="dxa"/>
        </w:tblCellMar>
        <w:tblLook w:val="04A0" w:firstRow="1" w:lastRow="0" w:firstColumn="1" w:lastColumn="0" w:noHBand="0" w:noVBand="1"/>
      </w:tblPr>
      <w:tblGrid>
        <w:gridCol w:w="1982"/>
        <w:gridCol w:w="4685"/>
        <w:gridCol w:w="3688"/>
      </w:tblGrid>
      <w:tr w:rsidR="00F22855" w14:paraId="0B0CBC1A" w14:textId="77777777">
        <w:trPr>
          <w:trHeight w:val="588"/>
        </w:trPr>
        <w:tc>
          <w:tcPr>
            <w:tcW w:w="1982" w:type="dxa"/>
            <w:tcBorders>
              <w:top w:val="single" w:sz="5" w:space="0" w:color="000000"/>
              <w:left w:val="single" w:sz="5" w:space="0" w:color="000000"/>
              <w:bottom w:val="single" w:sz="5" w:space="0" w:color="000000"/>
              <w:right w:val="single" w:sz="5" w:space="0" w:color="000000"/>
            </w:tcBorders>
            <w:vAlign w:val="center"/>
          </w:tcPr>
          <w:p w14:paraId="7C9D9FDE" w14:textId="77777777" w:rsidR="00F22855" w:rsidRDefault="00A93808">
            <w:pPr>
              <w:spacing w:after="0" w:line="259" w:lineRule="auto"/>
              <w:ind w:left="1" w:right="0" w:firstLine="0"/>
              <w:jc w:val="left"/>
            </w:pPr>
            <w:r>
              <w:rPr>
                <w:b/>
                <w:sz w:val="22"/>
              </w:rPr>
              <w:t>Features</w:t>
            </w:r>
            <w:r>
              <w:rPr>
                <w:sz w:val="22"/>
              </w:rPr>
              <w:t xml:space="preserve"> </w:t>
            </w:r>
          </w:p>
        </w:tc>
        <w:tc>
          <w:tcPr>
            <w:tcW w:w="4685" w:type="dxa"/>
            <w:tcBorders>
              <w:top w:val="single" w:sz="5" w:space="0" w:color="000000"/>
              <w:left w:val="single" w:sz="5" w:space="0" w:color="000000"/>
              <w:bottom w:val="single" w:sz="5" w:space="0" w:color="000000"/>
              <w:right w:val="single" w:sz="5" w:space="0" w:color="000000"/>
            </w:tcBorders>
            <w:vAlign w:val="center"/>
          </w:tcPr>
          <w:p w14:paraId="460B0B26" w14:textId="77777777" w:rsidR="00F22855" w:rsidRDefault="00A93808">
            <w:pPr>
              <w:spacing w:after="0" w:line="259" w:lineRule="auto"/>
              <w:ind w:left="12" w:right="0" w:firstLine="0"/>
              <w:jc w:val="left"/>
            </w:pPr>
            <w:r>
              <w:rPr>
                <w:b/>
                <w:sz w:val="22"/>
              </w:rPr>
              <w:t xml:space="preserve">Description </w:t>
            </w:r>
            <w:r>
              <w:rPr>
                <w:sz w:val="22"/>
              </w:rPr>
              <w:t xml:space="preserve"> </w:t>
            </w:r>
          </w:p>
        </w:tc>
        <w:tc>
          <w:tcPr>
            <w:tcW w:w="3688" w:type="dxa"/>
            <w:tcBorders>
              <w:top w:val="single" w:sz="5" w:space="0" w:color="000000"/>
              <w:left w:val="single" w:sz="5" w:space="0" w:color="000000"/>
              <w:bottom w:val="single" w:sz="5" w:space="0" w:color="000000"/>
              <w:right w:val="single" w:sz="5" w:space="0" w:color="000000"/>
            </w:tcBorders>
            <w:vAlign w:val="center"/>
          </w:tcPr>
          <w:p w14:paraId="30B78241" w14:textId="77777777" w:rsidR="00F22855" w:rsidRDefault="00A93808">
            <w:pPr>
              <w:spacing w:after="0" w:line="259" w:lineRule="auto"/>
              <w:ind w:left="0" w:right="0" w:firstLine="0"/>
              <w:jc w:val="left"/>
            </w:pPr>
            <w:r>
              <w:rPr>
                <w:b/>
                <w:sz w:val="22"/>
              </w:rPr>
              <w:t xml:space="preserve">Purpose </w:t>
            </w:r>
            <w:r>
              <w:rPr>
                <w:sz w:val="22"/>
              </w:rPr>
              <w:t xml:space="preserve"> </w:t>
            </w:r>
          </w:p>
        </w:tc>
      </w:tr>
      <w:tr w:rsidR="00F22855" w14:paraId="35814D3E" w14:textId="77777777">
        <w:trPr>
          <w:trHeight w:val="877"/>
        </w:trPr>
        <w:tc>
          <w:tcPr>
            <w:tcW w:w="1982" w:type="dxa"/>
            <w:tcBorders>
              <w:top w:val="single" w:sz="5" w:space="0" w:color="000000"/>
              <w:left w:val="single" w:sz="5" w:space="0" w:color="000000"/>
              <w:bottom w:val="single" w:sz="5" w:space="0" w:color="000000"/>
              <w:right w:val="single" w:sz="5" w:space="0" w:color="000000"/>
            </w:tcBorders>
          </w:tcPr>
          <w:p w14:paraId="0298E5AD" w14:textId="77777777" w:rsidR="00F22855" w:rsidRDefault="00A93808">
            <w:pPr>
              <w:spacing w:after="0" w:line="259" w:lineRule="auto"/>
              <w:ind w:left="1" w:right="0" w:firstLine="0"/>
              <w:jc w:val="left"/>
            </w:pPr>
            <w:r>
              <w:rPr>
                <w:sz w:val="22"/>
              </w:rPr>
              <w:t xml:space="preserve">9 </w:t>
            </w:r>
            <w:r>
              <w:rPr>
                <w:sz w:val="22"/>
              </w:rPr>
              <w:t xml:space="preserve"> </w:t>
            </w:r>
          </w:p>
        </w:tc>
        <w:tc>
          <w:tcPr>
            <w:tcW w:w="4685" w:type="dxa"/>
            <w:tcBorders>
              <w:top w:val="single" w:sz="5" w:space="0" w:color="000000"/>
              <w:left w:val="single" w:sz="5" w:space="0" w:color="000000"/>
              <w:bottom w:val="single" w:sz="5" w:space="0" w:color="000000"/>
              <w:right w:val="single" w:sz="5" w:space="0" w:color="000000"/>
            </w:tcBorders>
            <w:vAlign w:val="center"/>
          </w:tcPr>
          <w:p w14:paraId="3EAFC21D" w14:textId="77777777" w:rsidR="00F22855" w:rsidRDefault="00A93808">
            <w:pPr>
              <w:spacing w:after="0" w:line="259" w:lineRule="auto"/>
              <w:ind w:left="24" w:right="0" w:hanging="12"/>
            </w:pPr>
            <w:r>
              <w:rPr>
                <w:sz w:val="22"/>
              </w:rPr>
              <w:t xml:space="preserve">Protect registration and login using SA ID and OTP </w:t>
            </w:r>
            <w:r>
              <w:rPr>
                <w:sz w:val="22"/>
              </w:rPr>
              <w:t xml:space="preserve"> </w:t>
            </w:r>
          </w:p>
        </w:tc>
        <w:tc>
          <w:tcPr>
            <w:tcW w:w="3688" w:type="dxa"/>
            <w:tcBorders>
              <w:top w:val="single" w:sz="5" w:space="0" w:color="000000"/>
              <w:left w:val="single" w:sz="5" w:space="0" w:color="000000"/>
              <w:bottom w:val="single" w:sz="5" w:space="0" w:color="000000"/>
              <w:right w:val="single" w:sz="5" w:space="0" w:color="000000"/>
            </w:tcBorders>
          </w:tcPr>
          <w:p w14:paraId="77B6A914" w14:textId="77777777" w:rsidR="00F22855" w:rsidRDefault="00A93808">
            <w:pPr>
              <w:spacing w:after="0" w:line="259" w:lineRule="auto"/>
              <w:ind w:left="0" w:right="0" w:firstLine="0"/>
              <w:jc w:val="left"/>
            </w:pPr>
            <w:r>
              <w:rPr>
                <w:sz w:val="22"/>
              </w:rPr>
              <w:t xml:space="preserve">secure patient access </w:t>
            </w:r>
            <w:r>
              <w:rPr>
                <w:sz w:val="22"/>
              </w:rPr>
              <w:t xml:space="preserve"> </w:t>
            </w:r>
          </w:p>
        </w:tc>
      </w:tr>
      <w:tr w:rsidR="00F22855" w14:paraId="65EB207B" w14:textId="77777777">
        <w:trPr>
          <w:trHeight w:val="1153"/>
        </w:trPr>
        <w:tc>
          <w:tcPr>
            <w:tcW w:w="1982" w:type="dxa"/>
            <w:tcBorders>
              <w:top w:val="single" w:sz="5" w:space="0" w:color="000000"/>
              <w:left w:val="single" w:sz="5" w:space="0" w:color="000000"/>
              <w:bottom w:val="single" w:sz="5" w:space="0" w:color="000000"/>
              <w:right w:val="single" w:sz="5" w:space="0" w:color="000000"/>
            </w:tcBorders>
          </w:tcPr>
          <w:p w14:paraId="3C7D096F" w14:textId="77777777" w:rsidR="00F22855" w:rsidRDefault="00A93808">
            <w:pPr>
              <w:spacing w:after="0" w:line="259" w:lineRule="auto"/>
              <w:ind w:left="1" w:right="0" w:firstLine="0"/>
              <w:jc w:val="left"/>
            </w:pPr>
            <w:r>
              <w:rPr>
                <w:sz w:val="22"/>
              </w:rPr>
              <w:t xml:space="preserve">10 </w:t>
            </w:r>
            <w:r>
              <w:rPr>
                <w:sz w:val="22"/>
              </w:rPr>
              <w:t xml:space="preserve"> </w:t>
            </w:r>
          </w:p>
        </w:tc>
        <w:tc>
          <w:tcPr>
            <w:tcW w:w="4685" w:type="dxa"/>
            <w:tcBorders>
              <w:top w:val="single" w:sz="5" w:space="0" w:color="000000"/>
              <w:left w:val="single" w:sz="5" w:space="0" w:color="000000"/>
              <w:bottom w:val="single" w:sz="5" w:space="0" w:color="000000"/>
              <w:right w:val="single" w:sz="5" w:space="0" w:color="000000"/>
            </w:tcBorders>
            <w:vAlign w:val="center"/>
          </w:tcPr>
          <w:p w14:paraId="23DFACDC" w14:textId="77777777" w:rsidR="00F22855" w:rsidRDefault="00A93808">
            <w:pPr>
              <w:spacing w:after="0" w:line="259" w:lineRule="auto"/>
              <w:ind w:left="24" w:right="0" w:hanging="12"/>
              <w:jc w:val="left"/>
            </w:pPr>
            <w:r>
              <w:rPr>
                <w:sz w:val="22"/>
              </w:rPr>
              <w:t>Colour-</w:t>
            </w:r>
            <w:r>
              <w:rPr>
                <w:sz w:val="22"/>
              </w:rPr>
              <w:t xml:space="preserve">coded calendar Green indicates available, Red indicates fully booked, Grey indicates unavailable </w:t>
            </w:r>
            <w:r>
              <w:rPr>
                <w:sz w:val="22"/>
              </w:rPr>
              <w:t xml:space="preserve"> </w:t>
            </w:r>
          </w:p>
        </w:tc>
        <w:tc>
          <w:tcPr>
            <w:tcW w:w="3688" w:type="dxa"/>
            <w:tcBorders>
              <w:top w:val="single" w:sz="5" w:space="0" w:color="000000"/>
              <w:left w:val="single" w:sz="5" w:space="0" w:color="000000"/>
              <w:bottom w:val="single" w:sz="5" w:space="0" w:color="000000"/>
              <w:right w:val="single" w:sz="5" w:space="0" w:color="000000"/>
            </w:tcBorders>
          </w:tcPr>
          <w:p w14:paraId="56F73CFA" w14:textId="77777777" w:rsidR="00F22855" w:rsidRDefault="00A93808">
            <w:pPr>
              <w:spacing w:after="0" w:line="259" w:lineRule="auto"/>
              <w:ind w:left="12" w:right="0" w:hanging="12"/>
            </w:pPr>
            <w:r>
              <w:rPr>
                <w:sz w:val="22"/>
              </w:rPr>
              <w:t xml:space="preserve">Assist patients identify available dates easily on the calendar </w:t>
            </w:r>
            <w:r>
              <w:rPr>
                <w:sz w:val="22"/>
              </w:rPr>
              <w:t xml:space="preserve"> </w:t>
            </w:r>
          </w:p>
        </w:tc>
      </w:tr>
      <w:tr w:rsidR="00F22855" w14:paraId="01799B7E" w14:textId="77777777">
        <w:trPr>
          <w:trHeight w:val="576"/>
        </w:trPr>
        <w:tc>
          <w:tcPr>
            <w:tcW w:w="1982" w:type="dxa"/>
            <w:tcBorders>
              <w:top w:val="single" w:sz="5" w:space="0" w:color="000000"/>
              <w:left w:val="single" w:sz="5" w:space="0" w:color="000000"/>
              <w:bottom w:val="single" w:sz="5" w:space="0" w:color="000000"/>
              <w:right w:val="single" w:sz="5" w:space="0" w:color="000000"/>
            </w:tcBorders>
            <w:vAlign w:val="center"/>
          </w:tcPr>
          <w:p w14:paraId="0849EA79" w14:textId="77777777" w:rsidR="00F22855" w:rsidRDefault="00A93808">
            <w:pPr>
              <w:spacing w:after="0" w:line="259" w:lineRule="auto"/>
              <w:ind w:left="1" w:right="0" w:firstLine="0"/>
              <w:jc w:val="left"/>
            </w:pPr>
            <w:r>
              <w:rPr>
                <w:sz w:val="22"/>
              </w:rPr>
              <w:t xml:space="preserve">11 </w:t>
            </w:r>
            <w:r>
              <w:rPr>
                <w:sz w:val="22"/>
              </w:rPr>
              <w:t xml:space="preserve"> </w:t>
            </w:r>
          </w:p>
        </w:tc>
        <w:tc>
          <w:tcPr>
            <w:tcW w:w="4685" w:type="dxa"/>
            <w:tcBorders>
              <w:top w:val="single" w:sz="5" w:space="0" w:color="000000"/>
              <w:left w:val="single" w:sz="5" w:space="0" w:color="000000"/>
              <w:bottom w:val="single" w:sz="5" w:space="0" w:color="000000"/>
              <w:right w:val="single" w:sz="5" w:space="0" w:color="000000"/>
            </w:tcBorders>
            <w:vAlign w:val="center"/>
          </w:tcPr>
          <w:p w14:paraId="16B4EAFE" w14:textId="77777777" w:rsidR="00F22855" w:rsidRDefault="00A93808">
            <w:pPr>
              <w:spacing w:after="0" w:line="259" w:lineRule="auto"/>
              <w:ind w:left="12" w:right="0" w:firstLine="0"/>
              <w:jc w:val="left"/>
            </w:pPr>
            <w:r>
              <w:rPr>
                <w:sz w:val="22"/>
              </w:rPr>
              <w:t xml:space="preserve">Provide Online appointment booking </w:t>
            </w:r>
            <w:r>
              <w:rPr>
                <w:sz w:val="22"/>
              </w:rPr>
              <w:t xml:space="preserve"> </w:t>
            </w:r>
          </w:p>
        </w:tc>
        <w:tc>
          <w:tcPr>
            <w:tcW w:w="3688" w:type="dxa"/>
            <w:tcBorders>
              <w:top w:val="single" w:sz="5" w:space="0" w:color="000000"/>
              <w:left w:val="single" w:sz="5" w:space="0" w:color="000000"/>
              <w:bottom w:val="single" w:sz="5" w:space="0" w:color="000000"/>
              <w:right w:val="single" w:sz="5" w:space="0" w:color="000000"/>
            </w:tcBorders>
            <w:vAlign w:val="center"/>
          </w:tcPr>
          <w:p w14:paraId="35A7CD3E" w14:textId="77777777" w:rsidR="00F22855" w:rsidRDefault="00A93808">
            <w:pPr>
              <w:spacing w:after="0" w:line="259" w:lineRule="auto"/>
              <w:ind w:left="0" w:right="0" w:firstLine="0"/>
              <w:jc w:val="left"/>
            </w:pPr>
            <w:r>
              <w:rPr>
                <w:sz w:val="22"/>
              </w:rPr>
              <w:t xml:space="preserve">Facilitates remote booking </w:t>
            </w:r>
            <w:r>
              <w:rPr>
                <w:sz w:val="22"/>
              </w:rPr>
              <w:t xml:space="preserve"> </w:t>
            </w:r>
          </w:p>
        </w:tc>
      </w:tr>
      <w:tr w:rsidR="00F22855" w14:paraId="31126696" w14:textId="77777777">
        <w:trPr>
          <w:trHeight w:val="1165"/>
        </w:trPr>
        <w:tc>
          <w:tcPr>
            <w:tcW w:w="1982" w:type="dxa"/>
            <w:tcBorders>
              <w:top w:val="single" w:sz="5" w:space="0" w:color="000000"/>
              <w:left w:val="single" w:sz="5" w:space="0" w:color="000000"/>
              <w:bottom w:val="single" w:sz="5" w:space="0" w:color="000000"/>
              <w:right w:val="single" w:sz="5" w:space="0" w:color="000000"/>
            </w:tcBorders>
          </w:tcPr>
          <w:p w14:paraId="314EEDB1" w14:textId="77777777" w:rsidR="00F22855" w:rsidRDefault="00A93808">
            <w:pPr>
              <w:spacing w:after="0" w:line="259" w:lineRule="auto"/>
              <w:ind w:left="1" w:right="0" w:firstLine="0"/>
              <w:jc w:val="left"/>
            </w:pPr>
            <w:r>
              <w:rPr>
                <w:sz w:val="22"/>
              </w:rPr>
              <w:lastRenderedPageBreak/>
              <w:t xml:space="preserve">12 </w:t>
            </w:r>
            <w:r>
              <w:rPr>
                <w:sz w:val="22"/>
              </w:rPr>
              <w:t xml:space="preserve"> </w:t>
            </w:r>
          </w:p>
        </w:tc>
        <w:tc>
          <w:tcPr>
            <w:tcW w:w="4685" w:type="dxa"/>
            <w:tcBorders>
              <w:top w:val="single" w:sz="5" w:space="0" w:color="000000"/>
              <w:left w:val="single" w:sz="5" w:space="0" w:color="000000"/>
              <w:bottom w:val="single" w:sz="5" w:space="0" w:color="000000"/>
              <w:right w:val="single" w:sz="5" w:space="0" w:color="000000"/>
            </w:tcBorders>
            <w:vAlign w:val="center"/>
          </w:tcPr>
          <w:p w14:paraId="3C016CA1" w14:textId="77777777" w:rsidR="00F22855" w:rsidRDefault="00A93808">
            <w:pPr>
              <w:spacing w:after="0" w:line="259" w:lineRule="auto"/>
              <w:ind w:left="24" w:right="45" w:hanging="12"/>
            </w:pPr>
            <w:r>
              <w:rPr>
                <w:sz w:val="22"/>
              </w:rPr>
              <w:t xml:space="preserve">Provide Automated SMS reminders before appointments it can be sent 72h, 24h and 2h earlier </w:t>
            </w:r>
            <w:r>
              <w:rPr>
                <w:sz w:val="22"/>
              </w:rPr>
              <w:t xml:space="preserve"> </w:t>
            </w:r>
          </w:p>
        </w:tc>
        <w:tc>
          <w:tcPr>
            <w:tcW w:w="3688" w:type="dxa"/>
            <w:tcBorders>
              <w:top w:val="single" w:sz="5" w:space="0" w:color="000000"/>
              <w:left w:val="single" w:sz="5" w:space="0" w:color="000000"/>
              <w:bottom w:val="single" w:sz="5" w:space="0" w:color="000000"/>
              <w:right w:val="single" w:sz="5" w:space="0" w:color="000000"/>
            </w:tcBorders>
          </w:tcPr>
          <w:p w14:paraId="1DB12CDA" w14:textId="77777777" w:rsidR="00F22855" w:rsidRDefault="00A93808">
            <w:pPr>
              <w:spacing w:after="0" w:line="259" w:lineRule="auto"/>
              <w:ind w:left="12" w:right="0" w:hanging="12"/>
              <w:jc w:val="left"/>
            </w:pPr>
            <w:r>
              <w:rPr>
                <w:sz w:val="22"/>
              </w:rPr>
              <w:t xml:space="preserve">Eliminates_missed appointments </w:t>
            </w:r>
            <w:r>
              <w:rPr>
                <w:sz w:val="22"/>
              </w:rPr>
              <w:t xml:space="preserve"> </w:t>
            </w:r>
          </w:p>
        </w:tc>
      </w:tr>
      <w:tr w:rsidR="00F22855" w14:paraId="7C314CC9" w14:textId="77777777">
        <w:trPr>
          <w:trHeight w:val="865"/>
        </w:trPr>
        <w:tc>
          <w:tcPr>
            <w:tcW w:w="1982" w:type="dxa"/>
            <w:tcBorders>
              <w:top w:val="single" w:sz="5" w:space="0" w:color="000000"/>
              <w:left w:val="single" w:sz="5" w:space="0" w:color="000000"/>
              <w:bottom w:val="single" w:sz="5" w:space="0" w:color="000000"/>
              <w:right w:val="single" w:sz="5" w:space="0" w:color="000000"/>
            </w:tcBorders>
          </w:tcPr>
          <w:p w14:paraId="29F65598" w14:textId="77777777" w:rsidR="00F22855" w:rsidRDefault="00A93808">
            <w:pPr>
              <w:spacing w:after="0" w:line="259" w:lineRule="auto"/>
              <w:ind w:left="1" w:right="0" w:firstLine="0"/>
              <w:jc w:val="left"/>
            </w:pPr>
            <w:r>
              <w:rPr>
                <w:sz w:val="22"/>
              </w:rPr>
              <w:t xml:space="preserve">13 </w:t>
            </w:r>
            <w:r>
              <w:rPr>
                <w:sz w:val="22"/>
              </w:rPr>
              <w:t xml:space="preserve"> </w:t>
            </w:r>
          </w:p>
        </w:tc>
        <w:tc>
          <w:tcPr>
            <w:tcW w:w="4685" w:type="dxa"/>
            <w:tcBorders>
              <w:top w:val="single" w:sz="5" w:space="0" w:color="000000"/>
              <w:left w:val="single" w:sz="5" w:space="0" w:color="000000"/>
              <w:bottom w:val="single" w:sz="5" w:space="0" w:color="000000"/>
              <w:right w:val="single" w:sz="5" w:space="0" w:color="000000"/>
            </w:tcBorders>
          </w:tcPr>
          <w:p w14:paraId="6A3E7E89" w14:textId="77777777" w:rsidR="00F22855" w:rsidRDefault="00A93808">
            <w:pPr>
              <w:spacing w:after="0" w:line="259" w:lineRule="auto"/>
              <w:ind w:left="12" w:right="0" w:firstLine="0"/>
              <w:jc w:val="left"/>
            </w:pPr>
            <w:r>
              <w:rPr>
                <w:sz w:val="22"/>
              </w:rPr>
              <w:t xml:space="preserve">Provide appointment history dashboard </w:t>
            </w:r>
            <w:r>
              <w:rPr>
                <w:sz w:val="22"/>
              </w:rPr>
              <w:t xml:space="preserve"> </w:t>
            </w:r>
          </w:p>
        </w:tc>
        <w:tc>
          <w:tcPr>
            <w:tcW w:w="3688" w:type="dxa"/>
            <w:tcBorders>
              <w:top w:val="single" w:sz="5" w:space="0" w:color="000000"/>
              <w:left w:val="single" w:sz="5" w:space="0" w:color="000000"/>
              <w:bottom w:val="single" w:sz="5" w:space="0" w:color="000000"/>
              <w:right w:val="single" w:sz="5" w:space="0" w:color="000000"/>
            </w:tcBorders>
            <w:vAlign w:val="center"/>
          </w:tcPr>
          <w:p w14:paraId="7A893132" w14:textId="77777777" w:rsidR="00F22855" w:rsidRDefault="00A93808">
            <w:pPr>
              <w:spacing w:after="0" w:line="259" w:lineRule="auto"/>
              <w:ind w:left="12" w:right="0" w:hanging="12"/>
            </w:pPr>
            <w:r>
              <w:rPr>
                <w:sz w:val="22"/>
              </w:rPr>
              <w:t xml:space="preserve">Enable patients to view past and upcoming appointments </w:t>
            </w:r>
            <w:r>
              <w:rPr>
                <w:sz w:val="22"/>
              </w:rPr>
              <w:t xml:space="preserve"> </w:t>
            </w:r>
          </w:p>
        </w:tc>
      </w:tr>
    </w:tbl>
    <w:p w14:paraId="0A5BC484" w14:textId="77777777" w:rsidR="00F22855" w:rsidRDefault="00A93808">
      <w:pPr>
        <w:spacing w:after="172" w:line="259" w:lineRule="auto"/>
        <w:ind w:left="0" w:right="0" w:firstLine="0"/>
        <w:jc w:val="left"/>
      </w:pPr>
      <w:r>
        <w:rPr>
          <w:sz w:val="22"/>
        </w:rPr>
        <w:t xml:space="preserve"> </w:t>
      </w:r>
    </w:p>
    <w:p w14:paraId="7D8EBB6A" w14:textId="77777777" w:rsidR="00F22855" w:rsidRDefault="00A93808">
      <w:pPr>
        <w:spacing w:after="93" w:line="259" w:lineRule="auto"/>
        <w:ind w:left="7" w:right="0"/>
        <w:jc w:val="left"/>
      </w:pPr>
      <w:r>
        <w:rPr>
          <w:color w:val="7F7F7F"/>
          <w:sz w:val="22"/>
        </w:rPr>
        <w:t>P a g e</w:t>
      </w:r>
      <w:r>
        <w:rPr>
          <w:sz w:val="22"/>
        </w:rPr>
        <w:t xml:space="preserve"> </w:t>
      </w:r>
      <w:r>
        <w:rPr>
          <w:b/>
          <w:sz w:val="22"/>
        </w:rPr>
        <w:t xml:space="preserve">| </w:t>
      </w:r>
      <w:r>
        <w:rPr>
          <w:sz w:val="22"/>
        </w:rPr>
        <w:t xml:space="preserve"> </w:t>
      </w:r>
    </w:p>
    <w:p w14:paraId="67B8CBF0" w14:textId="77777777" w:rsidR="00F22855" w:rsidRDefault="00F22855">
      <w:pPr>
        <w:sectPr w:rsidR="00F22855">
          <w:headerReference w:type="even" r:id="rId47"/>
          <w:headerReference w:type="default" r:id="rId48"/>
          <w:footerReference w:type="even" r:id="rId49"/>
          <w:footerReference w:type="default" r:id="rId50"/>
          <w:headerReference w:type="first" r:id="rId51"/>
          <w:footerReference w:type="first" r:id="rId52"/>
          <w:pgSz w:w="11904" w:h="16836"/>
          <w:pgMar w:top="1501" w:right="1416" w:bottom="1551" w:left="1442" w:header="720" w:footer="1623" w:gutter="0"/>
          <w:cols w:space="720"/>
        </w:sectPr>
      </w:pPr>
    </w:p>
    <w:p w14:paraId="3774AEE6" w14:textId="77777777" w:rsidR="00F22855" w:rsidRDefault="00A93808">
      <w:pPr>
        <w:pStyle w:val="Heading1"/>
        <w:ind w:left="7"/>
      </w:pPr>
      <w:r>
        <w:lastRenderedPageBreak/>
        <w:t>MediSync SA MVC Architectural Diagram</w:t>
      </w:r>
      <w:r>
        <w:rPr>
          <w:b w:val="0"/>
          <w:color w:val="7F7F7F"/>
          <w:sz w:val="22"/>
        </w:rPr>
        <w:t xml:space="preserve"> </w:t>
      </w:r>
    </w:p>
    <w:p w14:paraId="126678F0" w14:textId="77777777" w:rsidR="00F22855" w:rsidRDefault="00A93808">
      <w:pPr>
        <w:spacing w:after="67" w:line="259" w:lineRule="auto"/>
        <w:ind w:left="-625" w:right="-609" w:firstLine="0"/>
        <w:jc w:val="left"/>
      </w:pPr>
      <w:r>
        <w:rPr>
          <w:noProof/>
        </w:rPr>
        <w:drawing>
          <wp:inline distT="0" distB="0" distL="0" distR="0" wp14:anchorId="03FC5DDF" wp14:editId="03A9DF19">
            <wp:extent cx="6522720" cy="7078981"/>
            <wp:effectExtent l="0" t="0" r="0" b="0"/>
            <wp:docPr id="1440" name="Picture 1440"/>
            <wp:cNvGraphicFramePr/>
            <a:graphic xmlns:a="http://schemas.openxmlformats.org/drawingml/2006/main">
              <a:graphicData uri="http://schemas.openxmlformats.org/drawingml/2006/picture">
                <pic:pic xmlns:pic="http://schemas.openxmlformats.org/drawingml/2006/picture">
                  <pic:nvPicPr>
                    <pic:cNvPr id="1440" name="Picture 1440"/>
                    <pic:cNvPicPr/>
                  </pic:nvPicPr>
                  <pic:blipFill>
                    <a:blip r:embed="rId53"/>
                    <a:stretch>
                      <a:fillRect/>
                    </a:stretch>
                  </pic:blipFill>
                  <pic:spPr>
                    <a:xfrm>
                      <a:off x="0" y="0"/>
                      <a:ext cx="6522720" cy="7078981"/>
                    </a:xfrm>
                    <a:prstGeom prst="rect">
                      <a:avLst/>
                    </a:prstGeom>
                  </pic:spPr>
                </pic:pic>
              </a:graphicData>
            </a:graphic>
          </wp:inline>
        </w:drawing>
      </w:r>
    </w:p>
    <w:p w14:paraId="003A3854" w14:textId="77777777" w:rsidR="00F22855" w:rsidRDefault="00A93808">
      <w:pPr>
        <w:spacing w:after="183" w:line="259" w:lineRule="auto"/>
        <w:ind w:left="0" w:right="0" w:firstLine="0"/>
        <w:jc w:val="left"/>
      </w:pPr>
      <w:r>
        <w:rPr>
          <w:color w:val="7F7F7F"/>
          <w:sz w:val="22"/>
        </w:rPr>
        <w:t xml:space="preserve"> </w:t>
      </w:r>
    </w:p>
    <w:p w14:paraId="548F9747" w14:textId="77777777" w:rsidR="00F22855" w:rsidRDefault="00A93808">
      <w:pPr>
        <w:spacing w:after="196" w:line="259" w:lineRule="auto"/>
        <w:ind w:left="0" w:right="0" w:firstLine="0"/>
        <w:jc w:val="left"/>
      </w:pPr>
      <w:r>
        <w:rPr>
          <w:color w:val="7F7F7F"/>
          <w:sz w:val="22"/>
        </w:rPr>
        <w:t xml:space="preserve"> </w:t>
      </w:r>
    </w:p>
    <w:p w14:paraId="23AB5171" w14:textId="77777777" w:rsidR="00F22855" w:rsidRDefault="00A93808">
      <w:pPr>
        <w:spacing w:after="184" w:line="259" w:lineRule="auto"/>
        <w:ind w:left="0" w:right="0" w:firstLine="0"/>
        <w:jc w:val="left"/>
      </w:pPr>
      <w:r>
        <w:rPr>
          <w:color w:val="7F7F7F"/>
          <w:sz w:val="22"/>
        </w:rPr>
        <w:t xml:space="preserve"> </w:t>
      </w:r>
    </w:p>
    <w:p w14:paraId="7E602B52" w14:textId="77777777" w:rsidR="00F22855" w:rsidRDefault="00A93808">
      <w:pPr>
        <w:spacing w:after="93" w:line="259" w:lineRule="auto"/>
        <w:ind w:left="7" w:right="0"/>
        <w:jc w:val="left"/>
      </w:pPr>
      <w:r>
        <w:rPr>
          <w:color w:val="7F7F7F"/>
          <w:sz w:val="22"/>
        </w:rPr>
        <w:t>P a g e</w:t>
      </w:r>
      <w:r>
        <w:rPr>
          <w:sz w:val="22"/>
        </w:rPr>
        <w:t xml:space="preserve"> </w:t>
      </w:r>
      <w:r>
        <w:rPr>
          <w:b/>
          <w:sz w:val="22"/>
        </w:rPr>
        <w:t xml:space="preserve">| </w:t>
      </w:r>
      <w:r>
        <w:rPr>
          <w:b/>
          <w:color w:val="156082"/>
          <w:sz w:val="22"/>
        </w:rPr>
        <w:t>9</w:t>
      </w:r>
      <w:r>
        <w:rPr>
          <w:sz w:val="22"/>
        </w:rPr>
        <w:t xml:space="preserve"> </w:t>
      </w:r>
    </w:p>
    <w:p w14:paraId="4A6AEFBC" w14:textId="77777777" w:rsidR="00F22855" w:rsidRDefault="00A93808">
      <w:pPr>
        <w:pStyle w:val="Heading1"/>
        <w:spacing w:after="89"/>
        <w:ind w:left="7"/>
      </w:pPr>
      <w:r>
        <w:lastRenderedPageBreak/>
        <w:t>References</w:t>
      </w:r>
      <w:r>
        <w:t xml:space="preserve"> </w:t>
      </w:r>
    </w:p>
    <w:p w14:paraId="037BDE63" w14:textId="77777777" w:rsidR="00F22855" w:rsidRDefault="00A93808">
      <w:pPr>
        <w:numPr>
          <w:ilvl w:val="0"/>
          <w:numId w:val="4"/>
        </w:numPr>
        <w:spacing w:after="12" w:line="273" w:lineRule="auto"/>
        <w:ind w:right="0" w:hanging="360"/>
      </w:pPr>
      <w:r>
        <w:rPr>
          <w:sz w:val="22"/>
        </w:rPr>
        <w:t xml:space="preserve">Gauteng Department of Health (2024) </w:t>
      </w:r>
      <w:r>
        <w:rPr>
          <w:i/>
          <w:sz w:val="22"/>
        </w:rPr>
        <w:t>Gauteng Health embarked on digitisation of patient files,</w:t>
      </w:r>
      <w:r>
        <w:rPr>
          <w:sz w:val="22"/>
        </w:rPr>
        <w:t xml:space="preserve"> 17 May. Available at: </w:t>
      </w:r>
      <w:hyperlink r:id="rId54">
        <w:r>
          <w:rPr>
            <w:color w:val="467886"/>
            <w:sz w:val="22"/>
            <w:u w:val="single" w:color="467886"/>
          </w:rPr>
          <w:t>https://www.gov.za/news/media</w:t>
        </w:r>
      </w:hyperlink>
      <w:hyperlink r:id="rId55">
        <w:r>
          <w:rPr>
            <w:color w:val="467886"/>
            <w:sz w:val="22"/>
            <w:u w:val="single" w:color="467886"/>
          </w:rPr>
          <w:t>-</w:t>
        </w:r>
      </w:hyperlink>
      <w:hyperlink r:id="rId56">
        <w:r>
          <w:rPr>
            <w:color w:val="467886"/>
            <w:sz w:val="22"/>
            <w:u w:val="single" w:color="467886"/>
          </w:rPr>
          <w:t>advisories/gauteng</w:t>
        </w:r>
      </w:hyperlink>
      <w:hyperlink r:id="rId57">
        <w:r>
          <w:rPr>
            <w:color w:val="467886"/>
            <w:sz w:val="22"/>
            <w:u w:val="single" w:color="467886"/>
          </w:rPr>
          <w:t>-</w:t>
        </w:r>
      </w:hyperlink>
      <w:hyperlink r:id="rId58">
        <w:r>
          <w:rPr>
            <w:color w:val="467886"/>
            <w:sz w:val="22"/>
            <w:u w:val="single" w:color="467886"/>
          </w:rPr>
          <w:t>health</w:t>
        </w:r>
      </w:hyperlink>
      <w:hyperlink r:id="rId59"/>
      <w:hyperlink r:id="rId60">
        <w:r>
          <w:rPr>
            <w:color w:val="467886"/>
            <w:sz w:val="22"/>
            <w:u w:val="single" w:color="467886"/>
          </w:rPr>
          <w:t>embarked</w:t>
        </w:r>
      </w:hyperlink>
      <w:hyperlink r:id="rId61">
        <w:r>
          <w:rPr>
            <w:color w:val="467886"/>
            <w:sz w:val="22"/>
            <w:u w:val="single" w:color="467886"/>
          </w:rPr>
          <w:t>-</w:t>
        </w:r>
      </w:hyperlink>
      <w:hyperlink r:id="rId62">
        <w:r>
          <w:rPr>
            <w:color w:val="467886"/>
            <w:sz w:val="22"/>
            <w:u w:val="single" w:color="467886"/>
          </w:rPr>
          <w:t>digitisation</w:t>
        </w:r>
      </w:hyperlink>
      <w:hyperlink r:id="rId63">
        <w:r>
          <w:rPr>
            <w:color w:val="467886"/>
            <w:sz w:val="22"/>
            <w:u w:val="single" w:color="467886"/>
          </w:rPr>
          <w:t>-</w:t>
        </w:r>
      </w:hyperlink>
      <w:hyperlink r:id="rId64">
        <w:r>
          <w:rPr>
            <w:color w:val="467886"/>
            <w:sz w:val="22"/>
            <w:u w:val="single" w:color="467886"/>
          </w:rPr>
          <w:t>patient</w:t>
        </w:r>
      </w:hyperlink>
      <w:hyperlink r:id="rId65">
        <w:r>
          <w:rPr>
            <w:color w:val="467886"/>
            <w:sz w:val="22"/>
            <w:u w:val="single" w:color="467886"/>
          </w:rPr>
          <w:t>-</w:t>
        </w:r>
      </w:hyperlink>
      <w:hyperlink r:id="rId66">
        <w:r>
          <w:rPr>
            <w:color w:val="467886"/>
            <w:sz w:val="22"/>
            <w:u w:val="single" w:color="467886"/>
          </w:rPr>
          <w:t>files</w:t>
        </w:r>
      </w:hyperlink>
      <w:hyperlink r:id="rId67">
        <w:r>
          <w:rPr>
            <w:color w:val="467886"/>
            <w:sz w:val="22"/>
            <w:u w:val="single" w:color="467886"/>
          </w:rPr>
          <w:t>-</w:t>
        </w:r>
      </w:hyperlink>
      <w:hyperlink r:id="rId68">
        <w:r>
          <w:rPr>
            <w:color w:val="467886"/>
            <w:sz w:val="22"/>
            <w:u w:val="single" w:color="467886"/>
          </w:rPr>
          <w:t>17</w:t>
        </w:r>
      </w:hyperlink>
      <w:hyperlink r:id="rId69">
        <w:r>
          <w:rPr>
            <w:color w:val="467886"/>
            <w:sz w:val="22"/>
            <w:u w:val="single" w:color="467886"/>
          </w:rPr>
          <w:t>-</w:t>
        </w:r>
      </w:hyperlink>
      <w:hyperlink r:id="rId70">
        <w:r>
          <w:rPr>
            <w:color w:val="467886"/>
            <w:sz w:val="22"/>
            <w:u w:val="single" w:color="467886"/>
          </w:rPr>
          <w:t>may</w:t>
        </w:r>
      </w:hyperlink>
      <w:hyperlink r:id="rId71">
        <w:r>
          <w:rPr>
            <w:color w:val="467886"/>
            <w:sz w:val="22"/>
            <w:u w:val="single" w:color="467886"/>
          </w:rPr>
          <w:t>-</w:t>
        </w:r>
      </w:hyperlink>
      <w:hyperlink r:id="rId72">
        <w:r>
          <w:rPr>
            <w:color w:val="467886"/>
            <w:sz w:val="22"/>
            <w:u w:val="single" w:color="467886"/>
          </w:rPr>
          <w:t>2024</w:t>
        </w:r>
      </w:hyperlink>
      <w:hyperlink r:id="rId73">
        <w:r>
          <w:rPr>
            <w:sz w:val="22"/>
          </w:rPr>
          <w:t xml:space="preserve"> </w:t>
        </w:r>
      </w:hyperlink>
      <w:r>
        <w:rPr>
          <w:sz w:val="22"/>
        </w:rPr>
        <w:t>(Accessed: 12 March 2026).</w:t>
      </w:r>
      <w:r>
        <w:rPr>
          <w:sz w:val="22"/>
        </w:rPr>
        <w:t xml:space="preserve"> </w:t>
      </w:r>
    </w:p>
    <w:p w14:paraId="420F1C56" w14:textId="77777777" w:rsidR="00F22855" w:rsidRDefault="00A93808">
      <w:pPr>
        <w:numPr>
          <w:ilvl w:val="0"/>
          <w:numId w:val="4"/>
        </w:numPr>
        <w:spacing w:after="16" w:line="268" w:lineRule="auto"/>
        <w:ind w:right="0" w:hanging="360"/>
      </w:pPr>
      <w:r>
        <w:rPr>
          <w:sz w:val="22"/>
        </w:rPr>
        <w:t xml:space="preserve">Katurura, M.C. and Cilliers, L. (2018) 'Electronic health record system in the public health care sector of South Africa: A systematic literature review', </w:t>
      </w:r>
      <w:r>
        <w:rPr>
          <w:i/>
          <w:sz w:val="22"/>
        </w:rPr>
        <w:t>African Journal of Primary Health Care and Family Medicine,</w:t>
      </w:r>
      <w:r>
        <w:rPr>
          <w:sz w:val="22"/>
        </w:rPr>
        <w:t xml:space="preserve"> </w:t>
      </w:r>
      <w:r>
        <w:rPr>
          <w:sz w:val="22"/>
        </w:rPr>
        <w:t xml:space="preserve">10(1), pp. 1–8. Available at: </w:t>
      </w:r>
      <w:hyperlink r:id="rId74">
        <w:r>
          <w:rPr>
            <w:color w:val="467886"/>
            <w:sz w:val="22"/>
            <w:u w:val="single" w:color="467886"/>
          </w:rPr>
          <w:t>https://doi.org/10.4102/phcfm.v10i1.1746</w:t>
        </w:r>
      </w:hyperlink>
      <w:hyperlink r:id="rId75">
        <w:r>
          <w:rPr>
            <w:sz w:val="22"/>
          </w:rPr>
          <w:t xml:space="preserve"> </w:t>
        </w:r>
      </w:hyperlink>
      <w:r>
        <w:rPr>
          <w:sz w:val="22"/>
        </w:rPr>
        <w:t>(Accessed: 12 March 2026).</w:t>
      </w:r>
      <w:r>
        <w:rPr>
          <w:sz w:val="22"/>
        </w:rPr>
        <w:t xml:space="preserve"> </w:t>
      </w:r>
    </w:p>
    <w:p w14:paraId="58BED4B3" w14:textId="77777777" w:rsidR="00F22855" w:rsidRDefault="00A93808">
      <w:pPr>
        <w:numPr>
          <w:ilvl w:val="0"/>
          <w:numId w:val="4"/>
        </w:numPr>
        <w:spacing w:after="16" w:line="268" w:lineRule="auto"/>
        <w:ind w:right="0" w:hanging="360"/>
      </w:pPr>
      <w:r>
        <w:rPr>
          <w:sz w:val="22"/>
        </w:rPr>
        <w:t xml:space="preserve">Makkink, A., Tshoaedi, M. and Nkosi, M. (2022) 'Understanding barriers of receiving short message service appointment reminders across African regions: a systematic review', </w:t>
      </w:r>
      <w:r>
        <w:rPr>
          <w:i/>
          <w:sz w:val="22"/>
        </w:rPr>
        <w:t xml:space="preserve">BMC </w:t>
      </w:r>
    </w:p>
    <w:p w14:paraId="2BF2BF7B" w14:textId="77777777" w:rsidR="00F22855" w:rsidRDefault="00A93808">
      <w:pPr>
        <w:spacing w:after="16" w:line="268" w:lineRule="auto"/>
        <w:ind w:left="721" w:right="0" w:firstLine="0"/>
      </w:pPr>
      <w:r>
        <w:rPr>
          <w:i/>
          <w:sz w:val="22"/>
        </w:rPr>
        <w:t>Health Services Research,</w:t>
      </w:r>
      <w:r>
        <w:rPr>
          <w:sz w:val="22"/>
        </w:rPr>
        <w:t xml:space="preserve"> 22(1). Available at: </w:t>
      </w:r>
      <w:hyperlink r:id="rId76">
        <w:r>
          <w:rPr>
            <w:color w:val="467886"/>
            <w:sz w:val="22"/>
            <w:u w:val="single" w:color="467886"/>
          </w:rPr>
          <w:t>https://pmc.ncbi.nlm.nih.gov/articles/PMC9693653/</w:t>
        </w:r>
      </w:hyperlink>
      <w:hyperlink r:id="rId77">
        <w:r>
          <w:rPr>
            <w:sz w:val="22"/>
          </w:rPr>
          <w:t xml:space="preserve"> </w:t>
        </w:r>
      </w:hyperlink>
      <w:r>
        <w:rPr>
          <w:sz w:val="22"/>
        </w:rPr>
        <w:t>(Accessed: 12 March 2026).</w:t>
      </w:r>
      <w:r>
        <w:rPr>
          <w:sz w:val="22"/>
        </w:rPr>
        <w:t xml:space="preserve"> </w:t>
      </w:r>
    </w:p>
    <w:p w14:paraId="1AA88D1B" w14:textId="77777777" w:rsidR="00F22855" w:rsidRDefault="00A93808">
      <w:pPr>
        <w:numPr>
          <w:ilvl w:val="0"/>
          <w:numId w:val="4"/>
        </w:numPr>
        <w:spacing w:after="16" w:line="268" w:lineRule="auto"/>
        <w:ind w:right="0" w:hanging="360"/>
      </w:pPr>
      <w:r>
        <w:rPr>
          <w:sz w:val="22"/>
        </w:rPr>
        <w:t xml:space="preserve">National Department of Health (no date) </w:t>
      </w:r>
      <w:r>
        <w:rPr>
          <w:i/>
          <w:sz w:val="22"/>
        </w:rPr>
        <w:t>Chief Directorate: Health Systems Digital Information.</w:t>
      </w:r>
      <w:r>
        <w:rPr>
          <w:sz w:val="22"/>
        </w:rPr>
        <w:t xml:space="preserve"> Available at: </w:t>
      </w:r>
      <w:hyperlink r:id="rId78">
        <w:r>
          <w:rPr>
            <w:color w:val="467886"/>
            <w:sz w:val="22"/>
            <w:u w:val="single" w:color="467886"/>
          </w:rPr>
          <w:t>https://www.health.gov.za/nhi</w:t>
        </w:r>
      </w:hyperlink>
      <w:hyperlink r:id="rId79">
        <w:r>
          <w:rPr>
            <w:color w:val="467886"/>
            <w:sz w:val="22"/>
            <w:u w:val="single" w:color="467886"/>
          </w:rPr>
          <w:t>-</w:t>
        </w:r>
      </w:hyperlink>
      <w:hyperlink r:id="rId80">
        <w:r>
          <w:rPr>
            <w:color w:val="467886"/>
            <w:sz w:val="22"/>
            <w:u w:val="single" w:color="467886"/>
          </w:rPr>
          <w:t>cd</w:t>
        </w:r>
      </w:hyperlink>
      <w:hyperlink r:id="rId81">
        <w:r>
          <w:rPr>
            <w:color w:val="467886"/>
            <w:sz w:val="22"/>
            <w:u w:val="single" w:color="467886"/>
          </w:rPr>
          <w:t>-</w:t>
        </w:r>
      </w:hyperlink>
      <w:hyperlink r:id="rId82">
        <w:r>
          <w:rPr>
            <w:color w:val="467886"/>
            <w:sz w:val="22"/>
            <w:u w:val="single" w:color="467886"/>
          </w:rPr>
          <w:t>hs/</w:t>
        </w:r>
      </w:hyperlink>
      <w:hyperlink r:id="rId83">
        <w:r>
          <w:rPr>
            <w:sz w:val="22"/>
          </w:rPr>
          <w:t xml:space="preserve"> </w:t>
        </w:r>
      </w:hyperlink>
      <w:r>
        <w:rPr>
          <w:sz w:val="22"/>
        </w:rPr>
        <w:t>(Accessed: 12 March 2026).</w:t>
      </w:r>
      <w:r>
        <w:rPr>
          <w:sz w:val="22"/>
        </w:rPr>
        <w:t xml:space="preserve"> </w:t>
      </w:r>
    </w:p>
    <w:p w14:paraId="4F39F9DB" w14:textId="77777777" w:rsidR="00F22855" w:rsidRDefault="00A93808">
      <w:pPr>
        <w:numPr>
          <w:ilvl w:val="0"/>
          <w:numId w:val="4"/>
        </w:numPr>
        <w:spacing w:after="185" w:line="268" w:lineRule="auto"/>
        <w:ind w:right="0" w:hanging="360"/>
      </w:pPr>
      <w:r>
        <w:rPr>
          <w:sz w:val="22"/>
        </w:rPr>
        <w:t xml:space="preserve">Opon, S.O., Njoroge, N. and Mwaura, W. (2020) 'The effect of patient reminders in reducing missed appointment in medical settings: a systematic review', </w:t>
      </w:r>
      <w:r>
        <w:rPr>
          <w:i/>
          <w:sz w:val="22"/>
        </w:rPr>
        <w:t>PAMJ – One Health,</w:t>
      </w:r>
      <w:r>
        <w:rPr>
          <w:sz w:val="22"/>
        </w:rPr>
        <w:t xml:space="preserve"> 2(9). Available at: </w:t>
      </w:r>
      <w:hyperlink r:id="rId84">
        <w:r>
          <w:rPr>
            <w:color w:val="467886"/>
            <w:sz w:val="22"/>
            <w:u w:val="single" w:color="467886"/>
          </w:rPr>
          <w:t>https://www.one</w:t>
        </w:r>
      </w:hyperlink>
      <w:hyperlink r:id="rId85">
        <w:r>
          <w:rPr>
            <w:color w:val="467886"/>
            <w:sz w:val="22"/>
            <w:u w:val="single" w:color="467886"/>
          </w:rPr>
          <w:t>-</w:t>
        </w:r>
      </w:hyperlink>
      <w:hyperlink r:id="rId86">
        <w:r>
          <w:rPr>
            <w:color w:val="467886"/>
            <w:sz w:val="22"/>
            <w:u w:val="single" w:color="467886"/>
          </w:rPr>
          <w:t>health.panafrican</w:t>
        </w:r>
      </w:hyperlink>
      <w:hyperlink r:id="rId87">
        <w:r>
          <w:rPr>
            <w:color w:val="467886"/>
            <w:sz w:val="22"/>
            <w:u w:val="single" w:color="467886"/>
          </w:rPr>
          <w:t>-</w:t>
        </w:r>
      </w:hyperlink>
      <w:hyperlink r:id="rId88">
        <w:r>
          <w:rPr>
            <w:color w:val="467886"/>
            <w:sz w:val="22"/>
            <w:u w:val="single" w:color="467886"/>
          </w:rPr>
          <w:t>med</w:t>
        </w:r>
      </w:hyperlink>
      <w:hyperlink r:id="rId89">
        <w:r>
          <w:rPr>
            <w:color w:val="467886"/>
            <w:sz w:val="22"/>
            <w:u w:val="single" w:color="467886"/>
          </w:rPr>
          <w:t>-</w:t>
        </w:r>
      </w:hyperlink>
      <w:hyperlink r:id="rId90">
        <w:r>
          <w:rPr>
            <w:color w:val="467886"/>
            <w:sz w:val="22"/>
            <w:u w:val="single" w:color="467886"/>
          </w:rPr>
          <w:t>journal.com/content/article/2/9/full/</w:t>
        </w:r>
      </w:hyperlink>
      <w:hyperlink r:id="rId91">
        <w:r>
          <w:rPr>
            <w:sz w:val="22"/>
          </w:rPr>
          <w:t xml:space="preserve"> </w:t>
        </w:r>
      </w:hyperlink>
      <w:r>
        <w:rPr>
          <w:sz w:val="22"/>
        </w:rPr>
        <w:t>(Accessed: 12 March 2026).</w:t>
      </w:r>
      <w:r>
        <w:rPr>
          <w:sz w:val="22"/>
        </w:rPr>
        <w:t xml:space="preserve"> </w:t>
      </w:r>
    </w:p>
    <w:p w14:paraId="7E333779" w14:textId="77777777" w:rsidR="00F22855" w:rsidRDefault="00A93808">
      <w:pPr>
        <w:spacing w:after="184" w:line="259" w:lineRule="auto"/>
        <w:ind w:left="0" w:right="0" w:firstLine="0"/>
        <w:jc w:val="left"/>
      </w:pPr>
      <w:r>
        <w:rPr>
          <w:sz w:val="22"/>
        </w:rPr>
        <w:t xml:space="preserve"> </w:t>
      </w:r>
    </w:p>
    <w:p w14:paraId="0DE412E6" w14:textId="77777777" w:rsidR="00F22855" w:rsidRDefault="00A93808">
      <w:pPr>
        <w:spacing w:after="195" w:line="259" w:lineRule="auto"/>
        <w:ind w:left="0" w:right="0" w:firstLine="0"/>
        <w:jc w:val="left"/>
      </w:pPr>
      <w:r>
        <w:rPr>
          <w:sz w:val="22"/>
        </w:rPr>
        <w:t xml:space="preserve"> </w:t>
      </w:r>
    </w:p>
    <w:p w14:paraId="01B5B170" w14:textId="77777777" w:rsidR="00F22855" w:rsidRDefault="00A93808">
      <w:pPr>
        <w:spacing w:after="184" w:line="259" w:lineRule="auto"/>
        <w:ind w:left="0" w:right="0" w:firstLine="0"/>
        <w:jc w:val="left"/>
      </w:pPr>
      <w:r>
        <w:rPr>
          <w:sz w:val="22"/>
        </w:rPr>
        <w:t xml:space="preserve"> </w:t>
      </w:r>
    </w:p>
    <w:p w14:paraId="3264CBC9" w14:textId="77777777" w:rsidR="00F22855" w:rsidRDefault="00A93808">
      <w:pPr>
        <w:spacing w:after="184" w:line="259" w:lineRule="auto"/>
        <w:ind w:left="0" w:right="0" w:firstLine="0"/>
        <w:jc w:val="left"/>
      </w:pPr>
      <w:r>
        <w:rPr>
          <w:sz w:val="22"/>
        </w:rPr>
        <w:t xml:space="preserve"> </w:t>
      </w:r>
    </w:p>
    <w:p w14:paraId="5FEABD67" w14:textId="77777777" w:rsidR="00F22855" w:rsidRDefault="00A93808">
      <w:pPr>
        <w:spacing w:after="195" w:line="259" w:lineRule="auto"/>
        <w:ind w:left="0" w:right="0" w:firstLine="0"/>
        <w:jc w:val="left"/>
      </w:pPr>
      <w:r>
        <w:rPr>
          <w:sz w:val="22"/>
        </w:rPr>
        <w:t xml:space="preserve"> </w:t>
      </w:r>
    </w:p>
    <w:p w14:paraId="4B711207" w14:textId="77777777" w:rsidR="00F22855" w:rsidRDefault="00A93808">
      <w:pPr>
        <w:spacing w:after="184" w:line="259" w:lineRule="auto"/>
        <w:ind w:left="0" w:right="0" w:firstLine="0"/>
        <w:jc w:val="left"/>
      </w:pPr>
      <w:r>
        <w:rPr>
          <w:sz w:val="22"/>
        </w:rPr>
        <w:t xml:space="preserve"> </w:t>
      </w:r>
    </w:p>
    <w:p w14:paraId="4BCD68D0" w14:textId="77777777" w:rsidR="00F22855" w:rsidRDefault="00A93808">
      <w:pPr>
        <w:spacing w:after="196" w:line="259" w:lineRule="auto"/>
        <w:ind w:left="0" w:right="0" w:firstLine="0"/>
        <w:jc w:val="left"/>
      </w:pPr>
      <w:r>
        <w:rPr>
          <w:sz w:val="22"/>
        </w:rPr>
        <w:t xml:space="preserve"> </w:t>
      </w:r>
    </w:p>
    <w:p w14:paraId="223ADE56" w14:textId="77777777" w:rsidR="00F22855" w:rsidRDefault="00A93808">
      <w:pPr>
        <w:spacing w:after="183" w:line="259" w:lineRule="auto"/>
        <w:ind w:left="0" w:right="0" w:firstLine="0"/>
        <w:jc w:val="left"/>
      </w:pPr>
      <w:r>
        <w:rPr>
          <w:sz w:val="22"/>
        </w:rPr>
        <w:t xml:space="preserve"> </w:t>
      </w:r>
    </w:p>
    <w:p w14:paraId="47705CDD" w14:textId="77777777" w:rsidR="00F22855" w:rsidRDefault="00A93808">
      <w:pPr>
        <w:spacing w:after="196" w:line="259" w:lineRule="auto"/>
        <w:ind w:left="0" w:right="0" w:firstLine="0"/>
        <w:jc w:val="left"/>
      </w:pPr>
      <w:r>
        <w:rPr>
          <w:sz w:val="22"/>
        </w:rPr>
        <w:t xml:space="preserve"> </w:t>
      </w:r>
    </w:p>
    <w:p w14:paraId="3CA75909" w14:textId="77777777" w:rsidR="00F22855" w:rsidRDefault="00A93808">
      <w:pPr>
        <w:spacing w:after="184" w:line="259" w:lineRule="auto"/>
        <w:ind w:left="0" w:right="0" w:firstLine="0"/>
        <w:jc w:val="left"/>
      </w:pPr>
      <w:r>
        <w:rPr>
          <w:sz w:val="22"/>
        </w:rPr>
        <w:t xml:space="preserve"> </w:t>
      </w:r>
    </w:p>
    <w:p w14:paraId="7B0F846F" w14:textId="77777777" w:rsidR="00F22855" w:rsidRDefault="00A93808">
      <w:pPr>
        <w:spacing w:after="184" w:line="259" w:lineRule="auto"/>
        <w:ind w:left="0" w:right="0" w:firstLine="0"/>
        <w:jc w:val="left"/>
      </w:pPr>
      <w:r>
        <w:rPr>
          <w:sz w:val="22"/>
        </w:rPr>
        <w:t xml:space="preserve"> </w:t>
      </w:r>
    </w:p>
    <w:p w14:paraId="1D58922F" w14:textId="77777777" w:rsidR="00F22855" w:rsidRDefault="00A93808">
      <w:pPr>
        <w:spacing w:after="195" w:line="259" w:lineRule="auto"/>
        <w:ind w:left="0" w:right="0" w:firstLine="0"/>
        <w:jc w:val="left"/>
      </w:pPr>
      <w:r>
        <w:rPr>
          <w:sz w:val="22"/>
        </w:rPr>
        <w:t xml:space="preserve"> </w:t>
      </w:r>
    </w:p>
    <w:p w14:paraId="69ECD24A" w14:textId="77777777" w:rsidR="00F22855" w:rsidRDefault="00A93808">
      <w:pPr>
        <w:spacing w:after="184" w:line="259" w:lineRule="auto"/>
        <w:ind w:left="0" w:right="0" w:firstLine="0"/>
        <w:jc w:val="left"/>
      </w:pPr>
      <w:r>
        <w:rPr>
          <w:sz w:val="22"/>
        </w:rPr>
        <w:t xml:space="preserve"> </w:t>
      </w:r>
    </w:p>
    <w:p w14:paraId="3D4C4A15" w14:textId="77777777" w:rsidR="00F22855" w:rsidRDefault="00A93808">
      <w:pPr>
        <w:spacing w:after="196" w:line="259" w:lineRule="auto"/>
        <w:ind w:left="0" w:right="0" w:firstLine="0"/>
        <w:jc w:val="left"/>
      </w:pPr>
      <w:r>
        <w:rPr>
          <w:sz w:val="22"/>
        </w:rPr>
        <w:t xml:space="preserve"> </w:t>
      </w:r>
    </w:p>
    <w:p w14:paraId="32C2E25E" w14:textId="77777777" w:rsidR="00F22855" w:rsidRDefault="00A93808">
      <w:pPr>
        <w:spacing w:after="183" w:line="259" w:lineRule="auto"/>
        <w:ind w:left="0" w:right="0" w:firstLine="0"/>
        <w:jc w:val="left"/>
      </w:pPr>
      <w:r>
        <w:rPr>
          <w:sz w:val="22"/>
        </w:rPr>
        <w:t xml:space="preserve"> </w:t>
      </w:r>
    </w:p>
    <w:p w14:paraId="797308B6" w14:textId="77777777" w:rsidR="00F22855" w:rsidRDefault="00A93808">
      <w:pPr>
        <w:spacing w:after="196" w:line="259" w:lineRule="auto"/>
        <w:ind w:left="0" w:right="0" w:firstLine="0"/>
        <w:jc w:val="left"/>
      </w:pPr>
      <w:r>
        <w:rPr>
          <w:sz w:val="22"/>
        </w:rPr>
        <w:t xml:space="preserve"> </w:t>
      </w:r>
    </w:p>
    <w:p w14:paraId="4D2222C8" w14:textId="77777777" w:rsidR="00F22855" w:rsidRDefault="00A93808">
      <w:pPr>
        <w:spacing w:after="93" w:line="259" w:lineRule="auto"/>
        <w:ind w:left="7" w:right="0"/>
        <w:jc w:val="left"/>
      </w:pPr>
      <w:r>
        <w:rPr>
          <w:color w:val="7F7F7F"/>
          <w:sz w:val="22"/>
        </w:rPr>
        <w:lastRenderedPageBreak/>
        <w:t>P a g e</w:t>
      </w:r>
      <w:r>
        <w:rPr>
          <w:sz w:val="22"/>
        </w:rPr>
        <w:t xml:space="preserve"> </w:t>
      </w:r>
      <w:r>
        <w:rPr>
          <w:b/>
          <w:sz w:val="22"/>
        </w:rPr>
        <w:t xml:space="preserve">| </w:t>
      </w:r>
      <w:r>
        <w:rPr>
          <w:b/>
          <w:color w:val="156082"/>
          <w:sz w:val="22"/>
        </w:rPr>
        <w:t>9</w:t>
      </w:r>
      <w:r>
        <w:rPr>
          <w:sz w:val="22"/>
        </w:rPr>
        <w:t xml:space="preserve"> </w:t>
      </w:r>
    </w:p>
    <w:sectPr w:rsidR="00F22855">
      <w:headerReference w:type="even" r:id="rId92"/>
      <w:headerReference w:type="default" r:id="rId93"/>
      <w:footerReference w:type="even" r:id="rId94"/>
      <w:footerReference w:type="default" r:id="rId95"/>
      <w:headerReference w:type="first" r:id="rId96"/>
      <w:footerReference w:type="first" r:id="rId97"/>
      <w:pgSz w:w="11904" w:h="16836"/>
      <w:pgMar w:top="1510" w:right="1425" w:bottom="1575" w:left="144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9CA70" w14:textId="77777777" w:rsidR="00A93808" w:rsidRDefault="00A93808">
      <w:pPr>
        <w:spacing w:after="0" w:line="240" w:lineRule="auto"/>
      </w:pPr>
      <w:r>
        <w:separator/>
      </w:r>
    </w:p>
  </w:endnote>
  <w:endnote w:type="continuationSeparator" w:id="0">
    <w:p w14:paraId="51F4CF67" w14:textId="77777777" w:rsidR="00A93808" w:rsidRDefault="00A93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910D6" w14:textId="77777777" w:rsidR="00F22855" w:rsidRDefault="00F22855">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4BCB1" w14:textId="77777777" w:rsidR="00F22855" w:rsidRDefault="00A93808">
    <w:pPr>
      <w:spacing w:after="0" w:line="259" w:lineRule="auto"/>
      <w:ind w:left="889" w:right="0" w:firstLine="0"/>
      <w:jc w:val="left"/>
    </w:pPr>
    <w:r>
      <w:fldChar w:fldCharType="begin"/>
    </w:r>
    <w:r>
      <w:instrText xml:space="preserve"> PAGE   \* MERGEFORMAT </w:instrText>
    </w:r>
    <w:r>
      <w:fldChar w:fldCharType="separate"/>
    </w:r>
    <w:r>
      <w:rPr>
        <w:b/>
        <w:color w:val="156082"/>
        <w:sz w:val="22"/>
      </w:rPr>
      <w:t>1</w:t>
    </w:r>
    <w:r>
      <w:rPr>
        <w:b/>
        <w:color w:val="156082"/>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E18A8" w14:textId="77777777" w:rsidR="00F22855" w:rsidRDefault="00A93808">
    <w:pPr>
      <w:spacing w:after="0" w:line="259" w:lineRule="auto"/>
      <w:ind w:left="889" w:right="0" w:firstLine="0"/>
      <w:jc w:val="left"/>
    </w:pPr>
    <w:r>
      <w:fldChar w:fldCharType="begin"/>
    </w:r>
    <w:r>
      <w:instrText xml:space="preserve"> PAGE   \* MERGEFORMAT </w:instrText>
    </w:r>
    <w:r>
      <w:fldChar w:fldCharType="separate"/>
    </w:r>
    <w:r>
      <w:rPr>
        <w:b/>
        <w:color w:val="156082"/>
        <w:sz w:val="22"/>
      </w:rPr>
      <w:t>1</w:t>
    </w:r>
    <w:r>
      <w:rPr>
        <w:b/>
        <w:color w:val="156082"/>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CC8A0" w14:textId="77777777" w:rsidR="00F22855" w:rsidRDefault="00A93808">
    <w:pPr>
      <w:spacing w:after="0" w:line="259" w:lineRule="auto"/>
      <w:ind w:left="877" w:right="0" w:firstLine="0"/>
      <w:jc w:val="left"/>
    </w:pPr>
    <w:r>
      <w:fldChar w:fldCharType="begin"/>
    </w:r>
    <w:r>
      <w:instrText xml:space="preserve"> PAGE   \* MERGEFORMAT </w:instrText>
    </w:r>
    <w:r>
      <w:fldChar w:fldCharType="separate"/>
    </w:r>
    <w:r>
      <w:rPr>
        <w:b/>
        <w:color w:val="156082"/>
        <w:sz w:val="22"/>
      </w:rPr>
      <w:t>1</w:t>
    </w:r>
    <w:r>
      <w:rPr>
        <w:b/>
        <w:color w:val="156082"/>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5D545" w14:textId="77777777" w:rsidR="00F22855" w:rsidRDefault="00A93808">
    <w:pPr>
      <w:spacing w:after="0" w:line="259" w:lineRule="auto"/>
      <w:ind w:left="877" w:right="0" w:firstLine="0"/>
      <w:jc w:val="left"/>
    </w:pPr>
    <w:r>
      <w:fldChar w:fldCharType="begin"/>
    </w:r>
    <w:r>
      <w:instrText xml:space="preserve"> PAGE   \* MERGEFORMAT </w:instrText>
    </w:r>
    <w:r>
      <w:fldChar w:fldCharType="separate"/>
    </w:r>
    <w:r>
      <w:rPr>
        <w:b/>
        <w:color w:val="156082"/>
        <w:sz w:val="22"/>
      </w:rPr>
      <w:t>1</w:t>
    </w:r>
    <w:r>
      <w:rPr>
        <w:b/>
        <w:color w:val="156082"/>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BB0BA" w14:textId="77777777" w:rsidR="00F22855" w:rsidRDefault="00A93808">
    <w:pPr>
      <w:spacing w:after="0" w:line="259" w:lineRule="auto"/>
      <w:ind w:left="877" w:right="0" w:firstLine="0"/>
      <w:jc w:val="left"/>
    </w:pPr>
    <w:r>
      <w:fldChar w:fldCharType="begin"/>
    </w:r>
    <w:r>
      <w:instrText xml:space="preserve"> PAGE   \* MERGEFORMAT </w:instrText>
    </w:r>
    <w:r>
      <w:fldChar w:fldCharType="separate"/>
    </w:r>
    <w:r>
      <w:rPr>
        <w:b/>
        <w:color w:val="156082"/>
        <w:sz w:val="22"/>
      </w:rPr>
      <w:t>1</w:t>
    </w:r>
    <w:r>
      <w:rPr>
        <w:b/>
        <w:color w:val="156082"/>
        <w:sz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F0D2B" w14:textId="77777777" w:rsidR="00F22855" w:rsidRDefault="00F22855">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9AD17" w14:textId="77777777" w:rsidR="00F22855" w:rsidRDefault="00F22855">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2487F" w14:textId="77777777" w:rsidR="00F22855" w:rsidRDefault="00F22855">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15844" w14:textId="77777777" w:rsidR="00A93808" w:rsidRDefault="00A93808">
      <w:pPr>
        <w:spacing w:after="0" w:line="240" w:lineRule="auto"/>
      </w:pPr>
      <w:r>
        <w:separator/>
      </w:r>
    </w:p>
  </w:footnote>
  <w:footnote w:type="continuationSeparator" w:id="0">
    <w:p w14:paraId="77AF03EA" w14:textId="77777777" w:rsidR="00A93808" w:rsidRDefault="00A938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E095C" w14:textId="77777777" w:rsidR="00F22855" w:rsidRDefault="00A93808">
    <w:r>
      <w:rPr>
        <w:noProof/>
        <w:sz w:val="22"/>
      </w:rPr>
      <mc:AlternateContent>
        <mc:Choice Requires="wpg">
          <w:drawing>
            <wp:anchor distT="0" distB="0" distL="114300" distR="114300" simplePos="0" relativeHeight="251658240" behindDoc="1" locked="0" layoutInCell="1" allowOverlap="1" wp14:anchorId="717A70C8" wp14:editId="0145AF9B">
              <wp:simplePos x="0" y="0"/>
              <wp:positionH relativeFrom="page">
                <wp:posOffset>0</wp:posOffset>
              </wp:positionH>
              <wp:positionV relativeFrom="page">
                <wp:posOffset>0</wp:posOffset>
              </wp:positionV>
              <wp:extent cx="7559040" cy="10690859"/>
              <wp:effectExtent l="0" t="0" r="0" b="0"/>
              <wp:wrapNone/>
              <wp:docPr id="11137" name="Group 11137"/>
              <wp:cNvGraphicFramePr/>
              <a:graphic xmlns:a="http://schemas.openxmlformats.org/drawingml/2006/main">
                <a:graphicData uri="http://schemas.microsoft.com/office/word/2010/wordprocessingGroup">
                  <wpg:wgp>
                    <wpg:cNvGrpSpPr/>
                    <wpg:grpSpPr>
                      <a:xfrm>
                        <a:off x="0" y="0"/>
                        <a:ext cx="7559040" cy="10690859"/>
                        <a:chOff x="0" y="0"/>
                        <a:chExt cx="7559040" cy="10690859"/>
                      </a:xfrm>
                    </wpg:grpSpPr>
                    <wps:wsp>
                      <wps:cNvPr id="11544" name="Shape 11544"/>
                      <wps:cNvSpPr/>
                      <wps:spPr>
                        <a:xfrm>
                          <a:off x="0" y="0"/>
                          <a:ext cx="7559040" cy="10690859"/>
                        </a:xfrm>
                        <a:custGeom>
                          <a:avLst/>
                          <a:gdLst/>
                          <a:ahLst/>
                          <a:cxnLst/>
                          <a:rect l="0" t="0" r="0" b="0"/>
                          <a:pathLst>
                            <a:path w="7559040" h="10690859">
                              <a:moveTo>
                                <a:pt x="0" y="0"/>
                              </a:moveTo>
                              <a:lnTo>
                                <a:pt x="7559040" y="0"/>
                              </a:lnTo>
                              <a:lnTo>
                                <a:pt x="7559040" y="10690859"/>
                              </a:lnTo>
                              <a:lnTo>
                                <a:pt x="0" y="10690859"/>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g:wgp>
                </a:graphicData>
              </a:graphic>
            </wp:anchor>
          </w:drawing>
        </mc:Choice>
        <mc:Fallback xmlns:a="http://schemas.openxmlformats.org/drawingml/2006/main">
          <w:pict>
            <v:group id="Group 11137" style="width:595.2pt;height:841.8pt;position:absolute;z-index:-2147483648;mso-position-horizontal-relative:page;mso-position-horizontal:absolute;margin-left:0pt;mso-position-vertical-relative:page;margin-top:0pt;" coordsize="75590,106908">
              <v:shape id="Shape 11545" style="position:absolute;width:75590;height:106908;left:0;top:0;" coordsize="7559040,10690859" path="m0,0l7559040,0l7559040,10690859l0,10690859l0,0">
                <v:stroke weight="0pt" endcap="flat" joinstyle="miter" miterlimit="10" on="false" color="#000000" opacity="0"/>
                <v:fill on="true" color="#e8e8e8"/>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18B0" w14:textId="77777777" w:rsidR="00F22855" w:rsidRDefault="00A93808">
    <w:r>
      <w:rPr>
        <w:noProof/>
        <w:sz w:val="22"/>
      </w:rPr>
      <mc:AlternateContent>
        <mc:Choice Requires="wpg">
          <w:drawing>
            <wp:anchor distT="0" distB="0" distL="114300" distR="114300" simplePos="0" relativeHeight="251659264" behindDoc="1" locked="0" layoutInCell="1" allowOverlap="1" wp14:anchorId="696E8607" wp14:editId="5018A7A4">
              <wp:simplePos x="0" y="0"/>
              <wp:positionH relativeFrom="page">
                <wp:posOffset>0</wp:posOffset>
              </wp:positionH>
              <wp:positionV relativeFrom="page">
                <wp:posOffset>0</wp:posOffset>
              </wp:positionV>
              <wp:extent cx="7559040" cy="10690859"/>
              <wp:effectExtent l="0" t="0" r="0" b="0"/>
              <wp:wrapNone/>
              <wp:docPr id="11128" name="Group 11128"/>
              <wp:cNvGraphicFramePr/>
              <a:graphic xmlns:a="http://schemas.openxmlformats.org/drawingml/2006/main">
                <a:graphicData uri="http://schemas.microsoft.com/office/word/2010/wordprocessingGroup">
                  <wpg:wgp>
                    <wpg:cNvGrpSpPr/>
                    <wpg:grpSpPr>
                      <a:xfrm>
                        <a:off x="0" y="0"/>
                        <a:ext cx="7559040" cy="10690859"/>
                        <a:chOff x="0" y="0"/>
                        <a:chExt cx="7559040" cy="10690859"/>
                      </a:xfrm>
                    </wpg:grpSpPr>
                    <wps:wsp>
                      <wps:cNvPr id="11542" name="Shape 11542"/>
                      <wps:cNvSpPr/>
                      <wps:spPr>
                        <a:xfrm>
                          <a:off x="0" y="0"/>
                          <a:ext cx="7559040" cy="10690859"/>
                        </a:xfrm>
                        <a:custGeom>
                          <a:avLst/>
                          <a:gdLst/>
                          <a:ahLst/>
                          <a:cxnLst/>
                          <a:rect l="0" t="0" r="0" b="0"/>
                          <a:pathLst>
                            <a:path w="7559040" h="10690859">
                              <a:moveTo>
                                <a:pt x="0" y="0"/>
                              </a:moveTo>
                              <a:lnTo>
                                <a:pt x="7559040" y="0"/>
                              </a:lnTo>
                              <a:lnTo>
                                <a:pt x="7559040" y="10690859"/>
                              </a:lnTo>
                              <a:lnTo>
                                <a:pt x="0" y="10690859"/>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g:wgp>
                </a:graphicData>
              </a:graphic>
            </wp:anchor>
          </w:drawing>
        </mc:Choice>
        <mc:Fallback xmlns:a="http://schemas.openxmlformats.org/drawingml/2006/main">
          <w:pict>
            <v:group id="Group 11128" style="width:595.2pt;height:841.8pt;position:absolute;z-index:-2147483648;mso-position-horizontal-relative:page;mso-position-horizontal:absolute;margin-left:0pt;mso-position-vertical-relative:page;margin-top:0pt;" coordsize="75590,106908">
              <v:shape id="Shape 11543" style="position:absolute;width:75590;height:106908;left:0;top:0;" coordsize="7559040,10690859" path="m0,0l7559040,0l7559040,10690859l0,10690859l0,0">
                <v:stroke weight="0pt" endcap="flat" joinstyle="miter" miterlimit="10" on="false" color="#000000" opacity="0"/>
                <v:fill on="true" color="#e8e8e8"/>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03124" w14:textId="77777777" w:rsidR="00F22855" w:rsidRDefault="00A93808">
    <w:r>
      <w:rPr>
        <w:noProof/>
        <w:sz w:val="22"/>
      </w:rPr>
      <mc:AlternateContent>
        <mc:Choice Requires="wpg">
          <w:drawing>
            <wp:anchor distT="0" distB="0" distL="114300" distR="114300" simplePos="0" relativeHeight="251660288" behindDoc="1" locked="0" layoutInCell="1" allowOverlap="1" wp14:anchorId="5CE40F80" wp14:editId="343381EF">
              <wp:simplePos x="0" y="0"/>
              <wp:positionH relativeFrom="page">
                <wp:posOffset>0</wp:posOffset>
              </wp:positionH>
              <wp:positionV relativeFrom="page">
                <wp:posOffset>0</wp:posOffset>
              </wp:positionV>
              <wp:extent cx="7559040" cy="10690859"/>
              <wp:effectExtent l="0" t="0" r="0" b="0"/>
              <wp:wrapNone/>
              <wp:docPr id="11119" name="Group 11119"/>
              <wp:cNvGraphicFramePr/>
              <a:graphic xmlns:a="http://schemas.openxmlformats.org/drawingml/2006/main">
                <a:graphicData uri="http://schemas.microsoft.com/office/word/2010/wordprocessingGroup">
                  <wpg:wgp>
                    <wpg:cNvGrpSpPr/>
                    <wpg:grpSpPr>
                      <a:xfrm>
                        <a:off x="0" y="0"/>
                        <a:ext cx="7559040" cy="10690859"/>
                        <a:chOff x="0" y="0"/>
                        <a:chExt cx="7559040" cy="10690859"/>
                      </a:xfrm>
                    </wpg:grpSpPr>
                    <wps:wsp>
                      <wps:cNvPr id="11540" name="Shape 11540"/>
                      <wps:cNvSpPr/>
                      <wps:spPr>
                        <a:xfrm>
                          <a:off x="0" y="0"/>
                          <a:ext cx="7559040" cy="10690859"/>
                        </a:xfrm>
                        <a:custGeom>
                          <a:avLst/>
                          <a:gdLst/>
                          <a:ahLst/>
                          <a:cxnLst/>
                          <a:rect l="0" t="0" r="0" b="0"/>
                          <a:pathLst>
                            <a:path w="7559040" h="10690859">
                              <a:moveTo>
                                <a:pt x="0" y="0"/>
                              </a:moveTo>
                              <a:lnTo>
                                <a:pt x="7559040" y="0"/>
                              </a:lnTo>
                              <a:lnTo>
                                <a:pt x="7559040" y="10690859"/>
                              </a:lnTo>
                              <a:lnTo>
                                <a:pt x="0" y="10690859"/>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g:wgp>
                </a:graphicData>
              </a:graphic>
            </wp:anchor>
          </w:drawing>
        </mc:Choice>
        <mc:Fallback xmlns:a="http://schemas.openxmlformats.org/drawingml/2006/main">
          <w:pict>
            <v:group id="Group 11119" style="width:595.2pt;height:841.8pt;position:absolute;z-index:-2147483648;mso-position-horizontal-relative:page;mso-position-horizontal:absolute;margin-left:0pt;mso-position-vertical-relative:page;margin-top:0pt;" coordsize="75590,106908">
              <v:shape id="Shape 11541" style="position:absolute;width:75590;height:106908;left:0;top:0;" coordsize="7559040,10690859" path="m0,0l7559040,0l7559040,10690859l0,10690859l0,0">
                <v:stroke weight="0pt" endcap="flat" joinstyle="miter" miterlimit="10" on="false" color="#000000" opacity="0"/>
                <v:fill on="true" color="#e8e8e8"/>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95751" w14:textId="77777777" w:rsidR="00F22855" w:rsidRDefault="00A93808">
    <w:r>
      <w:rPr>
        <w:noProof/>
        <w:sz w:val="22"/>
      </w:rPr>
      <mc:AlternateContent>
        <mc:Choice Requires="wpg">
          <w:drawing>
            <wp:anchor distT="0" distB="0" distL="114300" distR="114300" simplePos="0" relativeHeight="251661312" behindDoc="1" locked="0" layoutInCell="1" allowOverlap="1" wp14:anchorId="370C7EE6" wp14:editId="756D058F">
              <wp:simplePos x="0" y="0"/>
              <wp:positionH relativeFrom="page">
                <wp:posOffset>0</wp:posOffset>
              </wp:positionH>
              <wp:positionV relativeFrom="page">
                <wp:posOffset>0</wp:posOffset>
              </wp:positionV>
              <wp:extent cx="7559040" cy="10690859"/>
              <wp:effectExtent l="0" t="0" r="0" b="0"/>
              <wp:wrapNone/>
              <wp:docPr id="11160" name="Group 11160"/>
              <wp:cNvGraphicFramePr/>
              <a:graphic xmlns:a="http://schemas.openxmlformats.org/drawingml/2006/main">
                <a:graphicData uri="http://schemas.microsoft.com/office/word/2010/wordprocessingGroup">
                  <wpg:wgp>
                    <wpg:cNvGrpSpPr/>
                    <wpg:grpSpPr>
                      <a:xfrm>
                        <a:off x="0" y="0"/>
                        <a:ext cx="7559040" cy="10690859"/>
                        <a:chOff x="0" y="0"/>
                        <a:chExt cx="7559040" cy="10690859"/>
                      </a:xfrm>
                    </wpg:grpSpPr>
                    <wps:wsp>
                      <wps:cNvPr id="11550" name="Shape 11550"/>
                      <wps:cNvSpPr/>
                      <wps:spPr>
                        <a:xfrm>
                          <a:off x="0" y="0"/>
                          <a:ext cx="7559040" cy="10690859"/>
                        </a:xfrm>
                        <a:custGeom>
                          <a:avLst/>
                          <a:gdLst/>
                          <a:ahLst/>
                          <a:cxnLst/>
                          <a:rect l="0" t="0" r="0" b="0"/>
                          <a:pathLst>
                            <a:path w="7559040" h="10690859">
                              <a:moveTo>
                                <a:pt x="0" y="0"/>
                              </a:moveTo>
                              <a:lnTo>
                                <a:pt x="7559040" y="0"/>
                              </a:lnTo>
                              <a:lnTo>
                                <a:pt x="7559040" y="10690859"/>
                              </a:lnTo>
                              <a:lnTo>
                                <a:pt x="0" y="10690859"/>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g:wgp>
                </a:graphicData>
              </a:graphic>
            </wp:anchor>
          </w:drawing>
        </mc:Choice>
        <mc:Fallback xmlns:a="http://schemas.openxmlformats.org/drawingml/2006/main">
          <w:pict>
            <v:group id="Group 11160" style="width:595.2pt;height:841.8pt;position:absolute;z-index:-2147483648;mso-position-horizontal-relative:page;mso-position-horizontal:absolute;margin-left:0pt;mso-position-vertical-relative:page;margin-top:0pt;" coordsize="75590,106908">
              <v:shape id="Shape 11551" style="position:absolute;width:75590;height:106908;left:0;top:0;" coordsize="7559040,10690859" path="m0,0l7559040,0l7559040,10690859l0,10690859l0,0">
                <v:stroke weight="0pt" endcap="flat" joinstyle="miter" miterlimit="10" on="false" color="#000000" opacity="0"/>
                <v:fill on="true" color="#e8e8e8"/>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F8B60" w14:textId="77777777" w:rsidR="00F22855" w:rsidRDefault="00A93808">
    <w:r>
      <w:rPr>
        <w:noProof/>
        <w:sz w:val="22"/>
      </w:rPr>
      <mc:AlternateContent>
        <mc:Choice Requires="wpg">
          <w:drawing>
            <wp:anchor distT="0" distB="0" distL="114300" distR="114300" simplePos="0" relativeHeight="251662336" behindDoc="1" locked="0" layoutInCell="1" allowOverlap="1" wp14:anchorId="727B2E24" wp14:editId="7AA60A32">
              <wp:simplePos x="0" y="0"/>
              <wp:positionH relativeFrom="page">
                <wp:posOffset>0</wp:posOffset>
              </wp:positionH>
              <wp:positionV relativeFrom="page">
                <wp:posOffset>0</wp:posOffset>
              </wp:positionV>
              <wp:extent cx="7559040" cy="10690859"/>
              <wp:effectExtent l="0" t="0" r="0" b="0"/>
              <wp:wrapNone/>
              <wp:docPr id="11151" name="Group 11151"/>
              <wp:cNvGraphicFramePr/>
              <a:graphic xmlns:a="http://schemas.openxmlformats.org/drawingml/2006/main">
                <a:graphicData uri="http://schemas.microsoft.com/office/word/2010/wordprocessingGroup">
                  <wpg:wgp>
                    <wpg:cNvGrpSpPr/>
                    <wpg:grpSpPr>
                      <a:xfrm>
                        <a:off x="0" y="0"/>
                        <a:ext cx="7559040" cy="10690859"/>
                        <a:chOff x="0" y="0"/>
                        <a:chExt cx="7559040" cy="10690859"/>
                      </a:xfrm>
                    </wpg:grpSpPr>
                    <wps:wsp>
                      <wps:cNvPr id="11548" name="Shape 11548"/>
                      <wps:cNvSpPr/>
                      <wps:spPr>
                        <a:xfrm>
                          <a:off x="0" y="0"/>
                          <a:ext cx="7559040" cy="10690859"/>
                        </a:xfrm>
                        <a:custGeom>
                          <a:avLst/>
                          <a:gdLst/>
                          <a:ahLst/>
                          <a:cxnLst/>
                          <a:rect l="0" t="0" r="0" b="0"/>
                          <a:pathLst>
                            <a:path w="7559040" h="10690859">
                              <a:moveTo>
                                <a:pt x="0" y="0"/>
                              </a:moveTo>
                              <a:lnTo>
                                <a:pt x="7559040" y="0"/>
                              </a:lnTo>
                              <a:lnTo>
                                <a:pt x="7559040" y="10690859"/>
                              </a:lnTo>
                              <a:lnTo>
                                <a:pt x="0" y="10690859"/>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g:wgp>
                </a:graphicData>
              </a:graphic>
            </wp:anchor>
          </w:drawing>
        </mc:Choice>
        <mc:Fallback xmlns:a="http://schemas.openxmlformats.org/drawingml/2006/main">
          <w:pict>
            <v:group id="Group 11151" style="width:595.2pt;height:841.8pt;position:absolute;z-index:-2147483648;mso-position-horizontal-relative:page;mso-position-horizontal:absolute;margin-left:0pt;mso-position-vertical-relative:page;margin-top:0pt;" coordsize="75590,106908">
              <v:shape id="Shape 11549" style="position:absolute;width:75590;height:106908;left:0;top:0;" coordsize="7559040,10690859" path="m0,0l7559040,0l7559040,10690859l0,10690859l0,0">
                <v:stroke weight="0pt" endcap="flat" joinstyle="miter" miterlimit="10" on="false" color="#000000" opacity="0"/>
                <v:fill on="true" color="#e8e8e8"/>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4725" w14:textId="77777777" w:rsidR="00F22855" w:rsidRDefault="00A93808">
    <w:r>
      <w:rPr>
        <w:noProof/>
        <w:sz w:val="22"/>
      </w:rPr>
      <mc:AlternateContent>
        <mc:Choice Requires="wpg">
          <w:drawing>
            <wp:anchor distT="0" distB="0" distL="114300" distR="114300" simplePos="0" relativeHeight="251663360" behindDoc="1" locked="0" layoutInCell="1" allowOverlap="1" wp14:anchorId="4EE20864" wp14:editId="5068B147">
              <wp:simplePos x="0" y="0"/>
              <wp:positionH relativeFrom="page">
                <wp:posOffset>0</wp:posOffset>
              </wp:positionH>
              <wp:positionV relativeFrom="page">
                <wp:posOffset>0</wp:posOffset>
              </wp:positionV>
              <wp:extent cx="7559040" cy="10690859"/>
              <wp:effectExtent l="0" t="0" r="0" b="0"/>
              <wp:wrapNone/>
              <wp:docPr id="11142" name="Group 11142"/>
              <wp:cNvGraphicFramePr/>
              <a:graphic xmlns:a="http://schemas.openxmlformats.org/drawingml/2006/main">
                <a:graphicData uri="http://schemas.microsoft.com/office/word/2010/wordprocessingGroup">
                  <wpg:wgp>
                    <wpg:cNvGrpSpPr/>
                    <wpg:grpSpPr>
                      <a:xfrm>
                        <a:off x="0" y="0"/>
                        <a:ext cx="7559040" cy="10690859"/>
                        <a:chOff x="0" y="0"/>
                        <a:chExt cx="7559040" cy="10690859"/>
                      </a:xfrm>
                    </wpg:grpSpPr>
                    <wps:wsp>
                      <wps:cNvPr id="11546" name="Shape 11546"/>
                      <wps:cNvSpPr/>
                      <wps:spPr>
                        <a:xfrm>
                          <a:off x="0" y="0"/>
                          <a:ext cx="7559040" cy="10690859"/>
                        </a:xfrm>
                        <a:custGeom>
                          <a:avLst/>
                          <a:gdLst/>
                          <a:ahLst/>
                          <a:cxnLst/>
                          <a:rect l="0" t="0" r="0" b="0"/>
                          <a:pathLst>
                            <a:path w="7559040" h="10690859">
                              <a:moveTo>
                                <a:pt x="0" y="0"/>
                              </a:moveTo>
                              <a:lnTo>
                                <a:pt x="7559040" y="0"/>
                              </a:lnTo>
                              <a:lnTo>
                                <a:pt x="7559040" y="10690859"/>
                              </a:lnTo>
                              <a:lnTo>
                                <a:pt x="0" y="10690859"/>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g:wgp>
                </a:graphicData>
              </a:graphic>
            </wp:anchor>
          </w:drawing>
        </mc:Choice>
        <mc:Fallback xmlns:a="http://schemas.openxmlformats.org/drawingml/2006/main">
          <w:pict>
            <v:group id="Group 11142" style="width:595.2pt;height:841.8pt;position:absolute;z-index:-2147483648;mso-position-horizontal-relative:page;mso-position-horizontal:absolute;margin-left:0pt;mso-position-vertical-relative:page;margin-top:0pt;" coordsize="75590,106908">
              <v:shape id="Shape 11547" style="position:absolute;width:75590;height:106908;left:0;top:0;" coordsize="7559040,10690859" path="m0,0l7559040,0l7559040,10690859l0,10690859l0,0">
                <v:stroke weight="0pt" endcap="flat" joinstyle="miter" miterlimit="10" on="false" color="#000000" opacity="0"/>
                <v:fill on="true" color="#e8e8e8"/>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299AB" w14:textId="77777777" w:rsidR="00F22855" w:rsidRDefault="00A93808">
    <w:r>
      <w:rPr>
        <w:noProof/>
        <w:sz w:val="22"/>
      </w:rPr>
      <mc:AlternateContent>
        <mc:Choice Requires="wpg">
          <w:drawing>
            <wp:anchor distT="0" distB="0" distL="114300" distR="114300" simplePos="0" relativeHeight="251664384" behindDoc="1" locked="0" layoutInCell="1" allowOverlap="1" wp14:anchorId="5B65DF89" wp14:editId="6E3D7670">
              <wp:simplePos x="0" y="0"/>
              <wp:positionH relativeFrom="page">
                <wp:posOffset>0</wp:posOffset>
              </wp:positionH>
              <wp:positionV relativeFrom="page">
                <wp:posOffset>0</wp:posOffset>
              </wp:positionV>
              <wp:extent cx="7559040" cy="10690859"/>
              <wp:effectExtent l="0" t="0" r="0" b="0"/>
              <wp:wrapNone/>
              <wp:docPr id="11178" name="Group 11178"/>
              <wp:cNvGraphicFramePr/>
              <a:graphic xmlns:a="http://schemas.openxmlformats.org/drawingml/2006/main">
                <a:graphicData uri="http://schemas.microsoft.com/office/word/2010/wordprocessingGroup">
                  <wpg:wgp>
                    <wpg:cNvGrpSpPr/>
                    <wpg:grpSpPr>
                      <a:xfrm>
                        <a:off x="0" y="0"/>
                        <a:ext cx="7559040" cy="10690859"/>
                        <a:chOff x="0" y="0"/>
                        <a:chExt cx="7559040" cy="10690859"/>
                      </a:xfrm>
                    </wpg:grpSpPr>
                    <wps:wsp>
                      <wps:cNvPr id="11556" name="Shape 11556"/>
                      <wps:cNvSpPr/>
                      <wps:spPr>
                        <a:xfrm>
                          <a:off x="0" y="0"/>
                          <a:ext cx="7559040" cy="10690859"/>
                        </a:xfrm>
                        <a:custGeom>
                          <a:avLst/>
                          <a:gdLst/>
                          <a:ahLst/>
                          <a:cxnLst/>
                          <a:rect l="0" t="0" r="0" b="0"/>
                          <a:pathLst>
                            <a:path w="7559040" h="10690859">
                              <a:moveTo>
                                <a:pt x="0" y="0"/>
                              </a:moveTo>
                              <a:lnTo>
                                <a:pt x="7559040" y="0"/>
                              </a:lnTo>
                              <a:lnTo>
                                <a:pt x="7559040" y="10690859"/>
                              </a:lnTo>
                              <a:lnTo>
                                <a:pt x="0" y="10690859"/>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g:wgp>
                </a:graphicData>
              </a:graphic>
            </wp:anchor>
          </w:drawing>
        </mc:Choice>
        <mc:Fallback xmlns:a="http://schemas.openxmlformats.org/drawingml/2006/main">
          <w:pict>
            <v:group id="Group 11178" style="width:595.2pt;height:841.8pt;position:absolute;z-index:-2147483648;mso-position-horizontal-relative:page;mso-position-horizontal:absolute;margin-left:0pt;mso-position-vertical-relative:page;margin-top:0pt;" coordsize="75590,106908">
              <v:shape id="Shape 11557" style="position:absolute;width:75590;height:106908;left:0;top:0;" coordsize="7559040,10690859" path="m0,0l7559040,0l7559040,10690859l0,10690859l0,0">
                <v:stroke weight="0pt" endcap="flat" joinstyle="miter" miterlimit="10" on="false" color="#000000" opacity="0"/>
                <v:fill on="true" color="#e8e8e8"/>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BF7E7" w14:textId="77777777" w:rsidR="00F22855" w:rsidRDefault="00A93808">
    <w:r>
      <w:rPr>
        <w:noProof/>
        <w:sz w:val="22"/>
      </w:rPr>
      <mc:AlternateContent>
        <mc:Choice Requires="wpg">
          <w:drawing>
            <wp:anchor distT="0" distB="0" distL="114300" distR="114300" simplePos="0" relativeHeight="251665408" behindDoc="1" locked="0" layoutInCell="1" allowOverlap="1" wp14:anchorId="46F5A790" wp14:editId="592A2956">
              <wp:simplePos x="0" y="0"/>
              <wp:positionH relativeFrom="page">
                <wp:posOffset>0</wp:posOffset>
              </wp:positionH>
              <wp:positionV relativeFrom="page">
                <wp:posOffset>0</wp:posOffset>
              </wp:positionV>
              <wp:extent cx="7559040" cy="10690859"/>
              <wp:effectExtent l="0" t="0" r="0" b="0"/>
              <wp:wrapNone/>
              <wp:docPr id="11174" name="Group 11174"/>
              <wp:cNvGraphicFramePr/>
              <a:graphic xmlns:a="http://schemas.openxmlformats.org/drawingml/2006/main">
                <a:graphicData uri="http://schemas.microsoft.com/office/word/2010/wordprocessingGroup">
                  <wpg:wgp>
                    <wpg:cNvGrpSpPr/>
                    <wpg:grpSpPr>
                      <a:xfrm>
                        <a:off x="0" y="0"/>
                        <a:ext cx="7559040" cy="10690859"/>
                        <a:chOff x="0" y="0"/>
                        <a:chExt cx="7559040" cy="10690859"/>
                      </a:xfrm>
                    </wpg:grpSpPr>
                    <wps:wsp>
                      <wps:cNvPr id="11554" name="Shape 11554"/>
                      <wps:cNvSpPr/>
                      <wps:spPr>
                        <a:xfrm>
                          <a:off x="0" y="0"/>
                          <a:ext cx="7559040" cy="10690859"/>
                        </a:xfrm>
                        <a:custGeom>
                          <a:avLst/>
                          <a:gdLst/>
                          <a:ahLst/>
                          <a:cxnLst/>
                          <a:rect l="0" t="0" r="0" b="0"/>
                          <a:pathLst>
                            <a:path w="7559040" h="10690859">
                              <a:moveTo>
                                <a:pt x="0" y="0"/>
                              </a:moveTo>
                              <a:lnTo>
                                <a:pt x="7559040" y="0"/>
                              </a:lnTo>
                              <a:lnTo>
                                <a:pt x="7559040" y="10690859"/>
                              </a:lnTo>
                              <a:lnTo>
                                <a:pt x="0" y="10690859"/>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g:wgp>
                </a:graphicData>
              </a:graphic>
            </wp:anchor>
          </w:drawing>
        </mc:Choice>
        <mc:Fallback xmlns:a="http://schemas.openxmlformats.org/drawingml/2006/main">
          <w:pict>
            <v:group id="Group 11174" style="width:595.2pt;height:841.8pt;position:absolute;z-index:-2147483648;mso-position-horizontal-relative:page;mso-position-horizontal:absolute;margin-left:0pt;mso-position-vertical-relative:page;margin-top:0pt;" coordsize="75590,106908">
              <v:shape id="Shape 11555" style="position:absolute;width:75590;height:106908;left:0;top:0;" coordsize="7559040,10690859" path="m0,0l7559040,0l7559040,10690859l0,10690859l0,0">
                <v:stroke weight="0pt" endcap="flat" joinstyle="miter" miterlimit="10" on="false" color="#000000" opacity="0"/>
                <v:fill on="true" color="#e8e8e8"/>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0FE6" w14:textId="77777777" w:rsidR="00F22855" w:rsidRDefault="00A93808">
    <w:r>
      <w:rPr>
        <w:noProof/>
        <w:sz w:val="22"/>
      </w:rPr>
      <mc:AlternateContent>
        <mc:Choice Requires="wpg">
          <w:drawing>
            <wp:anchor distT="0" distB="0" distL="114300" distR="114300" simplePos="0" relativeHeight="251666432" behindDoc="1" locked="0" layoutInCell="1" allowOverlap="1" wp14:anchorId="4180A2E8" wp14:editId="7EF66FE0">
              <wp:simplePos x="0" y="0"/>
              <wp:positionH relativeFrom="page">
                <wp:posOffset>0</wp:posOffset>
              </wp:positionH>
              <wp:positionV relativeFrom="page">
                <wp:posOffset>0</wp:posOffset>
              </wp:positionV>
              <wp:extent cx="7559040" cy="10690859"/>
              <wp:effectExtent l="0" t="0" r="0" b="0"/>
              <wp:wrapNone/>
              <wp:docPr id="11170" name="Group 11170"/>
              <wp:cNvGraphicFramePr/>
              <a:graphic xmlns:a="http://schemas.openxmlformats.org/drawingml/2006/main">
                <a:graphicData uri="http://schemas.microsoft.com/office/word/2010/wordprocessingGroup">
                  <wpg:wgp>
                    <wpg:cNvGrpSpPr/>
                    <wpg:grpSpPr>
                      <a:xfrm>
                        <a:off x="0" y="0"/>
                        <a:ext cx="7559040" cy="10690859"/>
                        <a:chOff x="0" y="0"/>
                        <a:chExt cx="7559040" cy="10690859"/>
                      </a:xfrm>
                    </wpg:grpSpPr>
                    <wps:wsp>
                      <wps:cNvPr id="11552" name="Shape 11552"/>
                      <wps:cNvSpPr/>
                      <wps:spPr>
                        <a:xfrm>
                          <a:off x="0" y="0"/>
                          <a:ext cx="7559040" cy="10690859"/>
                        </a:xfrm>
                        <a:custGeom>
                          <a:avLst/>
                          <a:gdLst/>
                          <a:ahLst/>
                          <a:cxnLst/>
                          <a:rect l="0" t="0" r="0" b="0"/>
                          <a:pathLst>
                            <a:path w="7559040" h="10690859">
                              <a:moveTo>
                                <a:pt x="0" y="0"/>
                              </a:moveTo>
                              <a:lnTo>
                                <a:pt x="7559040" y="0"/>
                              </a:lnTo>
                              <a:lnTo>
                                <a:pt x="7559040" y="10690859"/>
                              </a:lnTo>
                              <a:lnTo>
                                <a:pt x="0" y="10690859"/>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g:wgp>
                </a:graphicData>
              </a:graphic>
            </wp:anchor>
          </w:drawing>
        </mc:Choice>
        <mc:Fallback xmlns:a="http://schemas.openxmlformats.org/drawingml/2006/main">
          <w:pict>
            <v:group id="Group 11170" style="width:595.2pt;height:841.8pt;position:absolute;z-index:-2147483648;mso-position-horizontal-relative:page;mso-position-horizontal:absolute;margin-left:0pt;mso-position-vertical-relative:page;margin-top:0pt;" coordsize="75590,106908">
              <v:shape id="Shape 11553" style="position:absolute;width:75590;height:106908;left:0;top:0;" coordsize="7559040,10690859" path="m0,0l7559040,0l7559040,10690859l0,10690859l0,0">
                <v:stroke weight="0pt" endcap="flat" joinstyle="miter" miterlimit="10" on="false" color="#000000" opacity="0"/>
                <v:fill on="true" color="#e8e8e8"/>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A57"/>
    <w:multiLevelType w:val="hybridMultilevel"/>
    <w:tmpl w:val="D4BA66B0"/>
    <w:lvl w:ilvl="0" w:tplc="FABE01AA">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D4E29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48413B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13072F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48EC1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E02671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858E28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729FF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09A518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1F42BA2"/>
    <w:multiLevelType w:val="hybridMultilevel"/>
    <w:tmpl w:val="F63E5550"/>
    <w:lvl w:ilvl="0" w:tplc="38FED520">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FCAEF2">
      <w:start w:val="1"/>
      <w:numFmt w:val="bullet"/>
      <w:lvlText w:val="o"/>
      <w:lvlJc w:val="left"/>
      <w:pPr>
        <w:ind w:left="14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8FE4C7E">
      <w:start w:val="1"/>
      <w:numFmt w:val="bullet"/>
      <w:lvlText w:val="▪"/>
      <w:lvlJc w:val="left"/>
      <w:pPr>
        <w:ind w:left="21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F43F72">
      <w:start w:val="1"/>
      <w:numFmt w:val="bullet"/>
      <w:lvlText w:val="•"/>
      <w:lvlJc w:val="left"/>
      <w:pPr>
        <w:ind w:left="28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5647B8">
      <w:start w:val="1"/>
      <w:numFmt w:val="bullet"/>
      <w:lvlText w:val="o"/>
      <w:lvlJc w:val="left"/>
      <w:pPr>
        <w:ind w:left="36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7EC48FA">
      <w:start w:val="1"/>
      <w:numFmt w:val="bullet"/>
      <w:lvlText w:val="▪"/>
      <w:lvlJc w:val="left"/>
      <w:pPr>
        <w:ind w:left="43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5C64CA0">
      <w:start w:val="1"/>
      <w:numFmt w:val="bullet"/>
      <w:lvlText w:val="•"/>
      <w:lvlJc w:val="left"/>
      <w:pPr>
        <w:ind w:left="50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FE4B26">
      <w:start w:val="1"/>
      <w:numFmt w:val="bullet"/>
      <w:lvlText w:val="o"/>
      <w:lvlJc w:val="left"/>
      <w:pPr>
        <w:ind w:left="57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8E009BC">
      <w:start w:val="1"/>
      <w:numFmt w:val="bullet"/>
      <w:lvlText w:val="▪"/>
      <w:lvlJc w:val="left"/>
      <w:pPr>
        <w:ind w:left="64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D1D3292"/>
    <w:multiLevelType w:val="hybridMultilevel"/>
    <w:tmpl w:val="B1349F96"/>
    <w:lvl w:ilvl="0" w:tplc="A7E6CCF6">
      <w:start w:val="1"/>
      <w:numFmt w:val="bullet"/>
      <w:lvlText w:val="•"/>
      <w:lvlJc w:val="left"/>
      <w:pPr>
        <w:ind w:left="3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F26D8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9225BD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3501FE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4AA8F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434D4E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92E645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60E32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BA0FD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F122C77"/>
    <w:multiLevelType w:val="hybridMultilevel"/>
    <w:tmpl w:val="05C2209E"/>
    <w:lvl w:ilvl="0" w:tplc="AF584FBC">
      <w:start w:val="1"/>
      <w:numFmt w:val="bullet"/>
      <w:lvlText w:val="•"/>
      <w:lvlJc w:val="left"/>
      <w:pPr>
        <w:ind w:left="7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2CA35B8">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DD43664">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94206E2">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F89EA6">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E44C260">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99A915A">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1219EC">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8B89F30">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854345672">
    <w:abstractNumId w:val="1"/>
  </w:num>
  <w:num w:numId="2" w16cid:durableId="463426407">
    <w:abstractNumId w:val="0"/>
  </w:num>
  <w:num w:numId="3" w16cid:durableId="2041516956">
    <w:abstractNumId w:val="2"/>
  </w:num>
  <w:num w:numId="4" w16cid:durableId="16310914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855"/>
    <w:rsid w:val="00476B1E"/>
    <w:rsid w:val="00A93808"/>
    <w:rsid w:val="00E02B18"/>
    <w:rsid w:val="00F2285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7403D"/>
  <w15:docId w15:val="{35B56F4C-8C7F-4E04-A492-4020A474A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7" w:lineRule="auto"/>
      <w:ind w:left="22" w:right="12"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22" w:hanging="10"/>
      <w:outlineLvl w:val="0"/>
    </w:pPr>
    <w:rPr>
      <w:rFonts w:ascii="Calibri" w:eastAsia="Calibri" w:hAnsi="Calibri" w:cs="Calibri"/>
      <w:b/>
      <w:color w:val="156082"/>
      <w:sz w:val="32"/>
    </w:rPr>
  </w:style>
  <w:style w:type="paragraph" w:styleId="Heading2">
    <w:name w:val="heading 2"/>
    <w:next w:val="Normal"/>
    <w:link w:val="Heading2Char"/>
    <w:uiPriority w:val="9"/>
    <w:unhideWhenUsed/>
    <w:qFormat/>
    <w:pPr>
      <w:keepNext/>
      <w:keepLines/>
      <w:spacing w:after="188" w:line="259" w:lineRule="auto"/>
      <w:ind w:left="22" w:hanging="10"/>
      <w:outlineLvl w:val="1"/>
    </w:pPr>
    <w:rPr>
      <w:rFonts w:ascii="Calibri" w:eastAsia="Calibri" w:hAnsi="Calibri" w:cs="Calibri"/>
      <w:b/>
      <w:color w:val="15608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56082"/>
      <w:sz w:val="24"/>
    </w:rPr>
  </w:style>
  <w:style w:type="character" w:customStyle="1" w:styleId="Heading1Char">
    <w:name w:val="Heading 1 Char"/>
    <w:link w:val="Heading1"/>
    <w:rPr>
      <w:rFonts w:ascii="Calibri" w:eastAsia="Calibri" w:hAnsi="Calibri" w:cs="Calibri"/>
      <w:b/>
      <w:color w:val="156082"/>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health.gov.za/nhi-cd-hs/" TargetMode="External"/><Relationship Id="rId21" Type="http://schemas.openxmlformats.org/officeDocument/2006/relationships/hyperlink" Target="https://www.health.gov.za/nhi-cd-hs/" TargetMode="External"/><Relationship Id="rId34" Type="http://schemas.openxmlformats.org/officeDocument/2006/relationships/hyperlink" Target="https://doi.org/10.4102/phcfm.v10i1.1746" TargetMode="External"/><Relationship Id="rId42" Type="http://schemas.openxmlformats.org/officeDocument/2006/relationships/header" Target="header2.xml"/><Relationship Id="rId47" Type="http://schemas.openxmlformats.org/officeDocument/2006/relationships/header" Target="header4.xml"/><Relationship Id="rId50" Type="http://schemas.openxmlformats.org/officeDocument/2006/relationships/footer" Target="footer5.xml"/><Relationship Id="rId55" Type="http://schemas.openxmlformats.org/officeDocument/2006/relationships/hyperlink" Target="https://www.gov.za/news/media-advisories/gauteng-health-embarked-digitisation-patient-files-17-may-2024" TargetMode="External"/><Relationship Id="rId63" Type="http://schemas.openxmlformats.org/officeDocument/2006/relationships/hyperlink" Target="https://www.gov.za/news/media-advisories/gauteng-health-embarked-digitisation-patient-files-17-may-2024" TargetMode="External"/><Relationship Id="rId68" Type="http://schemas.openxmlformats.org/officeDocument/2006/relationships/hyperlink" Target="https://www.gov.za/news/media-advisories/gauteng-health-embarked-digitisation-patient-files-17-may-2024" TargetMode="External"/><Relationship Id="rId76" Type="http://schemas.openxmlformats.org/officeDocument/2006/relationships/hyperlink" Target="https://pmc.ncbi.nlm.nih.gov/articles/PMC9693653/" TargetMode="External"/><Relationship Id="rId84" Type="http://schemas.openxmlformats.org/officeDocument/2006/relationships/hyperlink" Target="https://www.one-health.panafrican-med-journal.com/content/article/2/9/full/" TargetMode="External"/><Relationship Id="rId89" Type="http://schemas.openxmlformats.org/officeDocument/2006/relationships/hyperlink" Target="https://www.one-health.panafrican-med-journal.com/content/article/2/9/full/" TargetMode="External"/><Relationship Id="rId97" Type="http://schemas.openxmlformats.org/officeDocument/2006/relationships/footer" Target="footer9.xml"/><Relationship Id="rId7" Type="http://schemas.openxmlformats.org/officeDocument/2006/relationships/image" Target="media/image1.jpg"/><Relationship Id="rId71" Type="http://schemas.openxmlformats.org/officeDocument/2006/relationships/hyperlink" Target="https://www.gov.za/news/media-advisories/gauteng-health-embarked-digitisation-patient-files-17-may-2024" TargetMode="External"/><Relationship Id="rId92" Type="http://schemas.openxmlformats.org/officeDocument/2006/relationships/header" Target="header7.xml"/><Relationship Id="rId2" Type="http://schemas.openxmlformats.org/officeDocument/2006/relationships/styles" Target="styles.xml"/><Relationship Id="rId16" Type="http://schemas.openxmlformats.org/officeDocument/2006/relationships/hyperlink" Target="https://www.health.gov.za/nhi-cd-hs/" TargetMode="External"/><Relationship Id="rId29" Type="http://schemas.openxmlformats.org/officeDocument/2006/relationships/hyperlink" Target="https://www.gov.za/news/media-advisories/gauteng-health-embarked-digitisation-patient-files-17-may-2024" TargetMode="External"/><Relationship Id="rId11" Type="http://schemas.openxmlformats.org/officeDocument/2006/relationships/hyperlink" Target="https://doi.org/10.4102/phcfm.v10i1.1746" TargetMode="External"/><Relationship Id="rId24" Type="http://schemas.openxmlformats.org/officeDocument/2006/relationships/hyperlink" Target="https://www.gov.za/news/media-advisories/gauteng-health-embarked-digitisation-patient-files-17-may-2024" TargetMode="External"/><Relationship Id="rId32" Type="http://schemas.openxmlformats.org/officeDocument/2006/relationships/hyperlink" Target="https://doi.org/10.4102/phcfm.v10i1.1746" TargetMode="External"/><Relationship Id="rId37" Type="http://schemas.openxmlformats.org/officeDocument/2006/relationships/hyperlink" Target="https://www.one-health.panafrican-med-journal.com/content/article/2/9/full/" TargetMode="External"/><Relationship Id="rId40" Type="http://schemas.openxmlformats.org/officeDocument/2006/relationships/hyperlink" Target="https://pmc.ncbi.nlm.nih.gov/articles/PMC9693653/" TargetMode="External"/><Relationship Id="rId45" Type="http://schemas.openxmlformats.org/officeDocument/2006/relationships/header" Target="header3.xml"/><Relationship Id="rId53" Type="http://schemas.openxmlformats.org/officeDocument/2006/relationships/image" Target="media/image2.jpg"/><Relationship Id="rId58" Type="http://schemas.openxmlformats.org/officeDocument/2006/relationships/hyperlink" Target="https://www.gov.za/news/media-advisories/gauteng-health-embarked-digitisation-patient-files-17-may-2024" TargetMode="External"/><Relationship Id="rId66" Type="http://schemas.openxmlformats.org/officeDocument/2006/relationships/hyperlink" Target="https://www.gov.za/news/media-advisories/gauteng-health-embarked-digitisation-patient-files-17-may-2024" TargetMode="External"/><Relationship Id="rId74" Type="http://schemas.openxmlformats.org/officeDocument/2006/relationships/hyperlink" Target="https://doi.org/10.4102/phcfm.v10i1.1746" TargetMode="External"/><Relationship Id="rId79" Type="http://schemas.openxmlformats.org/officeDocument/2006/relationships/hyperlink" Target="https://www.health.gov.za/nhi-cd-hs/" TargetMode="External"/><Relationship Id="rId87" Type="http://schemas.openxmlformats.org/officeDocument/2006/relationships/hyperlink" Target="https://www.one-health.panafrican-med-journal.com/content/article/2/9/full/" TargetMode="External"/><Relationship Id="rId5" Type="http://schemas.openxmlformats.org/officeDocument/2006/relationships/footnotes" Target="footnotes.xml"/><Relationship Id="rId61" Type="http://schemas.openxmlformats.org/officeDocument/2006/relationships/hyperlink" Target="https://www.gov.za/news/media-advisories/gauteng-health-embarked-digitisation-patient-files-17-may-2024" TargetMode="External"/><Relationship Id="rId82" Type="http://schemas.openxmlformats.org/officeDocument/2006/relationships/hyperlink" Target="https://www.health.gov.za/nhi-cd-hs/" TargetMode="External"/><Relationship Id="rId90" Type="http://schemas.openxmlformats.org/officeDocument/2006/relationships/hyperlink" Target="https://www.one-health.panafrican-med-journal.com/content/article/2/9/full/" TargetMode="External"/><Relationship Id="rId95" Type="http://schemas.openxmlformats.org/officeDocument/2006/relationships/footer" Target="footer8.xml"/><Relationship Id="rId19" Type="http://schemas.openxmlformats.org/officeDocument/2006/relationships/hyperlink" Target="https://www.gov.za/news/media-advisories/gauteng-health-embarked-digitisation-patient-files-17-may-2024" TargetMode="External"/><Relationship Id="rId14" Type="http://schemas.openxmlformats.org/officeDocument/2006/relationships/hyperlink" Target="https://www.gov.za/news/media-advisories/gauteng-health-embarked-digitisation-patient-files-17-may-2024" TargetMode="External"/><Relationship Id="rId22" Type="http://schemas.openxmlformats.org/officeDocument/2006/relationships/hyperlink" Target="https://www.health.gov.za/nhi-cd-hs/" TargetMode="External"/><Relationship Id="rId27" Type="http://schemas.openxmlformats.org/officeDocument/2006/relationships/hyperlink" Target="https://www.health.gov.za/nhi-cd-hs/" TargetMode="External"/><Relationship Id="rId30" Type="http://schemas.openxmlformats.org/officeDocument/2006/relationships/hyperlink" Target="https://www.gov.za/news/media-advisories/gauteng-health-embarked-digitisation-patient-files-17-may-2024" TargetMode="External"/><Relationship Id="rId35" Type="http://schemas.openxmlformats.org/officeDocument/2006/relationships/hyperlink" Target="https://doi.org/10.4102/phcfm.v10i1.1746" TargetMode="External"/><Relationship Id="rId43" Type="http://schemas.openxmlformats.org/officeDocument/2006/relationships/footer" Target="footer1.xml"/><Relationship Id="rId48" Type="http://schemas.openxmlformats.org/officeDocument/2006/relationships/header" Target="header5.xml"/><Relationship Id="rId56" Type="http://schemas.openxmlformats.org/officeDocument/2006/relationships/hyperlink" Target="https://www.gov.za/news/media-advisories/gauteng-health-embarked-digitisation-patient-files-17-may-2024" TargetMode="External"/><Relationship Id="rId64" Type="http://schemas.openxmlformats.org/officeDocument/2006/relationships/hyperlink" Target="https://www.gov.za/news/media-advisories/gauteng-health-embarked-digitisation-patient-files-17-may-2024" TargetMode="External"/><Relationship Id="rId69" Type="http://schemas.openxmlformats.org/officeDocument/2006/relationships/hyperlink" Target="https://www.gov.za/news/media-advisories/gauteng-health-embarked-digitisation-patient-files-17-may-2024" TargetMode="External"/><Relationship Id="rId77" Type="http://schemas.openxmlformats.org/officeDocument/2006/relationships/hyperlink" Target="https://pmc.ncbi.nlm.nih.gov/articles/PMC9693653/" TargetMode="External"/><Relationship Id="rId8" Type="http://schemas.openxmlformats.org/officeDocument/2006/relationships/hyperlink" Target="https://doi.org/10.4102/phcfm.v10i1.1746" TargetMode="External"/><Relationship Id="rId51" Type="http://schemas.openxmlformats.org/officeDocument/2006/relationships/header" Target="header6.xml"/><Relationship Id="rId72" Type="http://schemas.openxmlformats.org/officeDocument/2006/relationships/hyperlink" Target="https://www.gov.za/news/media-advisories/gauteng-health-embarked-digitisation-patient-files-17-may-2024" TargetMode="External"/><Relationship Id="rId80" Type="http://schemas.openxmlformats.org/officeDocument/2006/relationships/hyperlink" Target="https://www.health.gov.za/nhi-cd-hs/" TargetMode="External"/><Relationship Id="rId85" Type="http://schemas.openxmlformats.org/officeDocument/2006/relationships/hyperlink" Target="https://www.one-health.panafrican-med-journal.com/content/article/2/9/full/" TargetMode="External"/><Relationship Id="rId93" Type="http://schemas.openxmlformats.org/officeDocument/2006/relationships/header" Target="header8.xml"/><Relationship Id="rId98"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doi.org/10.4102/phcfm.v10i1.1746" TargetMode="External"/><Relationship Id="rId17" Type="http://schemas.openxmlformats.org/officeDocument/2006/relationships/hyperlink" Target="https://www.health.gov.za/nhi-cd-hs/" TargetMode="External"/><Relationship Id="rId25" Type="http://schemas.openxmlformats.org/officeDocument/2006/relationships/hyperlink" Target="https://www.health.gov.za/nhi-cd-hs/" TargetMode="External"/><Relationship Id="rId33" Type="http://schemas.openxmlformats.org/officeDocument/2006/relationships/hyperlink" Target="https://doi.org/10.4102/phcfm.v10i1.1746" TargetMode="External"/><Relationship Id="rId38" Type="http://schemas.openxmlformats.org/officeDocument/2006/relationships/hyperlink" Target="https://www.one-health.panafrican-med-journal.com/content/article/2/9/full/" TargetMode="External"/><Relationship Id="rId46" Type="http://schemas.openxmlformats.org/officeDocument/2006/relationships/footer" Target="footer3.xml"/><Relationship Id="rId59" Type="http://schemas.openxmlformats.org/officeDocument/2006/relationships/hyperlink" Target="https://www.gov.za/news/media-advisories/gauteng-health-embarked-digitisation-patient-files-17-may-2024" TargetMode="External"/><Relationship Id="rId67" Type="http://schemas.openxmlformats.org/officeDocument/2006/relationships/hyperlink" Target="https://www.gov.za/news/media-advisories/gauteng-health-embarked-digitisation-patient-files-17-may-2024" TargetMode="External"/><Relationship Id="rId20" Type="http://schemas.openxmlformats.org/officeDocument/2006/relationships/hyperlink" Target="https://www.gov.za/news/media-advisories/gauteng-health-embarked-digitisation-patient-files-17-may-2024" TargetMode="External"/><Relationship Id="rId41" Type="http://schemas.openxmlformats.org/officeDocument/2006/relationships/header" Target="header1.xml"/><Relationship Id="rId54" Type="http://schemas.openxmlformats.org/officeDocument/2006/relationships/hyperlink" Target="https://www.gov.za/news/media-advisories/gauteng-health-embarked-digitisation-patient-files-17-may-2024" TargetMode="External"/><Relationship Id="rId62" Type="http://schemas.openxmlformats.org/officeDocument/2006/relationships/hyperlink" Target="https://www.gov.za/news/media-advisories/gauteng-health-embarked-digitisation-patient-files-17-may-2024" TargetMode="External"/><Relationship Id="rId70" Type="http://schemas.openxmlformats.org/officeDocument/2006/relationships/hyperlink" Target="https://www.gov.za/news/media-advisories/gauteng-health-embarked-digitisation-patient-files-17-may-2024" TargetMode="External"/><Relationship Id="rId75" Type="http://schemas.openxmlformats.org/officeDocument/2006/relationships/hyperlink" Target="https://doi.org/10.4102/phcfm.v10i1.1746" TargetMode="External"/><Relationship Id="rId83" Type="http://schemas.openxmlformats.org/officeDocument/2006/relationships/hyperlink" Target="https://www.health.gov.za/nhi-cd-hs/" TargetMode="External"/><Relationship Id="rId88" Type="http://schemas.openxmlformats.org/officeDocument/2006/relationships/hyperlink" Target="https://www.one-health.panafrican-med-journal.com/content/article/2/9/full/" TargetMode="External"/><Relationship Id="rId91" Type="http://schemas.openxmlformats.org/officeDocument/2006/relationships/hyperlink" Target="https://www.one-health.panafrican-med-journal.com/content/article/2/9/full/" TargetMode="External"/><Relationship Id="rId96"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health.gov.za/nhi-cd-hs/" TargetMode="External"/><Relationship Id="rId23" Type="http://schemas.openxmlformats.org/officeDocument/2006/relationships/hyperlink" Target="https://www.gov.za/news/media-advisories/gauteng-health-embarked-digitisation-patient-files-17-may-2024" TargetMode="External"/><Relationship Id="rId28" Type="http://schemas.openxmlformats.org/officeDocument/2006/relationships/hyperlink" Target="https://www.health.gov.za/nhi-cd-hs/" TargetMode="External"/><Relationship Id="rId36" Type="http://schemas.openxmlformats.org/officeDocument/2006/relationships/hyperlink" Target="https://www.one-health.panafrican-med-journal.com/content/article/2/9/full/" TargetMode="External"/><Relationship Id="rId49" Type="http://schemas.openxmlformats.org/officeDocument/2006/relationships/footer" Target="footer4.xml"/><Relationship Id="rId57" Type="http://schemas.openxmlformats.org/officeDocument/2006/relationships/hyperlink" Target="https://www.gov.za/news/media-advisories/gauteng-health-embarked-digitisation-patient-files-17-may-2024" TargetMode="External"/><Relationship Id="rId10" Type="http://schemas.openxmlformats.org/officeDocument/2006/relationships/hyperlink" Target="https://doi.org/10.4102/phcfm.v10i1.1746" TargetMode="External"/><Relationship Id="rId31" Type="http://schemas.openxmlformats.org/officeDocument/2006/relationships/hyperlink" Target="https://www.gov.za/news/media-advisories/gauteng-health-embarked-digitisation-patient-files-17-may-2024" TargetMode="External"/><Relationship Id="rId44" Type="http://schemas.openxmlformats.org/officeDocument/2006/relationships/footer" Target="footer2.xml"/><Relationship Id="rId52" Type="http://schemas.openxmlformats.org/officeDocument/2006/relationships/footer" Target="footer6.xml"/><Relationship Id="rId60" Type="http://schemas.openxmlformats.org/officeDocument/2006/relationships/hyperlink" Target="https://www.gov.za/news/media-advisories/gauteng-health-embarked-digitisation-patient-files-17-may-2024" TargetMode="External"/><Relationship Id="rId65" Type="http://schemas.openxmlformats.org/officeDocument/2006/relationships/hyperlink" Target="https://www.gov.za/news/media-advisories/gauteng-health-embarked-digitisation-patient-files-17-may-2024" TargetMode="External"/><Relationship Id="rId73" Type="http://schemas.openxmlformats.org/officeDocument/2006/relationships/hyperlink" Target="https://www.gov.za/news/media-advisories/gauteng-health-embarked-digitisation-patient-files-17-may-2024" TargetMode="External"/><Relationship Id="rId78" Type="http://schemas.openxmlformats.org/officeDocument/2006/relationships/hyperlink" Target="https://www.health.gov.za/nhi-cd-hs/" TargetMode="External"/><Relationship Id="rId81" Type="http://schemas.openxmlformats.org/officeDocument/2006/relationships/hyperlink" Target="https://www.health.gov.za/nhi-cd-hs/" TargetMode="External"/><Relationship Id="rId86" Type="http://schemas.openxmlformats.org/officeDocument/2006/relationships/hyperlink" Target="https://www.one-health.panafrican-med-journal.com/content/article/2/9/full/" TargetMode="External"/><Relationship Id="rId94" Type="http://schemas.openxmlformats.org/officeDocument/2006/relationships/footer" Target="footer7.xm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4102/phcfm.v10i1.1746" TargetMode="External"/><Relationship Id="rId13" Type="http://schemas.openxmlformats.org/officeDocument/2006/relationships/hyperlink" Target="https://www.gov.za/news/media-advisories/gauteng-health-embarked-digitisation-patient-files-17-may-2024" TargetMode="External"/><Relationship Id="rId18" Type="http://schemas.openxmlformats.org/officeDocument/2006/relationships/hyperlink" Target="https://www.gov.za/news/media-advisories/gauteng-health-embarked-digitisation-patient-files-17-may-2024" TargetMode="External"/><Relationship Id="rId39" Type="http://schemas.openxmlformats.org/officeDocument/2006/relationships/hyperlink" Target="https://pmc.ncbi.nlm.nih.gov/articles/PMC96936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3407</Words>
  <Characters>19420</Characters>
  <Application>Microsoft Office Word</Application>
  <DocSecurity>0</DocSecurity>
  <Lines>161</Lines>
  <Paragraphs>45</Paragraphs>
  <ScaleCrop>false</ScaleCrop>
  <Company/>
  <LinksUpToDate>false</LinksUpToDate>
  <CharactersWithSpaces>22782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Nokukhanya Mkhize</dc:creator>
  <cp:keywords/>
  <cp:lastModifiedBy>Simamkele Jokose</cp:lastModifiedBy>
  <cp:revision>2</cp:revision>
  <dcterms:created xsi:type="dcterms:W3CDTF">2026-03-13T17:49:00Z</dcterms:created>
  <dcterms:modified xsi:type="dcterms:W3CDTF">2026-03-13T17:49:00Z</dcterms:modified>
</cp:coreProperties>
</file>