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jc w:val="center"/>
        <w:rPr>
          <w:rFonts w:ascii="Calibri" w:cs="Calibri" w:eastAsia="Calibri" w:hAnsi="Calibri"/>
          <w:sz w:val="30"/>
          <w:szCs w:val="30"/>
          <w:shd w:fill="c6c6c6" w:val="clear"/>
        </w:rPr>
      </w:pPr>
      <w:r w:rsidDel="00000000" w:rsidR="00000000" w:rsidRPr="00000000">
        <w:rPr>
          <w:rFonts w:ascii="Calibri" w:cs="Calibri" w:eastAsia="Calibri" w:hAnsi="Calibri"/>
          <w:b w:val="1"/>
          <w:bCs w:val="1"/>
          <w:sz w:val="30"/>
          <w:szCs w:val="30"/>
          <w:rtl w:val="0"/>
        </w:rPr>
        <w:t xml:space="preserve">SAHAR JONES</w:t>
      </w:r>
      <w:r w:rsidDel="00000000" w:rsidR="00000000" w:rsidRPr="00000000">
        <w:rPr>
          <w:rFonts w:ascii="Calibri" w:cs="Calibri" w:eastAsia="Calibri" w:hAnsi="Calibri"/>
          <w:sz w:val="30"/>
          <w:szCs w:val="30"/>
          <w:shd w:fill="c6c6c6" w:val="clear"/>
          <w:rtl w:val="0"/>
        </w:rPr>
        <w:t xml:space="preserv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jc w:val="center"/>
        <w:rPr>
          <w:sz w:val="20"/>
          <w:szCs w:val="20"/>
          <w:shd w:fill="c6c6c6" w:val="clear"/>
        </w:rPr>
      </w:pPr>
      <w:r w:rsidDel="00000000" w:rsidR="00000000" w:rsidRPr="00000000">
        <w:rPr>
          <w:sz w:val="20"/>
          <w:szCs w:val="20"/>
          <w:rtl w:val="0"/>
        </w:rPr>
        <w:t xml:space="preserve">Location: Philadelphia, PA 19135 Phone: 267-249-6017 </w:t>
      </w:r>
      <w:r w:rsidDel="00000000" w:rsidR="00000000" w:rsidRPr="00000000">
        <w:rPr>
          <w:sz w:val="20"/>
          <w:szCs w:val="20"/>
          <w:shd w:fill="c6c6c6" w:val="clear"/>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jc w:val="center"/>
        <w:rPr>
          <w:sz w:val="20"/>
          <w:szCs w:val="20"/>
        </w:rPr>
      </w:pPr>
      <w:r w:rsidDel="00000000" w:rsidR="00000000" w:rsidRPr="00000000">
        <w:rPr>
          <w:sz w:val="20"/>
          <w:szCs w:val="20"/>
          <w:rtl w:val="0"/>
        </w:rPr>
        <w:t xml:space="preserve"> Email: </w:t>
      </w:r>
      <w:r w:rsidDel="00000000" w:rsidR="00000000" w:rsidRPr="00000000">
        <w:rPr>
          <w:color w:val="467886"/>
          <w:sz w:val="20"/>
          <w:szCs w:val="20"/>
          <w:u w:val="single"/>
          <w:rtl w:val="0"/>
        </w:rPr>
        <w:t xml:space="preserve">Sahar.s.Jones@gmail.com</w:t>
      </w:r>
      <w:r w:rsidDel="00000000" w:rsidR="00000000" w:rsidRPr="00000000">
        <w:rPr>
          <w:sz w:val="20"/>
          <w:szCs w:val="20"/>
          <w:rtl w:val="0"/>
        </w:rPr>
        <w:t xml:space="preserve"> LinkedIn: </w:t>
      </w:r>
      <w:hyperlink r:id="rId7">
        <w:r w:rsidDel="00000000" w:rsidR="00000000" w:rsidRPr="00000000">
          <w:rPr>
            <w:color w:val="467886"/>
            <w:sz w:val="20"/>
            <w:szCs w:val="20"/>
            <w:u w:val="single"/>
            <w:rtl w:val="0"/>
          </w:rPr>
          <w:t xml:space="preserve">www.linkedin.com/in/sahar-jones</w:t>
        </w:r>
      </w:hyperlink>
      <w:r w:rsidDel="00000000" w:rsidR="00000000" w:rsidRPr="00000000">
        <w:rPr>
          <w:sz w:val="20"/>
          <w:szCs w:val="20"/>
          <w:rtl w:val="0"/>
        </w:rPr>
        <w:t xml:space="preserv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rPr>
          <w:sz w:val="20"/>
          <w:szCs w:val="20"/>
          <w:shd w:fill="c6c6c6" w:val="clear"/>
        </w:rPr>
      </w:pPr>
      <w:r w:rsidDel="00000000" w:rsidR="00000000" w:rsidRPr="00000000">
        <w:rPr>
          <w:sz w:val="20"/>
          <w:szCs w:val="20"/>
          <w:shd w:fill="c6c6c6" w:val="clear"/>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rPr>
          <w:rFonts w:ascii="Calibri" w:cs="Calibri" w:eastAsia="Calibri" w:hAnsi="Calibri"/>
          <w:sz w:val="20"/>
          <w:szCs w:val="20"/>
          <w:shd w:fill="c6c6c6" w:val="clear"/>
        </w:rPr>
      </w:pPr>
      <w:r w:rsidDel="00000000" w:rsidR="00000000" w:rsidRPr="00000000">
        <w:rPr>
          <w:rFonts w:ascii="Calibri" w:cs="Calibri" w:eastAsia="Calibri" w:hAnsi="Calibri"/>
          <w:b w:val="1"/>
          <w:bCs w:val="1"/>
          <w:sz w:val="20"/>
          <w:szCs w:val="20"/>
          <w:u w:val="single"/>
          <w:rtl w:val="0"/>
        </w:rPr>
        <w:t xml:space="preserve">PROFESSIONAL SUMMARY                                                                                                                                           </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0"/>
          <w:szCs w:val="20"/>
          <w:shd w:fill="c6c6c6" w:val="clear"/>
        </w:rPr>
      </w:pPr>
      <w:r w:rsidDel="00000000" w:rsidR="00000000" w:rsidRPr="00000000">
        <w:rPr>
          <w:rFonts w:ascii="Calibri" w:cs="Calibri" w:eastAsia="Calibri" w:hAnsi="Calibri"/>
          <w:sz w:val="20"/>
          <w:szCs w:val="20"/>
          <w:rtl w:val="0"/>
        </w:rPr>
        <w:t xml:space="preserve">Highly motivated IT Support and Helpdesk professional currently enrolled at Per Scholas with hands-on lab experience in technical troubleshooting, device support, ticket management, and multichannel customer communication. Proven ability to diagnose hardware/software issues, manage databases, resolve helpdesk tickets, and maintain high customer satisfaction ratings. Brings strong operational leadership from retail, hospitality, and testing center environments, with expertise in workflow optimization, staff training, and inventory control. Adept in Five9, Microsoft Office, Google Workspace, POS systems, CRM platforms, and Windows OS.</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rFonts w:ascii="Calibri" w:cs="Calibri" w:eastAsia="Calibri" w:hAnsi="Calibri"/>
          <w:sz w:val="20"/>
          <w:szCs w:val="20"/>
          <w:shd w:fill="c6c6c6" w:val="clear"/>
        </w:rPr>
      </w:pPr>
      <w:r w:rsidDel="00000000" w:rsidR="00000000" w:rsidRPr="00000000">
        <w:rPr>
          <w:rFonts w:ascii="Calibri" w:cs="Calibri" w:eastAsia="Calibri" w:hAnsi="Calibri"/>
          <w:b w:val="1"/>
          <w:bCs w:val="1"/>
          <w:sz w:val="20"/>
          <w:szCs w:val="20"/>
          <w:u w:val="single"/>
          <w:rtl w:val="0"/>
        </w:rPr>
        <w:t xml:space="preserve">Technical Skill                                                                                                                                                                </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08">
      <w:pPr>
        <w:pBdr>
          <w:top w:color="auto" w:space="0" w:sz="0" w:val="none"/>
          <w:bottom w:color="auto" w:space="0" w:sz="0" w:val="none"/>
          <w:right w:color="auto" w:space="0" w:sz="0" w:val="none"/>
          <w:between w:color="auto" w:space="0" w:sz="0" w:val="none"/>
        </w:pBdr>
        <w:ind w:left="0" w:firstLine="0"/>
        <w:rPr>
          <w:sz w:val="20"/>
          <w:szCs w:val="20"/>
        </w:rPr>
      </w:pPr>
      <w:r w:rsidDel="00000000" w:rsidR="00000000" w:rsidRPr="00000000">
        <w:rPr>
          <w:rtl w:val="0"/>
        </w:rPr>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sz w:val="20"/>
          <w:szCs w:val="20"/>
          <w:rtl w:val="0"/>
        </w:rPr>
        <w:t xml:space="preserve">Technical Support &amp; Troubleshooting,</w:t>
      </w:r>
      <w:r w:rsidDel="00000000" w:rsidR="00000000" w:rsidRPr="00000000">
        <w:rPr>
          <w:sz w:val="20"/>
          <w:szCs w:val="20"/>
          <w:shd w:fill="c6c6c6" w:val="clear"/>
          <w:rtl w:val="0"/>
        </w:rPr>
        <w:t xml:space="preserve"> </w:t>
      </w:r>
    </w:p>
    <w:p w:rsidR="00000000" w:rsidDel="00000000" w:rsidP="00000000" w:rsidRDefault="00000000" w:rsidRPr="00000000" w14:paraId="0000000A">
      <w:pPr>
        <w:numPr>
          <w:ilvl w:val="0"/>
          <w:numId w:val="6"/>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sz w:val="20"/>
          <w:szCs w:val="20"/>
          <w:rtl w:val="0"/>
        </w:rPr>
        <w:t xml:space="preserve">Helpdesk Ticketing (Five9, CRM Platforms)</w:t>
      </w:r>
      <w:r w:rsidDel="00000000" w:rsidR="00000000" w:rsidRPr="00000000">
        <w:rPr>
          <w:sz w:val="20"/>
          <w:szCs w:val="20"/>
          <w:shd w:fill="c6c6c6" w:val="clear"/>
          <w:rtl w:val="0"/>
        </w:rPr>
        <w:t xml:space="preserve"> </w:t>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sz w:val="20"/>
          <w:szCs w:val="20"/>
          <w:rtl w:val="0"/>
        </w:rPr>
        <w:t xml:space="preserve">Hardware &amp; Software Diagnostics</w:t>
      </w:r>
      <w:r w:rsidDel="00000000" w:rsidR="00000000" w:rsidRPr="00000000">
        <w:rPr>
          <w:sz w:val="20"/>
          <w:szCs w:val="20"/>
          <w:shd w:fill="c6c6c6" w:val="clear"/>
          <w:rtl w:val="0"/>
        </w:rPr>
        <w:t xml:space="preserve"> </w:t>
      </w:r>
    </w:p>
    <w:p w:rsidR="00000000" w:rsidDel="00000000" w:rsidP="00000000" w:rsidRDefault="00000000" w:rsidRPr="00000000" w14:paraId="0000000C">
      <w:pPr>
        <w:numPr>
          <w:ilvl w:val="0"/>
          <w:numId w:val="9"/>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sz w:val="20"/>
          <w:szCs w:val="20"/>
          <w:rtl w:val="0"/>
        </w:rPr>
        <w:t xml:space="preserve">Database &amp; Record Management</w:t>
      </w:r>
      <w:r w:rsidDel="00000000" w:rsidR="00000000" w:rsidRPr="00000000">
        <w:rPr>
          <w:sz w:val="20"/>
          <w:szCs w:val="20"/>
          <w:shd w:fill="c6c6c6" w:val="clear"/>
          <w:rtl w:val="0"/>
        </w:rPr>
        <w:t xml:space="preserve"> </w:t>
      </w:r>
    </w:p>
    <w:p w:rsidR="00000000" w:rsidDel="00000000" w:rsidP="00000000" w:rsidRDefault="00000000" w:rsidRPr="00000000" w14:paraId="0000000D">
      <w:pPr>
        <w:numPr>
          <w:ilvl w:val="0"/>
          <w:numId w:val="11"/>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sz w:val="20"/>
          <w:szCs w:val="20"/>
          <w:rtl w:val="0"/>
        </w:rPr>
        <w:t xml:space="preserve">Microsoft Office &amp; Google Workspace</w:t>
      </w:r>
      <w:r w:rsidDel="00000000" w:rsidR="00000000" w:rsidRPr="00000000">
        <w:rPr>
          <w:sz w:val="20"/>
          <w:szCs w:val="20"/>
          <w:shd w:fill="c6c6c6" w:val="clear"/>
          <w:rtl w:val="0"/>
        </w:rPr>
        <w:t xml:space="preserve"> </w:t>
      </w:r>
    </w:p>
    <w:p w:rsidR="00000000" w:rsidDel="00000000" w:rsidP="00000000" w:rsidRDefault="00000000" w:rsidRPr="00000000" w14:paraId="0000000E">
      <w:pPr>
        <w:numPr>
          <w:ilvl w:val="0"/>
          <w:numId w:val="7"/>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sz w:val="20"/>
          <w:szCs w:val="20"/>
          <w:rtl w:val="0"/>
        </w:rPr>
        <w:t xml:space="preserve">POS &amp; Retail Systems</w:t>
      </w:r>
      <w:r w:rsidDel="00000000" w:rsidR="00000000" w:rsidRPr="00000000">
        <w:rPr>
          <w:sz w:val="20"/>
          <w:szCs w:val="20"/>
          <w:shd w:fill="c6c6c6" w:val="clear"/>
          <w:rtl w:val="0"/>
        </w:rPr>
        <w:t xml:space="preserve"> </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sz w:val="20"/>
          <w:szCs w:val="20"/>
          <w:rtl w:val="0"/>
        </w:rPr>
        <w:t xml:space="preserve">Data Entry &amp; Documentation</w:t>
      </w:r>
      <w:r w:rsidDel="00000000" w:rsidR="00000000" w:rsidRPr="00000000">
        <w:rPr>
          <w:sz w:val="20"/>
          <w:szCs w:val="20"/>
          <w:shd w:fill="c6c6c6" w:val="clear"/>
          <w:rtl w:val="0"/>
        </w:rPr>
        <w:t xml:space="preserve"> </w:t>
      </w:r>
    </w:p>
    <w:p w:rsidR="00000000" w:rsidDel="00000000" w:rsidP="00000000" w:rsidRDefault="00000000" w:rsidRPr="00000000" w14:paraId="00000010">
      <w:pPr>
        <w:pBdr>
          <w:top w:color="auto" w:space="0" w:sz="0" w:val="none"/>
          <w:bottom w:color="auto" w:space="0" w:sz="0" w:val="none"/>
          <w:right w:color="auto" w:space="0" w:sz="0" w:val="none"/>
          <w:between w:color="auto" w:space="0" w:sz="0" w:val="none"/>
        </w:pBdr>
        <w:ind w:left="720" w:firstLine="0"/>
        <w:rPr>
          <w:sz w:val="20"/>
          <w:szCs w:val="20"/>
          <w:shd w:fill="c6c6c6" w:val="clear"/>
        </w:rPr>
      </w:pP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ind w:left="720" w:firstLine="0"/>
        <w:rPr>
          <w:rFonts w:ascii="Calibri" w:cs="Calibri" w:eastAsia="Calibri" w:hAnsi="Calibri"/>
          <w:sz w:val="20"/>
          <w:szCs w:val="20"/>
          <w:shd w:fill="c6c6c6" w:val="clear"/>
        </w:rPr>
      </w:pP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shd w:fill="c6c6c6" w:val="clear"/>
        </w:rPr>
      </w:pPr>
      <w:r w:rsidDel="00000000" w:rsidR="00000000" w:rsidRPr="00000000">
        <w:rPr>
          <w:b w:val="1"/>
          <w:bCs w:val="1"/>
          <w:i w:val="1"/>
          <w:iCs w:val="1"/>
          <w:sz w:val="20"/>
          <w:szCs w:val="20"/>
          <w:rtl w:val="0"/>
        </w:rPr>
        <w:t xml:space="preserve">Education| Training | Certification's</w:t>
      </w:r>
      <w:r w:rsidDel="00000000" w:rsidR="00000000" w:rsidRPr="00000000">
        <w:rPr>
          <w:sz w:val="20"/>
          <w:szCs w:val="20"/>
          <w:rtl w:val="0"/>
        </w:rPr>
        <w:t xml:space="preserve"> </w:t>
      </w:r>
      <w:r w:rsidDel="00000000" w:rsidR="00000000" w:rsidRPr="00000000">
        <w:rPr>
          <w:sz w:val="20"/>
          <w:szCs w:val="20"/>
          <w:shd w:fill="c6c6c6" w:val="clear"/>
          <w:rtl w:val="0"/>
        </w:rPr>
        <w:t xml:space="preserve"> </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ind w:left="1080" w:hanging="360"/>
        <w:rPr>
          <w:rFonts w:ascii="Arial" w:cs="Arial" w:eastAsia="Arial" w:hAnsi="Arial"/>
          <w:sz w:val="20"/>
          <w:szCs w:val="20"/>
        </w:rPr>
      </w:pPr>
      <w:r w:rsidDel="00000000" w:rsidR="00000000" w:rsidRPr="00000000">
        <w:rPr>
          <w:sz w:val="20"/>
          <w:szCs w:val="20"/>
          <w:rtl w:val="0"/>
        </w:rPr>
        <w:t xml:space="preserve">Per Scolas Technical Bootcamp: 7/20/2026 - 10/30/2026</w:t>
      </w:r>
      <w:r w:rsidDel="00000000" w:rsidR="00000000" w:rsidRPr="00000000">
        <w:rPr>
          <w:sz w:val="20"/>
          <w:szCs w:val="20"/>
          <w:shd w:fill="c6c6c6" w:val="clear"/>
          <w:rtl w:val="0"/>
        </w:rPr>
        <w:t xml:space="preserve"> </w:t>
      </w:r>
    </w:p>
    <w:p w:rsidR="00000000" w:rsidDel="00000000" w:rsidP="00000000" w:rsidRDefault="00000000" w:rsidRPr="00000000" w14:paraId="00000014">
      <w:pPr>
        <w:numPr>
          <w:ilvl w:val="0"/>
          <w:numId w:val="5"/>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Google AI Essentials Certificate </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rFonts w:ascii="Calibri" w:cs="Calibri" w:eastAsia="Calibri" w:hAnsi="Calibri"/>
          <w:b w:val="1"/>
          <w:bCs w:val="1"/>
          <w:sz w:val="20"/>
          <w:szCs w:val="20"/>
          <w:u w:val="single"/>
          <w:rtl w:val="0"/>
        </w:rPr>
        <w:t xml:space="preserve">Professional</w:t>
      </w:r>
      <w:r w:rsidDel="00000000" w:rsidR="00000000" w:rsidRPr="00000000">
        <w:rPr>
          <w:b w:val="1"/>
          <w:bCs w:val="1"/>
          <w:sz w:val="20"/>
          <w:szCs w:val="20"/>
          <w:u w:val="single"/>
          <w:rtl w:val="0"/>
        </w:rPr>
        <w:t xml:space="preserve"> </w:t>
      </w:r>
      <w:r w:rsidDel="00000000" w:rsidR="00000000" w:rsidRPr="00000000">
        <w:rPr>
          <w:rFonts w:ascii="Calibri" w:cs="Calibri" w:eastAsia="Calibri" w:hAnsi="Calibri"/>
          <w:b w:val="1"/>
          <w:bCs w:val="1"/>
          <w:sz w:val="20"/>
          <w:szCs w:val="20"/>
          <w:u w:val="single"/>
          <w:rtl w:val="0"/>
        </w:rPr>
        <w:t xml:space="preserve">Experience     </w:t>
      </w: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0"/>
          <w:szCs w:val="20"/>
        </w:rPr>
      </w:pPr>
      <w:r w:rsidDel="00000000" w:rsidR="00000000" w:rsidRPr="00000000">
        <w:rPr>
          <w:b w:val="1"/>
          <w:bCs w:val="1"/>
          <w:sz w:val="20"/>
          <w:szCs w:val="20"/>
          <w:rtl w:val="0"/>
        </w:rPr>
        <w:t xml:space="preserve">Device Specialist</w:t>
      </w:r>
      <w:r w:rsidDel="00000000" w:rsidR="00000000" w:rsidRPr="00000000">
        <w:rPr>
          <w:sz w:val="20"/>
          <w:szCs w:val="20"/>
          <w:rtl w:val="0"/>
        </w:rPr>
        <w:t xml:space="preserve"> — Impilo</w:t>
      </w:r>
      <w:r w:rsidDel="00000000" w:rsidR="00000000" w:rsidRPr="00000000">
        <w:rPr>
          <w:sz w:val="20"/>
          <w:szCs w:val="20"/>
          <w:rtl w:val="0"/>
        </w:rPr>
        <w:t xml:space="preserve"> </w:t>
      </w:r>
      <w:r w:rsidDel="00000000" w:rsidR="00000000" w:rsidRPr="00000000">
        <w:rPr>
          <w:sz w:val="20"/>
          <w:szCs w:val="20"/>
          <w:rtl w:val="0"/>
        </w:rPr>
        <w:t xml:space="preserve">Philadelphia, PA November 2024 – November 2025</w:t>
      </w:r>
      <w:r w:rsidDel="00000000" w:rsidR="00000000" w:rsidRPr="00000000">
        <w:rPr>
          <w:sz w:val="20"/>
          <w:szCs w:val="20"/>
          <w:rtl w:val="0"/>
        </w:rPr>
        <w:t xml:space="preserve"> </w:t>
      </w:r>
      <w:r w:rsidDel="00000000" w:rsidR="00000000" w:rsidRPr="00000000">
        <w:rPr>
          <w:sz w:val="20"/>
          <w:szCs w:val="20"/>
          <w:rtl w:val="0"/>
        </w:rPr>
        <w:t xml:space="preserve">Managed helpdesk tickets using Five9 and multiple support platforms.</w:t>
      </w:r>
      <w:r w:rsidDel="00000000" w:rsidR="00000000" w:rsidRPr="00000000">
        <w:rPr>
          <w:sz w:val="20"/>
          <w:szCs w:val="20"/>
          <w:rtl w:val="0"/>
        </w:rPr>
        <w:t xml:space="preserve"> Troubleshoot</w:t>
      </w:r>
      <w:r w:rsidDel="00000000" w:rsidR="00000000" w:rsidRPr="00000000">
        <w:rPr>
          <w:sz w:val="20"/>
          <w:szCs w:val="20"/>
          <w:rtl w:val="0"/>
        </w:rPr>
        <w:t xml:space="preserve"> device issues, processed shipping labels, and ensured accurate order fulfillment.</w:t>
      </w:r>
      <w:r w:rsidDel="00000000" w:rsidR="00000000" w:rsidRPr="00000000">
        <w:rPr>
          <w:sz w:val="20"/>
          <w:szCs w:val="20"/>
          <w:rtl w:val="0"/>
        </w:rPr>
        <w:t xml:space="preserve"> </w:t>
      </w:r>
      <w:r w:rsidDel="00000000" w:rsidR="00000000" w:rsidRPr="00000000">
        <w:rPr>
          <w:sz w:val="20"/>
          <w:szCs w:val="20"/>
          <w:rtl w:val="0"/>
        </w:rPr>
        <w:t xml:space="preserve">Supported customers via calls, voicemails, video calls, and ticketing systems.</w:t>
      </w:r>
      <w:r w:rsidDel="00000000" w:rsidR="00000000" w:rsidRPr="00000000">
        <w:rPr>
          <w:sz w:val="20"/>
          <w:szCs w:val="20"/>
          <w:rtl w:val="0"/>
        </w:rPr>
        <w:t xml:space="preserve"> </w:t>
      </w:r>
      <w:r w:rsidDel="00000000" w:rsidR="00000000" w:rsidRPr="00000000">
        <w:rPr>
          <w:sz w:val="20"/>
          <w:szCs w:val="20"/>
          <w:rtl w:val="0"/>
        </w:rPr>
        <w:t xml:space="preserve">Maintained database accuracy and used marketing tools to support client acquisition.</w:t>
      </w:r>
      <w:r w:rsidDel="00000000" w:rsidR="00000000" w:rsidRPr="00000000">
        <w:rPr>
          <w:sz w:val="20"/>
          <w:szCs w:val="20"/>
          <w:rtl w:val="0"/>
        </w:rPr>
        <w:t xml:space="preserve"> </w:t>
      </w:r>
      <w:r w:rsidDel="00000000" w:rsidR="00000000" w:rsidRPr="00000000">
        <w:rPr>
          <w:sz w:val="20"/>
          <w:szCs w:val="20"/>
          <w:rtl w:val="0"/>
        </w:rPr>
        <w:t xml:space="preserve">Improved customer satisfaction through efficient technical support and Excel‑based workflows.</w:t>
      </w:r>
      <w:r w:rsidDel="00000000" w:rsidR="00000000" w:rsidRPr="00000000">
        <w:rPr>
          <w:sz w:val="20"/>
          <w:szCs w:val="20"/>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b w:val="1"/>
          <w:bCs w:val="1"/>
          <w:sz w:val="20"/>
          <w:szCs w:val="20"/>
          <w:rtl w:val="0"/>
        </w:rPr>
        <w:t xml:space="preserve">Test Center Manager</w:t>
      </w:r>
      <w:r w:rsidDel="00000000" w:rsidR="00000000" w:rsidRPr="00000000">
        <w:rPr>
          <w:sz w:val="20"/>
          <w:szCs w:val="20"/>
          <w:rtl w:val="0"/>
        </w:rPr>
        <w:t xml:space="preserve"> — Pearson Vue Testing Centers</w:t>
      </w:r>
      <w:r w:rsidDel="00000000" w:rsidR="00000000" w:rsidRPr="00000000">
        <w:rPr>
          <w:sz w:val="20"/>
          <w:szCs w:val="20"/>
          <w:rtl w:val="0"/>
        </w:rPr>
        <w:t xml:space="preserve">, </w:t>
      </w:r>
      <w:r w:rsidDel="00000000" w:rsidR="00000000" w:rsidRPr="00000000">
        <w:rPr>
          <w:sz w:val="20"/>
          <w:szCs w:val="20"/>
          <w:rtl w:val="0"/>
        </w:rPr>
        <w:t xml:space="preserve">Philadelphia, PA August 2024 – June 2025</w:t>
      </w:r>
      <w:r w:rsidDel="00000000" w:rsidR="00000000" w:rsidRPr="00000000">
        <w:rPr>
          <w:sz w:val="20"/>
          <w:szCs w:val="20"/>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Oversaw daily operations and ensure compliance with testing protocols.</w:t>
      </w:r>
      <w:r w:rsidDel="00000000" w:rsidR="00000000" w:rsidRPr="00000000">
        <w:rPr>
          <w:sz w:val="20"/>
          <w:szCs w:val="20"/>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Scheduled staff, managed payroll, and maintained inventory of technical equipment.</w:t>
      </w:r>
      <w:r w:rsidDel="00000000" w:rsidR="00000000" w:rsidRPr="00000000">
        <w:rPr>
          <w:sz w:val="20"/>
          <w:szCs w:val="20"/>
          <w:rtl w:val="0"/>
        </w:rPr>
        <w:t xml:space="preserve">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Troubleshoot</w:t>
      </w:r>
      <w:r w:rsidDel="00000000" w:rsidR="00000000" w:rsidRPr="00000000">
        <w:rPr>
          <w:sz w:val="20"/>
          <w:szCs w:val="20"/>
          <w:rtl w:val="0"/>
        </w:rPr>
        <w:t xml:space="preserve"> hardware/software issues to ensure uninterrupted testing operations.</w:t>
      </w:r>
      <w:r w:rsidDel="00000000" w:rsidR="00000000" w:rsidRPr="00000000">
        <w:rPr>
          <w:sz w:val="20"/>
          <w:szCs w:val="20"/>
          <w:rtl w:val="0"/>
        </w:rPr>
        <w:t xml:space="preserve">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rPr>
          <w:sz w:val="20"/>
          <w:szCs w:val="20"/>
        </w:rPr>
      </w:pPr>
      <w:r w:rsidDel="00000000" w:rsidR="00000000" w:rsidRPr="00000000">
        <w:rPr>
          <w:sz w:val="20"/>
          <w:szCs w:val="20"/>
          <w:rtl w:val="0"/>
        </w:rPr>
        <w:t xml:space="preserve">Trained, hired, and supervised employees to improve site performance.</w:t>
      </w:r>
      <w:r w:rsidDel="00000000" w:rsidR="00000000" w:rsidRPr="00000000">
        <w:rPr>
          <w:sz w:val="20"/>
          <w:szCs w:val="20"/>
          <w:rtl w:val="0"/>
        </w:rPr>
        <w:t xml:space="preserve">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rFonts w:ascii="Calibri" w:cs="Calibri" w:eastAsia="Calibri" w:hAnsi="Calibri"/>
          <w:sz w:val="20"/>
          <w:szCs w:val="20"/>
          <w:shd w:fill="c6c6c6" w:val="clear"/>
        </w:rPr>
      </w:pPr>
      <w:r w:rsidDel="00000000" w:rsidR="00000000" w:rsidRPr="00000000">
        <w:rPr>
          <w:rFonts w:ascii="Calibri" w:cs="Calibri" w:eastAsia="Calibri" w:hAnsi="Calibri"/>
          <w:b w:val="1"/>
          <w:bCs w:val="1"/>
          <w:sz w:val="20"/>
          <w:szCs w:val="20"/>
          <w:u w:val="single"/>
          <w:rtl w:val="0"/>
        </w:rPr>
        <w:t xml:space="preserve">Projects                                                                                                                                                                             </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Drill kit Assembly demonstration video</w:t>
      </w:r>
      <w:r w:rsidDel="00000000" w:rsidR="00000000" w:rsidRPr="00000000">
        <w:rPr>
          <w:rFonts w:ascii="Calibri" w:cs="Calibri" w:eastAsia="Calibri" w:hAnsi="Calibri"/>
          <w:sz w:val="20"/>
          <w:szCs w:val="20"/>
          <w:shd w:fill="c6c6c6" w:val="clear"/>
          <w:rtl w:val="0"/>
        </w:rPr>
        <w:t xml:space="preserve"> </w:t>
      </w:r>
    </w:p>
    <w:p w:rsidR="00000000" w:rsidDel="00000000" w:rsidP="00000000" w:rsidRDefault="00000000" w:rsidRPr="00000000" w14:paraId="0000001E">
      <w:pPr>
        <w:numPr>
          <w:ilvl w:val="0"/>
          <w:numId w:val="10"/>
        </w:numPr>
        <w:pBdr>
          <w:top w:color="auto" w:space="0" w:sz="0" w:val="none"/>
          <w:bottom w:color="auto" w:space="0" w:sz="0" w:val="none"/>
          <w:right w:color="auto" w:space="0" w:sz="0" w:val="none"/>
          <w:between w:color="auto" w:space="0" w:sz="0" w:val="none"/>
        </w:pBdr>
        <w:ind w:left="1080" w:hanging="360"/>
        <w:rPr>
          <w:rFonts w:ascii="Calibri" w:cs="Calibri" w:eastAsia="Calibri" w:hAnsi="Calibri"/>
          <w:sz w:val="20"/>
          <w:szCs w:val="20"/>
        </w:rPr>
      </w:pPr>
      <w:commentRangeStart w:id="0"/>
      <w:r w:rsidDel="00000000" w:rsidR="00000000" w:rsidRPr="00000000">
        <w:rPr>
          <w:rFonts w:ascii="Calibri" w:cs="Calibri" w:eastAsia="Calibri" w:hAnsi="Calibri"/>
          <w:sz w:val="20"/>
          <w:szCs w:val="20"/>
          <w:rtl w:val="0"/>
        </w:rPr>
        <w:t xml:space="preserve">Git Hub Creation</w:t>
      </w:r>
      <w:r w:rsidDel="00000000" w:rsidR="00000000" w:rsidRPr="00000000">
        <w:rPr>
          <w:rFonts w:ascii="Calibri" w:cs="Calibri" w:eastAsia="Calibri" w:hAnsi="Calibri"/>
          <w:sz w:val="20"/>
          <w:szCs w:val="20"/>
          <w:shd w:fill="c6c6c6" w:val="clear"/>
          <w:rtl w:val="0"/>
        </w:rPr>
        <w:t xml:space="preserve">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onique Heillegger Patton" w:id="0" w:date="2026-09-10T13:32:35Z">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the link and put this to the top under technical skills. Github link should also be listed in the header contact section.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linkedin.com/in/sahar-jon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