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Calculations Using Probability Distributions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 to the necessary statistical tables can be found at the bottom of the page or in the GitHub repository.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Answers to each question can be found on the second page.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- An electronics store sells an average of 500 computers each month, with a standard deviation of 40.  Their sales are normally distributed.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450 sales?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560 sales?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450 or less computers in any given month?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450 or more computers in any given month?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between 475 and 575 computers in any given month?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Binomial</w:t>
      </w:r>
      <w:r w:rsidDel="00000000" w:rsidR="00000000" w:rsidRPr="00000000">
        <w:rPr>
          <w:rtl w:val="0"/>
        </w:rPr>
        <w:t xml:space="preserve"> - A bank lends money to 5 customers, with the probability of default being 10%.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0 defaults?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defaults?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5 defaults?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less defaults?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more defaults?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Poisson</w:t>
      </w:r>
      <w:r w:rsidDel="00000000" w:rsidR="00000000" w:rsidRPr="00000000">
        <w:rPr>
          <w:rtl w:val="0"/>
        </w:rPr>
        <w:t xml:space="preserve"> - A call center is called an average of 5 times per hour.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0 calls in one hour?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5 calls in one hour?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8 calls in one hour?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3 or fewer calls in one hour?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more than 3 calls in one hour?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/ Z: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https://drive.google.com/file/d/1q8SIwnR_Y3YTci95OP3PtH7tF9VktRCw/view?usp=sharing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Binomial: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https://drive.google.com/file/d/1wFluLjksIIw4mMcr-_K7hBx4mPm6viX5/view?usp=drive_link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Poisson: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https://drive.google.com/file/d/1JrC8o8sryvLpwBEGKlgXuKb5lxlxv8j2/view?usp=sharing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1A) -1.25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1B) 1.5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1C) 0.1056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1D) 0.8944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1E) 0.7033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2A) 0.59049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2B)  0.0081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2C) 0.00001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2D) 0.99954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2E) 0.00856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3A) 0.006737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3B) 0.175467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3C) 0.065278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3D) 0.265026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3E) 0.734974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8SIwnR_Y3YTci95OP3PtH7tF9VktRCw/view?usp=sharing" TargetMode="External"/><Relationship Id="rId7" Type="http://schemas.openxmlformats.org/officeDocument/2006/relationships/hyperlink" Target="https://drive.google.com/file/d/1wFluLjksIIw4mMcr-_K7hBx4mPm6viX5/view?usp=drive_link" TargetMode="External"/><Relationship Id="rId8" Type="http://schemas.openxmlformats.org/officeDocument/2006/relationships/hyperlink" Target="https://drive.google.com/file/d/1JrC8o8sryvLpwBEGKlgXuKb5lxlxv8j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