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70" w:rsidRPr="00AF20A0" w:rsidRDefault="00B07770">
      <w:pPr>
        <w:spacing w:line="360" w:lineRule="auto"/>
        <w:rPr>
          <w:rFonts w:ascii="Source Han Sans CN Normal" w:eastAsiaTheme="minorEastAsia" w:hAnsi="Source Han Sans CN Normal" w:hint="eastAsia"/>
        </w:rPr>
      </w:pPr>
    </w:p>
    <w:p w:rsidR="00B07770" w:rsidRDefault="007E76EC">
      <w:pPr>
        <w:jc w:val="center"/>
        <w:rPr>
          <w:rFonts w:ascii="黑体" w:eastAsia="黑体" w:hAnsi="黑体" w:cs="黑体"/>
          <w:sz w:val="52"/>
          <w:szCs w:val="52"/>
          <w:lang w:val="zh-TW" w:eastAsia="zh-TW"/>
        </w:rPr>
      </w:pPr>
      <w:proofErr w:type="spellStart"/>
      <w:r>
        <w:rPr>
          <w:rFonts w:ascii="Source Han Sans CN Normal" w:hAnsi="Source Han Sans CN Normal"/>
          <w:sz w:val="52"/>
          <w:szCs w:val="52"/>
        </w:rPr>
        <w:t>Wifi</w:t>
      </w:r>
      <w:proofErr w:type="spellEnd"/>
      <w:r>
        <w:rPr>
          <w:rFonts w:ascii="Source Han Sans CN Normal" w:hAnsi="Source Han Sans CN Normal"/>
          <w:sz w:val="52"/>
          <w:szCs w:val="52"/>
          <w:lang w:val="zh-CN"/>
        </w:rPr>
        <w:t xml:space="preserve"> </w:t>
      </w:r>
      <w:r>
        <w:rPr>
          <w:rFonts w:eastAsia="Source Han Sans CN Normal" w:hint="eastAsia"/>
          <w:sz w:val="52"/>
          <w:szCs w:val="52"/>
          <w:lang w:val="zh-TW" w:eastAsia="zh-TW"/>
        </w:rPr>
        <w:t>收费共享需求文档</w:t>
      </w:r>
    </w:p>
    <w:p w:rsidR="00B07770" w:rsidRDefault="007E76EC">
      <w:pPr>
        <w:spacing w:line="600" w:lineRule="auto"/>
        <w:jc w:val="center"/>
        <w:rPr>
          <w:rFonts w:ascii="Source Han Sans CN Normal" w:eastAsia="Source Han Sans CN Normal" w:hAnsi="Source Han Sans CN Normal" w:cs="Source Han Sans CN Normal"/>
          <w:sz w:val="40"/>
          <w:szCs w:val="40"/>
        </w:rPr>
      </w:pPr>
      <w:r>
        <w:rPr>
          <w:rFonts w:ascii="Source Han Sans CN Normal" w:hAnsi="Source Han Sans CN Normal"/>
          <w:sz w:val="40"/>
          <w:szCs w:val="40"/>
          <w:lang w:val="zh-TW" w:eastAsia="zh-TW"/>
        </w:rPr>
        <w:t>v</w:t>
      </w:r>
      <w:r>
        <w:rPr>
          <w:rFonts w:ascii="Source Han Sans CN Normal" w:hAnsi="Source Han Sans CN Normal"/>
          <w:sz w:val="40"/>
          <w:szCs w:val="40"/>
          <w:lang w:val="zh-CN"/>
        </w:rPr>
        <w:t xml:space="preserve"> </w:t>
      </w:r>
      <w:r>
        <w:rPr>
          <w:rFonts w:ascii="Source Han Sans CN Normal" w:hAnsi="Source Han Sans CN Normal"/>
          <w:sz w:val="40"/>
          <w:szCs w:val="40"/>
          <w:lang w:val="zh-TW" w:eastAsia="zh-TW"/>
        </w:rPr>
        <w:t>1.0.</w:t>
      </w:r>
      <w:r>
        <w:rPr>
          <w:rFonts w:ascii="Source Han Sans CN Normal" w:hAnsi="Source Han Sans CN Normal"/>
          <w:sz w:val="40"/>
          <w:szCs w:val="40"/>
          <w:lang w:val="zh-CN"/>
        </w:rPr>
        <w:t>3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4605"/>
        <w:gridCol w:w="1448"/>
        <w:gridCol w:w="1183"/>
      </w:tblGrid>
      <w:tr w:rsidR="00B07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TW" w:eastAsia="zh-TW"/>
              </w:rPr>
              <w:t>版本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B07770" w:rsidRDefault="007E76EC">
            <w:pPr>
              <w:widowControl/>
              <w:spacing w:line="360" w:lineRule="auto"/>
              <w:ind w:left="252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TW" w:eastAsia="zh-TW"/>
              </w:rPr>
              <w:t>日期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TW" w:eastAsia="zh-TW"/>
              </w:rPr>
              <w:t>作者</w:t>
            </w:r>
          </w:p>
        </w:tc>
      </w:tr>
      <w:tr w:rsidR="00B07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v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0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jc w:val="left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TW" w:eastAsia="zh-TW"/>
              </w:rPr>
              <w:t>初稿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2017.11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jc w:val="center"/>
            </w:pPr>
            <w:proofErr w:type="gramStart"/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周冲</w:t>
            </w:r>
            <w:proofErr w:type="gramEnd"/>
          </w:p>
        </w:tc>
      </w:tr>
      <w:tr w:rsidR="00B07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v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0.2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hint="default"/>
              </w:rPr>
            </w:pPr>
            <w:r>
              <w:rPr>
                <w:rFonts w:eastAsia="Source Han Sans CN Normal"/>
                <w:sz w:val="20"/>
                <w:szCs w:val="20"/>
              </w:rPr>
              <w:t>优化交互稿</w:t>
            </w:r>
            <w:r>
              <w:rPr>
                <w:rFonts w:eastAsia="Source Han Sans CN Normal"/>
                <w:sz w:val="20"/>
                <w:szCs w:val="20"/>
                <w:lang w:val="en-US"/>
              </w:rPr>
              <w:t>、</w:t>
            </w:r>
            <w:r>
              <w:rPr>
                <w:rFonts w:eastAsia="Source Han Sans CN Normal"/>
                <w:sz w:val="20"/>
                <w:szCs w:val="20"/>
              </w:rPr>
              <w:t>收费、分享逻辑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2017.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11.26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jc w:val="center"/>
            </w:pPr>
            <w:proofErr w:type="gramStart"/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许燕楠</w:t>
            </w:r>
            <w:proofErr w:type="gramEnd"/>
          </w:p>
        </w:tc>
      </w:tr>
      <w:tr w:rsidR="00B07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v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0.3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ascii="Source Han Sans CN Normal" w:eastAsia="Source Han Sans CN Normal" w:hAnsi="Source Han Sans CN Normal" w:cs="Source Han Sans CN Normal" w:hint="default"/>
                <w:sz w:val="20"/>
                <w:szCs w:val="20"/>
              </w:rPr>
            </w:pPr>
            <w:r>
              <w:rPr>
                <w:rFonts w:eastAsia="Source Han Sans CN Normal"/>
                <w:sz w:val="20"/>
                <w:szCs w:val="20"/>
              </w:rPr>
              <w:t>优化分享和连接成功、失败情况提示</w:t>
            </w:r>
          </w:p>
          <w:p w:rsidR="00B07770" w:rsidRDefault="007E76E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ascii="Source Han Sans CN Normal" w:eastAsia="Source Han Sans CN Normal" w:hAnsi="Source Han Sans CN Normal" w:cs="Source Han Sans CN Normal" w:hint="default"/>
                <w:sz w:val="20"/>
                <w:szCs w:val="20"/>
              </w:rPr>
            </w:pPr>
            <w:r>
              <w:rPr>
                <w:rFonts w:eastAsia="Source Han Sans CN Normal"/>
                <w:sz w:val="20"/>
                <w:szCs w:val="20"/>
              </w:rPr>
              <w:t>支付体系改用</w:t>
            </w:r>
            <w:r>
              <w:rPr>
                <w:rFonts w:ascii="Source Han Sans CN Normal" w:hAnsi="Source Han Sans CN Normal"/>
                <w:sz w:val="20"/>
                <w:szCs w:val="20"/>
              </w:rPr>
              <w:t>H5</w:t>
            </w:r>
            <w:r>
              <w:rPr>
                <w:rFonts w:eastAsia="Source Han Sans CN Normal"/>
                <w:sz w:val="20"/>
                <w:szCs w:val="20"/>
              </w:rPr>
              <w:t>实现，取消第三方支付，改用金币体系</w:t>
            </w:r>
          </w:p>
          <w:p w:rsidR="00B07770" w:rsidRDefault="007E76EC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hint="default"/>
              </w:rPr>
            </w:pPr>
            <w:r>
              <w:rPr>
                <w:rFonts w:eastAsia="Source Han Sans CN Normal"/>
                <w:sz w:val="20"/>
                <w:szCs w:val="20"/>
              </w:rPr>
              <w:t>补充模块：分享任务赚金币，优化每个操作过程中的分享提醒。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2017.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12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7770" w:rsidRDefault="007E76EC">
            <w:pPr>
              <w:widowControl/>
              <w:jc w:val="center"/>
            </w:pPr>
            <w:proofErr w:type="gramStart"/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许燕楠</w:t>
            </w:r>
            <w:proofErr w:type="gramEnd"/>
          </w:p>
        </w:tc>
      </w:tr>
      <w:tr w:rsidR="00AF20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20A0" w:rsidRDefault="00AF20A0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V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0"/>
                <w:lang w:val="zh-CN"/>
              </w:rPr>
              <w:t>.0.4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20A0" w:rsidRPr="00AF20A0" w:rsidRDefault="00E247A3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简化</w:t>
            </w:r>
            <w:r w:rsidR="00AF20A0">
              <w:rPr>
                <w:rFonts w:eastAsiaTheme="minorEastAsia" w:hint="default"/>
                <w:sz w:val="20"/>
                <w:szCs w:val="20"/>
              </w:rPr>
              <w:t>功能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20A0" w:rsidRDefault="00AF20A0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2018.1.14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20A0" w:rsidRDefault="00AF20A0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周冲</w:t>
            </w:r>
            <w:proofErr w:type="gramEnd"/>
          </w:p>
        </w:tc>
      </w:tr>
    </w:tbl>
    <w:p w:rsidR="00B07770" w:rsidRDefault="00B07770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TW" w:eastAsia="zh-TW"/>
        </w:rPr>
      </w:pPr>
    </w:p>
    <w:p w:rsidR="00B07770" w:rsidRDefault="00B07770">
      <w:pPr>
        <w:pStyle w:val="TOC"/>
        <w:rPr>
          <w:lang w:val="zh-TW" w:eastAsia="zh-TW"/>
        </w:rPr>
      </w:pPr>
    </w:p>
    <w:p w:rsidR="00B07770" w:rsidRDefault="00B07770">
      <w:pPr>
        <w:pStyle w:val="TOC"/>
        <w:rPr>
          <w:lang w:val="zh-TW" w:eastAsia="zh-TW"/>
        </w:rPr>
      </w:pPr>
    </w:p>
    <w:p w:rsidR="00B07770" w:rsidRDefault="00B07770"/>
    <w:p w:rsidR="00B07770" w:rsidRDefault="00B07770"/>
    <w:p w:rsidR="00B07770" w:rsidRDefault="00B07770"/>
    <w:sdt>
      <w:sdtPr>
        <w:rPr>
          <w:rFonts w:ascii="宋体" w:eastAsia="宋体" w:hAnsi="宋体" w:cs="宋体" w:hint="eastAsia"/>
          <w:lang w:val="zh-CN"/>
        </w:rPr>
        <w:id w:val="-36428867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 w:hint="default"/>
          <w:b/>
          <w:bCs/>
          <w:color w:val="000000"/>
          <w:kern w:val="2"/>
          <w:sz w:val="21"/>
          <w:szCs w:val="21"/>
          <w:u w:color="000000"/>
        </w:rPr>
      </w:sdtEndPr>
      <w:sdtContent>
        <w:p w:rsidR="000F1EFE" w:rsidRDefault="000F1EFE">
          <w:pPr>
            <w:pStyle w:val="TOC"/>
          </w:pPr>
          <w:r>
            <w:rPr>
              <w:rFonts w:ascii="宋体" w:eastAsia="宋体" w:hAnsi="宋体" w:cs="宋体" w:hint="eastAsia"/>
              <w:lang w:val="zh-CN"/>
            </w:rPr>
            <w:t>目录</w:t>
          </w:r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51344" w:history="1">
            <w:r w:rsidRPr="00D16958">
              <w:rPr>
                <w:rStyle w:val="a5"/>
                <w:rFonts w:ascii="宋体" w:eastAsia="宋体" w:hAnsi="宋体" w:cs="宋体" w:hint="eastAsia"/>
                <w:noProof/>
                <w:lang w:val="zh-TW"/>
              </w:rPr>
              <w:t>一、</w:t>
            </w:r>
            <w:r w:rsidRPr="00D16958">
              <w:rPr>
                <w:rStyle w:val="a5"/>
                <w:rFonts w:ascii="宋体" w:eastAsia="宋体" w:hAnsi="宋体" w:cs="宋体" w:hint="eastAsia"/>
                <w:noProof/>
                <w:lang w:val="zh-TW" w:eastAsia="zh-TW"/>
              </w:rPr>
              <w:t>启动页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45" w:history="1">
            <w:r w:rsidRPr="00D16958">
              <w:rPr>
                <w:rStyle w:val="a5"/>
                <w:rFonts w:ascii="宋体" w:eastAsia="宋体" w:hAnsi="宋体" w:cs="宋体" w:hint="eastAsia"/>
                <w:noProof/>
                <w:lang w:val="zh-CN"/>
              </w:rPr>
              <w:t>二、手机验证码</w:t>
            </w:r>
            <w:r w:rsidRPr="00D16958">
              <w:rPr>
                <w:rStyle w:val="a5"/>
                <w:rFonts w:ascii="宋体" w:eastAsia="宋体" w:hAnsi="宋体" w:cs="宋体" w:hint="eastAsia"/>
                <w:noProof/>
                <w:lang w:val="zh-TW" w:eastAsia="zh-TW"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46" w:history="1">
            <w:r w:rsidRPr="00D16958">
              <w:rPr>
                <w:rStyle w:val="a5"/>
                <w:rFonts w:ascii="宋体" w:eastAsia="宋体" w:hAnsi="宋体" w:cs="宋体" w:hint="eastAsia"/>
                <w:noProof/>
                <w:lang w:val="zh-TW"/>
              </w:rPr>
              <w:t>三、</w:t>
            </w:r>
            <w:r w:rsidRPr="00D16958">
              <w:rPr>
                <w:rStyle w:val="a5"/>
                <w:rFonts w:ascii="宋体" w:eastAsia="宋体" w:hAnsi="宋体" w:cs="宋体" w:hint="eastAsia"/>
                <w:noProof/>
                <w:lang w:val="zh-TW" w:eastAsia="zh-TW"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47" w:history="1">
            <w:r w:rsidRPr="00D16958">
              <w:rPr>
                <w:rStyle w:val="a5"/>
                <w:rFonts w:ascii="宋体" w:eastAsia="宋体" w:hAnsi="宋体" w:cs="宋体" w:hint="eastAsia"/>
                <w:noProof/>
              </w:rPr>
              <w:t>四、已连接</w:t>
            </w:r>
            <w:r w:rsidRPr="00D16958">
              <w:rPr>
                <w:rStyle w:val="a5"/>
                <w:noProof/>
              </w:rPr>
              <w:t>wifi</w:t>
            </w:r>
            <w:r w:rsidRPr="00D16958">
              <w:rPr>
                <w:rStyle w:val="a5"/>
                <w:rFonts w:ascii="宋体" w:eastAsia="宋体" w:hAnsi="宋体" w:cs="宋体" w:hint="eastAsia"/>
                <w:noProof/>
              </w:rPr>
              <w:t>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48" w:history="1">
            <w:r w:rsidRPr="00D16958">
              <w:rPr>
                <w:rStyle w:val="a5"/>
                <w:rFonts w:ascii="宋体" w:eastAsia="宋体" w:hAnsi="宋体" w:cs="宋体" w:hint="eastAsia"/>
                <w:noProof/>
              </w:rPr>
              <w:t>五、共享页面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49" w:history="1">
            <w:r w:rsidRPr="00D16958">
              <w:rPr>
                <w:rStyle w:val="a5"/>
                <w:rFonts w:ascii="宋体" w:eastAsia="宋体" w:hAnsi="宋体" w:cs="宋体" w:hint="eastAsia"/>
                <w:noProof/>
                <w:lang w:val="zh-CN"/>
              </w:rPr>
              <w:t>六、个人中心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  <w:bdr w:val="none" w:sz="0" w:space="0" w:color="auto"/>
            </w:rPr>
          </w:pPr>
          <w:hyperlink w:anchor="_Toc503651350" w:history="1">
            <w:r w:rsidRPr="00D16958">
              <w:rPr>
                <w:rStyle w:val="a5"/>
                <w:rFonts w:ascii="宋体" w:eastAsia="宋体" w:hAnsi="宋体" w:cs="宋体" w:hint="eastAsia"/>
                <w:noProof/>
                <w:lang w:val="zh-CN"/>
              </w:rPr>
              <w:t>七、升级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FE" w:rsidRDefault="000F1EFE">
          <w:r>
            <w:rPr>
              <w:b/>
              <w:bCs/>
              <w:lang w:val="zh-CN"/>
            </w:rPr>
            <w:fldChar w:fldCharType="end"/>
          </w:r>
        </w:p>
      </w:sdtContent>
    </w:sdt>
    <w:p w:rsidR="00B07770" w:rsidRDefault="00B07770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Default="000F1EFE">
      <w:pPr>
        <w:rPr>
          <w:rFonts w:eastAsiaTheme="minorEastAsia"/>
        </w:rPr>
      </w:pPr>
    </w:p>
    <w:p w:rsidR="000F1EFE" w:rsidRPr="000F1EFE" w:rsidRDefault="000F1EFE">
      <w:pPr>
        <w:rPr>
          <w:rFonts w:eastAsiaTheme="minorEastAsia" w:hint="eastAsia"/>
        </w:rPr>
      </w:pPr>
      <w:bookmarkStart w:id="0" w:name="_GoBack"/>
      <w:bookmarkEnd w:id="0"/>
    </w:p>
    <w:p w:rsidR="00B07770" w:rsidRDefault="00823D77" w:rsidP="00823D77">
      <w:pPr>
        <w:pStyle w:val="10"/>
        <w:spacing w:before="0" w:after="160" w:line="312" w:lineRule="auto"/>
        <w:rPr>
          <w:rFonts w:ascii="Source Han Sans CN Bold Bold" w:eastAsia="Source Han Sans CN Bold Bold" w:hAnsi="Source Han Sans CN Bold Bold" w:cs="Source Han Sans CN Bold Bold"/>
          <w:b w:val="0"/>
          <w:bCs w:val="0"/>
          <w:lang w:val="zh-TW" w:eastAsia="zh-TW"/>
        </w:rPr>
      </w:pPr>
      <w:bookmarkStart w:id="1" w:name="_Toc503651344"/>
      <w:r>
        <w:rPr>
          <w:rFonts w:eastAsiaTheme="minorEastAsia" w:hint="eastAsia"/>
          <w:b w:val="0"/>
          <w:bCs w:val="0"/>
          <w:lang w:val="zh-TW"/>
        </w:rPr>
        <w:lastRenderedPageBreak/>
        <w:t>一</w:t>
      </w:r>
      <w:r>
        <w:rPr>
          <w:rFonts w:eastAsiaTheme="minorEastAsia"/>
          <w:b w:val="0"/>
          <w:bCs w:val="0"/>
          <w:lang w:val="zh-TW"/>
        </w:rPr>
        <w:t>、</w:t>
      </w:r>
      <w:r w:rsidR="007E76EC">
        <w:rPr>
          <w:rFonts w:eastAsia="Source Han Sans CN Bold Bold" w:hint="eastAsia"/>
          <w:b w:val="0"/>
          <w:bCs w:val="0"/>
          <w:lang w:val="zh-TW" w:eastAsia="zh-TW"/>
        </w:rPr>
        <w:t>启动页</w:t>
      </w:r>
      <w:bookmarkEnd w:id="1"/>
    </w:p>
    <w:p w:rsidR="00B07770" w:rsidRDefault="007E76EC">
      <w:pPr>
        <w:pStyle w:val="a8"/>
        <w:numPr>
          <w:ilvl w:val="0"/>
          <w:numId w:val="9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每次进入应用显示启动运营图（一期写死，后期广告位）</w:t>
      </w:r>
    </w:p>
    <w:p w:rsidR="00B07770" w:rsidRDefault="007E76EC">
      <w:pPr>
        <w:pStyle w:val="a8"/>
        <w:numPr>
          <w:ilvl w:val="0"/>
          <w:numId w:val="9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第一次安装后启动应用有几张全屏运营介绍图</w:t>
      </w:r>
    </w:p>
    <w:p w:rsidR="00B07770" w:rsidRDefault="007E76EC">
      <w:pPr>
        <w:pStyle w:val="a8"/>
        <w:numPr>
          <w:ilvl w:val="0"/>
          <w:numId w:val="9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支持左右滑动查看</w:t>
      </w:r>
    </w:p>
    <w:p w:rsidR="00B07770" w:rsidRDefault="007E76EC">
      <w:pPr>
        <w:pStyle w:val="a8"/>
        <w:numPr>
          <w:ilvl w:val="0"/>
          <w:numId w:val="9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最后张运营图有</w:t>
      </w:r>
      <w:r>
        <w:rPr>
          <w:sz w:val="24"/>
          <w:szCs w:val="24"/>
        </w:rPr>
        <w:t>“</w:t>
      </w:r>
      <w:r>
        <w:rPr>
          <w:sz w:val="24"/>
          <w:szCs w:val="24"/>
          <w:lang w:val="zh-TW" w:eastAsia="zh-TW"/>
        </w:rPr>
        <w:t>立即体检</w:t>
      </w:r>
      <w:r>
        <w:rPr>
          <w:sz w:val="24"/>
          <w:szCs w:val="24"/>
        </w:rPr>
        <w:t>”</w:t>
      </w:r>
      <w:r>
        <w:rPr>
          <w:sz w:val="24"/>
          <w:szCs w:val="24"/>
          <w:lang w:val="zh-TW" w:eastAsia="zh-TW"/>
        </w:rPr>
        <w:t>按钮</w:t>
      </w:r>
    </w:p>
    <w:p w:rsidR="00B07770" w:rsidRDefault="007E76EC">
      <w:pPr>
        <w:pStyle w:val="a8"/>
        <w:numPr>
          <w:ilvl w:val="1"/>
          <w:numId w:val="11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未登录情况下，点击进入</w:t>
      </w:r>
      <w:r>
        <w:rPr>
          <w:sz w:val="24"/>
          <w:szCs w:val="24"/>
          <w:lang w:val="zh-CN"/>
        </w:rPr>
        <w:t>验证码</w:t>
      </w:r>
      <w:r>
        <w:rPr>
          <w:sz w:val="24"/>
          <w:szCs w:val="24"/>
          <w:lang w:val="zh-TW" w:eastAsia="zh-TW"/>
        </w:rPr>
        <w:t>登陆页</w:t>
      </w:r>
    </w:p>
    <w:p w:rsidR="00B07770" w:rsidRDefault="007E76EC">
      <w:pPr>
        <w:pStyle w:val="a8"/>
        <w:numPr>
          <w:ilvl w:val="1"/>
          <w:numId w:val="11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登录情况下，点击进入首页</w:t>
      </w:r>
    </w:p>
    <w:p w:rsidR="00B07770" w:rsidRPr="00F73C18" w:rsidRDefault="007E76EC">
      <w:pPr>
        <w:pStyle w:val="a8"/>
        <w:numPr>
          <w:ilvl w:val="1"/>
          <w:numId w:val="11"/>
        </w:numPr>
        <w:spacing w:after="160"/>
        <w:rPr>
          <w:color w:val="000000" w:themeColor="text1"/>
          <w:sz w:val="24"/>
          <w:szCs w:val="24"/>
          <w:lang w:val="zh-TW" w:eastAsia="zh-TW"/>
        </w:rPr>
      </w:pPr>
      <w:proofErr w:type="gramStart"/>
      <w:r w:rsidRPr="00F73C18">
        <w:rPr>
          <w:color w:val="000000" w:themeColor="text1"/>
          <w:sz w:val="24"/>
          <w:szCs w:val="24"/>
          <w:lang w:val="zh-CN"/>
        </w:rPr>
        <w:t>仅首次</w:t>
      </w:r>
      <w:proofErr w:type="gramEnd"/>
      <w:r w:rsidRPr="00F73C18">
        <w:rPr>
          <w:color w:val="000000" w:themeColor="text1"/>
          <w:sz w:val="24"/>
          <w:szCs w:val="24"/>
          <w:lang w:val="zh-CN"/>
        </w:rPr>
        <w:t>打开</w:t>
      </w:r>
      <w:r w:rsidRPr="00F73C18">
        <w:rPr>
          <w:color w:val="000000" w:themeColor="text1"/>
          <w:sz w:val="24"/>
          <w:szCs w:val="24"/>
          <w:lang w:val="zh-CN"/>
        </w:rPr>
        <w:t>App</w:t>
      </w:r>
      <w:r w:rsidRPr="00F73C18">
        <w:rPr>
          <w:color w:val="000000" w:themeColor="text1"/>
          <w:sz w:val="24"/>
          <w:szCs w:val="24"/>
          <w:lang w:val="zh-CN"/>
        </w:rPr>
        <w:t>主动弹出验证码登陆，版本更新后如果尚未登陆仍会再弹出</w:t>
      </w:r>
    </w:p>
    <w:p w:rsidR="00B07770" w:rsidRDefault="00933C1A" w:rsidP="00933C1A">
      <w:pPr>
        <w:pStyle w:val="10"/>
        <w:spacing w:before="0" w:after="160" w:line="312" w:lineRule="auto"/>
        <w:rPr>
          <w:rFonts w:ascii="Source Han Sans CN Bold Bold" w:eastAsia="Source Han Sans CN Bold Bold" w:hAnsi="Source Han Sans CN Bold Bold" w:cs="Source Han Sans CN Bold Bold"/>
          <w:b w:val="0"/>
          <w:bCs w:val="0"/>
          <w:lang w:val="zh-TW" w:eastAsia="zh-TW"/>
        </w:rPr>
      </w:pPr>
      <w:bookmarkStart w:id="2" w:name="_Toc503651345"/>
      <w:r>
        <w:rPr>
          <w:rFonts w:eastAsiaTheme="minorEastAsia" w:hint="eastAsia"/>
          <w:b w:val="0"/>
          <w:bCs w:val="0"/>
          <w:lang w:val="zh-CN"/>
        </w:rPr>
        <w:t>二</w:t>
      </w:r>
      <w:r>
        <w:rPr>
          <w:rFonts w:eastAsiaTheme="minorEastAsia"/>
          <w:b w:val="0"/>
          <w:bCs w:val="0"/>
          <w:lang w:val="zh-CN"/>
        </w:rPr>
        <w:t>、</w:t>
      </w:r>
      <w:r w:rsidR="007E76EC">
        <w:rPr>
          <w:rFonts w:eastAsia="Source Han Sans CN Bold Bold" w:hint="eastAsia"/>
          <w:b w:val="0"/>
          <w:bCs w:val="0"/>
          <w:lang w:val="zh-CN"/>
        </w:rPr>
        <w:t>手机验证码</w:t>
      </w:r>
      <w:r w:rsidR="007E76EC">
        <w:rPr>
          <w:rFonts w:eastAsia="Source Han Sans CN Bold Bold" w:hint="eastAsia"/>
          <w:b w:val="0"/>
          <w:bCs w:val="0"/>
          <w:lang w:val="zh-TW" w:eastAsia="zh-TW"/>
        </w:rPr>
        <w:t>登录</w:t>
      </w:r>
      <w:bookmarkEnd w:id="2"/>
    </w:p>
    <w:p w:rsidR="00B07770" w:rsidRDefault="007E76EC">
      <w:pPr>
        <w:pStyle w:val="a8"/>
        <w:numPr>
          <w:ilvl w:val="0"/>
          <w:numId w:val="14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登录方式只有：手机</w:t>
      </w:r>
      <w:r w:rsidRPr="00933C1A">
        <w:rPr>
          <w:color w:val="000000" w:themeColor="text1"/>
          <w:sz w:val="24"/>
          <w:szCs w:val="24"/>
          <w:lang w:val="zh-CN"/>
        </w:rPr>
        <w:t>验证码</w:t>
      </w:r>
      <w:r>
        <w:rPr>
          <w:sz w:val="24"/>
          <w:szCs w:val="24"/>
          <w:lang w:val="zh-TW" w:eastAsia="zh-TW"/>
        </w:rPr>
        <w:t>登录</w:t>
      </w:r>
    </w:p>
    <w:p w:rsidR="00B07770" w:rsidRDefault="007E76EC">
      <w:pPr>
        <w:pStyle w:val="a8"/>
        <w:numPr>
          <w:ilvl w:val="0"/>
          <w:numId w:val="14"/>
        </w:numPr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通过短信验证码验证通过后进入首页</w:t>
      </w:r>
    </w:p>
    <w:p w:rsidR="00F73C18" w:rsidRPr="00F73C18" w:rsidRDefault="007E76EC" w:rsidP="00F43B0C">
      <w:pPr>
        <w:pStyle w:val="a8"/>
        <w:numPr>
          <w:ilvl w:val="0"/>
          <w:numId w:val="14"/>
        </w:numPr>
        <w:spacing w:after="160"/>
        <w:rPr>
          <w:rFonts w:ascii="Source Han Sans CN Normal" w:eastAsia="Source Han Sans CN Normal" w:hAnsi="Source Han Sans CN Normal" w:cs="Source Han Sans CN Normal"/>
          <w:sz w:val="24"/>
          <w:szCs w:val="24"/>
          <w:lang w:val="zh-TW" w:eastAsia="zh-TW"/>
        </w:rPr>
      </w:pPr>
      <w:r w:rsidRPr="00F73C18">
        <w:rPr>
          <w:sz w:val="24"/>
          <w:szCs w:val="24"/>
          <w:lang w:val="zh-TW" w:eastAsia="zh-TW"/>
        </w:rPr>
        <w:t>用户也可以选择</w:t>
      </w:r>
      <w:r w:rsidRPr="00F73C18">
        <w:rPr>
          <w:sz w:val="24"/>
          <w:szCs w:val="24"/>
          <w:lang w:val="zh-CN"/>
        </w:rPr>
        <w:t>“</w:t>
      </w:r>
      <w:r w:rsidRPr="00F73C18">
        <w:rPr>
          <w:sz w:val="24"/>
          <w:szCs w:val="24"/>
          <w:lang w:val="zh-TW" w:eastAsia="zh-TW"/>
        </w:rPr>
        <w:t>跳过</w:t>
      </w:r>
      <w:r w:rsidRPr="00F73C18">
        <w:rPr>
          <w:sz w:val="24"/>
          <w:szCs w:val="24"/>
          <w:lang w:val="zh-CN"/>
        </w:rPr>
        <w:t>”</w:t>
      </w:r>
      <w:r w:rsidRPr="00F73C18">
        <w:rPr>
          <w:sz w:val="24"/>
          <w:szCs w:val="24"/>
          <w:lang w:val="zh-TW" w:eastAsia="zh-TW"/>
        </w:rPr>
        <w:t>，</w:t>
      </w:r>
      <w:r w:rsidRPr="00F73C18">
        <w:rPr>
          <w:sz w:val="24"/>
          <w:szCs w:val="24"/>
          <w:lang w:val="zh-CN"/>
        </w:rPr>
        <w:t>随后可以正常进入</w:t>
      </w:r>
      <w:r w:rsidR="006B0CB9">
        <w:rPr>
          <w:rFonts w:eastAsiaTheme="minorEastAsia" w:hint="eastAsia"/>
          <w:sz w:val="24"/>
          <w:szCs w:val="24"/>
          <w:lang w:val="zh-CN"/>
        </w:rPr>
        <w:t>首页</w:t>
      </w:r>
    </w:p>
    <w:p w:rsidR="00B07770" w:rsidRPr="00F73C18" w:rsidRDefault="007E76EC" w:rsidP="00F43B0C">
      <w:pPr>
        <w:pStyle w:val="a8"/>
        <w:numPr>
          <w:ilvl w:val="0"/>
          <w:numId w:val="14"/>
        </w:numPr>
        <w:spacing w:after="160"/>
        <w:rPr>
          <w:rFonts w:ascii="Source Han Sans CN Normal" w:eastAsia="Source Han Sans CN Normal" w:hAnsi="Source Han Sans CN Normal" w:cs="Source Han Sans CN Normal"/>
          <w:sz w:val="24"/>
          <w:szCs w:val="24"/>
          <w:lang w:val="zh-TW" w:eastAsia="zh-TW"/>
        </w:rPr>
      </w:pPr>
      <w:r w:rsidRPr="00F73C18">
        <w:rPr>
          <w:rFonts w:eastAsia="Source Han Sans CN Normal" w:hint="eastAsia"/>
          <w:sz w:val="24"/>
          <w:szCs w:val="24"/>
          <w:lang w:val="zh-TW" w:eastAsia="zh-TW"/>
        </w:rPr>
        <w:t>再次弹出登陆页</w:t>
      </w:r>
      <w:r w:rsidRPr="00F73C18">
        <w:rPr>
          <w:rFonts w:eastAsia="Source Han Sans CN Normal" w:hint="eastAsia"/>
          <w:sz w:val="24"/>
          <w:szCs w:val="24"/>
          <w:lang w:val="zh-CN"/>
        </w:rPr>
        <w:t>：当用户点击了</w:t>
      </w:r>
      <w:r w:rsidR="006B0CB9" w:rsidRPr="00933C1A">
        <w:rPr>
          <w:rFonts w:ascii="Source Han Sans CN Normal" w:eastAsiaTheme="minorEastAsia" w:hAnsi="Source Han Sans CN Normal" w:hint="eastAsia"/>
          <w:color w:val="000000" w:themeColor="text1"/>
          <w:sz w:val="24"/>
          <w:szCs w:val="24"/>
          <w:lang w:val="zh-CN"/>
        </w:rPr>
        <w:t>分享、</w:t>
      </w:r>
      <w:r w:rsidR="006B0CB9" w:rsidRPr="00933C1A">
        <w:rPr>
          <w:rFonts w:ascii="Source Han Sans CN Normal" w:eastAsiaTheme="minorEastAsia" w:hAnsi="Source Han Sans CN Normal"/>
          <w:color w:val="000000" w:themeColor="text1"/>
          <w:sz w:val="24"/>
          <w:szCs w:val="24"/>
          <w:lang w:val="zh-CN"/>
        </w:rPr>
        <w:t>个人中心、</w:t>
      </w:r>
      <w:r w:rsidR="006B0CB9" w:rsidRPr="00933C1A">
        <w:rPr>
          <w:rFonts w:ascii="Source Han Sans CN Normal" w:eastAsiaTheme="minorEastAsia" w:hAnsi="Source Han Sans CN Normal"/>
          <w:color w:val="000000" w:themeColor="text1"/>
          <w:sz w:val="24"/>
          <w:szCs w:val="24"/>
          <w:lang w:val="zh-CN"/>
        </w:rPr>
        <w:t>wifi</w:t>
      </w:r>
      <w:r w:rsidR="006B0CB9" w:rsidRPr="00933C1A">
        <w:rPr>
          <w:rFonts w:ascii="Source Han Sans CN Normal" w:eastAsiaTheme="minorEastAsia" w:hAnsi="Source Han Sans CN Normal"/>
          <w:color w:val="000000" w:themeColor="text1"/>
          <w:sz w:val="24"/>
          <w:szCs w:val="24"/>
          <w:lang w:val="zh-CN"/>
        </w:rPr>
        <w:t>加入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CN"/>
        </w:rPr>
        <w:t>页面，再次弹出登陆页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TW" w:eastAsia="zh-TW"/>
        </w:rPr>
        <w:t>（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TW" w:eastAsia="zh-TW"/>
        </w:rPr>
        <w:t>此时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CN"/>
        </w:rPr>
        <w:t>底部</w:t>
      </w:r>
      <w:r w:rsidRPr="00933C1A">
        <w:rPr>
          <w:rFonts w:ascii="Source Han Sans CN Normal" w:hAnsi="Source Han Sans CN Normal"/>
          <w:color w:val="000000" w:themeColor="text1"/>
          <w:sz w:val="24"/>
          <w:szCs w:val="24"/>
          <w:lang w:val="zh-CN"/>
        </w:rPr>
        <w:t>“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CN"/>
        </w:rPr>
        <w:t>跳过</w:t>
      </w:r>
      <w:r w:rsidRPr="00933C1A">
        <w:rPr>
          <w:rFonts w:ascii="Source Han Sans CN Normal" w:hAnsi="Source Han Sans CN Normal"/>
          <w:color w:val="000000" w:themeColor="text1"/>
          <w:sz w:val="24"/>
          <w:szCs w:val="24"/>
          <w:lang w:val="zh-CN"/>
        </w:rPr>
        <w:t>”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CN"/>
        </w:rPr>
        <w:t>按钮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TW" w:eastAsia="zh-TW"/>
        </w:rPr>
        <w:t>隐藏</w:t>
      </w:r>
      <w:r w:rsidRPr="00933C1A">
        <w:rPr>
          <w:rFonts w:eastAsia="Source Han Sans CN Normal" w:hint="eastAsia"/>
          <w:color w:val="000000" w:themeColor="text1"/>
          <w:sz w:val="24"/>
          <w:szCs w:val="24"/>
          <w:lang w:val="zh-TW" w:eastAsia="zh-TW"/>
        </w:rPr>
        <w:t>）</w:t>
      </w:r>
    </w:p>
    <w:p w:rsidR="00B07770" w:rsidRDefault="00B07770">
      <w:pPr>
        <w:pStyle w:val="a8"/>
        <w:spacing w:after="160"/>
        <w:ind w:firstLine="0"/>
        <w:rPr>
          <w:sz w:val="24"/>
          <w:szCs w:val="24"/>
          <w:lang w:val="zh-TW" w:eastAsia="zh-TW"/>
        </w:rPr>
      </w:pPr>
    </w:p>
    <w:p w:rsidR="00B07770" w:rsidRDefault="00F73C18" w:rsidP="00F73C18">
      <w:pPr>
        <w:pStyle w:val="10"/>
        <w:spacing w:before="0" w:after="160" w:line="312" w:lineRule="auto"/>
        <w:rPr>
          <w:rFonts w:eastAsia="PMingLiU"/>
          <w:b w:val="0"/>
          <w:bCs w:val="0"/>
          <w:lang w:val="zh-TW" w:eastAsia="zh-TW"/>
        </w:rPr>
      </w:pPr>
      <w:bookmarkStart w:id="3" w:name="_Toc503651346"/>
      <w:r>
        <w:rPr>
          <w:rFonts w:eastAsiaTheme="minorEastAsia" w:hint="eastAsia"/>
          <w:b w:val="0"/>
          <w:bCs w:val="0"/>
          <w:lang w:val="zh-TW"/>
        </w:rPr>
        <w:lastRenderedPageBreak/>
        <w:t>三</w:t>
      </w:r>
      <w:r>
        <w:rPr>
          <w:rFonts w:eastAsiaTheme="minorEastAsia"/>
          <w:b w:val="0"/>
          <w:bCs w:val="0"/>
          <w:lang w:val="zh-TW"/>
        </w:rPr>
        <w:t>、</w:t>
      </w:r>
      <w:r w:rsidR="007E76EC">
        <w:rPr>
          <w:rFonts w:eastAsia="Source Han Sans CN Bold Bold" w:hint="eastAsia"/>
          <w:b w:val="0"/>
          <w:bCs w:val="0"/>
          <w:lang w:val="zh-TW" w:eastAsia="zh-TW"/>
        </w:rPr>
        <w:t>首页</w:t>
      </w:r>
      <w:bookmarkEnd w:id="3"/>
    </w:p>
    <w:p w:rsidR="00851387" w:rsidRDefault="0061268D" w:rsidP="00851387">
      <w:pPr>
        <w:rPr>
          <w:rFonts w:eastAsia="PMingLiU"/>
          <w:lang w:val="zh-TW" w:eastAsia="zh-TW"/>
        </w:rPr>
      </w:pPr>
      <w:r w:rsidRPr="0061268D">
        <w:rPr>
          <w:rFonts w:eastAsia="PMingLiU"/>
          <w:noProof/>
        </w:rPr>
        <w:drawing>
          <wp:inline distT="0" distB="0" distL="0" distR="0">
            <wp:extent cx="2355850" cy="5067300"/>
            <wp:effectExtent l="0" t="0" r="6350" b="0"/>
            <wp:docPr id="2" name="图片 2" descr="C:\Users\zcspl\AppData\Local\Temp\15158564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spl\AppData\Local\Temp\15158564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68D">
        <w:rPr>
          <w:rFonts w:eastAsia="PMingLiU"/>
          <w:noProof/>
        </w:rPr>
        <w:drawing>
          <wp:inline distT="0" distB="0" distL="0" distR="0">
            <wp:extent cx="2355850" cy="5054600"/>
            <wp:effectExtent l="0" t="0" r="6350" b="0"/>
            <wp:docPr id="3" name="图片 3" descr="C:\Users\zcspl\AppData\Local\Temp\1515856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spl\AppData\Local\Temp\151585666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68D">
        <w:rPr>
          <w:rFonts w:eastAsia="PMingLiU"/>
          <w:noProof/>
        </w:rPr>
        <w:lastRenderedPageBreak/>
        <w:drawing>
          <wp:inline distT="0" distB="0" distL="0" distR="0">
            <wp:extent cx="2362200" cy="5143500"/>
            <wp:effectExtent l="0" t="0" r="0" b="0"/>
            <wp:docPr id="4" name="图片 4" descr="C:\Users\zcspl\AppData\Local\Temp\1515856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cspl\AppData\Local\Temp\151585681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87" w:rsidRPr="00851387" w:rsidRDefault="00851387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 w:rsidRPr="00851387">
        <w:rPr>
          <w:rFonts w:eastAsia="PMingLiU"/>
          <w:lang w:val="zh-TW" w:eastAsia="zh-TW"/>
        </w:rPr>
        <w:t>首页顶部</w:t>
      </w:r>
      <w:r w:rsidRPr="00851387">
        <w:rPr>
          <w:rFonts w:eastAsiaTheme="minorEastAsia" w:hint="eastAsia"/>
          <w:lang w:val="zh-TW"/>
        </w:rPr>
        <w:t>，左侧</w:t>
      </w:r>
      <w:r w:rsidRPr="00851387">
        <w:rPr>
          <w:rFonts w:eastAsiaTheme="minorEastAsia"/>
          <w:lang w:val="zh-TW"/>
        </w:rPr>
        <w:t>是个人中心，</w:t>
      </w:r>
      <w:r w:rsidRPr="00851387">
        <w:rPr>
          <w:rFonts w:eastAsiaTheme="minorEastAsia" w:hint="eastAsia"/>
          <w:lang w:val="zh-TW"/>
        </w:rPr>
        <w:t>右</w:t>
      </w:r>
      <w:r w:rsidRPr="00851387">
        <w:rPr>
          <w:rFonts w:eastAsiaTheme="minorEastAsia"/>
          <w:lang w:val="zh-TW"/>
        </w:rPr>
        <w:t>侧</w:t>
      </w:r>
      <w:r w:rsidRPr="00851387">
        <w:rPr>
          <w:rFonts w:eastAsiaTheme="minorEastAsia" w:hint="eastAsia"/>
          <w:lang w:val="zh-TW"/>
        </w:rPr>
        <w:t>是</w:t>
      </w:r>
      <w:r w:rsidRPr="00851387">
        <w:rPr>
          <w:rFonts w:eastAsiaTheme="minorEastAsia"/>
          <w:lang w:val="zh-TW"/>
        </w:rPr>
        <w:t>分享</w:t>
      </w:r>
      <w:r w:rsidRPr="00851387">
        <w:rPr>
          <w:rFonts w:eastAsiaTheme="minorEastAsia"/>
          <w:lang w:val="zh-TW"/>
        </w:rPr>
        <w:t>wifi</w:t>
      </w:r>
    </w:p>
    <w:p w:rsidR="00851387" w:rsidRPr="00851387" w:rsidRDefault="00851387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顶部</w:t>
      </w:r>
      <w:r>
        <w:rPr>
          <w:rFonts w:eastAsiaTheme="minorEastAsia"/>
          <w:lang w:val="zh-TW"/>
        </w:rPr>
        <w:t>下方是用户</w:t>
      </w:r>
      <w:r>
        <w:rPr>
          <w:rFonts w:eastAsiaTheme="minorEastAsia" w:hint="eastAsia"/>
          <w:lang w:val="zh-TW"/>
        </w:rPr>
        <w:t>每天</w:t>
      </w:r>
      <w:r>
        <w:rPr>
          <w:rFonts w:eastAsiaTheme="minorEastAsia"/>
          <w:lang w:val="zh-TW"/>
        </w:rPr>
        <w:t>登陆后的奖励积分，</w:t>
      </w:r>
      <w:r>
        <w:rPr>
          <w:rFonts w:eastAsiaTheme="minorEastAsia" w:hint="eastAsia"/>
          <w:lang w:val="zh-TW"/>
        </w:rPr>
        <w:t>1</w:t>
      </w:r>
      <w:r>
        <w:rPr>
          <w:rFonts w:eastAsiaTheme="minorEastAsia" w:hint="eastAsia"/>
          <w:lang w:val="zh-TW"/>
        </w:rPr>
        <w:t>天</w:t>
      </w:r>
      <w:r>
        <w:rPr>
          <w:rFonts w:eastAsiaTheme="minorEastAsia" w:hint="eastAsia"/>
          <w:lang w:val="zh-TW"/>
        </w:rPr>
        <w:t>1</w:t>
      </w:r>
      <w:r>
        <w:rPr>
          <w:rFonts w:eastAsiaTheme="minorEastAsia" w:hint="eastAsia"/>
          <w:lang w:val="zh-TW"/>
        </w:rPr>
        <w:t>积分</w:t>
      </w:r>
      <w:r>
        <w:rPr>
          <w:rFonts w:eastAsia="PMingLiU"/>
          <w:lang w:val="zh-TW" w:eastAsia="zh-TW"/>
        </w:rPr>
        <w:t>，</w:t>
      </w:r>
      <w:r>
        <w:rPr>
          <w:rFonts w:eastAsiaTheme="minorEastAsia" w:hint="eastAsia"/>
          <w:lang w:val="zh-TW"/>
        </w:rPr>
        <w:t>2</w:t>
      </w:r>
      <w:r>
        <w:rPr>
          <w:rFonts w:eastAsiaTheme="minorEastAsia" w:hint="eastAsia"/>
          <w:lang w:val="zh-TW"/>
        </w:rPr>
        <w:t>天</w:t>
      </w:r>
      <w:r>
        <w:rPr>
          <w:rFonts w:eastAsiaTheme="minorEastAsia" w:hint="eastAsia"/>
          <w:lang w:val="zh-TW"/>
        </w:rPr>
        <w:t>2</w:t>
      </w:r>
      <w:r>
        <w:rPr>
          <w:rFonts w:eastAsiaTheme="minorEastAsia" w:hint="eastAsia"/>
          <w:lang w:val="zh-TW"/>
        </w:rPr>
        <w:t>积分</w:t>
      </w:r>
      <w:r>
        <w:rPr>
          <w:rFonts w:eastAsia="PMingLiU"/>
          <w:lang w:val="zh-TW" w:eastAsia="zh-TW"/>
        </w:rPr>
        <w:t>，依次累加，每周</w:t>
      </w:r>
      <w:r>
        <w:rPr>
          <w:rFonts w:eastAsiaTheme="minorEastAsia" w:hint="eastAsia"/>
          <w:lang w:val="zh-TW"/>
        </w:rPr>
        <w:t>7</w:t>
      </w:r>
      <w:r>
        <w:rPr>
          <w:rFonts w:eastAsiaTheme="minorEastAsia" w:hint="eastAsia"/>
          <w:lang w:val="zh-TW"/>
        </w:rPr>
        <w:t>天循环</w:t>
      </w:r>
      <w:r>
        <w:rPr>
          <w:rFonts w:eastAsiaTheme="minorEastAsia"/>
          <w:lang w:val="zh-TW"/>
        </w:rPr>
        <w:t>累加</w:t>
      </w:r>
    </w:p>
    <w:p w:rsidR="00851387" w:rsidRPr="00851387" w:rsidRDefault="00851387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中间区域如果</w:t>
      </w:r>
      <w:r>
        <w:rPr>
          <w:rFonts w:eastAsiaTheme="minorEastAsia"/>
          <w:lang w:val="zh-TW"/>
        </w:rPr>
        <w:t>用户有已连接</w:t>
      </w:r>
      <w:r>
        <w:rPr>
          <w:rFonts w:eastAsiaTheme="minorEastAsia"/>
          <w:lang w:val="zh-TW"/>
        </w:rPr>
        <w:t>wifi</w:t>
      </w:r>
      <w:r>
        <w:rPr>
          <w:rFonts w:eastAsiaTheme="minorEastAsia"/>
          <w:lang w:val="zh-TW"/>
        </w:rPr>
        <w:t>，</w:t>
      </w:r>
      <w:r>
        <w:rPr>
          <w:rFonts w:eastAsia="PMingLiU"/>
          <w:lang w:val="zh-TW" w:eastAsia="zh-TW"/>
        </w:rPr>
        <w:t>显示</w:t>
      </w:r>
      <w:r>
        <w:rPr>
          <w:rFonts w:eastAsia="PMingLiU"/>
          <w:lang w:val="zh-TW" w:eastAsia="zh-TW"/>
        </w:rPr>
        <w:t>wifi</w:t>
      </w:r>
      <w:r>
        <w:rPr>
          <w:rFonts w:eastAsia="PMingLiU"/>
          <w:lang w:val="zh-TW" w:eastAsia="zh-TW"/>
        </w:rPr>
        <w:t>名</w:t>
      </w:r>
      <w:r>
        <w:rPr>
          <w:rFonts w:eastAsiaTheme="minorEastAsia" w:hint="eastAsia"/>
          <w:lang w:val="zh-TW"/>
        </w:rPr>
        <w:t>，</w:t>
      </w:r>
      <w:r>
        <w:rPr>
          <w:rFonts w:eastAsiaTheme="minorEastAsia"/>
          <w:lang w:val="zh-TW"/>
        </w:rPr>
        <w:t>点击可进入</w:t>
      </w:r>
      <w:r>
        <w:rPr>
          <w:rFonts w:eastAsiaTheme="minorEastAsia"/>
          <w:lang w:val="zh-TW"/>
        </w:rPr>
        <w:t>wifi</w:t>
      </w:r>
      <w:r>
        <w:rPr>
          <w:rFonts w:eastAsiaTheme="minorEastAsia"/>
          <w:lang w:val="zh-TW"/>
        </w:rPr>
        <w:t>详细</w:t>
      </w:r>
      <w:r>
        <w:rPr>
          <w:rFonts w:eastAsiaTheme="minorEastAsia" w:hint="eastAsia"/>
          <w:lang w:val="zh-TW"/>
        </w:rPr>
        <w:t>页面</w:t>
      </w:r>
    </w:p>
    <w:p w:rsidR="00851387" w:rsidRDefault="00851387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/>
          <w:lang w:val="zh-TW"/>
        </w:rPr>
        <w:t>W</w:t>
      </w:r>
      <w:r>
        <w:rPr>
          <w:rFonts w:eastAsiaTheme="minorEastAsia" w:hint="eastAsia"/>
          <w:lang w:val="zh-TW"/>
        </w:rPr>
        <w:t>ifi</w:t>
      </w:r>
      <w:r>
        <w:rPr>
          <w:rFonts w:eastAsiaTheme="minorEastAsia"/>
          <w:lang w:val="zh-TW"/>
        </w:rPr>
        <w:t>列表</w:t>
      </w:r>
      <w:r>
        <w:rPr>
          <w:rFonts w:eastAsia="PMingLiU"/>
          <w:lang w:val="zh-TW" w:eastAsia="zh-TW"/>
        </w:rPr>
        <w:t>分为免费</w:t>
      </w:r>
      <w:r>
        <w:rPr>
          <w:rFonts w:eastAsia="PMingLiU"/>
          <w:lang w:val="zh-TW" w:eastAsia="zh-TW"/>
        </w:rPr>
        <w:t>wifi</w:t>
      </w:r>
      <w:r>
        <w:rPr>
          <w:rFonts w:eastAsia="PMingLiU"/>
          <w:lang w:val="zh-TW" w:eastAsia="zh-TW"/>
        </w:rPr>
        <w:t>和付费</w:t>
      </w:r>
      <w:r>
        <w:rPr>
          <w:rFonts w:eastAsia="PMingLiU"/>
          <w:lang w:val="zh-TW" w:eastAsia="zh-TW"/>
        </w:rPr>
        <w:t>wifi</w:t>
      </w:r>
    </w:p>
    <w:p w:rsidR="00851387" w:rsidRDefault="00851387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免费</w:t>
      </w:r>
      <w:r>
        <w:rPr>
          <w:rFonts w:eastAsiaTheme="minorEastAsia"/>
          <w:lang w:val="zh-TW"/>
        </w:rPr>
        <w:t>wifi</w:t>
      </w:r>
      <w:r>
        <w:rPr>
          <w:rFonts w:eastAsiaTheme="minorEastAsia"/>
          <w:lang w:val="zh-TW"/>
        </w:rPr>
        <w:t>是</w:t>
      </w:r>
      <w:r>
        <w:rPr>
          <w:rFonts w:eastAsia="PMingLiU"/>
          <w:lang w:val="zh-TW" w:eastAsia="zh-TW"/>
        </w:rPr>
        <w:t>gps</w:t>
      </w:r>
      <w:r>
        <w:rPr>
          <w:rFonts w:eastAsia="PMingLiU"/>
          <w:lang w:val="zh-TW" w:eastAsia="zh-TW"/>
        </w:rPr>
        <w:t>周边区域的无</w:t>
      </w:r>
      <w:r>
        <w:rPr>
          <w:rFonts w:eastAsiaTheme="minorEastAsia" w:hint="eastAsia"/>
          <w:lang w:val="zh-TW"/>
        </w:rPr>
        <w:t>密码</w:t>
      </w:r>
      <w:r>
        <w:rPr>
          <w:rFonts w:eastAsiaTheme="minorEastAsia"/>
          <w:lang w:val="zh-TW"/>
        </w:rPr>
        <w:t>加密的</w:t>
      </w:r>
      <w:r>
        <w:rPr>
          <w:rFonts w:eastAsiaTheme="minorEastAsia"/>
          <w:lang w:val="zh-TW"/>
        </w:rPr>
        <w:t>wifi</w:t>
      </w:r>
      <w:r>
        <w:rPr>
          <w:rFonts w:eastAsiaTheme="minorEastAsia"/>
          <w:lang w:val="zh-TW"/>
        </w:rPr>
        <w:t>热点</w:t>
      </w:r>
    </w:p>
    <w:p w:rsidR="00851387" w:rsidRDefault="0061268D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积分</w:t>
      </w:r>
      <w:r w:rsidR="00851387">
        <w:rPr>
          <w:rFonts w:eastAsiaTheme="minorEastAsia"/>
          <w:lang w:val="zh-TW"/>
        </w:rPr>
        <w:t>wifi</w:t>
      </w:r>
      <w:r w:rsidR="00851387">
        <w:rPr>
          <w:rFonts w:eastAsiaTheme="minorEastAsia"/>
          <w:lang w:val="zh-TW"/>
        </w:rPr>
        <w:t>是</w:t>
      </w:r>
      <w:r w:rsidR="00851387">
        <w:rPr>
          <w:rFonts w:eastAsia="PMingLiU"/>
          <w:lang w:val="zh-TW" w:eastAsia="zh-TW"/>
        </w:rPr>
        <w:t>用户通过我们分屏分享的</w:t>
      </w:r>
      <w:r w:rsidR="00851387">
        <w:rPr>
          <w:rFonts w:eastAsia="PMingLiU"/>
          <w:lang w:val="zh-TW" w:eastAsia="zh-TW"/>
        </w:rPr>
        <w:t>wifi</w:t>
      </w:r>
      <w:r w:rsidR="00851387">
        <w:rPr>
          <w:rFonts w:eastAsia="PMingLiU"/>
          <w:lang w:val="zh-TW" w:eastAsia="zh-TW"/>
        </w:rPr>
        <w:t>热点</w:t>
      </w:r>
    </w:p>
    <w:p w:rsidR="0061268D" w:rsidRDefault="0061268D" w:rsidP="00851387">
      <w:pPr>
        <w:pStyle w:val="a8"/>
        <w:numPr>
          <w:ilvl w:val="0"/>
          <w:numId w:val="34"/>
        </w:numPr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免费</w:t>
      </w:r>
      <w:r>
        <w:rPr>
          <w:rFonts w:eastAsiaTheme="minorEastAsia"/>
          <w:lang w:val="zh-TW"/>
        </w:rPr>
        <w:t>wifi</w:t>
      </w:r>
      <w:r>
        <w:rPr>
          <w:rFonts w:eastAsiaTheme="minorEastAsia"/>
          <w:lang w:val="zh-TW"/>
        </w:rPr>
        <w:t>点击</w:t>
      </w:r>
      <w:r>
        <w:rPr>
          <w:rFonts w:eastAsia="PMingLiU"/>
          <w:lang w:val="zh-TW" w:eastAsia="zh-TW"/>
        </w:rPr>
        <w:t>后根据</w:t>
      </w:r>
      <w:r>
        <w:rPr>
          <w:rFonts w:eastAsia="PMingLiU"/>
          <w:lang w:val="zh-TW" w:eastAsia="zh-TW"/>
        </w:rPr>
        <w:t>wifi</w:t>
      </w:r>
      <w:r>
        <w:rPr>
          <w:rFonts w:eastAsia="PMingLiU"/>
          <w:lang w:val="zh-TW" w:eastAsia="zh-TW"/>
        </w:rPr>
        <w:t>类型使用不同的认证方式加入</w:t>
      </w:r>
    </w:p>
    <w:p w:rsidR="00B07770" w:rsidRPr="00855712" w:rsidRDefault="0061268D" w:rsidP="00855712">
      <w:pPr>
        <w:pStyle w:val="a8"/>
        <w:numPr>
          <w:ilvl w:val="0"/>
          <w:numId w:val="34"/>
        </w:numPr>
        <w:rPr>
          <w:rFonts w:eastAsiaTheme="minorEastAsia"/>
          <w:color w:val="000000" w:themeColor="text1"/>
          <w:lang w:val="zh-TW"/>
        </w:rPr>
      </w:pPr>
      <w:r w:rsidRPr="00855712">
        <w:rPr>
          <w:rFonts w:eastAsiaTheme="minorEastAsia" w:hint="eastAsia"/>
          <w:color w:val="000000" w:themeColor="text1"/>
          <w:lang w:val="zh-TW"/>
        </w:rPr>
        <w:t>积分</w:t>
      </w:r>
      <w:r w:rsidRPr="00855712">
        <w:rPr>
          <w:rFonts w:eastAsiaTheme="minorEastAsia"/>
          <w:color w:val="000000" w:themeColor="text1"/>
          <w:lang w:val="zh-TW"/>
        </w:rPr>
        <w:t>wifi</w:t>
      </w:r>
      <w:r w:rsidRPr="00855712">
        <w:rPr>
          <w:rFonts w:eastAsiaTheme="minorEastAsia"/>
          <w:color w:val="000000" w:themeColor="text1"/>
          <w:lang w:val="zh-TW"/>
        </w:rPr>
        <w:t>点击</w:t>
      </w:r>
      <w:r w:rsidRPr="00855712">
        <w:rPr>
          <w:rFonts w:eastAsia="PMingLiU"/>
          <w:color w:val="000000" w:themeColor="text1"/>
          <w:lang w:val="zh-TW" w:eastAsia="zh-TW"/>
        </w:rPr>
        <w:t>后弹出使用</w:t>
      </w:r>
      <w:r w:rsidRPr="00855712">
        <w:rPr>
          <w:rFonts w:eastAsiaTheme="minorEastAsia" w:hint="eastAsia"/>
          <w:color w:val="000000" w:themeColor="text1"/>
          <w:lang w:val="zh-TW"/>
        </w:rPr>
        <w:t>积分</w:t>
      </w:r>
      <w:r w:rsidR="002A3851" w:rsidRPr="00855712">
        <w:rPr>
          <w:rFonts w:eastAsiaTheme="minorEastAsia" w:hint="eastAsia"/>
          <w:color w:val="000000" w:themeColor="text1"/>
          <w:lang w:val="zh-TW"/>
        </w:rPr>
        <w:t>使用</w:t>
      </w:r>
      <w:r w:rsidR="002A3851" w:rsidRPr="00855712">
        <w:rPr>
          <w:rFonts w:eastAsiaTheme="minorEastAsia"/>
          <w:color w:val="000000" w:themeColor="text1"/>
          <w:lang w:val="zh-TW"/>
        </w:rPr>
        <w:t>的二次确认框，用户点击确定后加入</w:t>
      </w:r>
    </w:p>
    <w:p w:rsidR="00855712" w:rsidRDefault="00855712" w:rsidP="00855712">
      <w:pPr>
        <w:pStyle w:val="10"/>
        <w:spacing w:before="0" w:after="160" w:line="312" w:lineRule="auto"/>
        <w:rPr>
          <w:rFonts w:eastAsiaTheme="minorEastAsia"/>
          <w:b w:val="0"/>
          <w:bCs w:val="0"/>
        </w:rPr>
      </w:pPr>
      <w:bookmarkStart w:id="4" w:name="_Toc503651347"/>
      <w:r>
        <w:rPr>
          <w:rFonts w:eastAsiaTheme="minorEastAsia" w:hint="eastAsia"/>
          <w:b w:val="0"/>
          <w:bCs w:val="0"/>
        </w:rPr>
        <w:lastRenderedPageBreak/>
        <w:t>四</w:t>
      </w:r>
      <w:r>
        <w:rPr>
          <w:rFonts w:eastAsiaTheme="minorEastAsia"/>
          <w:b w:val="0"/>
          <w:bCs w:val="0"/>
        </w:rPr>
        <w:t>、</w:t>
      </w:r>
      <w:r>
        <w:rPr>
          <w:rFonts w:eastAsiaTheme="minorEastAsia" w:hint="eastAsia"/>
          <w:b w:val="0"/>
          <w:bCs w:val="0"/>
        </w:rPr>
        <w:t>已</w:t>
      </w:r>
      <w:r>
        <w:rPr>
          <w:rFonts w:eastAsiaTheme="minorEastAsia"/>
          <w:b w:val="0"/>
          <w:bCs w:val="0"/>
        </w:rPr>
        <w:t>连接</w:t>
      </w:r>
      <w:proofErr w:type="spellStart"/>
      <w:r>
        <w:rPr>
          <w:rFonts w:eastAsiaTheme="minorEastAsia"/>
          <w:b w:val="0"/>
          <w:bCs w:val="0"/>
        </w:rPr>
        <w:t>wifi</w:t>
      </w:r>
      <w:proofErr w:type="spellEnd"/>
      <w:r>
        <w:rPr>
          <w:rFonts w:eastAsiaTheme="minorEastAsia"/>
          <w:b w:val="0"/>
          <w:bCs w:val="0"/>
        </w:rPr>
        <w:t>项</w:t>
      </w:r>
      <w:bookmarkEnd w:id="4"/>
    </w:p>
    <w:p w:rsidR="00215A89" w:rsidRPr="00215A89" w:rsidRDefault="00215A89" w:rsidP="00215A89">
      <w:pPr>
        <w:rPr>
          <w:rFonts w:eastAsiaTheme="minorEastAsia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D6EC5" wp14:editId="57AF5B40">
            <wp:simplePos x="0" y="0"/>
            <wp:positionH relativeFrom="column">
              <wp:posOffset>2432050</wp:posOffset>
            </wp:positionH>
            <wp:positionV relativeFrom="paragraph">
              <wp:posOffset>50165</wp:posOffset>
            </wp:positionV>
            <wp:extent cx="2038086" cy="4241801"/>
            <wp:effectExtent l="0" t="0" r="0" b="0"/>
            <wp:wrapNone/>
            <wp:docPr id="1" name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86" cy="4241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40D06">
        <w:rPr>
          <w:rFonts w:eastAsiaTheme="minorEastAsia"/>
          <w:noProof/>
        </w:rPr>
        <w:drawing>
          <wp:inline distT="0" distB="0" distL="0" distR="0" wp14:anchorId="207D010B" wp14:editId="769DB592">
            <wp:extent cx="2387600" cy="4711700"/>
            <wp:effectExtent l="0" t="0" r="0" b="0"/>
            <wp:docPr id="7" name="图片 7" descr="C:\Users\zcspl\AppData\Local\Temp\15158583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cspl\AppData\Local\Temp\151585832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06" w:rsidRPr="00215A89" w:rsidRDefault="00215A89" w:rsidP="00215A89">
      <w:pPr>
        <w:pStyle w:val="a8"/>
        <w:numPr>
          <w:ilvl w:val="0"/>
          <w:numId w:val="36"/>
        </w:numPr>
        <w:rPr>
          <w:rFonts w:eastAsiaTheme="minorEastAsia"/>
        </w:rPr>
      </w:pPr>
      <w:r w:rsidRPr="00215A89">
        <w:rPr>
          <w:rFonts w:eastAsiaTheme="minorEastAsia"/>
        </w:rPr>
        <w:t>进入已</w:t>
      </w:r>
      <w:r w:rsidRPr="00215A89">
        <w:rPr>
          <w:rFonts w:eastAsiaTheme="minorEastAsia" w:hint="eastAsia"/>
        </w:rPr>
        <w:t>连接</w:t>
      </w:r>
      <w:r w:rsidRPr="00215A89">
        <w:rPr>
          <w:rFonts w:eastAsiaTheme="minorEastAsia"/>
        </w:rPr>
        <w:t>的</w:t>
      </w:r>
      <w:proofErr w:type="spellStart"/>
      <w:r w:rsidRPr="00215A89">
        <w:rPr>
          <w:rFonts w:eastAsiaTheme="minorEastAsia"/>
        </w:rPr>
        <w:t>wifi</w:t>
      </w:r>
      <w:proofErr w:type="spellEnd"/>
      <w:r w:rsidRPr="00215A89">
        <w:rPr>
          <w:rFonts w:eastAsiaTheme="minorEastAsia" w:hint="eastAsia"/>
        </w:rPr>
        <w:t>网络</w:t>
      </w:r>
      <w:r w:rsidRPr="00215A89">
        <w:rPr>
          <w:rFonts w:eastAsiaTheme="minorEastAsia"/>
        </w:rPr>
        <w:t>详情页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显示基本的网络信息</w:t>
      </w:r>
    </w:p>
    <w:p w:rsidR="00215A89" w:rsidRDefault="00215A89" w:rsidP="00215A89">
      <w:pPr>
        <w:pStyle w:val="a8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 w:hint="eastAsia"/>
        </w:rPr>
        <w:t>底部</w:t>
      </w:r>
      <w:r>
        <w:rPr>
          <w:rFonts w:eastAsiaTheme="minorEastAsia"/>
        </w:rPr>
        <w:t>按钮为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断</w:t>
      </w:r>
      <w:r>
        <w:rPr>
          <w:rFonts w:eastAsiaTheme="minorEastAsia"/>
        </w:rPr>
        <w:t>开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网络</w:t>
      </w:r>
      <w:r>
        <w:rPr>
          <w:rFonts w:eastAsiaTheme="minorEastAsia"/>
        </w:rPr>
        <w:t>测速</w:t>
      </w:r>
      <w:r>
        <w:rPr>
          <w:rFonts w:eastAsiaTheme="minorEastAsia"/>
        </w:rPr>
        <w:t>”</w:t>
      </w:r>
    </w:p>
    <w:p w:rsidR="00215A89" w:rsidRDefault="00215A89" w:rsidP="00215A89">
      <w:pPr>
        <w:pStyle w:val="a8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断开，断开网络连接</w:t>
      </w:r>
    </w:p>
    <w:p w:rsidR="00215A89" w:rsidRPr="00215A89" w:rsidRDefault="00215A89" w:rsidP="00215A89">
      <w:pPr>
        <w:pStyle w:val="a8"/>
        <w:numPr>
          <w:ilvl w:val="0"/>
          <w:numId w:val="36"/>
        </w:numPr>
        <w:rPr>
          <w:rFonts w:eastAsiaTheme="minorEastAsia" w:hint="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网络测速，进入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测速</w:t>
      </w:r>
      <w:r>
        <w:rPr>
          <w:rFonts w:eastAsiaTheme="minorEastAsia"/>
        </w:rPr>
        <w:t>页面</w:t>
      </w:r>
    </w:p>
    <w:p w:rsidR="00B07770" w:rsidRDefault="00855712" w:rsidP="00F51370">
      <w:pPr>
        <w:pStyle w:val="10"/>
        <w:spacing w:before="0" w:after="160" w:line="312" w:lineRule="auto"/>
        <w:rPr>
          <w:rFonts w:eastAsiaTheme="minorEastAsia"/>
          <w:b w:val="0"/>
          <w:bCs w:val="0"/>
        </w:rPr>
      </w:pPr>
      <w:bookmarkStart w:id="5" w:name="_Toc503651348"/>
      <w:r>
        <w:rPr>
          <w:rFonts w:eastAsiaTheme="minorEastAsia" w:hint="eastAsia"/>
          <w:b w:val="0"/>
          <w:bCs w:val="0"/>
        </w:rPr>
        <w:lastRenderedPageBreak/>
        <w:t>五</w:t>
      </w:r>
      <w:r w:rsidR="00F51370">
        <w:rPr>
          <w:rFonts w:eastAsiaTheme="minorEastAsia"/>
          <w:b w:val="0"/>
          <w:bCs w:val="0"/>
        </w:rPr>
        <w:t>、</w:t>
      </w:r>
      <w:r>
        <w:rPr>
          <w:rFonts w:eastAsiaTheme="minorEastAsia" w:hint="eastAsia"/>
          <w:b w:val="0"/>
          <w:bCs w:val="0"/>
        </w:rPr>
        <w:t>共享页</w:t>
      </w:r>
      <w:r>
        <w:rPr>
          <w:rFonts w:eastAsiaTheme="minorEastAsia"/>
          <w:b w:val="0"/>
          <w:bCs w:val="0"/>
        </w:rPr>
        <w:t>面</w:t>
      </w:r>
      <w:bookmarkEnd w:id="5"/>
    </w:p>
    <w:p w:rsidR="00855712" w:rsidRDefault="00440D06" w:rsidP="00855712">
      <w:pPr>
        <w:rPr>
          <w:rFonts w:eastAsiaTheme="minorEastAsia"/>
        </w:rPr>
      </w:pPr>
      <w:r w:rsidRPr="00440D06">
        <w:rPr>
          <w:rFonts w:eastAsiaTheme="minorEastAsia"/>
          <w:noProof/>
        </w:rPr>
        <w:drawing>
          <wp:inline distT="0" distB="0" distL="0" distR="0">
            <wp:extent cx="2368550" cy="5073650"/>
            <wp:effectExtent l="0" t="0" r="0" b="0"/>
            <wp:docPr id="6" name="图片 6" descr="C:\Users\zcspl\AppData\Local\Temp\1515858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cspl\AppData\Local\Temp\151585803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95" w:rsidRPr="00620295" w:rsidRDefault="00620295" w:rsidP="00620295">
      <w:pPr>
        <w:pStyle w:val="a8"/>
        <w:numPr>
          <w:ilvl w:val="0"/>
          <w:numId w:val="35"/>
        </w:numPr>
        <w:rPr>
          <w:rFonts w:eastAsiaTheme="minorEastAsia"/>
        </w:rPr>
      </w:pPr>
      <w:r w:rsidRPr="00620295">
        <w:rPr>
          <w:rFonts w:eastAsiaTheme="minorEastAsia"/>
        </w:rPr>
        <w:t>首页点击</w:t>
      </w:r>
      <w:r w:rsidRPr="00620295">
        <w:rPr>
          <w:rFonts w:eastAsiaTheme="minorEastAsia"/>
        </w:rPr>
        <w:t>“</w:t>
      </w:r>
      <w:r w:rsidRPr="00620295">
        <w:rPr>
          <w:rFonts w:eastAsiaTheme="minorEastAsia" w:hint="eastAsia"/>
        </w:rPr>
        <w:t>共享</w:t>
      </w:r>
      <w:r w:rsidRPr="00620295">
        <w:rPr>
          <w:rFonts w:eastAsiaTheme="minorEastAsia"/>
        </w:rPr>
        <w:t>”</w:t>
      </w:r>
      <w:r w:rsidRPr="00620295">
        <w:rPr>
          <w:rFonts w:eastAsiaTheme="minorEastAsia" w:hint="eastAsia"/>
        </w:rPr>
        <w:t>进入</w:t>
      </w:r>
      <w:r w:rsidRPr="00620295">
        <w:rPr>
          <w:rFonts w:eastAsiaTheme="minorEastAsia"/>
        </w:rPr>
        <w:t>此页面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用户未登录时，跳转到</w:t>
      </w:r>
      <w:r>
        <w:rPr>
          <w:rFonts w:eastAsiaTheme="minorEastAsia" w:hint="eastAsia"/>
        </w:rPr>
        <w:t>登录</w:t>
      </w:r>
      <w:r>
        <w:rPr>
          <w:rFonts w:eastAsiaTheme="minorEastAsia"/>
        </w:rPr>
        <w:t>页</w:t>
      </w:r>
    </w:p>
    <w:p w:rsidR="00620295" w:rsidRDefault="00620295" w:rsidP="00620295">
      <w:pPr>
        <w:pStyle w:val="a8"/>
        <w:numPr>
          <w:ilvl w:val="0"/>
          <w:numId w:val="35"/>
        </w:numPr>
        <w:rPr>
          <w:rFonts w:eastAsiaTheme="minorEastAsia" w:hint="eastAsia"/>
        </w:rPr>
      </w:pPr>
      <w:proofErr w:type="spellStart"/>
      <w:r>
        <w:rPr>
          <w:rFonts w:eastAsiaTheme="minorEastAsia"/>
        </w:rPr>
        <w:t>wifi</w:t>
      </w:r>
      <w:proofErr w:type="spellEnd"/>
      <w:r>
        <w:rPr>
          <w:rFonts w:eastAsiaTheme="minorEastAsia"/>
        </w:rPr>
        <w:t>列表列出所有</w:t>
      </w:r>
      <w:proofErr w:type="spellStart"/>
      <w:r>
        <w:rPr>
          <w:rFonts w:eastAsiaTheme="minorEastAsia"/>
        </w:rPr>
        <w:t>wifi</w:t>
      </w:r>
      <w:proofErr w:type="spellEnd"/>
      <w:r>
        <w:rPr>
          <w:rFonts w:eastAsiaTheme="minorEastAsia"/>
        </w:rPr>
        <w:t>模块能扫描到的</w:t>
      </w:r>
      <w:proofErr w:type="spellStart"/>
      <w:r>
        <w:rPr>
          <w:rFonts w:eastAsiaTheme="minorEastAsia"/>
        </w:rPr>
        <w:t>wifi</w:t>
      </w:r>
      <w:proofErr w:type="spellEnd"/>
      <w:r>
        <w:rPr>
          <w:rFonts w:eastAsiaTheme="minorEastAsia"/>
        </w:rPr>
        <w:t>热点，用户单选后点击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共</w:t>
      </w:r>
      <w:r>
        <w:rPr>
          <w:rFonts w:eastAsiaTheme="minorEastAsia"/>
        </w:rPr>
        <w:t>享</w:t>
      </w:r>
      <w:r>
        <w:rPr>
          <w:rFonts w:eastAsiaTheme="minorEastAsia"/>
        </w:rPr>
        <w:t>”</w:t>
      </w:r>
    </w:p>
    <w:p w:rsidR="00620295" w:rsidRDefault="00620295" w:rsidP="00620295">
      <w:pPr>
        <w:pStyle w:val="a8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共</w:t>
      </w:r>
      <w:r>
        <w:rPr>
          <w:rFonts w:eastAsiaTheme="minorEastAsia"/>
        </w:rPr>
        <w:t>享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后</w:t>
      </w:r>
      <w:r>
        <w:rPr>
          <w:rFonts w:eastAsiaTheme="minorEastAsia"/>
        </w:rPr>
        <w:t>弹出共享设置弹框：</w:t>
      </w:r>
      <w:proofErr w:type="spellStart"/>
      <w:r>
        <w:rPr>
          <w:rFonts w:eastAsiaTheme="minorEastAsia"/>
        </w:rPr>
        <w:t>wifi</w:t>
      </w:r>
      <w:proofErr w:type="spellEnd"/>
      <w:r>
        <w:rPr>
          <w:rFonts w:eastAsiaTheme="minorEastAsia"/>
        </w:rPr>
        <w:t>密码和收益设置；目前暂定</w:t>
      </w:r>
      <w:r>
        <w:rPr>
          <w:rFonts w:eastAsiaTheme="minorEastAsia" w:hint="eastAsia"/>
        </w:rPr>
        <w:t>单人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积分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小时</w:t>
      </w:r>
      <w:r>
        <w:rPr>
          <w:rFonts w:eastAsiaTheme="minorEastAsia"/>
        </w:rPr>
        <w:t>、</w:t>
      </w:r>
      <w:r>
        <w:rPr>
          <w:rFonts w:eastAsiaTheme="minorEastAsia" w:hint="eastAsia"/>
        </w:rPr>
        <w:t>单人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积分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小</w:t>
      </w:r>
      <w:r>
        <w:rPr>
          <w:rFonts w:eastAsiaTheme="minorEastAsia"/>
        </w:rPr>
        <w:t>时、</w:t>
      </w:r>
      <w:r>
        <w:rPr>
          <w:rFonts w:eastAsiaTheme="minorEastAsia" w:hint="eastAsia"/>
        </w:rPr>
        <w:t>单人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积分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小时</w:t>
      </w:r>
    </w:p>
    <w:p w:rsidR="00440D06" w:rsidRPr="00620295" w:rsidRDefault="00440D06" w:rsidP="00620295">
      <w:pPr>
        <w:pStyle w:val="a8"/>
        <w:numPr>
          <w:ilvl w:val="0"/>
          <w:numId w:val="35"/>
        </w:numPr>
        <w:rPr>
          <w:rFonts w:eastAsiaTheme="minorEastAsia" w:hint="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确定后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将用户的经纬度、</w:t>
      </w:r>
      <w:proofErr w:type="spellStart"/>
      <w:r>
        <w:rPr>
          <w:rFonts w:eastAsiaTheme="minorEastAsia"/>
        </w:rPr>
        <w:t>wifi</w:t>
      </w:r>
      <w:proofErr w:type="spellEnd"/>
      <w:r>
        <w:rPr>
          <w:rFonts w:eastAsiaTheme="minorEastAsia" w:hint="eastAsia"/>
        </w:rPr>
        <w:t>热点</w:t>
      </w:r>
      <w:r>
        <w:rPr>
          <w:rFonts w:eastAsiaTheme="minorEastAsia"/>
        </w:rPr>
        <w:t>信息和设置收益上传到云端，结果返回</w:t>
      </w:r>
      <w:r>
        <w:rPr>
          <w:rFonts w:eastAsiaTheme="minorEastAsia" w:hint="eastAsia"/>
        </w:rPr>
        <w:t>后</w:t>
      </w:r>
      <w:r>
        <w:rPr>
          <w:rFonts w:eastAsiaTheme="minorEastAsia"/>
        </w:rPr>
        <w:t>提示用户是否分享成功。</w:t>
      </w:r>
    </w:p>
    <w:p w:rsidR="00855712" w:rsidRPr="00855712" w:rsidRDefault="00855712" w:rsidP="00855712">
      <w:pPr>
        <w:rPr>
          <w:rFonts w:eastAsiaTheme="minorEastAsia" w:hint="eastAsia"/>
        </w:rPr>
      </w:pPr>
    </w:p>
    <w:p w:rsidR="00DC32B9" w:rsidRPr="00DC32B9" w:rsidRDefault="00DC32B9" w:rsidP="00DC32B9">
      <w:pPr>
        <w:rPr>
          <w:rFonts w:eastAsia="PMingLiU" w:hint="eastAsia"/>
          <w:lang w:eastAsia="zh-TW"/>
        </w:rPr>
      </w:pPr>
    </w:p>
    <w:p w:rsidR="00B07770" w:rsidRDefault="000E5E98" w:rsidP="00DC32B9">
      <w:pPr>
        <w:pStyle w:val="10"/>
        <w:spacing w:before="0" w:after="160" w:line="312" w:lineRule="auto"/>
        <w:rPr>
          <w:rFonts w:eastAsiaTheme="minorEastAsia"/>
          <w:b w:val="0"/>
          <w:bCs w:val="0"/>
          <w:color w:val="000000" w:themeColor="text1"/>
          <w:lang w:val="zh-CN"/>
        </w:rPr>
      </w:pPr>
      <w:bookmarkStart w:id="6" w:name="_Toc503651349"/>
      <w:r>
        <w:rPr>
          <w:rFonts w:eastAsiaTheme="minorEastAsia" w:hint="eastAsia"/>
          <w:b w:val="0"/>
          <w:bCs w:val="0"/>
          <w:color w:val="000000" w:themeColor="text1"/>
          <w:lang w:val="zh-CN"/>
        </w:rPr>
        <w:lastRenderedPageBreak/>
        <w:t>六</w:t>
      </w:r>
      <w:r w:rsidR="00DC32B9">
        <w:rPr>
          <w:rFonts w:eastAsiaTheme="minorEastAsia"/>
          <w:b w:val="0"/>
          <w:bCs w:val="0"/>
          <w:color w:val="000000" w:themeColor="text1"/>
          <w:lang w:val="zh-CN"/>
        </w:rPr>
        <w:t>、</w:t>
      </w:r>
      <w:r w:rsidR="007E76EC" w:rsidRPr="00DC32B9">
        <w:rPr>
          <w:rFonts w:eastAsia="Source Han Sans CN Bold Bold" w:hint="eastAsia"/>
          <w:b w:val="0"/>
          <w:bCs w:val="0"/>
          <w:color w:val="000000" w:themeColor="text1"/>
          <w:lang w:val="zh-CN"/>
        </w:rPr>
        <w:t>个人中心</w:t>
      </w:r>
      <w:bookmarkEnd w:id="6"/>
    </w:p>
    <w:p w:rsidR="00B07770" w:rsidRDefault="000E5E98" w:rsidP="000E5E98">
      <w:pPr>
        <w:rPr>
          <w:rFonts w:eastAsiaTheme="minorEastAsia"/>
          <w:lang w:val="zh-CN"/>
        </w:rPr>
      </w:pPr>
      <w:r w:rsidRPr="000E5E98">
        <w:rPr>
          <w:rFonts w:eastAsiaTheme="minorEastAsia"/>
          <w:noProof/>
        </w:rPr>
        <w:drawing>
          <wp:inline distT="0" distB="0" distL="0" distR="0">
            <wp:extent cx="2355850" cy="4724400"/>
            <wp:effectExtent l="0" t="0" r="6350" b="0"/>
            <wp:docPr id="9" name="图片 9" descr="C:\Users\zcspl\AppData\Local\Temp\1515858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cspl\AppData\Local\Temp\151585887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98" w:rsidRP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 w:rsidRPr="000E5E98">
        <w:rPr>
          <w:rFonts w:eastAsiaTheme="minorEastAsia" w:hint="eastAsia"/>
          <w:lang w:val="zh-CN"/>
        </w:rPr>
        <w:t>首页</w:t>
      </w:r>
      <w:r w:rsidRPr="000E5E98">
        <w:rPr>
          <w:rFonts w:eastAsiaTheme="minorEastAsia"/>
          <w:lang w:val="zh-CN"/>
        </w:rPr>
        <w:t>点击</w:t>
      </w:r>
      <w:r w:rsidRPr="000E5E98">
        <w:rPr>
          <w:rFonts w:eastAsiaTheme="minorEastAsia"/>
          <w:lang w:val="zh-CN"/>
        </w:rPr>
        <w:t>“</w:t>
      </w:r>
      <w:r w:rsidRPr="000E5E98">
        <w:rPr>
          <w:rFonts w:eastAsiaTheme="minorEastAsia" w:hint="eastAsia"/>
          <w:lang w:val="zh-CN"/>
        </w:rPr>
        <w:t>个人</w:t>
      </w:r>
      <w:r w:rsidRPr="000E5E98">
        <w:rPr>
          <w:rFonts w:eastAsiaTheme="minorEastAsia"/>
          <w:lang w:val="zh-CN"/>
        </w:rPr>
        <w:t>中心</w:t>
      </w:r>
      <w:r w:rsidRPr="000E5E98">
        <w:rPr>
          <w:rFonts w:eastAsiaTheme="minorEastAsia"/>
          <w:lang w:val="zh-CN"/>
        </w:rPr>
        <w:t>”</w:t>
      </w:r>
      <w:r w:rsidRPr="000E5E98">
        <w:rPr>
          <w:rFonts w:eastAsiaTheme="minorEastAsia" w:hint="eastAsia"/>
          <w:lang w:val="zh-CN"/>
        </w:rPr>
        <w:t>进入个人</w:t>
      </w:r>
      <w:r w:rsidRPr="000E5E98">
        <w:rPr>
          <w:rFonts w:eastAsiaTheme="minorEastAsia"/>
          <w:lang w:val="zh-CN"/>
        </w:rPr>
        <w:t>中心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用户</w:t>
      </w:r>
      <w:r>
        <w:rPr>
          <w:rFonts w:eastAsiaTheme="minorEastAsia"/>
          <w:lang w:val="zh-CN"/>
        </w:rPr>
        <w:t>未登录时显示</w:t>
      </w:r>
      <w:r>
        <w:rPr>
          <w:rFonts w:eastAsiaTheme="minorEastAsia"/>
          <w:lang w:val="zh-CN"/>
        </w:rPr>
        <w:t>“</w:t>
      </w:r>
      <w:r>
        <w:rPr>
          <w:rFonts w:eastAsiaTheme="minorEastAsia" w:hint="eastAsia"/>
          <w:lang w:val="zh-CN"/>
        </w:rPr>
        <w:t>未</w:t>
      </w:r>
      <w:r>
        <w:rPr>
          <w:rFonts w:eastAsiaTheme="minorEastAsia"/>
          <w:lang w:val="zh-CN"/>
        </w:rPr>
        <w:t>登录</w:t>
      </w:r>
      <w:r>
        <w:rPr>
          <w:rFonts w:eastAsiaTheme="minorEastAsia"/>
          <w:lang w:val="zh-CN"/>
        </w:rPr>
        <w:t>”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按钮</w:t>
      </w:r>
      <w:r>
        <w:rPr>
          <w:rFonts w:eastAsiaTheme="minorEastAsia"/>
          <w:lang w:val="zh-CN"/>
        </w:rPr>
        <w:t>“</w:t>
      </w:r>
      <w:r>
        <w:rPr>
          <w:rFonts w:eastAsiaTheme="minorEastAsia" w:hint="eastAsia"/>
          <w:lang w:val="zh-CN"/>
        </w:rPr>
        <w:t>登录</w:t>
      </w:r>
      <w:r>
        <w:rPr>
          <w:rFonts w:eastAsiaTheme="minorEastAsia"/>
          <w:lang w:val="zh-CN"/>
        </w:rPr>
        <w:t>”</w:t>
      </w:r>
      <w:r>
        <w:rPr>
          <w:rFonts w:eastAsiaTheme="minorEastAsia" w:hint="eastAsia"/>
          <w:lang w:val="zh-CN"/>
        </w:rPr>
        <w:t>可见；</w:t>
      </w:r>
      <w:r>
        <w:rPr>
          <w:rFonts w:eastAsiaTheme="minorEastAsia"/>
          <w:lang w:val="zh-CN"/>
        </w:rPr>
        <w:t>已登录状态</w:t>
      </w:r>
      <w:r>
        <w:rPr>
          <w:rFonts w:eastAsiaTheme="minorEastAsia" w:hint="eastAsia"/>
          <w:lang w:val="zh-CN"/>
        </w:rPr>
        <w:t>下</w:t>
      </w:r>
      <w:r>
        <w:rPr>
          <w:rFonts w:eastAsiaTheme="minorEastAsia"/>
          <w:lang w:val="zh-CN"/>
        </w:rPr>
        <w:t>显示手机</w:t>
      </w:r>
      <w:r>
        <w:rPr>
          <w:rFonts w:eastAsiaTheme="minorEastAsia" w:hint="eastAsia"/>
          <w:lang w:val="zh-CN"/>
        </w:rPr>
        <w:t>号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我</w:t>
      </w:r>
      <w:r>
        <w:rPr>
          <w:rFonts w:eastAsiaTheme="minorEastAsia"/>
          <w:lang w:val="zh-CN"/>
        </w:rPr>
        <w:t>的积分显示当前账户</w:t>
      </w:r>
      <w:r>
        <w:rPr>
          <w:rFonts w:eastAsiaTheme="minorEastAsia" w:hint="eastAsia"/>
          <w:lang w:val="zh-CN"/>
        </w:rPr>
        <w:t>下</w:t>
      </w:r>
      <w:r>
        <w:rPr>
          <w:rFonts w:eastAsiaTheme="minorEastAsia"/>
          <w:lang w:val="zh-CN"/>
        </w:rPr>
        <w:t>的所有积分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消费</w:t>
      </w:r>
      <w:r>
        <w:rPr>
          <w:rFonts w:eastAsiaTheme="minorEastAsia"/>
          <w:lang w:val="zh-CN"/>
        </w:rPr>
        <w:t>历史进入用户历史的消费</w:t>
      </w:r>
      <w:r>
        <w:rPr>
          <w:rFonts w:eastAsiaTheme="minorEastAsia" w:hint="eastAsia"/>
          <w:lang w:val="zh-CN"/>
        </w:rPr>
        <w:t>情况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积分</w:t>
      </w:r>
      <w:r>
        <w:rPr>
          <w:rFonts w:eastAsiaTheme="minorEastAsia"/>
          <w:lang w:val="zh-CN"/>
        </w:rPr>
        <w:t>商城显示</w:t>
      </w:r>
      <w:r>
        <w:rPr>
          <w:rFonts w:eastAsiaTheme="minorEastAsia"/>
          <w:lang w:val="zh-CN"/>
        </w:rPr>
        <w:t>“</w:t>
      </w:r>
      <w:r>
        <w:rPr>
          <w:rFonts w:eastAsiaTheme="minorEastAsia" w:hint="eastAsia"/>
          <w:lang w:val="zh-CN"/>
        </w:rPr>
        <w:t>正在</w:t>
      </w:r>
      <w:r>
        <w:rPr>
          <w:rFonts w:eastAsiaTheme="minorEastAsia"/>
          <w:lang w:val="zh-CN"/>
        </w:rPr>
        <w:t>筹建中，</w:t>
      </w:r>
      <w:r>
        <w:rPr>
          <w:rFonts w:eastAsiaTheme="minorEastAsia" w:hint="eastAsia"/>
          <w:lang w:val="zh-CN"/>
        </w:rPr>
        <w:t>敬</w:t>
      </w:r>
      <w:r>
        <w:rPr>
          <w:rFonts w:eastAsiaTheme="minorEastAsia"/>
          <w:lang w:val="zh-CN"/>
        </w:rPr>
        <w:t>请期待</w:t>
      </w:r>
      <w:r>
        <w:rPr>
          <w:rFonts w:eastAsiaTheme="minorEastAsia"/>
          <w:lang w:val="zh-CN"/>
        </w:rPr>
        <w:t>”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联系</w:t>
      </w:r>
      <w:r>
        <w:rPr>
          <w:rFonts w:eastAsiaTheme="minorEastAsia"/>
          <w:lang w:val="zh-CN"/>
        </w:rPr>
        <w:t>我们</w:t>
      </w:r>
      <w:r>
        <w:rPr>
          <w:rFonts w:eastAsiaTheme="minorEastAsia" w:hint="eastAsia"/>
          <w:lang w:val="zh-CN"/>
        </w:rPr>
        <w:t>（待定</w:t>
      </w:r>
      <w:r>
        <w:rPr>
          <w:rFonts w:eastAsiaTheme="minorEastAsia"/>
          <w:lang w:val="zh-CN"/>
        </w:rPr>
        <w:t>）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用户</w:t>
      </w:r>
      <w:r>
        <w:rPr>
          <w:rFonts w:eastAsiaTheme="minorEastAsia"/>
          <w:lang w:val="zh-CN"/>
        </w:rPr>
        <w:t>协议</w:t>
      </w:r>
      <w:r>
        <w:rPr>
          <w:rFonts w:eastAsiaTheme="minorEastAsia" w:hint="eastAsia"/>
          <w:lang w:val="zh-CN"/>
        </w:rPr>
        <w:t>（待定</w:t>
      </w:r>
      <w:r>
        <w:rPr>
          <w:rFonts w:eastAsiaTheme="minorEastAsia"/>
          <w:lang w:val="zh-CN"/>
        </w:rPr>
        <w:t>）</w:t>
      </w:r>
    </w:p>
    <w:p w:rsidR="000E5E98" w:rsidRDefault="000E5E98" w:rsidP="000E5E98">
      <w:pPr>
        <w:pStyle w:val="a8"/>
        <w:numPr>
          <w:ilvl w:val="0"/>
          <w:numId w:val="37"/>
        </w:num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版本</w:t>
      </w:r>
      <w:r>
        <w:rPr>
          <w:rFonts w:eastAsiaTheme="minorEastAsia"/>
          <w:lang w:val="zh-CN"/>
        </w:rPr>
        <w:t>信息显示</w:t>
      </w:r>
      <w:r w:rsidR="009969AD">
        <w:rPr>
          <w:rFonts w:eastAsiaTheme="minorEastAsia" w:hint="eastAsia"/>
          <w:lang w:val="zh-CN"/>
        </w:rPr>
        <w:t>；</w:t>
      </w:r>
      <w:r w:rsidR="009969AD">
        <w:rPr>
          <w:rFonts w:eastAsiaTheme="minorEastAsia"/>
          <w:lang w:val="zh-CN"/>
        </w:rPr>
        <w:t>“</w:t>
      </w:r>
      <w:r w:rsidR="009969AD">
        <w:rPr>
          <w:rFonts w:eastAsiaTheme="minorEastAsia" w:hint="eastAsia"/>
          <w:lang w:val="zh-CN"/>
        </w:rPr>
        <w:t>更新</w:t>
      </w:r>
      <w:r w:rsidR="009969AD">
        <w:rPr>
          <w:rFonts w:eastAsiaTheme="minorEastAsia"/>
          <w:lang w:val="zh-CN"/>
        </w:rPr>
        <w:t>”</w:t>
      </w:r>
      <w:r w:rsidR="009969AD">
        <w:rPr>
          <w:rFonts w:eastAsiaTheme="minorEastAsia" w:hint="eastAsia"/>
          <w:lang w:val="zh-CN"/>
        </w:rPr>
        <w:t>按钮</w:t>
      </w:r>
      <w:r w:rsidR="009969AD">
        <w:rPr>
          <w:rFonts w:eastAsiaTheme="minorEastAsia"/>
          <w:lang w:val="zh-CN"/>
        </w:rPr>
        <w:t>只在新版本时展示</w:t>
      </w:r>
    </w:p>
    <w:p w:rsidR="005A1986" w:rsidRDefault="005A1986" w:rsidP="005A1986">
      <w:pPr>
        <w:pStyle w:val="10"/>
        <w:spacing w:before="0" w:after="160" w:line="312" w:lineRule="auto"/>
        <w:rPr>
          <w:rFonts w:eastAsiaTheme="minorEastAsia"/>
          <w:b w:val="0"/>
          <w:bCs w:val="0"/>
          <w:color w:val="000000" w:themeColor="text1"/>
          <w:lang w:val="zh-CN"/>
        </w:rPr>
      </w:pPr>
      <w:bookmarkStart w:id="7" w:name="_Toc503651350"/>
      <w:r>
        <w:rPr>
          <w:rFonts w:eastAsiaTheme="minorEastAsia" w:hint="eastAsia"/>
          <w:b w:val="0"/>
          <w:bCs w:val="0"/>
          <w:color w:val="000000" w:themeColor="text1"/>
          <w:lang w:val="zh-CN"/>
        </w:rPr>
        <w:t>七</w:t>
      </w:r>
      <w:r>
        <w:rPr>
          <w:rFonts w:eastAsiaTheme="minorEastAsia"/>
          <w:b w:val="0"/>
          <w:bCs w:val="0"/>
          <w:color w:val="000000" w:themeColor="text1"/>
          <w:lang w:val="zh-CN"/>
        </w:rPr>
        <w:t>、</w:t>
      </w:r>
      <w:r>
        <w:rPr>
          <w:rFonts w:eastAsiaTheme="minorEastAsia" w:hint="eastAsia"/>
          <w:b w:val="0"/>
          <w:bCs w:val="0"/>
          <w:color w:val="000000" w:themeColor="text1"/>
          <w:lang w:val="zh-CN"/>
        </w:rPr>
        <w:t>升级</w:t>
      </w:r>
      <w:bookmarkEnd w:id="7"/>
    </w:p>
    <w:p w:rsidR="005A1986" w:rsidRDefault="005A1986" w:rsidP="005A1986">
      <w:pPr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1</w:t>
      </w:r>
      <w:r>
        <w:rPr>
          <w:rFonts w:eastAsiaTheme="minorEastAsia" w:hint="eastAsia"/>
          <w:lang w:val="zh-CN"/>
        </w:rPr>
        <w:t>、</w:t>
      </w:r>
      <w:r>
        <w:rPr>
          <w:rFonts w:eastAsiaTheme="minorEastAsia"/>
          <w:lang w:val="zh-CN"/>
        </w:rPr>
        <w:t>直接预下载升级包，待下载完成后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进入</w:t>
      </w:r>
      <w:r>
        <w:rPr>
          <w:rFonts w:eastAsiaTheme="minorEastAsia"/>
          <w:lang w:val="zh-CN"/>
        </w:rPr>
        <w:t>app</w:t>
      </w:r>
      <w:r>
        <w:rPr>
          <w:rFonts w:eastAsiaTheme="minorEastAsia" w:hint="eastAsia"/>
          <w:lang w:val="zh-CN"/>
        </w:rPr>
        <w:t>首页</w:t>
      </w:r>
      <w:r>
        <w:rPr>
          <w:rFonts w:eastAsiaTheme="minorEastAsia"/>
          <w:lang w:val="zh-CN"/>
        </w:rPr>
        <w:t>显示</w:t>
      </w:r>
      <w:r>
        <w:rPr>
          <w:rFonts w:eastAsiaTheme="minorEastAsia" w:hint="eastAsia"/>
          <w:lang w:val="zh-CN"/>
        </w:rPr>
        <w:t>升级</w:t>
      </w:r>
      <w:r>
        <w:rPr>
          <w:rFonts w:eastAsiaTheme="minorEastAsia"/>
          <w:lang w:val="zh-CN"/>
        </w:rPr>
        <w:t>提示框</w:t>
      </w:r>
    </w:p>
    <w:p w:rsidR="005A1986" w:rsidRPr="005A1986" w:rsidRDefault="005A1986" w:rsidP="005A1986">
      <w:pPr>
        <w:rPr>
          <w:rFonts w:eastAsiaTheme="minorEastAsia" w:hint="eastAsia"/>
          <w:lang w:val="zh-CN"/>
        </w:rPr>
      </w:pPr>
      <w:r>
        <w:rPr>
          <w:rFonts w:eastAsiaTheme="minorEastAsia" w:hint="eastAsia"/>
          <w:lang w:val="zh-CN"/>
        </w:rPr>
        <w:t>2</w:t>
      </w:r>
      <w:r>
        <w:rPr>
          <w:rFonts w:eastAsiaTheme="minorEastAsia" w:hint="eastAsia"/>
          <w:lang w:val="zh-CN"/>
        </w:rPr>
        <w:t>、</w:t>
      </w:r>
      <w:r w:rsidR="009969AD">
        <w:rPr>
          <w:rFonts w:eastAsiaTheme="minorEastAsia" w:hint="eastAsia"/>
          <w:lang w:val="zh-CN"/>
        </w:rPr>
        <w:t>用户</w:t>
      </w:r>
      <w:r w:rsidR="009969AD">
        <w:rPr>
          <w:rFonts w:eastAsiaTheme="minorEastAsia"/>
          <w:lang w:val="zh-CN"/>
        </w:rPr>
        <w:t>可取消升级，手动进入个人中心进行升级更新</w:t>
      </w:r>
    </w:p>
    <w:p w:rsidR="005A1986" w:rsidRPr="005A1986" w:rsidRDefault="005A1986" w:rsidP="005A1986">
      <w:pPr>
        <w:rPr>
          <w:rFonts w:eastAsiaTheme="minorEastAsia" w:hint="eastAsia"/>
          <w:lang w:val="zh-CN"/>
        </w:rPr>
      </w:pPr>
    </w:p>
    <w:p w:rsidR="000E5E98" w:rsidRPr="000E5E98" w:rsidRDefault="000E5E98" w:rsidP="000E5E98">
      <w:pPr>
        <w:rPr>
          <w:rFonts w:eastAsiaTheme="minorEastAsia" w:hint="eastAsia"/>
          <w:lang w:val="zh-CN"/>
        </w:rPr>
      </w:pPr>
    </w:p>
    <w:sectPr w:rsidR="000E5E98" w:rsidRPr="000E5E98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6EC" w:rsidRDefault="007E76EC">
      <w:r>
        <w:separator/>
      </w:r>
    </w:p>
  </w:endnote>
  <w:endnote w:type="continuationSeparator" w:id="0">
    <w:p w:rsidR="007E76EC" w:rsidRDefault="007E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Han Sans CN Normal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Han Sans CN Bold Bold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70" w:rsidRDefault="00B077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6EC" w:rsidRDefault="007E76EC">
      <w:r>
        <w:separator/>
      </w:r>
    </w:p>
  </w:footnote>
  <w:footnote w:type="continuationSeparator" w:id="0">
    <w:p w:rsidR="007E76EC" w:rsidRDefault="007E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70" w:rsidRDefault="00B0777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72C"/>
    <w:multiLevelType w:val="hybridMultilevel"/>
    <w:tmpl w:val="4C68ADFE"/>
    <w:styleLink w:val="a"/>
    <w:lvl w:ilvl="0" w:tplc="7020054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5325F0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329D2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02B73C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6D13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6A40A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8AD00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A22966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BE2D7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FA182B"/>
    <w:multiLevelType w:val="hybridMultilevel"/>
    <w:tmpl w:val="ABA8C004"/>
    <w:styleLink w:val="a0"/>
    <w:lvl w:ilvl="0" w:tplc="D48A4E0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200F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BC66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6E210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82706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70EEC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B6A53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8008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E44D3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29733F"/>
    <w:multiLevelType w:val="hybridMultilevel"/>
    <w:tmpl w:val="14067A5E"/>
    <w:numStyleLink w:val="2"/>
  </w:abstractNum>
  <w:abstractNum w:abstractNumId="3">
    <w:nsid w:val="1C02239F"/>
    <w:multiLevelType w:val="hybridMultilevel"/>
    <w:tmpl w:val="EF88DF82"/>
    <w:numStyleLink w:val="5"/>
  </w:abstractNum>
  <w:abstractNum w:abstractNumId="4">
    <w:nsid w:val="201B56C2"/>
    <w:multiLevelType w:val="hybridMultilevel"/>
    <w:tmpl w:val="537C5306"/>
    <w:styleLink w:val="50"/>
    <w:lvl w:ilvl="0" w:tplc="608659D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272AA98">
      <w:start w:val="1"/>
      <w:numFmt w:val="bullet"/>
      <w:lvlText w:val="•"/>
      <w:lvlJc w:val="left"/>
      <w:pPr>
        <w:ind w:left="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EF2BAAC">
      <w:start w:val="1"/>
      <w:numFmt w:val="bullet"/>
      <w:lvlText w:val="•"/>
      <w:lvlJc w:val="left"/>
      <w:pPr>
        <w:ind w:left="16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300CD3A">
      <w:start w:val="1"/>
      <w:numFmt w:val="bullet"/>
      <w:lvlText w:val="•"/>
      <w:lvlJc w:val="left"/>
      <w:pPr>
        <w:ind w:left="23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2A0E90">
      <w:start w:val="1"/>
      <w:numFmt w:val="bullet"/>
      <w:lvlText w:val="•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FE2688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28E232">
      <w:start w:val="1"/>
      <w:numFmt w:val="bullet"/>
      <w:lvlText w:val="•"/>
      <w:lvlJc w:val="left"/>
      <w:pPr>
        <w:ind w:left="4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35EC9D2">
      <w:start w:val="1"/>
      <w:numFmt w:val="bullet"/>
      <w:lvlText w:val="•"/>
      <w:lvlJc w:val="left"/>
      <w:pPr>
        <w:ind w:left="52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A6CEFEC">
      <w:start w:val="1"/>
      <w:numFmt w:val="bullet"/>
      <w:lvlText w:val="•"/>
      <w:lvlJc w:val="left"/>
      <w:pPr>
        <w:ind w:left="59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0264A4"/>
    <w:multiLevelType w:val="hybridMultilevel"/>
    <w:tmpl w:val="61D47612"/>
    <w:lvl w:ilvl="0" w:tplc="1EEA48AA">
      <w:start w:val="1"/>
      <w:numFmt w:val="decimal"/>
      <w:lvlText w:val="%1.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6ABD6A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240A4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64CFA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06F2E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823BA2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86164E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476AE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BC9A46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57113C2"/>
    <w:multiLevelType w:val="hybridMultilevel"/>
    <w:tmpl w:val="771E3F10"/>
    <w:numStyleLink w:val="3"/>
  </w:abstractNum>
  <w:abstractNum w:abstractNumId="7">
    <w:nsid w:val="2D9D200D"/>
    <w:multiLevelType w:val="hybridMultilevel"/>
    <w:tmpl w:val="81423DB8"/>
    <w:styleLink w:val="4"/>
    <w:lvl w:ilvl="0" w:tplc="19CAA4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1" w:tplc="B6E4D99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2" w:tplc="F866FC8C">
      <w:start w:val="1"/>
      <w:numFmt w:val="lowerRoman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3" w:tplc="333E533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4" w:tplc="1C0429D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5" w:tplc="1E4ED6C6">
      <w:start w:val="1"/>
      <w:numFmt w:val="lowerRoman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6" w:tplc="0CD217B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7" w:tplc="6D1C6E2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8" w:tplc="3866065C">
      <w:start w:val="1"/>
      <w:numFmt w:val="lowerRoman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3226381"/>
    <w:multiLevelType w:val="hybridMultilevel"/>
    <w:tmpl w:val="ABA8C004"/>
    <w:numStyleLink w:val="a0"/>
  </w:abstractNum>
  <w:abstractNum w:abstractNumId="9">
    <w:nsid w:val="45CE258A"/>
    <w:multiLevelType w:val="hybridMultilevel"/>
    <w:tmpl w:val="4C68ADFE"/>
    <w:numStyleLink w:val="a"/>
  </w:abstractNum>
  <w:abstractNum w:abstractNumId="10">
    <w:nsid w:val="4CF7677A"/>
    <w:multiLevelType w:val="hybridMultilevel"/>
    <w:tmpl w:val="FA38D554"/>
    <w:lvl w:ilvl="0" w:tplc="FC84D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64224"/>
    <w:multiLevelType w:val="hybridMultilevel"/>
    <w:tmpl w:val="2E303A1A"/>
    <w:styleLink w:val="1"/>
    <w:lvl w:ilvl="0" w:tplc="5AD02EF4">
      <w:start w:val="1"/>
      <w:numFmt w:val="ideographDigital"/>
      <w:lvlText w:val="%1."/>
      <w:lvlJc w:val="left"/>
      <w:pPr>
        <w:ind w:left="912" w:hanging="9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A060E8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8ECA6">
      <w:start w:val="1"/>
      <w:numFmt w:val="lowerRoman"/>
      <w:lvlText w:val="%3."/>
      <w:lvlJc w:val="left"/>
      <w:pPr>
        <w:ind w:left="1260" w:hanging="6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7AB36A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98D28C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A49808">
      <w:start w:val="1"/>
      <w:numFmt w:val="lowerRoman"/>
      <w:lvlText w:val="%6."/>
      <w:lvlJc w:val="left"/>
      <w:pPr>
        <w:ind w:left="2520" w:hanging="6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62059E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6CF0C6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3C5556">
      <w:start w:val="1"/>
      <w:numFmt w:val="lowerRoman"/>
      <w:lvlText w:val="%9."/>
      <w:lvlJc w:val="left"/>
      <w:pPr>
        <w:ind w:left="3780" w:hanging="6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4D10D9F"/>
    <w:multiLevelType w:val="hybridMultilevel"/>
    <w:tmpl w:val="809A2338"/>
    <w:lvl w:ilvl="0" w:tplc="920E948C">
      <w:start w:val="1"/>
      <w:numFmt w:val="decimal"/>
      <w:lvlText w:val="%1."/>
      <w:lvlJc w:val="left"/>
      <w:pPr>
        <w:tabs>
          <w:tab w:val="left" w:pos="840"/>
          <w:tab w:val="right" w:leader="dot" w:pos="8280"/>
        </w:tabs>
        <w:ind w:left="32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B94791C">
      <w:start w:val="1"/>
      <w:numFmt w:val="decimal"/>
      <w:lvlText w:val="%2)"/>
      <w:lvlJc w:val="left"/>
      <w:pPr>
        <w:tabs>
          <w:tab w:val="left" w:pos="840"/>
          <w:tab w:val="right" w:leader="dot" w:pos="8280"/>
        </w:tabs>
        <w:ind w:left="6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BE5CB0">
      <w:start w:val="1"/>
      <w:numFmt w:val="decimal"/>
      <w:lvlText w:val="%3)"/>
      <w:lvlJc w:val="left"/>
      <w:pPr>
        <w:tabs>
          <w:tab w:val="right" w:leader="dot" w:pos="8280"/>
        </w:tabs>
        <w:ind w:left="10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0EE69C">
      <w:start w:val="1"/>
      <w:numFmt w:val="decimal"/>
      <w:lvlText w:val="%4)"/>
      <w:lvlJc w:val="left"/>
      <w:pPr>
        <w:tabs>
          <w:tab w:val="left" w:pos="840"/>
          <w:tab w:val="right" w:leader="dot" w:pos="8280"/>
        </w:tabs>
        <w:ind w:left="140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D654FE">
      <w:start w:val="1"/>
      <w:numFmt w:val="decimal"/>
      <w:lvlText w:val="%5)"/>
      <w:lvlJc w:val="left"/>
      <w:pPr>
        <w:tabs>
          <w:tab w:val="left" w:pos="840"/>
          <w:tab w:val="right" w:leader="dot" w:pos="8280"/>
        </w:tabs>
        <w:ind w:left="176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3AD6F4">
      <w:start w:val="1"/>
      <w:numFmt w:val="decimal"/>
      <w:lvlText w:val="%6)"/>
      <w:lvlJc w:val="left"/>
      <w:pPr>
        <w:tabs>
          <w:tab w:val="left" w:pos="840"/>
          <w:tab w:val="right" w:leader="dot" w:pos="8280"/>
        </w:tabs>
        <w:ind w:left="212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1859FA">
      <w:start w:val="1"/>
      <w:numFmt w:val="decimal"/>
      <w:lvlText w:val="%7)"/>
      <w:lvlJc w:val="left"/>
      <w:pPr>
        <w:tabs>
          <w:tab w:val="left" w:pos="840"/>
          <w:tab w:val="right" w:leader="dot" w:pos="8280"/>
        </w:tabs>
        <w:ind w:left="24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D4E8AE">
      <w:start w:val="1"/>
      <w:numFmt w:val="decimal"/>
      <w:lvlText w:val="%8)"/>
      <w:lvlJc w:val="left"/>
      <w:pPr>
        <w:tabs>
          <w:tab w:val="left" w:pos="840"/>
          <w:tab w:val="right" w:leader="dot" w:pos="8280"/>
        </w:tabs>
        <w:ind w:left="28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9AAE30">
      <w:start w:val="1"/>
      <w:numFmt w:val="decimal"/>
      <w:lvlText w:val="%9)"/>
      <w:lvlJc w:val="left"/>
      <w:pPr>
        <w:tabs>
          <w:tab w:val="left" w:pos="840"/>
          <w:tab w:val="right" w:leader="dot" w:pos="8280"/>
        </w:tabs>
        <w:ind w:left="320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84528C1"/>
    <w:multiLevelType w:val="hybridMultilevel"/>
    <w:tmpl w:val="771E3F10"/>
    <w:styleLink w:val="3"/>
    <w:lvl w:ilvl="0" w:tplc="93D0411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4ADF0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F4E486">
      <w:start w:val="1"/>
      <w:numFmt w:val="lowerRoman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8796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E28BD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6CDDD2">
      <w:start w:val="1"/>
      <w:numFmt w:val="lowerRoman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9A919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B2E5D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FAB59A">
      <w:start w:val="1"/>
      <w:numFmt w:val="lowerRoman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DB4162C"/>
    <w:multiLevelType w:val="hybridMultilevel"/>
    <w:tmpl w:val="81423DB8"/>
    <w:numStyleLink w:val="4"/>
  </w:abstractNum>
  <w:abstractNum w:abstractNumId="15">
    <w:nsid w:val="645D0471"/>
    <w:multiLevelType w:val="hybridMultilevel"/>
    <w:tmpl w:val="537C5306"/>
    <w:numStyleLink w:val="50"/>
  </w:abstractNum>
  <w:abstractNum w:abstractNumId="16">
    <w:nsid w:val="69924997"/>
    <w:multiLevelType w:val="hybridMultilevel"/>
    <w:tmpl w:val="EF88DF82"/>
    <w:styleLink w:val="5"/>
    <w:lvl w:ilvl="0" w:tplc="12824D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A2715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0BAE2">
      <w:start w:val="1"/>
      <w:numFmt w:val="lowerRoman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C5C5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7EE5D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7C1366">
      <w:start w:val="1"/>
      <w:numFmt w:val="lowerRoman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36CF7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3A77E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FE4B64">
      <w:start w:val="1"/>
      <w:numFmt w:val="lowerRoman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B6007DC"/>
    <w:multiLevelType w:val="hybridMultilevel"/>
    <w:tmpl w:val="3C5E4298"/>
    <w:lvl w:ilvl="0" w:tplc="52AE4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A10F2"/>
    <w:multiLevelType w:val="hybridMultilevel"/>
    <w:tmpl w:val="726C2EFE"/>
    <w:styleLink w:val="0"/>
    <w:lvl w:ilvl="0" w:tplc="56882BA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84F7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2A78F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34F70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281B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7CD01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42091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FA755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2CAB4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06A6CB2"/>
    <w:multiLevelType w:val="hybridMultilevel"/>
    <w:tmpl w:val="726C2EFE"/>
    <w:numStyleLink w:val="0"/>
  </w:abstractNum>
  <w:abstractNum w:abstractNumId="20">
    <w:nsid w:val="71BB6802"/>
    <w:multiLevelType w:val="hybridMultilevel"/>
    <w:tmpl w:val="458C8704"/>
    <w:lvl w:ilvl="0" w:tplc="9D123B66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590D83"/>
    <w:multiLevelType w:val="hybridMultilevel"/>
    <w:tmpl w:val="61FC58C6"/>
    <w:numStyleLink w:val="20"/>
  </w:abstractNum>
  <w:abstractNum w:abstractNumId="22">
    <w:nsid w:val="731E14DA"/>
    <w:multiLevelType w:val="hybridMultilevel"/>
    <w:tmpl w:val="61FC58C6"/>
    <w:styleLink w:val="20"/>
    <w:lvl w:ilvl="0" w:tplc="0F8CE7F4">
      <w:start w:val="1"/>
      <w:numFmt w:val="lowerRoman"/>
      <w:lvlText w:val="%1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2CB16C">
      <w:start w:val="1"/>
      <w:numFmt w:val="bullet"/>
      <w:lvlText w:val="•"/>
      <w:lvlJc w:val="left"/>
      <w:pPr>
        <w:ind w:left="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982468">
      <w:start w:val="1"/>
      <w:numFmt w:val="bullet"/>
      <w:lvlText w:val="•"/>
      <w:lvlJc w:val="left"/>
      <w:pPr>
        <w:ind w:left="17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2C6F0">
      <w:start w:val="1"/>
      <w:numFmt w:val="bullet"/>
      <w:lvlText w:val="•"/>
      <w:lvlJc w:val="left"/>
      <w:pPr>
        <w:ind w:left="25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0EBA6">
      <w:start w:val="1"/>
      <w:numFmt w:val="bullet"/>
      <w:lvlText w:val="•"/>
      <w:lvlJc w:val="left"/>
      <w:pPr>
        <w:ind w:left="33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D48A9E">
      <w:start w:val="1"/>
      <w:numFmt w:val="bullet"/>
      <w:lvlText w:val="•"/>
      <w:lvlJc w:val="left"/>
      <w:pPr>
        <w:ind w:left="40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D08C18">
      <w:start w:val="1"/>
      <w:numFmt w:val="bullet"/>
      <w:lvlText w:val="•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027A">
      <w:start w:val="1"/>
      <w:numFmt w:val="bullet"/>
      <w:lvlText w:val="•"/>
      <w:lvlJc w:val="left"/>
      <w:pPr>
        <w:ind w:left="56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E605F8">
      <w:start w:val="1"/>
      <w:numFmt w:val="bullet"/>
      <w:lvlText w:val="•"/>
      <w:lvlJc w:val="left"/>
      <w:pPr>
        <w:ind w:left="64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63110F0"/>
    <w:multiLevelType w:val="hybridMultilevel"/>
    <w:tmpl w:val="14067A5E"/>
    <w:styleLink w:val="2"/>
    <w:lvl w:ilvl="0" w:tplc="E67CCD5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6AC73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5AEA4A">
      <w:start w:val="1"/>
      <w:numFmt w:val="lowerRoman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48F65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EC9A6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5A9AD0">
      <w:start w:val="1"/>
      <w:numFmt w:val="lowerRoman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BAE45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4A7C3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4ACFA8">
      <w:start w:val="1"/>
      <w:numFmt w:val="lowerRoman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6C53CF3"/>
    <w:multiLevelType w:val="hybridMultilevel"/>
    <w:tmpl w:val="C9C4F2A0"/>
    <w:lvl w:ilvl="0" w:tplc="7D743178">
      <w:start w:val="1"/>
      <w:numFmt w:val="ideographDigital"/>
      <w:lvlText w:val="%1."/>
      <w:lvlJc w:val="left"/>
      <w:pPr>
        <w:tabs>
          <w:tab w:val="left" w:pos="840"/>
          <w:tab w:val="right" w:leader="dot" w:pos="8280"/>
        </w:tabs>
        <w:ind w:left="5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481300">
      <w:start w:val="1"/>
      <w:numFmt w:val="lowerLetter"/>
      <w:lvlText w:val="%2)"/>
      <w:lvlJc w:val="left"/>
      <w:pPr>
        <w:tabs>
          <w:tab w:val="left" w:pos="840"/>
          <w:tab w:val="right" w:leader="dot" w:pos="8280"/>
        </w:tabs>
        <w:ind w:left="6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C28D76">
      <w:start w:val="1"/>
      <w:numFmt w:val="lowerRoman"/>
      <w:lvlText w:val="%3."/>
      <w:lvlJc w:val="left"/>
      <w:pPr>
        <w:tabs>
          <w:tab w:val="right" w:leader="dot" w:pos="8280"/>
        </w:tabs>
        <w:ind w:left="9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085C10">
      <w:start w:val="1"/>
      <w:numFmt w:val="decimal"/>
      <w:lvlText w:val="%4."/>
      <w:lvlJc w:val="left"/>
      <w:pPr>
        <w:tabs>
          <w:tab w:val="left" w:pos="840"/>
          <w:tab w:val="right" w:leader="dot" w:pos="828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897B2">
      <w:start w:val="1"/>
      <w:numFmt w:val="lowerLetter"/>
      <w:lvlText w:val="%5)"/>
      <w:lvlJc w:val="left"/>
      <w:pPr>
        <w:tabs>
          <w:tab w:val="left" w:pos="840"/>
          <w:tab w:val="right" w:leader="dot" w:pos="8280"/>
        </w:tabs>
        <w:ind w:left="191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A9E0E">
      <w:start w:val="1"/>
      <w:numFmt w:val="lowerRoman"/>
      <w:lvlText w:val="%6."/>
      <w:lvlJc w:val="left"/>
      <w:pPr>
        <w:tabs>
          <w:tab w:val="left" w:pos="840"/>
          <w:tab w:val="right" w:leader="dot" w:pos="8280"/>
        </w:tabs>
        <w:ind w:left="224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DA23B4">
      <w:start w:val="1"/>
      <w:numFmt w:val="decimal"/>
      <w:lvlText w:val="%7."/>
      <w:lvlJc w:val="left"/>
      <w:pPr>
        <w:tabs>
          <w:tab w:val="left" w:pos="840"/>
          <w:tab w:val="right" w:leader="dot" w:pos="828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D01AD8">
      <w:start w:val="1"/>
      <w:numFmt w:val="lowerLetter"/>
      <w:lvlText w:val="%8)"/>
      <w:lvlJc w:val="left"/>
      <w:pPr>
        <w:tabs>
          <w:tab w:val="left" w:pos="840"/>
          <w:tab w:val="right" w:leader="dot" w:pos="8280"/>
        </w:tabs>
        <w:ind w:left="31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88AC04">
      <w:start w:val="1"/>
      <w:numFmt w:val="lowerRoman"/>
      <w:lvlText w:val="%9."/>
      <w:lvlJc w:val="left"/>
      <w:pPr>
        <w:tabs>
          <w:tab w:val="left" w:pos="840"/>
          <w:tab w:val="right" w:leader="dot" w:pos="8280"/>
        </w:tabs>
        <w:ind w:left="350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88C561C"/>
    <w:multiLevelType w:val="hybridMultilevel"/>
    <w:tmpl w:val="B1E88B4E"/>
    <w:lvl w:ilvl="0" w:tplc="A1AE3446">
      <w:start w:val="1"/>
      <w:numFmt w:val="decimal"/>
      <w:lvlText w:val="%1、"/>
      <w:lvlJc w:val="left"/>
      <w:pPr>
        <w:ind w:left="324" w:hanging="324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332096"/>
    <w:multiLevelType w:val="hybridMultilevel"/>
    <w:tmpl w:val="2E303A1A"/>
    <w:numStyleLink w:val="1"/>
  </w:abstractNum>
  <w:num w:numId="1">
    <w:abstractNumId w:val="24"/>
  </w:num>
  <w:num w:numId="2">
    <w:abstractNumId w:val="24"/>
    <w:lvlOverride w:ilvl="0">
      <w:startOverride w:val="2"/>
    </w:lvlOverride>
  </w:num>
  <w:num w:numId="3">
    <w:abstractNumId w:val="24"/>
    <w:lvlOverride w:ilvl="0">
      <w:startOverride w:val="3"/>
    </w:lvlOverride>
  </w:num>
  <w:num w:numId="4">
    <w:abstractNumId w:val="12"/>
  </w:num>
  <w:num w:numId="5">
    <w:abstractNumId w:val="12"/>
    <w:lvlOverride w:ilvl="0">
      <w:lvl w:ilvl="0" w:tplc="920E948C">
        <w:start w:val="1"/>
        <w:numFmt w:val="decimal"/>
        <w:lvlText w:val="%1."/>
        <w:lvlJc w:val="left"/>
        <w:pPr>
          <w:ind w:left="32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94791C">
        <w:start w:val="1"/>
        <w:numFmt w:val="decimal"/>
        <w:lvlText w:val="%2)"/>
        <w:lvlJc w:val="left"/>
        <w:pPr>
          <w:tabs>
            <w:tab w:val="left" w:pos="840"/>
            <w:tab w:val="right" w:leader="dot" w:pos="8280"/>
          </w:tabs>
          <w:ind w:left="68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BE5CB0">
        <w:start w:val="1"/>
        <w:numFmt w:val="decimal"/>
        <w:lvlText w:val="%3)"/>
        <w:lvlJc w:val="left"/>
        <w:pPr>
          <w:tabs>
            <w:tab w:val="right" w:leader="dot" w:pos="8280"/>
          </w:tabs>
          <w:ind w:left="104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0EE69C">
        <w:start w:val="1"/>
        <w:numFmt w:val="decimal"/>
        <w:lvlText w:val="%4)"/>
        <w:lvlJc w:val="left"/>
        <w:pPr>
          <w:tabs>
            <w:tab w:val="left" w:pos="840"/>
            <w:tab w:val="right" w:leader="dot" w:pos="8280"/>
          </w:tabs>
          <w:ind w:left="140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D654FE">
        <w:start w:val="1"/>
        <w:numFmt w:val="decimal"/>
        <w:lvlText w:val="%5)"/>
        <w:lvlJc w:val="left"/>
        <w:pPr>
          <w:tabs>
            <w:tab w:val="left" w:pos="840"/>
            <w:tab w:val="right" w:leader="dot" w:pos="8280"/>
          </w:tabs>
          <w:ind w:left="176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3AD6F4">
        <w:start w:val="1"/>
        <w:numFmt w:val="decimal"/>
        <w:lvlText w:val="%6)"/>
        <w:lvlJc w:val="left"/>
        <w:pPr>
          <w:tabs>
            <w:tab w:val="left" w:pos="840"/>
            <w:tab w:val="right" w:leader="dot" w:pos="8280"/>
          </w:tabs>
          <w:ind w:left="212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1859FA">
        <w:start w:val="1"/>
        <w:numFmt w:val="decimal"/>
        <w:lvlText w:val="%7)"/>
        <w:lvlJc w:val="left"/>
        <w:pPr>
          <w:tabs>
            <w:tab w:val="left" w:pos="840"/>
            <w:tab w:val="right" w:leader="dot" w:pos="8280"/>
          </w:tabs>
          <w:ind w:left="248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D4E8AE">
        <w:start w:val="1"/>
        <w:numFmt w:val="decimal"/>
        <w:lvlText w:val="%8)"/>
        <w:lvlJc w:val="left"/>
        <w:pPr>
          <w:tabs>
            <w:tab w:val="left" w:pos="840"/>
            <w:tab w:val="right" w:leader="dot" w:pos="8280"/>
          </w:tabs>
          <w:ind w:left="284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99AAE30">
        <w:start w:val="1"/>
        <w:numFmt w:val="decimal"/>
        <w:lvlText w:val="%9)"/>
        <w:lvlJc w:val="left"/>
        <w:pPr>
          <w:tabs>
            <w:tab w:val="left" w:pos="840"/>
            <w:tab w:val="right" w:leader="dot" w:pos="8280"/>
          </w:tabs>
          <w:ind w:left="320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</w:num>
  <w:num w:numId="7">
    <w:abstractNumId w:val="26"/>
  </w:num>
  <w:num w:numId="8">
    <w:abstractNumId w:val="23"/>
  </w:num>
  <w:num w:numId="9">
    <w:abstractNumId w:val="2"/>
  </w:num>
  <w:num w:numId="10">
    <w:abstractNumId w:val="22"/>
  </w:num>
  <w:num w:numId="11">
    <w:abstractNumId w:val="21"/>
  </w:num>
  <w:num w:numId="12">
    <w:abstractNumId w:val="26"/>
    <w:lvlOverride w:ilvl="0">
      <w:startOverride w:val="2"/>
    </w:lvlOverride>
  </w:num>
  <w:num w:numId="13">
    <w:abstractNumId w:val="13"/>
  </w:num>
  <w:num w:numId="14">
    <w:abstractNumId w:val="6"/>
  </w:num>
  <w:num w:numId="15">
    <w:abstractNumId w:val="26"/>
    <w:lvlOverride w:ilvl="0">
      <w:startOverride w:val="3"/>
    </w:lvlOverride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0"/>
  </w:num>
  <w:num w:numId="20">
    <w:abstractNumId w:val="9"/>
  </w:num>
  <w:num w:numId="21">
    <w:abstractNumId w:val="7"/>
  </w:num>
  <w:num w:numId="22">
    <w:abstractNumId w:val="14"/>
  </w:num>
  <w:num w:numId="23">
    <w:abstractNumId w:val="14"/>
    <w:lvlOverride w:ilvl="0">
      <w:lvl w:ilvl="0" w:tplc="F9585E5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30D922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5E04BC">
        <w:start w:val="1"/>
        <w:numFmt w:val="lowerRoman"/>
        <w:lvlText w:val="%3."/>
        <w:lvlJc w:val="left"/>
        <w:pPr>
          <w:ind w:left="126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80C19A0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F89B5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B0DFFA">
        <w:start w:val="1"/>
        <w:numFmt w:val="lowerRoman"/>
        <w:lvlText w:val="%6."/>
        <w:lvlJc w:val="left"/>
        <w:pPr>
          <w:ind w:left="252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1AB15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CA0840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2E6558">
        <w:start w:val="1"/>
        <w:numFmt w:val="lowerRoman"/>
        <w:lvlText w:val="%9."/>
        <w:lvlJc w:val="left"/>
        <w:pPr>
          <w:ind w:left="378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4"/>
    <w:lvlOverride w:ilvl="0">
      <w:lvl w:ilvl="0" w:tplc="F9585E5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30D922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5E04BC">
        <w:start w:val="1"/>
        <w:numFmt w:val="lowerRoman"/>
        <w:lvlText w:val="%3."/>
        <w:lvlJc w:val="left"/>
        <w:pPr>
          <w:ind w:left="126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80C19A0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F89B5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B0DFFA">
        <w:start w:val="1"/>
        <w:numFmt w:val="lowerRoman"/>
        <w:lvlText w:val="%6."/>
        <w:lvlJc w:val="left"/>
        <w:pPr>
          <w:ind w:left="252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1AB15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CA0840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2E6558">
        <w:start w:val="1"/>
        <w:numFmt w:val="lowerRoman"/>
        <w:lvlText w:val="%9."/>
        <w:lvlJc w:val="left"/>
        <w:pPr>
          <w:ind w:left="378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6"/>
  </w:num>
  <w:num w:numId="26">
    <w:abstractNumId w:val="3"/>
  </w:num>
  <w:num w:numId="27">
    <w:abstractNumId w:val="4"/>
  </w:num>
  <w:num w:numId="28">
    <w:abstractNumId w:val="15"/>
  </w:num>
  <w:num w:numId="29">
    <w:abstractNumId w:val="18"/>
  </w:num>
  <w:num w:numId="30">
    <w:abstractNumId w:val="19"/>
  </w:num>
  <w:num w:numId="31">
    <w:abstractNumId w:val="19"/>
    <w:lvlOverride w:ilvl="0">
      <w:lvl w:ilvl="0" w:tplc="636A2DA4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EC63F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7A718E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DA261E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04DFB8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BE173E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642F68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E0E20C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28DA14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5"/>
  </w:num>
  <w:num w:numId="33">
    <w:abstractNumId w:val="5"/>
    <w:lvlOverride w:ilvl="0">
      <w:lvl w:ilvl="0" w:tplc="1EEA48AA">
        <w:start w:val="1"/>
        <w:numFmt w:val="decimal"/>
        <w:lvlText w:val="%1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6ABD6A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3240A4">
        <w:start w:val="1"/>
        <w:numFmt w:val="decimal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F64CFA">
        <w:start w:val="1"/>
        <w:numFmt w:val="decimal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F06F2E">
        <w:start w:val="1"/>
        <w:numFmt w:val="decimal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823BA2">
        <w:start w:val="1"/>
        <w:numFmt w:val="decimal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86164E">
        <w:start w:val="1"/>
        <w:numFmt w:val="decimal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73476AE">
        <w:start w:val="1"/>
        <w:numFmt w:val="decimal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BC9A46">
        <w:start w:val="1"/>
        <w:numFmt w:val="decimal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5"/>
  </w:num>
  <w:num w:numId="35">
    <w:abstractNumId w:val="10"/>
  </w:num>
  <w:num w:numId="36">
    <w:abstractNumId w:val="1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70"/>
    <w:rsid w:val="000E5E98"/>
    <w:rsid w:val="000F1EFE"/>
    <w:rsid w:val="00215A89"/>
    <w:rsid w:val="002A3851"/>
    <w:rsid w:val="00440D06"/>
    <w:rsid w:val="004F5EEC"/>
    <w:rsid w:val="005A1986"/>
    <w:rsid w:val="0061268D"/>
    <w:rsid w:val="00620295"/>
    <w:rsid w:val="006B0CB9"/>
    <w:rsid w:val="007E76EC"/>
    <w:rsid w:val="00823D77"/>
    <w:rsid w:val="00851387"/>
    <w:rsid w:val="00855712"/>
    <w:rsid w:val="00923DD2"/>
    <w:rsid w:val="00933C1A"/>
    <w:rsid w:val="009969AD"/>
    <w:rsid w:val="00A61681"/>
    <w:rsid w:val="00AF20A0"/>
    <w:rsid w:val="00B07770"/>
    <w:rsid w:val="00DC32B9"/>
    <w:rsid w:val="00E247A3"/>
    <w:rsid w:val="00F51370"/>
    <w:rsid w:val="00F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2DE9F-A22D-4A15-8073-5250EDA9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next w:val="a1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TOC">
    <w:name w:val="TOC Heading"/>
    <w:next w:val="a1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11">
    <w:name w:val="toc 1"/>
    <w:uiPriority w:val="39"/>
    <w:pPr>
      <w:widowControl w:val="0"/>
      <w:tabs>
        <w:tab w:val="left" w:pos="840"/>
        <w:tab w:val="right" w:leader="dot" w:pos="8280"/>
      </w:tabs>
      <w:spacing w:line="360" w:lineRule="auto"/>
      <w:jc w:val="both"/>
    </w:pPr>
    <w:rPr>
      <w:rFonts w:ascii="Calibri" w:eastAsia="Calibri" w:hAnsi="Calibri" w:cs="Calibri"/>
      <w:color w:val="000000"/>
      <w:kern w:val="2"/>
      <w:sz w:val="25"/>
      <w:szCs w:val="25"/>
      <w:u w:color="000000"/>
    </w:rPr>
  </w:style>
  <w:style w:type="paragraph" w:styleId="21">
    <w:name w:val="toc 2"/>
    <w:pPr>
      <w:widowControl w:val="0"/>
      <w:tabs>
        <w:tab w:val="left" w:pos="840"/>
        <w:tab w:val="right" w:leader="dot" w:pos="8280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Label">
    <w:name w:val="Label"/>
    <w:pPr>
      <w:suppressAutoHyphens/>
      <w:outlineLvl w:val="1"/>
    </w:pPr>
    <w:rPr>
      <w:rFonts w:ascii="Calibri" w:eastAsia="Calibri" w:hAnsi="Calibri" w:cs="Calibri"/>
      <w:color w:val="FFFFFF"/>
      <w:sz w:val="36"/>
      <w:szCs w:val="36"/>
    </w:rPr>
  </w:style>
  <w:style w:type="numbering" w:customStyle="1" w:styleId="1">
    <w:name w:val="已导入的样式“1”"/>
    <w:pPr>
      <w:numPr>
        <w:numId w:val="6"/>
      </w:numPr>
    </w:pPr>
  </w:style>
  <w:style w:type="paragraph" w:styleId="a8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8"/>
      </w:numPr>
    </w:pPr>
  </w:style>
  <w:style w:type="numbering" w:customStyle="1" w:styleId="20">
    <w:name w:val="已导入的样式“2”.0"/>
    <w:pPr>
      <w:numPr>
        <w:numId w:val="10"/>
      </w:numPr>
    </w:pPr>
  </w:style>
  <w:style w:type="numbering" w:customStyle="1" w:styleId="3">
    <w:name w:val="已导入的样式“3”"/>
    <w:pPr>
      <w:numPr>
        <w:numId w:val="13"/>
      </w:numPr>
    </w:pPr>
  </w:style>
  <w:style w:type="numbering" w:customStyle="1" w:styleId="a0">
    <w:name w:val="编号"/>
    <w:pPr>
      <w:numPr>
        <w:numId w:val="16"/>
      </w:numPr>
    </w:pPr>
  </w:style>
  <w:style w:type="numbering" w:customStyle="1" w:styleId="a">
    <w:name w:val="项目符号"/>
    <w:pPr>
      <w:numPr>
        <w:numId w:val="19"/>
      </w:numPr>
    </w:pPr>
  </w:style>
  <w:style w:type="numbering" w:customStyle="1" w:styleId="4">
    <w:name w:val="已导入的样式“4”"/>
    <w:pPr>
      <w:numPr>
        <w:numId w:val="21"/>
      </w:numPr>
    </w:pPr>
  </w:style>
  <w:style w:type="numbering" w:customStyle="1" w:styleId="5">
    <w:name w:val="已导入的样式“5”"/>
    <w:pPr>
      <w:numPr>
        <w:numId w:val="25"/>
      </w:numPr>
    </w:pPr>
  </w:style>
  <w:style w:type="numbering" w:customStyle="1" w:styleId="50">
    <w:name w:val="已导入的样式“5”.0"/>
    <w:pPr>
      <w:numPr>
        <w:numId w:val="27"/>
      </w:numPr>
    </w:pPr>
  </w:style>
  <w:style w:type="numbering" w:customStyle="1" w:styleId="0">
    <w:name w:val="项目符号.0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EE5-19C1-4C5C-AFED-EEB8F404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zcspl</cp:lastModifiedBy>
  <cp:revision>23</cp:revision>
  <dcterms:created xsi:type="dcterms:W3CDTF">2018-01-13T13:53:00Z</dcterms:created>
  <dcterms:modified xsi:type="dcterms:W3CDTF">2018-01-13T16:00:00Z</dcterms:modified>
</cp:coreProperties>
</file>