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inorBidi"/>
          <w:b w:val="0"/>
          <w:color w:val="auto"/>
          <w:spacing w:val="-10"/>
          <w:kern w:val="28"/>
          <w:sz w:val="22"/>
          <w:szCs w:val="22"/>
          <w:lang w:val="en-ZA"/>
        </w:rPr>
        <w:id w:val="-975917548"/>
        <w:docPartObj>
          <w:docPartGallery w:val="Cover Pages"/>
          <w:docPartUnique/>
        </w:docPartObj>
      </w:sdtPr>
      <w:sdtEndPr>
        <w:rPr>
          <w:rFonts w:eastAsiaTheme="majorEastAsia" w:cstheme="majorBidi"/>
          <w:sz w:val="56"/>
          <w:szCs w:val="56"/>
        </w:rPr>
      </w:sdtEndPr>
      <w:sdtContent>
        <w:p w14:paraId="72EED8DC" w14:textId="77777777" w:rsidR="005948AB" w:rsidRDefault="00F07449" w:rsidP="00605EF2">
          <w:pPr>
            <w:pStyle w:val="BU"/>
            <w:spacing w:after="0"/>
            <w:rPr>
              <w:rFonts w:eastAsiaTheme="minorHAnsi" w:cstheme="minorBidi"/>
              <w:b w:val="0"/>
              <w:color w:val="auto"/>
              <w:sz w:val="22"/>
              <w:szCs w:val="22"/>
              <w:lang w:val="en-ZA"/>
            </w:rPr>
          </w:pPr>
          <w:r>
            <w:rPr>
              <w:noProof/>
            </w:rPr>
            <w:drawing>
              <wp:anchor distT="0" distB="0" distL="114300" distR="114300" simplePos="0" relativeHeight="252078080" behindDoc="0" locked="0" layoutInCell="1" allowOverlap="1" wp14:anchorId="13FABC4B" wp14:editId="1516493D">
                <wp:simplePos x="0" y="0"/>
                <wp:positionH relativeFrom="page">
                  <wp:align>left</wp:align>
                </wp:positionH>
                <wp:positionV relativeFrom="paragraph">
                  <wp:posOffset>-160655</wp:posOffset>
                </wp:positionV>
                <wp:extent cx="7559907" cy="4602480"/>
                <wp:effectExtent l="0" t="0" r="3175" b="7620"/>
                <wp:wrapNone/>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11831"/>
                        <a:stretch/>
                      </pic:blipFill>
                      <pic:spPr bwMode="auto">
                        <a:xfrm>
                          <a:off x="0" y="0"/>
                          <a:ext cx="7559907" cy="460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2664F" w14:textId="77777777" w:rsidR="00F07449" w:rsidRDefault="00F07449" w:rsidP="005948AB">
          <w:pPr>
            <w:pStyle w:val="BU"/>
            <w:spacing w:after="0"/>
            <w:ind w:left="-1418" w:firstLine="1418"/>
            <w:rPr>
              <w:rFonts w:asciiTheme="majorHAnsi" w:hAnsiTheme="majorHAnsi"/>
              <w:sz w:val="56"/>
              <w:szCs w:val="56"/>
            </w:rPr>
          </w:pPr>
        </w:p>
        <w:p w14:paraId="071BBE3E" w14:textId="77777777" w:rsidR="00F07449" w:rsidRDefault="00F07449" w:rsidP="005948AB">
          <w:pPr>
            <w:pStyle w:val="BU"/>
            <w:spacing w:after="0"/>
            <w:ind w:left="-1418" w:firstLine="1418"/>
            <w:rPr>
              <w:rFonts w:asciiTheme="majorHAnsi" w:hAnsiTheme="majorHAnsi"/>
              <w:sz w:val="56"/>
              <w:szCs w:val="56"/>
            </w:rPr>
          </w:pPr>
        </w:p>
        <w:p w14:paraId="4E5E0652" w14:textId="77777777" w:rsidR="00F07449" w:rsidRDefault="00F07449" w:rsidP="005948AB">
          <w:pPr>
            <w:pStyle w:val="BU"/>
            <w:spacing w:after="0"/>
            <w:ind w:left="-1418" w:firstLine="1418"/>
            <w:rPr>
              <w:rFonts w:asciiTheme="majorHAnsi" w:hAnsiTheme="majorHAnsi"/>
              <w:sz w:val="56"/>
              <w:szCs w:val="56"/>
            </w:rPr>
          </w:pPr>
        </w:p>
        <w:p w14:paraId="082561AB" w14:textId="77777777" w:rsidR="00F07449" w:rsidRDefault="00F07449" w:rsidP="005948AB">
          <w:pPr>
            <w:pStyle w:val="BU"/>
            <w:spacing w:after="0"/>
            <w:ind w:left="-1418" w:firstLine="1418"/>
            <w:rPr>
              <w:rFonts w:asciiTheme="majorHAnsi" w:hAnsiTheme="majorHAnsi"/>
              <w:sz w:val="56"/>
              <w:szCs w:val="56"/>
            </w:rPr>
          </w:pPr>
        </w:p>
        <w:p w14:paraId="1D20837D" w14:textId="77777777" w:rsidR="00F07449" w:rsidRDefault="00F07449" w:rsidP="005948AB">
          <w:pPr>
            <w:pStyle w:val="BU"/>
            <w:spacing w:after="0"/>
            <w:ind w:left="-1418" w:firstLine="1418"/>
            <w:rPr>
              <w:rFonts w:asciiTheme="majorHAnsi" w:hAnsiTheme="majorHAnsi"/>
              <w:sz w:val="56"/>
              <w:szCs w:val="56"/>
            </w:rPr>
          </w:pPr>
        </w:p>
        <w:p w14:paraId="036105E4" w14:textId="77777777" w:rsidR="00F07449" w:rsidRDefault="00F07449" w:rsidP="005948AB">
          <w:pPr>
            <w:pStyle w:val="BU"/>
            <w:spacing w:after="0"/>
            <w:ind w:left="-1418" w:firstLine="1418"/>
            <w:rPr>
              <w:rFonts w:asciiTheme="majorHAnsi" w:hAnsiTheme="majorHAnsi"/>
              <w:sz w:val="56"/>
              <w:szCs w:val="56"/>
            </w:rPr>
          </w:pPr>
        </w:p>
        <w:p w14:paraId="3C2BA723" w14:textId="77777777" w:rsidR="00F07449" w:rsidRDefault="00F07449" w:rsidP="005948AB">
          <w:pPr>
            <w:pStyle w:val="BU"/>
            <w:spacing w:after="0"/>
            <w:ind w:left="-1418" w:firstLine="1418"/>
            <w:rPr>
              <w:rFonts w:asciiTheme="majorHAnsi" w:hAnsiTheme="majorHAnsi"/>
              <w:sz w:val="56"/>
              <w:szCs w:val="56"/>
            </w:rPr>
          </w:pPr>
        </w:p>
        <w:p w14:paraId="71B7C31A" w14:textId="77777777" w:rsidR="00F07449" w:rsidRDefault="00F07449" w:rsidP="005948AB">
          <w:pPr>
            <w:pStyle w:val="BU"/>
            <w:spacing w:after="0"/>
            <w:ind w:left="-1418" w:firstLine="1418"/>
            <w:rPr>
              <w:rFonts w:asciiTheme="majorHAnsi" w:hAnsiTheme="majorHAnsi"/>
              <w:sz w:val="56"/>
              <w:szCs w:val="56"/>
            </w:rPr>
          </w:pPr>
        </w:p>
        <w:p w14:paraId="31C4B109" w14:textId="77777777" w:rsidR="00F07449" w:rsidRDefault="00F07449" w:rsidP="005948AB">
          <w:pPr>
            <w:pStyle w:val="BU"/>
            <w:spacing w:after="0"/>
            <w:ind w:left="-1418" w:firstLine="1418"/>
            <w:rPr>
              <w:rFonts w:asciiTheme="majorHAnsi" w:hAnsiTheme="majorHAnsi"/>
              <w:sz w:val="56"/>
              <w:szCs w:val="56"/>
            </w:rPr>
          </w:pPr>
        </w:p>
        <w:p w14:paraId="61C87205" w14:textId="77777777" w:rsidR="00617E02" w:rsidRDefault="00617E02" w:rsidP="00010AD6">
          <w:pPr>
            <w:pStyle w:val="BU"/>
            <w:spacing w:after="0"/>
            <w:rPr>
              <w:rFonts w:asciiTheme="majorHAnsi" w:hAnsiTheme="majorHAnsi"/>
              <w:sz w:val="56"/>
              <w:szCs w:val="56"/>
            </w:rPr>
          </w:pPr>
        </w:p>
        <w:p w14:paraId="61CB1C28" w14:textId="77777777" w:rsidR="005357AB" w:rsidRPr="005948AB" w:rsidRDefault="005357AB" w:rsidP="005948AB">
          <w:pPr>
            <w:pStyle w:val="BU"/>
            <w:spacing w:after="0"/>
            <w:ind w:left="-1418" w:firstLine="1418"/>
          </w:pPr>
          <w:r w:rsidRPr="009A4594">
            <w:rPr>
              <w:rFonts w:asciiTheme="majorHAnsi" w:hAnsiTheme="majorHAnsi"/>
              <w:sz w:val="56"/>
              <w:szCs w:val="56"/>
            </w:rPr>
            <w:t xml:space="preserve">Adapt IT </w:t>
          </w:r>
          <w:r w:rsidR="005948AB">
            <w:rPr>
              <w:rFonts w:asciiTheme="majorHAnsi" w:hAnsiTheme="majorHAnsi"/>
              <w:sz w:val="56"/>
              <w:szCs w:val="56"/>
            </w:rPr>
            <w:t>Consulting and Training</w:t>
          </w:r>
        </w:p>
        <w:p w14:paraId="48040B6A" w14:textId="77777777" w:rsidR="009A4594" w:rsidRDefault="00AE65C8" w:rsidP="00AE65C8">
          <w:pPr>
            <w:tabs>
              <w:tab w:val="left" w:pos="4024"/>
            </w:tabs>
            <w:autoSpaceDE w:val="0"/>
            <w:autoSpaceDN w:val="0"/>
            <w:adjustRightInd w:val="0"/>
            <w:spacing w:line="240" w:lineRule="auto"/>
            <w:rPr>
              <w:rFonts w:ascii="Calibri" w:eastAsia="Times New Roman" w:hAnsi="Calibri" w:cs="Arial"/>
              <w:b/>
              <w:sz w:val="40"/>
              <w:szCs w:val="40"/>
              <w:lang w:val="en-US"/>
            </w:rPr>
          </w:pPr>
          <w:r>
            <w:rPr>
              <w:rFonts w:ascii="Calibri" w:eastAsia="Times New Roman" w:hAnsi="Calibri" w:cs="Arial"/>
              <w:b/>
              <w:sz w:val="40"/>
              <w:szCs w:val="40"/>
              <w:lang w:val="en-US"/>
            </w:rPr>
            <w:tab/>
          </w:r>
        </w:p>
        <w:p w14:paraId="5E36B607" w14:textId="77777777" w:rsidR="009A4594" w:rsidRDefault="009A4594" w:rsidP="005357AB">
          <w:pPr>
            <w:autoSpaceDE w:val="0"/>
            <w:autoSpaceDN w:val="0"/>
            <w:adjustRightInd w:val="0"/>
            <w:spacing w:line="240" w:lineRule="auto"/>
            <w:rPr>
              <w:rFonts w:ascii="Calibri" w:eastAsia="Times New Roman" w:hAnsi="Calibri" w:cs="Arial"/>
              <w:b/>
              <w:sz w:val="40"/>
              <w:szCs w:val="40"/>
              <w:lang w:val="en-US"/>
            </w:rPr>
          </w:pPr>
        </w:p>
        <w:p w14:paraId="73F2002F" w14:textId="77777777" w:rsidR="00010AD6" w:rsidRDefault="00010AD6" w:rsidP="005357AB">
          <w:pPr>
            <w:autoSpaceDE w:val="0"/>
            <w:autoSpaceDN w:val="0"/>
            <w:adjustRightInd w:val="0"/>
            <w:spacing w:line="240" w:lineRule="auto"/>
            <w:rPr>
              <w:rFonts w:ascii="Calibri" w:eastAsia="Times New Roman" w:hAnsi="Calibri" w:cs="Arial"/>
              <w:b/>
              <w:sz w:val="40"/>
              <w:szCs w:val="40"/>
              <w:lang w:val="en-US"/>
            </w:rPr>
          </w:pPr>
        </w:p>
        <w:p w14:paraId="25FDFC85" w14:textId="77777777" w:rsidR="00010AD6" w:rsidRPr="00010AD6" w:rsidRDefault="00010AD6" w:rsidP="005357AB">
          <w:pPr>
            <w:autoSpaceDE w:val="0"/>
            <w:autoSpaceDN w:val="0"/>
            <w:adjustRightInd w:val="0"/>
            <w:spacing w:line="240" w:lineRule="auto"/>
            <w:rPr>
              <w:rFonts w:ascii="Calibri" w:eastAsia="Times New Roman" w:hAnsi="Calibri" w:cs="Arial"/>
              <w:b/>
              <w:sz w:val="32"/>
              <w:szCs w:val="40"/>
              <w:lang w:val="en-US"/>
            </w:rPr>
          </w:pPr>
        </w:p>
        <w:p w14:paraId="1BCD2E18" w14:textId="77777777" w:rsidR="009A4594" w:rsidRDefault="009A4594" w:rsidP="005357AB">
          <w:pPr>
            <w:autoSpaceDE w:val="0"/>
            <w:autoSpaceDN w:val="0"/>
            <w:adjustRightInd w:val="0"/>
            <w:spacing w:line="240" w:lineRule="auto"/>
            <w:rPr>
              <w:rFonts w:ascii="Calibri" w:eastAsia="Times New Roman" w:hAnsi="Calibri" w:cs="Arial"/>
              <w:b/>
              <w:sz w:val="40"/>
              <w:szCs w:val="40"/>
              <w:lang w:val="en-US"/>
            </w:rPr>
          </w:pPr>
        </w:p>
        <w:p w14:paraId="296E15E7" w14:textId="77777777" w:rsidR="009A4594" w:rsidRPr="00D05B60" w:rsidRDefault="0026384C" w:rsidP="009A4594">
          <w:pPr>
            <w:pStyle w:val="Subtitle"/>
            <w:rPr>
              <w:rFonts w:asciiTheme="majorHAnsi" w:eastAsia="Times New Roman" w:hAnsiTheme="majorHAnsi"/>
              <w:b/>
              <w:color w:val="000000" w:themeColor="text1"/>
              <w:sz w:val="48"/>
              <w:szCs w:val="48"/>
              <w:lang w:val="en-US"/>
            </w:rPr>
          </w:pPr>
          <w:r>
            <w:rPr>
              <w:rFonts w:asciiTheme="majorHAnsi" w:eastAsia="Times New Roman" w:hAnsiTheme="majorHAnsi"/>
              <w:b/>
              <w:color w:val="000000" w:themeColor="text1"/>
              <w:sz w:val="48"/>
              <w:szCs w:val="48"/>
              <w:lang w:val="en-US"/>
            </w:rPr>
            <w:t>INTEGRATOR 4</w:t>
          </w:r>
          <w:r w:rsidR="00CE1884">
            <w:rPr>
              <w:rFonts w:asciiTheme="majorHAnsi" w:eastAsia="Times New Roman" w:hAnsiTheme="majorHAnsi"/>
              <w:b/>
              <w:color w:val="000000" w:themeColor="text1"/>
              <w:sz w:val="48"/>
              <w:szCs w:val="48"/>
              <w:lang w:val="en-US"/>
            </w:rPr>
            <w:t>.1</w:t>
          </w:r>
          <w:r w:rsidR="00C327F6">
            <w:rPr>
              <w:rFonts w:asciiTheme="majorHAnsi" w:eastAsia="Times New Roman" w:hAnsiTheme="majorHAnsi"/>
              <w:b/>
              <w:color w:val="000000" w:themeColor="text1"/>
              <w:sz w:val="48"/>
              <w:szCs w:val="48"/>
              <w:lang w:val="en-US"/>
            </w:rPr>
            <w:t xml:space="preserve"> –</w:t>
          </w:r>
          <w:r w:rsidR="00AE65C8">
            <w:rPr>
              <w:rFonts w:asciiTheme="majorHAnsi" w:eastAsia="Times New Roman" w:hAnsiTheme="majorHAnsi"/>
              <w:b/>
              <w:color w:val="000000" w:themeColor="text1"/>
              <w:sz w:val="48"/>
              <w:szCs w:val="48"/>
              <w:lang w:val="en-US"/>
            </w:rPr>
            <w:t xml:space="preserve"> </w:t>
          </w:r>
          <w:r w:rsidR="003B5EA0" w:rsidRPr="00D05B60">
            <w:rPr>
              <w:rFonts w:asciiTheme="majorHAnsi" w:eastAsia="Times New Roman" w:hAnsiTheme="majorHAnsi"/>
              <w:b/>
              <w:color w:val="000000" w:themeColor="text1"/>
              <w:sz w:val="48"/>
              <w:szCs w:val="48"/>
              <w:lang w:val="en-US"/>
            </w:rPr>
            <w:t xml:space="preserve">TRAINING MANUAL </w:t>
          </w:r>
        </w:p>
        <w:p w14:paraId="7F4B07D2" w14:textId="77777777" w:rsidR="005357AB" w:rsidRPr="00D05B60" w:rsidRDefault="0026384C" w:rsidP="009A4594">
          <w:pPr>
            <w:pStyle w:val="Subtitle"/>
            <w:rPr>
              <w:rFonts w:asciiTheme="majorHAnsi" w:eastAsia="Times New Roman" w:hAnsiTheme="majorHAnsi"/>
              <w:b/>
              <w:color w:val="000000" w:themeColor="text1"/>
              <w:sz w:val="48"/>
              <w:szCs w:val="48"/>
              <w:lang w:val="en-US"/>
            </w:rPr>
          </w:pPr>
          <w:r>
            <w:rPr>
              <w:rFonts w:asciiTheme="majorHAnsi" w:eastAsia="Times New Roman" w:hAnsiTheme="majorHAnsi"/>
              <w:b/>
              <w:color w:val="000000" w:themeColor="text1"/>
              <w:sz w:val="48"/>
              <w:szCs w:val="48"/>
              <w:lang w:val="en-US"/>
            </w:rPr>
            <w:t xml:space="preserve">Finance </w:t>
          </w:r>
          <w:r w:rsidR="003B5EA0" w:rsidRPr="00D05B60">
            <w:rPr>
              <w:rFonts w:asciiTheme="majorHAnsi" w:eastAsia="Times New Roman" w:hAnsiTheme="majorHAnsi"/>
              <w:b/>
              <w:color w:val="000000" w:themeColor="text1"/>
              <w:sz w:val="48"/>
              <w:szCs w:val="48"/>
              <w:lang w:val="en-US"/>
            </w:rPr>
            <w:t>System</w:t>
          </w:r>
          <w:r>
            <w:rPr>
              <w:rFonts w:asciiTheme="majorHAnsi" w:eastAsia="Times New Roman" w:hAnsiTheme="majorHAnsi"/>
              <w:b/>
              <w:color w:val="000000" w:themeColor="text1"/>
              <w:sz w:val="48"/>
              <w:szCs w:val="48"/>
              <w:lang w:val="en-US"/>
            </w:rPr>
            <w:t xml:space="preserve"> </w:t>
          </w:r>
        </w:p>
        <w:p w14:paraId="7C77F95F" w14:textId="77777777" w:rsidR="00010AD6" w:rsidRDefault="00010AD6" w:rsidP="00E51DBB">
          <w:pPr>
            <w:tabs>
              <w:tab w:val="left" w:pos="6420"/>
            </w:tabs>
            <w:autoSpaceDE w:val="0"/>
            <w:autoSpaceDN w:val="0"/>
            <w:adjustRightInd w:val="0"/>
            <w:spacing w:line="240" w:lineRule="auto"/>
            <w:rPr>
              <w:rFonts w:ascii="Calibri" w:eastAsia="Times New Roman" w:hAnsi="Calibri" w:cs="Arial"/>
              <w:b/>
              <w:sz w:val="40"/>
              <w:szCs w:val="40"/>
              <w:lang w:val="en-US"/>
            </w:rPr>
          </w:pPr>
        </w:p>
        <w:p w14:paraId="21A6BBE8" w14:textId="77777777" w:rsidR="005357AB" w:rsidRDefault="00E51DBB" w:rsidP="00E51DBB">
          <w:pPr>
            <w:tabs>
              <w:tab w:val="left" w:pos="6420"/>
            </w:tabs>
            <w:autoSpaceDE w:val="0"/>
            <w:autoSpaceDN w:val="0"/>
            <w:adjustRightInd w:val="0"/>
            <w:spacing w:line="240" w:lineRule="auto"/>
            <w:rPr>
              <w:rFonts w:ascii="Calibri" w:eastAsia="Times New Roman" w:hAnsi="Calibri" w:cs="Arial"/>
              <w:b/>
              <w:sz w:val="40"/>
              <w:szCs w:val="40"/>
              <w:lang w:val="en-US"/>
            </w:rPr>
          </w:pPr>
          <w:r>
            <w:rPr>
              <w:rFonts w:ascii="Calibri" w:eastAsia="Times New Roman" w:hAnsi="Calibri" w:cs="Arial"/>
              <w:b/>
              <w:sz w:val="40"/>
              <w:szCs w:val="40"/>
              <w:lang w:val="en-US"/>
            </w:rPr>
            <w:tab/>
          </w:r>
        </w:p>
        <w:p w14:paraId="148379A4" w14:textId="77777777" w:rsidR="00573060" w:rsidRDefault="00573060" w:rsidP="005357AB">
          <w:pPr>
            <w:autoSpaceDE w:val="0"/>
            <w:autoSpaceDN w:val="0"/>
            <w:adjustRightInd w:val="0"/>
            <w:spacing w:line="240" w:lineRule="auto"/>
            <w:rPr>
              <w:rFonts w:ascii="Calibri" w:eastAsia="Times New Roman" w:hAnsi="Calibri" w:cs="Arial"/>
              <w:b/>
              <w:sz w:val="40"/>
              <w:szCs w:val="40"/>
              <w:lang w:val="en-US"/>
            </w:rPr>
          </w:pPr>
        </w:p>
        <w:p w14:paraId="12DE5190" w14:textId="77777777" w:rsidR="00010AD6" w:rsidRPr="005357AB" w:rsidRDefault="00010AD6" w:rsidP="005357AB">
          <w:pPr>
            <w:autoSpaceDE w:val="0"/>
            <w:autoSpaceDN w:val="0"/>
            <w:adjustRightInd w:val="0"/>
            <w:spacing w:line="240" w:lineRule="auto"/>
            <w:rPr>
              <w:rFonts w:ascii="Calibri" w:eastAsia="Times New Roman" w:hAnsi="Calibri" w:cs="Arial"/>
              <w:b/>
              <w:sz w:val="40"/>
              <w:szCs w:val="40"/>
              <w:lang w:val="en-US"/>
            </w:rPr>
          </w:pPr>
        </w:p>
        <w:p w14:paraId="75EBB1A3" w14:textId="77777777" w:rsidR="0054044E" w:rsidRPr="00010AD6" w:rsidRDefault="0026384C" w:rsidP="00010AD6">
          <w:pPr>
            <w:pStyle w:val="Title"/>
            <w:rPr>
              <w:rFonts w:eastAsia="Times New Roman"/>
              <w:b/>
              <w:noProof/>
              <w:sz w:val="92"/>
              <w:szCs w:val="92"/>
              <w:lang w:eastAsia="en-ZA"/>
            </w:rPr>
          </w:pPr>
          <w:bookmarkStart w:id="0" w:name="_Hlk50530244"/>
          <w:r>
            <w:rPr>
              <w:rFonts w:eastAsia="Times New Roman"/>
              <w:b/>
              <w:noProof/>
              <w:sz w:val="96"/>
              <w:szCs w:val="96"/>
              <w:lang w:eastAsia="en-ZA"/>
            </w:rPr>
            <w:t>Cashbook</w:t>
          </w:r>
        </w:p>
      </w:sdtContent>
    </w:sdt>
    <w:bookmarkEnd w:id="0"/>
    <w:p w14:paraId="6E0AC07C" w14:textId="77777777" w:rsidR="0054044E" w:rsidRDefault="00E51DBB" w:rsidP="0054044E">
      <w:r w:rsidRPr="00E51DBB">
        <w:rPr>
          <w:rFonts w:ascii="Arial" w:eastAsia="Times New Roman" w:hAnsi="Arial" w:cs="Arial"/>
          <w:noProof/>
          <w:color w:val="000080"/>
          <w:szCs w:val="24"/>
          <w:lang w:eastAsia="en-ZA"/>
        </w:rPr>
        <mc:AlternateContent>
          <mc:Choice Requires="wps">
            <w:drawing>
              <wp:anchor distT="0" distB="0" distL="114300" distR="114300" simplePos="0" relativeHeight="252009472" behindDoc="0" locked="0" layoutInCell="1" allowOverlap="1" wp14:anchorId="13046149" wp14:editId="2A14E2DF">
                <wp:simplePos x="0" y="0"/>
                <wp:positionH relativeFrom="page">
                  <wp:align>left</wp:align>
                </wp:positionH>
                <wp:positionV relativeFrom="page">
                  <wp:posOffset>10132060</wp:posOffset>
                </wp:positionV>
                <wp:extent cx="7559675" cy="539750"/>
                <wp:effectExtent l="0" t="0" r="3175" b="0"/>
                <wp:wrapNone/>
                <wp:docPr id="184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9750"/>
                        </a:xfrm>
                        <a:prstGeom prst="rect">
                          <a:avLst/>
                        </a:prstGeom>
                        <a:solidFill>
                          <a:srgbClr val="00AEE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51625" id="Rectangle 15" o:spid="_x0000_s1026" style="position:absolute;margin-left:0;margin-top:797.8pt;width:595.25pt;height:42.5pt;z-index:25200947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" fillcolor="#00aeef" stroked="f">
                <w10:wrap anchorx="page" anchory="page"/>
              </v:rect>
            </w:pict>
          </mc:Fallback>
        </mc:AlternateContent>
      </w:r>
    </w:p>
    <w:p w14:paraId="2D874212" w14:textId="77777777" w:rsidR="0054044E" w:rsidRDefault="0054044E" w:rsidP="0054044E"/>
    <w:p w14:paraId="38FE6B1B" w14:textId="77777777" w:rsidR="0054044E" w:rsidRDefault="0054044E" w:rsidP="0054044E"/>
    <w:p w14:paraId="2469B50D" w14:textId="77777777" w:rsidR="00BB0A64" w:rsidRDefault="00BB0A64" w:rsidP="00130DD4">
      <w:pPr>
        <w:rPr>
          <w:rFonts w:asciiTheme="majorHAnsi" w:hAnsiTheme="majorHAnsi" w:cstheme="majorHAnsi"/>
          <w:sz w:val="32"/>
          <w:szCs w:val="32"/>
        </w:rPr>
      </w:pPr>
    </w:p>
    <w:p w14:paraId="4CB89283" w14:textId="77777777" w:rsidR="00BB0A64" w:rsidRDefault="00BB0A64" w:rsidP="00130DD4">
      <w:pPr>
        <w:rPr>
          <w:rFonts w:asciiTheme="majorHAnsi" w:hAnsiTheme="majorHAnsi" w:cstheme="majorHAnsi"/>
          <w:sz w:val="32"/>
          <w:szCs w:val="32"/>
        </w:rPr>
      </w:pPr>
    </w:p>
    <w:p w14:paraId="381430CC" w14:textId="77777777" w:rsidR="00BB0A64" w:rsidRDefault="00BB0A64" w:rsidP="00130DD4">
      <w:pPr>
        <w:rPr>
          <w:rFonts w:asciiTheme="majorHAnsi" w:hAnsiTheme="majorHAnsi" w:cstheme="majorHAnsi"/>
          <w:sz w:val="32"/>
          <w:szCs w:val="32"/>
        </w:rPr>
      </w:pPr>
    </w:p>
    <w:p w14:paraId="283A4C72" w14:textId="77777777" w:rsidR="00BB0A64" w:rsidRDefault="00BB0A64" w:rsidP="00130DD4">
      <w:pPr>
        <w:rPr>
          <w:rFonts w:asciiTheme="majorHAnsi" w:hAnsiTheme="majorHAnsi" w:cstheme="majorHAnsi"/>
          <w:sz w:val="32"/>
          <w:szCs w:val="32"/>
        </w:rPr>
      </w:pPr>
    </w:p>
    <w:p w14:paraId="393E1AB3" w14:textId="77777777" w:rsidR="00BB0A64" w:rsidRDefault="00BB0A64" w:rsidP="00130DD4">
      <w:pPr>
        <w:rPr>
          <w:rFonts w:asciiTheme="majorHAnsi" w:hAnsiTheme="majorHAnsi" w:cstheme="majorHAnsi"/>
          <w:sz w:val="32"/>
          <w:szCs w:val="32"/>
        </w:rPr>
      </w:pPr>
    </w:p>
    <w:p w14:paraId="0ECEA868" w14:textId="77777777" w:rsidR="00BB0A64" w:rsidRDefault="00BB0A64" w:rsidP="00130DD4">
      <w:pPr>
        <w:rPr>
          <w:rFonts w:asciiTheme="majorHAnsi" w:hAnsiTheme="majorHAnsi" w:cstheme="majorHAnsi"/>
          <w:sz w:val="32"/>
          <w:szCs w:val="32"/>
        </w:rPr>
      </w:pPr>
    </w:p>
    <w:p w14:paraId="5A221BD5" w14:textId="1E932A68" w:rsidR="00952458" w:rsidRPr="005948AB" w:rsidRDefault="00952458" w:rsidP="00130DD4">
      <w:pPr>
        <w:rPr>
          <w:rFonts w:asciiTheme="majorHAnsi" w:hAnsiTheme="majorHAnsi" w:cstheme="majorHAnsi"/>
          <w:sz w:val="32"/>
          <w:szCs w:val="32"/>
        </w:rPr>
      </w:pPr>
      <w:r w:rsidRPr="005948AB">
        <w:rPr>
          <w:rFonts w:asciiTheme="majorHAnsi" w:hAnsiTheme="majorHAnsi" w:cstheme="majorHAnsi"/>
          <w:sz w:val="32"/>
          <w:szCs w:val="32"/>
        </w:rPr>
        <w:t>Copyright</w:t>
      </w:r>
    </w:p>
    <w:p w14:paraId="699299AF" w14:textId="77777777" w:rsidR="005357AB" w:rsidRPr="005948AB" w:rsidRDefault="005357AB" w:rsidP="005357AB">
      <w:pPr>
        <w:spacing w:line="240" w:lineRule="auto"/>
        <w:rPr>
          <w:rFonts w:asciiTheme="majorHAnsi" w:eastAsia="Times New Roman" w:hAnsiTheme="majorHAnsi" w:cstheme="majorHAnsi"/>
          <w:sz w:val="24"/>
          <w:szCs w:val="24"/>
        </w:rPr>
      </w:pPr>
    </w:p>
    <w:p w14:paraId="381ED093" w14:textId="77777777" w:rsidR="005357AB" w:rsidRPr="005948AB" w:rsidRDefault="005357AB" w:rsidP="005357AB">
      <w:pPr>
        <w:spacing w:line="240" w:lineRule="auto"/>
        <w:rPr>
          <w:rFonts w:asciiTheme="majorHAnsi" w:eastAsia="Times New Roman" w:hAnsiTheme="majorHAnsi" w:cstheme="majorHAnsi"/>
        </w:rPr>
      </w:pPr>
      <w:r w:rsidRPr="005948AB">
        <w:rPr>
          <w:rFonts w:asciiTheme="majorHAnsi" w:eastAsia="Times New Roman" w:hAnsiTheme="majorHAnsi" w:cstheme="majorHAnsi"/>
        </w:rPr>
        <w:t xml:space="preserve">©All rights reserved </w:t>
      </w:r>
    </w:p>
    <w:p w14:paraId="113476DD" w14:textId="77777777" w:rsidR="005357AB" w:rsidRPr="005948AB" w:rsidRDefault="005357AB" w:rsidP="005357AB">
      <w:pPr>
        <w:spacing w:line="240" w:lineRule="auto"/>
        <w:jc w:val="both"/>
        <w:rPr>
          <w:rFonts w:asciiTheme="majorHAnsi" w:eastAsia="Times New Roman" w:hAnsiTheme="majorHAnsi" w:cstheme="majorHAnsi"/>
        </w:rPr>
      </w:pPr>
      <w:r w:rsidRPr="005948AB">
        <w:rPr>
          <w:rFonts w:asciiTheme="majorHAnsi" w:eastAsia="Times New Roman" w:hAnsiTheme="majorHAnsi" w:cstheme="majorHAnsi"/>
        </w:rPr>
        <w:t>No part of this document may be reproduced or transmitted in any form or by any means, without express written permission from Adapt IT or an authorised representative of Adapt IT. This includes, but not limited to, electronic, electrostatic, magnetic tape or mechanical copying and recording, or use of any information storage and retrieval system.</w:t>
      </w:r>
    </w:p>
    <w:p w14:paraId="24C0BF7F" w14:textId="77777777" w:rsidR="00A44315" w:rsidRPr="005948AB" w:rsidRDefault="00A44315" w:rsidP="005357AB">
      <w:pPr>
        <w:spacing w:line="240" w:lineRule="auto"/>
        <w:jc w:val="both"/>
        <w:rPr>
          <w:rFonts w:asciiTheme="majorHAnsi" w:eastAsia="Times New Roman" w:hAnsiTheme="majorHAnsi" w:cstheme="majorHAnsi"/>
        </w:rPr>
      </w:pPr>
    </w:p>
    <w:p w14:paraId="117F425B" w14:textId="77777777" w:rsidR="005357AB" w:rsidRPr="005948AB" w:rsidRDefault="00CE1884" w:rsidP="005357AB">
      <w:pPr>
        <w:spacing w:line="240" w:lineRule="auto"/>
        <w:jc w:val="both"/>
        <w:rPr>
          <w:rFonts w:asciiTheme="majorHAnsi" w:eastAsia="Times New Roman" w:hAnsiTheme="majorHAnsi" w:cstheme="majorHAnsi"/>
          <w:color w:val="FF0000"/>
        </w:rPr>
      </w:pPr>
      <w:r w:rsidRPr="005948AB">
        <w:rPr>
          <w:rFonts w:asciiTheme="majorHAnsi" w:eastAsia="Times New Roman" w:hAnsiTheme="majorHAnsi" w:cstheme="majorHAnsi"/>
        </w:rPr>
        <w:t>First edition: February 2018</w:t>
      </w:r>
    </w:p>
    <w:p w14:paraId="5A216104" w14:textId="77777777" w:rsidR="00952458" w:rsidRPr="005948AB" w:rsidRDefault="00952458" w:rsidP="005357AB">
      <w:pPr>
        <w:spacing w:line="240" w:lineRule="auto"/>
        <w:rPr>
          <w:rFonts w:asciiTheme="majorHAnsi" w:eastAsia="Times New Roman" w:hAnsiTheme="majorHAnsi" w:cstheme="majorHAnsi"/>
          <w:sz w:val="24"/>
          <w:szCs w:val="24"/>
        </w:rPr>
      </w:pPr>
    </w:p>
    <w:p w14:paraId="4D93CCFD" w14:textId="77777777" w:rsidR="00952458" w:rsidRPr="005948AB" w:rsidRDefault="00952458" w:rsidP="00952458">
      <w:pPr>
        <w:spacing w:before="120" w:after="120" w:line="240" w:lineRule="auto"/>
        <w:rPr>
          <w:rFonts w:asciiTheme="majorHAnsi" w:eastAsia="Times New Roman" w:hAnsiTheme="majorHAnsi" w:cstheme="majorHAnsi"/>
          <w:sz w:val="24"/>
          <w:szCs w:val="24"/>
          <w:lang w:eastAsia="fr-CH"/>
        </w:rPr>
      </w:pPr>
    </w:p>
    <w:p w14:paraId="3A2BED63" w14:textId="77777777" w:rsidR="000F68C7" w:rsidRPr="005948AB" w:rsidRDefault="000F68C7" w:rsidP="00130DD4">
      <w:pPr>
        <w:rPr>
          <w:rFonts w:asciiTheme="majorHAnsi" w:hAnsiTheme="majorHAnsi" w:cstheme="majorHAnsi"/>
          <w:sz w:val="32"/>
          <w:szCs w:val="32"/>
        </w:rPr>
      </w:pPr>
      <w:r w:rsidRPr="005948AB">
        <w:rPr>
          <w:rFonts w:asciiTheme="majorHAnsi" w:hAnsiTheme="majorHAnsi" w:cstheme="majorHAnsi"/>
          <w:sz w:val="32"/>
          <w:szCs w:val="32"/>
        </w:rPr>
        <w:t>Disclaimer</w:t>
      </w:r>
    </w:p>
    <w:p w14:paraId="423EC2E2" w14:textId="77777777" w:rsidR="000F68C7" w:rsidRPr="005948AB" w:rsidRDefault="000F68C7" w:rsidP="005357AB">
      <w:pPr>
        <w:rPr>
          <w:rFonts w:asciiTheme="majorHAnsi" w:hAnsiTheme="majorHAnsi" w:cstheme="majorHAnsi"/>
          <w:sz w:val="24"/>
          <w:szCs w:val="24"/>
        </w:rPr>
      </w:pPr>
    </w:p>
    <w:p w14:paraId="7CC742B9" w14:textId="77777777" w:rsidR="005357AB" w:rsidRPr="005948AB" w:rsidRDefault="005357AB" w:rsidP="005357AB">
      <w:pPr>
        <w:autoSpaceDE w:val="0"/>
        <w:autoSpaceDN w:val="0"/>
        <w:spacing w:line="240" w:lineRule="auto"/>
        <w:jc w:val="both"/>
        <w:rPr>
          <w:rFonts w:asciiTheme="majorHAnsi" w:eastAsia="Calibri" w:hAnsiTheme="majorHAnsi" w:cstheme="majorHAnsi"/>
        </w:rPr>
      </w:pPr>
      <w:r w:rsidRPr="005948AB">
        <w:rPr>
          <w:rFonts w:asciiTheme="majorHAnsi" w:eastAsia="Calibri" w:hAnsiTheme="majorHAnsi" w:cstheme="majorHAnsi"/>
        </w:rPr>
        <w:t>Adapt IT makes no representations or warranties with respect to the contents hereof. Although due care and precaution has been taken in the preparation of this manual, Adapt IT assumes no responsibility for errors and omissions or any damages resulting from the use of the information contained in this publication.</w:t>
      </w:r>
    </w:p>
    <w:p w14:paraId="03579F42" w14:textId="77777777" w:rsidR="000F68C7" w:rsidRPr="00F65CFF" w:rsidRDefault="000F68C7" w:rsidP="005357AB">
      <w:pPr>
        <w:rPr>
          <w:rFonts w:ascii="Arial Narrow" w:hAnsi="Arial Narrow"/>
          <w:sz w:val="24"/>
          <w:szCs w:val="24"/>
        </w:rPr>
      </w:pPr>
    </w:p>
    <w:p w14:paraId="538557C1" w14:textId="77777777" w:rsidR="000F68C7" w:rsidRPr="00F65CFF" w:rsidRDefault="000F68C7" w:rsidP="000F68C7">
      <w:pPr>
        <w:rPr>
          <w:rFonts w:ascii="Arial Narrow" w:hAnsi="Arial Narrow"/>
          <w:sz w:val="24"/>
          <w:szCs w:val="24"/>
        </w:rPr>
      </w:pPr>
    </w:p>
    <w:p w14:paraId="3D846A78" w14:textId="77777777" w:rsidR="000F68C7" w:rsidRDefault="000F68C7" w:rsidP="000F68C7"/>
    <w:p w14:paraId="1BF551E4" w14:textId="77777777" w:rsidR="000F68C7" w:rsidRDefault="000F68C7" w:rsidP="000F68C7"/>
    <w:p w14:paraId="2D535891" w14:textId="77777777" w:rsidR="000F68C7" w:rsidRDefault="000F68C7" w:rsidP="000F68C7"/>
    <w:p w14:paraId="71798A1D" w14:textId="77777777" w:rsidR="000F68C7" w:rsidRDefault="000F68C7" w:rsidP="000F68C7"/>
    <w:p w14:paraId="5EB479C3" w14:textId="77777777" w:rsidR="000F68C7" w:rsidRDefault="000F68C7" w:rsidP="000F68C7"/>
    <w:p w14:paraId="4CB0182A" w14:textId="77777777" w:rsidR="000F68C7" w:rsidRDefault="000F68C7" w:rsidP="000F68C7"/>
    <w:p w14:paraId="1A9BD36F" w14:textId="77777777" w:rsidR="000F68C7" w:rsidRDefault="000F68C7" w:rsidP="000F68C7"/>
    <w:p w14:paraId="670B0A6F" w14:textId="77777777" w:rsidR="000F68C7" w:rsidRDefault="000F68C7" w:rsidP="000F68C7"/>
    <w:p w14:paraId="2D9C3E9C" w14:textId="77777777" w:rsidR="000F68C7" w:rsidRDefault="000F68C7" w:rsidP="000F68C7"/>
    <w:p w14:paraId="5E1AAAEE" w14:textId="77777777" w:rsidR="000F68C7" w:rsidRDefault="000F68C7" w:rsidP="000F68C7"/>
    <w:p w14:paraId="401C5882" w14:textId="77777777" w:rsidR="000F68C7" w:rsidRDefault="000F68C7" w:rsidP="000F68C7"/>
    <w:p w14:paraId="1A7C4A39" w14:textId="77777777" w:rsidR="00F9622E" w:rsidRDefault="00F9622E" w:rsidP="000F68C7"/>
    <w:p w14:paraId="2D381BC3" w14:textId="77777777" w:rsidR="000F68C7" w:rsidRDefault="000F68C7" w:rsidP="000F68C7"/>
    <w:p w14:paraId="5C8DE460" w14:textId="77777777" w:rsidR="000F68C7" w:rsidRDefault="000F68C7" w:rsidP="000F68C7"/>
    <w:p w14:paraId="4A7F1D3A" w14:textId="77777777" w:rsidR="00F07449" w:rsidRDefault="00F07449" w:rsidP="006308F1">
      <w:pPr>
        <w:jc w:val="center"/>
        <w:rPr>
          <w:rFonts w:ascii="Arial Narrow" w:hAnsi="Arial Narrow" w:cs="Arial"/>
          <w:b/>
          <w:sz w:val="32"/>
          <w:szCs w:val="32"/>
        </w:rPr>
      </w:pPr>
    </w:p>
    <w:p w14:paraId="0991188F" w14:textId="77777777" w:rsidR="00A5491F" w:rsidRDefault="00A5491F" w:rsidP="006308F1">
      <w:pPr>
        <w:jc w:val="center"/>
        <w:rPr>
          <w:rFonts w:ascii="Arial Narrow" w:hAnsi="Arial Narrow" w:cs="Arial"/>
          <w:b/>
          <w:sz w:val="32"/>
          <w:szCs w:val="32"/>
        </w:rPr>
      </w:pPr>
    </w:p>
    <w:p w14:paraId="1E67DB4D" w14:textId="77777777" w:rsidR="00A5491F" w:rsidRDefault="00A5491F" w:rsidP="006308F1">
      <w:pPr>
        <w:jc w:val="center"/>
        <w:rPr>
          <w:rFonts w:ascii="Arial Narrow" w:hAnsi="Arial Narrow" w:cs="Arial"/>
          <w:b/>
          <w:sz w:val="32"/>
          <w:szCs w:val="32"/>
        </w:rPr>
      </w:pPr>
    </w:p>
    <w:p w14:paraId="1154D90A" w14:textId="77777777" w:rsidR="00A5491F" w:rsidRDefault="00A5491F" w:rsidP="006308F1">
      <w:pPr>
        <w:jc w:val="center"/>
        <w:rPr>
          <w:rFonts w:ascii="Arial Narrow" w:hAnsi="Arial Narrow" w:cs="Arial"/>
          <w:b/>
          <w:sz w:val="32"/>
          <w:szCs w:val="32"/>
        </w:rPr>
      </w:pPr>
    </w:p>
    <w:p w14:paraId="67E1D9A0" w14:textId="77777777" w:rsidR="0095115A" w:rsidRDefault="0095115A" w:rsidP="006308F1">
      <w:pPr>
        <w:jc w:val="center"/>
        <w:rPr>
          <w:rFonts w:ascii="Arial Narrow" w:hAnsi="Arial Narrow" w:cs="Arial"/>
          <w:b/>
          <w:sz w:val="32"/>
          <w:szCs w:val="32"/>
        </w:rPr>
      </w:pPr>
    </w:p>
    <w:p w14:paraId="5E66C24A" w14:textId="77777777" w:rsidR="00130DD4" w:rsidRPr="0010195D" w:rsidRDefault="00130DD4" w:rsidP="006308F1">
      <w:pPr>
        <w:jc w:val="center"/>
        <w:rPr>
          <w:rFonts w:ascii="Arial Narrow" w:hAnsi="Arial Narrow" w:cs="Arial"/>
          <w:b/>
          <w:sz w:val="32"/>
          <w:szCs w:val="32"/>
        </w:rPr>
      </w:pPr>
      <w:r w:rsidRPr="0010195D">
        <w:rPr>
          <w:rFonts w:ascii="Arial Narrow" w:hAnsi="Arial Narrow" w:cs="Arial"/>
          <w:b/>
          <w:sz w:val="32"/>
          <w:szCs w:val="32"/>
        </w:rPr>
        <w:lastRenderedPageBreak/>
        <w:t>Contents</w:t>
      </w:r>
    </w:p>
    <w:p w14:paraId="273871B1" w14:textId="77777777" w:rsidR="000F68C7" w:rsidRPr="0010195D" w:rsidRDefault="000F68C7" w:rsidP="000F68C7">
      <w:pPr>
        <w:rPr>
          <w:rFonts w:ascii="Arial Narrow" w:hAnsi="Arial Narrow" w:cs="Arial"/>
        </w:rPr>
      </w:pPr>
    </w:p>
    <w:sdt>
      <w:sdtPr>
        <w:rPr>
          <w:rFonts w:ascii="Arial Narrow" w:hAnsi="Arial Narrow" w:cs="Arial"/>
        </w:rPr>
        <w:id w:val="2021197320"/>
        <w:docPartObj>
          <w:docPartGallery w:val="Table of Contents"/>
          <w:docPartUnique/>
        </w:docPartObj>
      </w:sdtPr>
      <w:sdtEndPr>
        <w:rPr>
          <w:b/>
          <w:bCs/>
          <w:noProof/>
        </w:rPr>
      </w:sdtEndPr>
      <w:sdtContent>
        <w:p w14:paraId="5F903121" w14:textId="203B3A22" w:rsidR="00310342" w:rsidRDefault="0037171F">
          <w:pPr>
            <w:pStyle w:val="TOC1"/>
            <w:tabs>
              <w:tab w:val="right" w:leader="dot" w:pos="9016"/>
            </w:tabs>
            <w:rPr>
              <w:rFonts w:eastAsiaTheme="minorEastAsia"/>
              <w:noProof/>
              <w:lang w:eastAsia="en-ZA"/>
            </w:rPr>
          </w:pPr>
          <w:r w:rsidRPr="0010195D">
            <w:rPr>
              <w:rFonts w:ascii="Arial Narrow" w:hAnsi="Arial Narrow" w:cs="Arial"/>
            </w:rPr>
            <w:fldChar w:fldCharType="begin"/>
          </w:r>
          <w:r w:rsidRPr="0010195D">
            <w:rPr>
              <w:rFonts w:ascii="Arial Narrow" w:hAnsi="Arial Narrow" w:cs="Arial"/>
            </w:rPr>
            <w:instrText xml:space="preserve"> TOC \o "1-3" \h \z \u </w:instrText>
          </w:r>
          <w:r w:rsidRPr="0010195D">
            <w:rPr>
              <w:rFonts w:ascii="Arial Narrow" w:hAnsi="Arial Narrow" w:cs="Arial"/>
            </w:rPr>
            <w:fldChar w:fldCharType="separate"/>
          </w:r>
          <w:hyperlink w:anchor="_Toc73542067" w:history="1">
            <w:r w:rsidR="00310342" w:rsidRPr="00E50CEF">
              <w:rPr>
                <w:rStyle w:val="Hyperlink"/>
                <w:rFonts w:ascii="Calibri Light" w:eastAsiaTheme="majorEastAsia" w:hAnsi="Calibri Light" w:cstheme="majorBidi"/>
                <w:b/>
                <w:noProof/>
              </w:rPr>
              <w:t>Course Overview</w:t>
            </w:r>
            <w:r w:rsidR="00310342">
              <w:rPr>
                <w:noProof/>
                <w:webHidden/>
              </w:rPr>
              <w:tab/>
            </w:r>
            <w:r w:rsidR="00310342">
              <w:rPr>
                <w:noProof/>
                <w:webHidden/>
              </w:rPr>
              <w:fldChar w:fldCharType="begin"/>
            </w:r>
            <w:r w:rsidR="00310342">
              <w:rPr>
                <w:noProof/>
                <w:webHidden/>
              </w:rPr>
              <w:instrText xml:space="preserve"> PAGEREF _Toc73542067 \h </w:instrText>
            </w:r>
            <w:r w:rsidR="00310342">
              <w:rPr>
                <w:noProof/>
                <w:webHidden/>
              </w:rPr>
            </w:r>
            <w:r w:rsidR="00310342">
              <w:rPr>
                <w:noProof/>
                <w:webHidden/>
              </w:rPr>
              <w:fldChar w:fldCharType="separate"/>
            </w:r>
            <w:r w:rsidR="00310342">
              <w:rPr>
                <w:noProof/>
                <w:webHidden/>
              </w:rPr>
              <w:t>1</w:t>
            </w:r>
            <w:r w:rsidR="00310342">
              <w:rPr>
                <w:noProof/>
                <w:webHidden/>
              </w:rPr>
              <w:fldChar w:fldCharType="end"/>
            </w:r>
          </w:hyperlink>
        </w:p>
        <w:p w14:paraId="39B9ABC9" w14:textId="4F4CE333" w:rsidR="00310342" w:rsidRDefault="00914D1D">
          <w:pPr>
            <w:pStyle w:val="TOC2"/>
            <w:tabs>
              <w:tab w:val="right" w:leader="dot" w:pos="9016"/>
            </w:tabs>
            <w:rPr>
              <w:rFonts w:eastAsiaTheme="minorEastAsia"/>
              <w:noProof/>
              <w:lang w:eastAsia="en-ZA"/>
            </w:rPr>
          </w:pPr>
          <w:hyperlink w:anchor="_Toc73542068" w:history="1">
            <w:r w:rsidR="00310342" w:rsidRPr="00E50CEF">
              <w:rPr>
                <w:rStyle w:val="Hyperlink"/>
                <w:rFonts w:ascii="Calibri Light" w:eastAsiaTheme="majorEastAsia" w:hAnsi="Calibri Light" w:cstheme="majorBidi"/>
                <w:b/>
                <w:noProof/>
                <w:lang w:val="en-GB"/>
              </w:rPr>
              <w:t>Course duration</w:t>
            </w:r>
            <w:r w:rsidR="00310342">
              <w:rPr>
                <w:noProof/>
                <w:webHidden/>
              </w:rPr>
              <w:tab/>
            </w:r>
            <w:r w:rsidR="00310342">
              <w:rPr>
                <w:noProof/>
                <w:webHidden/>
              </w:rPr>
              <w:fldChar w:fldCharType="begin"/>
            </w:r>
            <w:r w:rsidR="00310342">
              <w:rPr>
                <w:noProof/>
                <w:webHidden/>
              </w:rPr>
              <w:instrText xml:space="preserve"> PAGEREF _Toc73542068 \h </w:instrText>
            </w:r>
            <w:r w:rsidR="00310342">
              <w:rPr>
                <w:noProof/>
                <w:webHidden/>
              </w:rPr>
            </w:r>
            <w:r w:rsidR="00310342">
              <w:rPr>
                <w:noProof/>
                <w:webHidden/>
              </w:rPr>
              <w:fldChar w:fldCharType="separate"/>
            </w:r>
            <w:r w:rsidR="00310342">
              <w:rPr>
                <w:noProof/>
                <w:webHidden/>
              </w:rPr>
              <w:t>1</w:t>
            </w:r>
            <w:r w:rsidR="00310342">
              <w:rPr>
                <w:noProof/>
                <w:webHidden/>
              </w:rPr>
              <w:fldChar w:fldCharType="end"/>
            </w:r>
          </w:hyperlink>
        </w:p>
        <w:p w14:paraId="23000DF8" w14:textId="6D270C3E" w:rsidR="00310342" w:rsidRDefault="00914D1D">
          <w:pPr>
            <w:pStyle w:val="TOC2"/>
            <w:tabs>
              <w:tab w:val="right" w:leader="dot" w:pos="9016"/>
            </w:tabs>
            <w:rPr>
              <w:rFonts w:eastAsiaTheme="minorEastAsia"/>
              <w:noProof/>
              <w:lang w:eastAsia="en-ZA"/>
            </w:rPr>
          </w:pPr>
          <w:hyperlink w:anchor="_Toc73542069" w:history="1">
            <w:r w:rsidR="00310342" w:rsidRPr="00E50CEF">
              <w:rPr>
                <w:rStyle w:val="Hyperlink"/>
                <w:rFonts w:ascii="Calibri Light" w:eastAsiaTheme="majorEastAsia" w:hAnsi="Calibri Light" w:cstheme="majorBidi"/>
                <w:b/>
                <w:noProof/>
                <w:lang w:val="en-GB"/>
              </w:rPr>
              <w:t>Pre-requisite knowledge and skills</w:t>
            </w:r>
            <w:r w:rsidR="00310342">
              <w:rPr>
                <w:noProof/>
                <w:webHidden/>
              </w:rPr>
              <w:tab/>
            </w:r>
            <w:r w:rsidR="00310342">
              <w:rPr>
                <w:noProof/>
                <w:webHidden/>
              </w:rPr>
              <w:fldChar w:fldCharType="begin"/>
            </w:r>
            <w:r w:rsidR="00310342">
              <w:rPr>
                <w:noProof/>
                <w:webHidden/>
              </w:rPr>
              <w:instrText xml:space="preserve"> PAGEREF _Toc73542069 \h </w:instrText>
            </w:r>
            <w:r w:rsidR="00310342">
              <w:rPr>
                <w:noProof/>
                <w:webHidden/>
              </w:rPr>
            </w:r>
            <w:r w:rsidR="00310342">
              <w:rPr>
                <w:noProof/>
                <w:webHidden/>
              </w:rPr>
              <w:fldChar w:fldCharType="separate"/>
            </w:r>
            <w:r w:rsidR="00310342">
              <w:rPr>
                <w:noProof/>
                <w:webHidden/>
              </w:rPr>
              <w:t>1</w:t>
            </w:r>
            <w:r w:rsidR="00310342">
              <w:rPr>
                <w:noProof/>
                <w:webHidden/>
              </w:rPr>
              <w:fldChar w:fldCharType="end"/>
            </w:r>
          </w:hyperlink>
        </w:p>
        <w:p w14:paraId="5424B5AA" w14:textId="4BEB7617" w:rsidR="00310342" w:rsidRDefault="00914D1D">
          <w:pPr>
            <w:pStyle w:val="TOC2"/>
            <w:tabs>
              <w:tab w:val="right" w:leader="dot" w:pos="9016"/>
            </w:tabs>
            <w:rPr>
              <w:rFonts w:eastAsiaTheme="minorEastAsia"/>
              <w:noProof/>
              <w:lang w:eastAsia="en-ZA"/>
            </w:rPr>
          </w:pPr>
          <w:hyperlink w:anchor="_Toc73542070" w:history="1">
            <w:r w:rsidR="00310342" w:rsidRPr="00E50CEF">
              <w:rPr>
                <w:rStyle w:val="Hyperlink"/>
                <w:rFonts w:ascii="Calibri Light" w:eastAsiaTheme="majorEastAsia" w:hAnsi="Calibri Light" w:cstheme="majorBidi"/>
                <w:b/>
                <w:noProof/>
                <w:lang w:val="en-GB"/>
              </w:rPr>
              <w:t>Course content</w:t>
            </w:r>
            <w:r w:rsidR="00310342">
              <w:rPr>
                <w:noProof/>
                <w:webHidden/>
              </w:rPr>
              <w:tab/>
            </w:r>
            <w:r w:rsidR="00310342">
              <w:rPr>
                <w:noProof/>
                <w:webHidden/>
              </w:rPr>
              <w:fldChar w:fldCharType="begin"/>
            </w:r>
            <w:r w:rsidR="00310342">
              <w:rPr>
                <w:noProof/>
                <w:webHidden/>
              </w:rPr>
              <w:instrText xml:space="preserve"> PAGEREF _Toc73542070 \h </w:instrText>
            </w:r>
            <w:r w:rsidR="00310342">
              <w:rPr>
                <w:noProof/>
                <w:webHidden/>
              </w:rPr>
            </w:r>
            <w:r w:rsidR="00310342">
              <w:rPr>
                <w:noProof/>
                <w:webHidden/>
              </w:rPr>
              <w:fldChar w:fldCharType="separate"/>
            </w:r>
            <w:r w:rsidR="00310342">
              <w:rPr>
                <w:noProof/>
                <w:webHidden/>
              </w:rPr>
              <w:t>1</w:t>
            </w:r>
            <w:r w:rsidR="00310342">
              <w:rPr>
                <w:noProof/>
                <w:webHidden/>
              </w:rPr>
              <w:fldChar w:fldCharType="end"/>
            </w:r>
          </w:hyperlink>
        </w:p>
        <w:p w14:paraId="1F5A1B0B" w14:textId="058D58AD" w:rsidR="00310342" w:rsidRDefault="00914D1D">
          <w:pPr>
            <w:pStyle w:val="TOC2"/>
            <w:tabs>
              <w:tab w:val="right" w:leader="dot" w:pos="9016"/>
            </w:tabs>
            <w:rPr>
              <w:rFonts w:eastAsiaTheme="minorEastAsia"/>
              <w:noProof/>
              <w:lang w:eastAsia="en-ZA"/>
            </w:rPr>
          </w:pPr>
          <w:hyperlink w:anchor="_Toc73542071" w:history="1">
            <w:r w:rsidR="00310342" w:rsidRPr="00E50CEF">
              <w:rPr>
                <w:rStyle w:val="Hyperlink"/>
                <w:rFonts w:ascii="Calibri Light" w:eastAsiaTheme="majorEastAsia" w:hAnsi="Calibri Light" w:cstheme="majorBidi"/>
                <w:b/>
                <w:noProof/>
                <w:lang w:val="en-GB"/>
              </w:rPr>
              <w:t>Learning outcomes</w:t>
            </w:r>
            <w:r w:rsidR="00310342">
              <w:rPr>
                <w:noProof/>
                <w:webHidden/>
              </w:rPr>
              <w:tab/>
            </w:r>
            <w:r w:rsidR="00310342">
              <w:rPr>
                <w:noProof/>
                <w:webHidden/>
              </w:rPr>
              <w:fldChar w:fldCharType="begin"/>
            </w:r>
            <w:r w:rsidR="00310342">
              <w:rPr>
                <w:noProof/>
                <w:webHidden/>
              </w:rPr>
              <w:instrText xml:space="preserve"> PAGEREF _Toc73542071 \h </w:instrText>
            </w:r>
            <w:r w:rsidR="00310342">
              <w:rPr>
                <w:noProof/>
                <w:webHidden/>
              </w:rPr>
            </w:r>
            <w:r w:rsidR="00310342">
              <w:rPr>
                <w:noProof/>
                <w:webHidden/>
              </w:rPr>
              <w:fldChar w:fldCharType="separate"/>
            </w:r>
            <w:r w:rsidR="00310342">
              <w:rPr>
                <w:noProof/>
                <w:webHidden/>
              </w:rPr>
              <w:t>1</w:t>
            </w:r>
            <w:r w:rsidR="00310342">
              <w:rPr>
                <w:noProof/>
                <w:webHidden/>
              </w:rPr>
              <w:fldChar w:fldCharType="end"/>
            </w:r>
          </w:hyperlink>
        </w:p>
        <w:p w14:paraId="5ECC3821" w14:textId="6FB343CF" w:rsidR="00310342" w:rsidRDefault="00914D1D">
          <w:pPr>
            <w:pStyle w:val="TOC2"/>
            <w:tabs>
              <w:tab w:val="right" w:leader="dot" w:pos="9016"/>
            </w:tabs>
            <w:rPr>
              <w:rFonts w:eastAsiaTheme="minorEastAsia"/>
              <w:noProof/>
              <w:lang w:eastAsia="en-ZA"/>
            </w:rPr>
          </w:pPr>
          <w:hyperlink w:anchor="_Toc73542072" w:history="1">
            <w:r w:rsidR="00310342" w:rsidRPr="00E50CEF">
              <w:rPr>
                <w:rStyle w:val="Hyperlink"/>
                <w:rFonts w:ascii="Calibri Light" w:hAnsi="Calibri Light"/>
                <w:noProof/>
              </w:rPr>
              <w:t>Module Structure</w:t>
            </w:r>
            <w:r w:rsidR="00310342">
              <w:rPr>
                <w:noProof/>
                <w:webHidden/>
              </w:rPr>
              <w:tab/>
            </w:r>
            <w:r w:rsidR="00310342">
              <w:rPr>
                <w:noProof/>
                <w:webHidden/>
              </w:rPr>
              <w:fldChar w:fldCharType="begin"/>
            </w:r>
            <w:r w:rsidR="00310342">
              <w:rPr>
                <w:noProof/>
                <w:webHidden/>
              </w:rPr>
              <w:instrText xml:space="preserve"> PAGEREF _Toc73542072 \h </w:instrText>
            </w:r>
            <w:r w:rsidR="00310342">
              <w:rPr>
                <w:noProof/>
                <w:webHidden/>
              </w:rPr>
            </w:r>
            <w:r w:rsidR="00310342">
              <w:rPr>
                <w:noProof/>
                <w:webHidden/>
              </w:rPr>
              <w:fldChar w:fldCharType="separate"/>
            </w:r>
            <w:r w:rsidR="00310342">
              <w:rPr>
                <w:noProof/>
                <w:webHidden/>
              </w:rPr>
              <w:t>2</w:t>
            </w:r>
            <w:r w:rsidR="00310342">
              <w:rPr>
                <w:noProof/>
                <w:webHidden/>
              </w:rPr>
              <w:fldChar w:fldCharType="end"/>
            </w:r>
          </w:hyperlink>
        </w:p>
        <w:p w14:paraId="5B924099" w14:textId="4B28569E" w:rsidR="00310342" w:rsidRDefault="00914D1D">
          <w:pPr>
            <w:pStyle w:val="TOC1"/>
            <w:tabs>
              <w:tab w:val="right" w:leader="dot" w:pos="9016"/>
            </w:tabs>
            <w:rPr>
              <w:rFonts w:eastAsiaTheme="minorEastAsia"/>
              <w:noProof/>
              <w:lang w:eastAsia="en-ZA"/>
            </w:rPr>
          </w:pPr>
          <w:hyperlink w:anchor="_Toc73542073" w:history="1">
            <w:r w:rsidR="00310342" w:rsidRPr="00E50CEF">
              <w:rPr>
                <w:rStyle w:val="Hyperlink"/>
                <w:rFonts w:ascii="Calibri Light" w:eastAsia="Times New Roman" w:hAnsi="Calibri Light" w:cstheme="majorBidi"/>
                <w:b/>
                <w:noProof/>
                <w:lang w:val="en-GB" w:eastAsia="fr-CH"/>
              </w:rPr>
              <w:t>System Access</w:t>
            </w:r>
            <w:r w:rsidR="00310342">
              <w:rPr>
                <w:noProof/>
                <w:webHidden/>
              </w:rPr>
              <w:tab/>
            </w:r>
            <w:r w:rsidR="00310342">
              <w:rPr>
                <w:noProof/>
                <w:webHidden/>
              </w:rPr>
              <w:fldChar w:fldCharType="begin"/>
            </w:r>
            <w:r w:rsidR="00310342">
              <w:rPr>
                <w:noProof/>
                <w:webHidden/>
              </w:rPr>
              <w:instrText xml:space="preserve"> PAGEREF _Toc73542073 \h </w:instrText>
            </w:r>
            <w:r w:rsidR="00310342">
              <w:rPr>
                <w:noProof/>
                <w:webHidden/>
              </w:rPr>
            </w:r>
            <w:r w:rsidR="00310342">
              <w:rPr>
                <w:noProof/>
                <w:webHidden/>
              </w:rPr>
              <w:fldChar w:fldCharType="separate"/>
            </w:r>
            <w:r w:rsidR="00310342">
              <w:rPr>
                <w:noProof/>
                <w:webHidden/>
              </w:rPr>
              <w:t>3</w:t>
            </w:r>
            <w:r w:rsidR="00310342">
              <w:rPr>
                <w:noProof/>
                <w:webHidden/>
              </w:rPr>
              <w:fldChar w:fldCharType="end"/>
            </w:r>
          </w:hyperlink>
        </w:p>
        <w:p w14:paraId="14C51C07" w14:textId="51915764" w:rsidR="00310342" w:rsidRDefault="00914D1D">
          <w:pPr>
            <w:pStyle w:val="TOC2"/>
            <w:tabs>
              <w:tab w:val="right" w:leader="dot" w:pos="9016"/>
            </w:tabs>
            <w:rPr>
              <w:rFonts w:eastAsiaTheme="minorEastAsia"/>
              <w:noProof/>
              <w:lang w:eastAsia="en-ZA"/>
            </w:rPr>
          </w:pPr>
          <w:hyperlink w:anchor="_Toc73542074" w:history="1">
            <w:r w:rsidR="00310342" w:rsidRPr="00E50CEF">
              <w:rPr>
                <w:rStyle w:val="Hyperlink"/>
                <w:rFonts w:ascii="Calibri Light" w:eastAsia="Times New Roman" w:hAnsi="Calibri Light" w:cstheme="majorBidi"/>
                <w:b/>
                <w:noProof/>
                <w:lang w:val="en-GB" w:eastAsia="fr-CH"/>
              </w:rPr>
              <w:t>Logging on to Integrator</w:t>
            </w:r>
            <w:r w:rsidR="00310342">
              <w:rPr>
                <w:noProof/>
                <w:webHidden/>
              </w:rPr>
              <w:tab/>
            </w:r>
            <w:r w:rsidR="00310342">
              <w:rPr>
                <w:noProof/>
                <w:webHidden/>
              </w:rPr>
              <w:fldChar w:fldCharType="begin"/>
            </w:r>
            <w:r w:rsidR="00310342">
              <w:rPr>
                <w:noProof/>
                <w:webHidden/>
              </w:rPr>
              <w:instrText xml:space="preserve"> PAGEREF _Toc73542074 \h </w:instrText>
            </w:r>
            <w:r w:rsidR="00310342">
              <w:rPr>
                <w:noProof/>
                <w:webHidden/>
              </w:rPr>
            </w:r>
            <w:r w:rsidR="00310342">
              <w:rPr>
                <w:noProof/>
                <w:webHidden/>
              </w:rPr>
              <w:fldChar w:fldCharType="separate"/>
            </w:r>
            <w:r w:rsidR="00310342">
              <w:rPr>
                <w:noProof/>
                <w:webHidden/>
              </w:rPr>
              <w:t>3</w:t>
            </w:r>
            <w:r w:rsidR="00310342">
              <w:rPr>
                <w:noProof/>
                <w:webHidden/>
              </w:rPr>
              <w:fldChar w:fldCharType="end"/>
            </w:r>
          </w:hyperlink>
        </w:p>
        <w:p w14:paraId="68D10857" w14:textId="28E6EADF" w:rsidR="00310342" w:rsidRDefault="00914D1D">
          <w:pPr>
            <w:pStyle w:val="TOC2"/>
            <w:tabs>
              <w:tab w:val="right" w:leader="dot" w:pos="9016"/>
            </w:tabs>
            <w:rPr>
              <w:rFonts w:eastAsiaTheme="minorEastAsia"/>
              <w:noProof/>
              <w:lang w:eastAsia="en-ZA"/>
            </w:rPr>
          </w:pPr>
          <w:hyperlink w:anchor="_Toc73542075" w:history="1">
            <w:r w:rsidR="00310342" w:rsidRPr="00E50CEF">
              <w:rPr>
                <w:rStyle w:val="Hyperlink"/>
                <w:rFonts w:ascii="Calibri Light" w:eastAsia="Times New Roman" w:hAnsi="Calibri Light" w:cstheme="majorBidi"/>
                <w:b/>
                <w:noProof/>
                <w:lang w:val="en-GB" w:eastAsia="fr-CH"/>
              </w:rPr>
              <w:t>Forgot Password</w:t>
            </w:r>
            <w:r w:rsidR="00310342">
              <w:rPr>
                <w:noProof/>
                <w:webHidden/>
              </w:rPr>
              <w:tab/>
            </w:r>
            <w:r w:rsidR="00310342">
              <w:rPr>
                <w:noProof/>
                <w:webHidden/>
              </w:rPr>
              <w:fldChar w:fldCharType="begin"/>
            </w:r>
            <w:r w:rsidR="00310342">
              <w:rPr>
                <w:noProof/>
                <w:webHidden/>
              </w:rPr>
              <w:instrText xml:space="preserve"> PAGEREF _Toc73542075 \h </w:instrText>
            </w:r>
            <w:r w:rsidR="00310342">
              <w:rPr>
                <w:noProof/>
                <w:webHidden/>
              </w:rPr>
            </w:r>
            <w:r w:rsidR="00310342">
              <w:rPr>
                <w:noProof/>
                <w:webHidden/>
              </w:rPr>
              <w:fldChar w:fldCharType="separate"/>
            </w:r>
            <w:r w:rsidR="00310342">
              <w:rPr>
                <w:noProof/>
                <w:webHidden/>
              </w:rPr>
              <w:t>4</w:t>
            </w:r>
            <w:r w:rsidR="00310342">
              <w:rPr>
                <w:noProof/>
                <w:webHidden/>
              </w:rPr>
              <w:fldChar w:fldCharType="end"/>
            </w:r>
          </w:hyperlink>
        </w:p>
        <w:p w14:paraId="3639DC9B" w14:textId="6D5DB808" w:rsidR="00310342" w:rsidRDefault="00914D1D">
          <w:pPr>
            <w:pStyle w:val="TOC2"/>
            <w:tabs>
              <w:tab w:val="right" w:leader="dot" w:pos="9016"/>
            </w:tabs>
            <w:rPr>
              <w:rFonts w:eastAsiaTheme="minorEastAsia"/>
              <w:noProof/>
              <w:lang w:eastAsia="en-ZA"/>
            </w:rPr>
          </w:pPr>
          <w:hyperlink w:anchor="_Toc73542076" w:history="1">
            <w:r w:rsidR="00310342" w:rsidRPr="00E50CEF">
              <w:rPr>
                <w:rStyle w:val="Hyperlink"/>
                <w:rFonts w:ascii="Calibri Light" w:eastAsia="Times New Roman" w:hAnsi="Calibri Light" w:cs="Times New Roman"/>
                <w:b/>
                <w:noProof/>
                <w:lang w:val="en-GB" w:eastAsia="fr-CH"/>
              </w:rPr>
              <w:t>Landing Page</w:t>
            </w:r>
            <w:r w:rsidR="00310342">
              <w:rPr>
                <w:noProof/>
                <w:webHidden/>
              </w:rPr>
              <w:tab/>
            </w:r>
            <w:r w:rsidR="00310342">
              <w:rPr>
                <w:noProof/>
                <w:webHidden/>
              </w:rPr>
              <w:fldChar w:fldCharType="begin"/>
            </w:r>
            <w:r w:rsidR="00310342">
              <w:rPr>
                <w:noProof/>
                <w:webHidden/>
              </w:rPr>
              <w:instrText xml:space="preserve"> PAGEREF _Toc73542076 \h </w:instrText>
            </w:r>
            <w:r w:rsidR="00310342">
              <w:rPr>
                <w:noProof/>
                <w:webHidden/>
              </w:rPr>
            </w:r>
            <w:r w:rsidR="00310342">
              <w:rPr>
                <w:noProof/>
                <w:webHidden/>
              </w:rPr>
              <w:fldChar w:fldCharType="separate"/>
            </w:r>
            <w:r w:rsidR="00310342">
              <w:rPr>
                <w:noProof/>
                <w:webHidden/>
              </w:rPr>
              <w:t>6</w:t>
            </w:r>
            <w:r w:rsidR="00310342">
              <w:rPr>
                <w:noProof/>
                <w:webHidden/>
              </w:rPr>
              <w:fldChar w:fldCharType="end"/>
            </w:r>
          </w:hyperlink>
        </w:p>
        <w:p w14:paraId="64D0E878" w14:textId="70D4FC90" w:rsidR="00310342" w:rsidRDefault="00914D1D">
          <w:pPr>
            <w:pStyle w:val="TOC2"/>
            <w:tabs>
              <w:tab w:val="right" w:leader="dot" w:pos="9016"/>
            </w:tabs>
            <w:rPr>
              <w:rFonts w:eastAsiaTheme="minorEastAsia"/>
              <w:noProof/>
              <w:lang w:eastAsia="en-ZA"/>
            </w:rPr>
          </w:pPr>
          <w:hyperlink w:anchor="_Toc73542077" w:history="1">
            <w:r w:rsidR="00310342" w:rsidRPr="00E50CEF">
              <w:rPr>
                <w:rStyle w:val="Hyperlink"/>
                <w:rFonts w:ascii="Calibri Light" w:eastAsia="Times New Roman" w:hAnsi="Calibri Light" w:cs="Times New Roman"/>
                <w:b/>
                <w:noProof/>
              </w:rPr>
              <w:t>Navigation</w:t>
            </w:r>
            <w:r w:rsidR="00310342">
              <w:rPr>
                <w:noProof/>
                <w:webHidden/>
              </w:rPr>
              <w:tab/>
            </w:r>
            <w:r w:rsidR="00310342">
              <w:rPr>
                <w:noProof/>
                <w:webHidden/>
              </w:rPr>
              <w:fldChar w:fldCharType="begin"/>
            </w:r>
            <w:r w:rsidR="00310342">
              <w:rPr>
                <w:noProof/>
                <w:webHidden/>
              </w:rPr>
              <w:instrText xml:space="preserve"> PAGEREF _Toc73542077 \h </w:instrText>
            </w:r>
            <w:r w:rsidR="00310342">
              <w:rPr>
                <w:noProof/>
                <w:webHidden/>
              </w:rPr>
            </w:r>
            <w:r w:rsidR="00310342">
              <w:rPr>
                <w:noProof/>
                <w:webHidden/>
              </w:rPr>
              <w:fldChar w:fldCharType="separate"/>
            </w:r>
            <w:r w:rsidR="00310342">
              <w:rPr>
                <w:noProof/>
                <w:webHidden/>
              </w:rPr>
              <w:t>6</w:t>
            </w:r>
            <w:r w:rsidR="00310342">
              <w:rPr>
                <w:noProof/>
                <w:webHidden/>
              </w:rPr>
              <w:fldChar w:fldCharType="end"/>
            </w:r>
          </w:hyperlink>
        </w:p>
        <w:p w14:paraId="3D732C58" w14:textId="7037E485" w:rsidR="00310342" w:rsidRDefault="00914D1D">
          <w:pPr>
            <w:pStyle w:val="TOC2"/>
            <w:tabs>
              <w:tab w:val="right" w:leader="dot" w:pos="9016"/>
            </w:tabs>
            <w:rPr>
              <w:rFonts w:eastAsiaTheme="minorEastAsia"/>
              <w:noProof/>
              <w:lang w:eastAsia="en-ZA"/>
            </w:rPr>
          </w:pPr>
          <w:hyperlink w:anchor="_Toc73542078" w:history="1">
            <w:r w:rsidR="00310342" w:rsidRPr="00E50CEF">
              <w:rPr>
                <w:rStyle w:val="Hyperlink"/>
                <w:rFonts w:ascii="Calibri Light" w:eastAsia="Times New Roman" w:hAnsi="Calibri Light" w:cs="Times New Roman"/>
                <w:b/>
                <w:noProof/>
              </w:rPr>
              <w:t>Exiting a form</w:t>
            </w:r>
            <w:r w:rsidR="00310342">
              <w:rPr>
                <w:noProof/>
                <w:webHidden/>
              </w:rPr>
              <w:tab/>
            </w:r>
            <w:r w:rsidR="00310342">
              <w:rPr>
                <w:noProof/>
                <w:webHidden/>
              </w:rPr>
              <w:fldChar w:fldCharType="begin"/>
            </w:r>
            <w:r w:rsidR="00310342">
              <w:rPr>
                <w:noProof/>
                <w:webHidden/>
              </w:rPr>
              <w:instrText xml:space="preserve"> PAGEREF _Toc73542078 \h </w:instrText>
            </w:r>
            <w:r w:rsidR="00310342">
              <w:rPr>
                <w:noProof/>
                <w:webHidden/>
              </w:rPr>
            </w:r>
            <w:r w:rsidR="00310342">
              <w:rPr>
                <w:noProof/>
                <w:webHidden/>
              </w:rPr>
              <w:fldChar w:fldCharType="separate"/>
            </w:r>
            <w:r w:rsidR="00310342">
              <w:rPr>
                <w:noProof/>
                <w:webHidden/>
              </w:rPr>
              <w:t>6</w:t>
            </w:r>
            <w:r w:rsidR="00310342">
              <w:rPr>
                <w:noProof/>
                <w:webHidden/>
              </w:rPr>
              <w:fldChar w:fldCharType="end"/>
            </w:r>
          </w:hyperlink>
        </w:p>
        <w:p w14:paraId="06790344" w14:textId="75042417" w:rsidR="00310342" w:rsidRDefault="00914D1D">
          <w:pPr>
            <w:pStyle w:val="TOC1"/>
            <w:tabs>
              <w:tab w:val="left" w:pos="440"/>
              <w:tab w:val="right" w:leader="dot" w:pos="9016"/>
            </w:tabs>
            <w:rPr>
              <w:rFonts w:eastAsiaTheme="minorEastAsia"/>
              <w:noProof/>
              <w:lang w:eastAsia="en-ZA"/>
            </w:rPr>
          </w:pPr>
          <w:hyperlink w:anchor="_Toc73542079" w:history="1">
            <w:r w:rsidR="00310342" w:rsidRPr="00E50CEF">
              <w:rPr>
                <w:rStyle w:val="Hyperlink"/>
                <w:b/>
                <w:noProof/>
              </w:rPr>
              <w:t>1</w:t>
            </w:r>
            <w:r w:rsidR="00310342">
              <w:rPr>
                <w:rFonts w:eastAsiaTheme="minorEastAsia"/>
                <w:noProof/>
                <w:lang w:eastAsia="en-ZA"/>
              </w:rPr>
              <w:tab/>
            </w:r>
            <w:r w:rsidR="00310342" w:rsidRPr="00E50CEF">
              <w:rPr>
                <w:rStyle w:val="Hyperlink"/>
                <w:b/>
                <w:noProof/>
              </w:rPr>
              <w:t>System Requirements</w:t>
            </w:r>
            <w:r w:rsidR="00310342">
              <w:rPr>
                <w:noProof/>
                <w:webHidden/>
              </w:rPr>
              <w:tab/>
            </w:r>
            <w:r w:rsidR="00310342">
              <w:rPr>
                <w:noProof/>
                <w:webHidden/>
              </w:rPr>
              <w:fldChar w:fldCharType="begin"/>
            </w:r>
            <w:r w:rsidR="00310342">
              <w:rPr>
                <w:noProof/>
                <w:webHidden/>
              </w:rPr>
              <w:instrText xml:space="preserve"> PAGEREF _Toc73542079 \h </w:instrText>
            </w:r>
            <w:r w:rsidR="00310342">
              <w:rPr>
                <w:noProof/>
                <w:webHidden/>
              </w:rPr>
            </w:r>
            <w:r w:rsidR="00310342">
              <w:rPr>
                <w:noProof/>
                <w:webHidden/>
              </w:rPr>
              <w:fldChar w:fldCharType="separate"/>
            </w:r>
            <w:r w:rsidR="00310342">
              <w:rPr>
                <w:noProof/>
                <w:webHidden/>
              </w:rPr>
              <w:t>7</w:t>
            </w:r>
            <w:r w:rsidR="00310342">
              <w:rPr>
                <w:noProof/>
                <w:webHidden/>
              </w:rPr>
              <w:fldChar w:fldCharType="end"/>
            </w:r>
          </w:hyperlink>
        </w:p>
        <w:p w14:paraId="6B7EEC44" w14:textId="6C6290FA" w:rsidR="00310342" w:rsidRDefault="00914D1D">
          <w:pPr>
            <w:pStyle w:val="TOC2"/>
            <w:tabs>
              <w:tab w:val="left" w:pos="880"/>
              <w:tab w:val="right" w:leader="dot" w:pos="9016"/>
            </w:tabs>
            <w:rPr>
              <w:rFonts w:eastAsiaTheme="minorEastAsia"/>
              <w:noProof/>
              <w:lang w:eastAsia="en-ZA"/>
            </w:rPr>
          </w:pPr>
          <w:hyperlink w:anchor="_Toc73542080" w:history="1">
            <w:r w:rsidR="00310342" w:rsidRPr="00E50CEF">
              <w:rPr>
                <w:rStyle w:val="Hyperlink"/>
                <w:noProof/>
              </w:rPr>
              <w:t>1.1</w:t>
            </w:r>
            <w:r w:rsidR="00310342">
              <w:rPr>
                <w:rFonts w:eastAsiaTheme="minorEastAsia"/>
                <w:noProof/>
                <w:lang w:eastAsia="en-ZA"/>
              </w:rPr>
              <w:tab/>
            </w:r>
            <w:r w:rsidR="00310342" w:rsidRPr="00E50CEF">
              <w:rPr>
                <w:rStyle w:val="Hyperlink"/>
                <w:noProof/>
              </w:rPr>
              <w:t>Introduction</w:t>
            </w:r>
            <w:r w:rsidR="00310342">
              <w:rPr>
                <w:noProof/>
                <w:webHidden/>
              </w:rPr>
              <w:tab/>
            </w:r>
            <w:r w:rsidR="00310342">
              <w:rPr>
                <w:noProof/>
                <w:webHidden/>
              </w:rPr>
              <w:fldChar w:fldCharType="begin"/>
            </w:r>
            <w:r w:rsidR="00310342">
              <w:rPr>
                <w:noProof/>
                <w:webHidden/>
              </w:rPr>
              <w:instrText xml:space="preserve"> PAGEREF _Toc73542080 \h </w:instrText>
            </w:r>
            <w:r w:rsidR="00310342">
              <w:rPr>
                <w:noProof/>
                <w:webHidden/>
              </w:rPr>
            </w:r>
            <w:r w:rsidR="00310342">
              <w:rPr>
                <w:noProof/>
                <w:webHidden/>
              </w:rPr>
              <w:fldChar w:fldCharType="separate"/>
            </w:r>
            <w:r w:rsidR="00310342">
              <w:rPr>
                <w:noProof/>
                <w:webHidden/>
              </w:rPr>
              <w:t>8</w:t>
            </w:r>
            <w:r w:rsidR="00310342">
              <w:rPr>
                <w:noProof/>
                <w:webHidden/>
              </w:rPr>
              <w:fldChar w:fldCharType="end"/>
            </w:r>
          </w:hyperlink>
        </w:p>
        <w:p w14:paraId="7F3ADF1D" w14:textId="2C2283D0" w:rsidR="00310342" w:rsidRDefault="00914D1D">
          <w:pPr>
            <w:pStyle w:val="TOC2"/>
            <w:tabs>
              <w:tab w:val="left" w:pos="880"/>
              <w:tab w:val="right" w:leader="dot" w:pos="9016"/>
            </w:tabs>
            <w:rPr>
              <w:rFonts w:eastAsiaTheme="minorEastAsia"/>
              <w:noProof/>
              <w:lang w:eastAsia="en-ZA"/>
            </w:rPr>
          </w:pPr>
          <w:hyperlink w:anchor="_Toc73542081" w:history="1">
            <w:r w:rsidR="00310342" w:rsidRPr="00E50CEF">
              <w:rPr>
                <w:rStyle w:val="Hyperlink"/>
                <w:noProof/>
              </w:rPr>
              <w:t>1.2</w:t>
            </w:r>
            <w:r w:rsidR="00310342">
              <w:rPr>
                <w:rFonts w:eastAsiaTheme="minorEastAsia"/>
                <w:noProof/>
                <w:lang w:eastAsia="en-ZA"/>
              </w:rPr>
              <w:tab/>
            </w:r>
            <w:r w:rsidR="00310342" w:rsidRPr="00E50CEF">
              <w:rPr>
                <w:rStyle w:val="Hyperlink"/>
                <w:noProof/>
              </w:rPr>
              <w:t>Links to Other Subsystems</w:t>
            </w:r>
            <w:r w:rsidR="00310342">
              <w:rPr>
                <w:noProof/>
                <w:webHidden/>
              </w:rPr>
              <w:tab/>
            </w:r>
            <w:r w:rsidR="00310342">
              <w:rPr>
                <w:noProof/>
                <w:webHidden/>
              </w:rPr>
              <w:fldChar w:fldCharType="begin"/>
            </w:r>
            <w:r w:rsidR="00310342">
              <w:rPr>
                <w:noProof/>
                <w:webHidden/>
              </w:rPr>
              <w:instrText xml:space="preserve"> PAGEREF _Toc73542081 \h </w:instrText>
            </w:r>
            <w:r w:rsidR="00310342">
              <w:rPr>
                <w:noProof/>
                <w:webHidden/>
              </w:rPr>
            </w:r>
            <w:r w:rsidR="00310342">
              <w:rPr>
                <w:noProof/>
                <w:webHidden/>
              </w:rPr>
              <w:fldChar w:fldCharType="separate"/>
            </w:r>
            <w:r w:rsidR="00310342">
              <w:rPr>
                <w:noProof/>
                <w:webHidden/>
              </w:rPr>
              <w:t>8</w:t>
            </w:r>
            <w:r w:rsidR="00310342">
              <w:rPr>
                <w:noProof/>
                <w:webHidden/>
              </w:rPr>
              <w:fldChar w:fldCharType="end"/>
            </w:r>
          </w:hyperlink>
        </w:p>
        <w:p w14:paraId="108E69D4" w14:textId="766B92C7" w:rsidR="00310342" w:rsidRDefault="00914D1D">
          <w:pPr>
            <w:pStyle w:val="TOC2"/>
            <w:tabs>
              <w:tab w:val="left" w:pos="880"/>
              <w:tab w:val="right" w:leader="dot" w:pos="9016"/>
            </w:tabs>
            <w:rPr>
              <w:rFonts w:eastAsiaTheme="minorEastAsia"/>
              <w:noProof/>
              <w:lang w:eastAsia="en-ZA"/>
            </w:rPr>
          </w:pPr>
          <w:hyperlink w:anchor="_Toc73542082" w:history="1">
            <w:r w:rsidR="00310342" w:rsidRPr="00E50CEF">
              <w:rPr>
                <w:rStyle w:val="Hyperlink"/>
                <w:noProof/>
              </w:rPr>
              <w:t>1.3</w:t>
            </w:r>
            <w:r w:rsidR="00310342">
              <w:rPr>
                <w:rFonts w:eastAsiaTheme="minorEastAsia"/>
                <w:noProof/>
                <w:lang w:eastAsia="en-ZA"/>
              </w:rPr>
              <w:tab/>
            </w:r>
            <w:r w:rsidR="00310342" w:rsidRPr="00E50CEF">
              <w:rPr>
                <w:rStyle w:val="Hyperlink"/>
                <w:noProof/>
              </w:rPr>
              <w:t>Maintain Cashbooks {FCSC-5}</w:t>
            </w:r>
            <w:r w:rsidR="00310342">
              <w:rPr>
                <w:noProof/>
                <w:webHidden/>
              </w:rPr>
              <w:tab/>
            </w:r>
            <w:r w:rsidR="00310342">
              <w:rPr>
                <w:noProof/>
                <w:webHidden/>
              </w:rPr>
              <w:fldChar w:fldCharType="begin"/>
            </w:r>
            <w:r w:rsidR="00310342">
              <w:rPr>
                <w:noProof/>
                <w:webHidden/>
              </w:rPr>
              <w:instrText xml:space="preserve"> PAGEREF _Toc73542082 \h </w:instrText>
            </w:r>
            <w:r w:rsidR="00310342">
              <w:rPr>
                <w:noProof/>
                <w:webHidden/>
              </w:rPr>
            </w:r>
            <w:r w:rsidR="00310342">
              <w:rPr>
                <w:noProof/>
                <w:webHidden/>
              </w:rPr>
              <w:fldChar w:fldCharType="separate"/>
            </w:r>
            <w:r w:rsidR="00310342">
              <w:rPr>
                <w:noProof/>
                <w:webHidden/>
              </w:rPr>
              <w:t>9</w:t>
            </w:r>
            <w:r w:rsidR="00310342">
              <w:rPr>
                <w:noProof/>
                <w:webHidden/>
              </w:rPr>
              <w:fldChar w:fldCharType="end"/>
            </w:r>
          </w:hyperlink>
        </w:p>
        <w:p w14:paraId="427E9B18" w14:textId="62D295F4" w:rsidR="00310342" w:rsidRDefault="00914D1D">
          <w:pPr>
            <w:pStyle w:val="TOC2"/>
            <w:tabs>
              <w:tab w:val="left" w:pos="880"/>
              <w:tab w:val="right" w:leader="dot" w:pos="9016"/>
            </w:tabs>
            <w:rPr>
              <w:rFonts w:eastAsiaTheme="minorEastAsia"/>
              <w:noProof/>
              <w:lang w:eastAsia="en-ZA"/>
            </w:rPr>
          </w:pPr>
          <w:hyperlink w:anchor="_Toc73542083" w:history="1">
            <w:r w:rsidR="00310342" w:rsidRPr="00E50CEF">
              <w:rPr>
                <w:rStyle w:val="Hyperlink"/>
                <w:noProof/>
              </w:rPr>
              <w:t>1.4</w:t>
            </w:r>
            <w:r w:rsidR="00310342">
              <w:rPr>
                <w:rFonts w:eastAsiaTheme="minorEastAsia"/>
                <w:noProof/>
                <w:lang w:eastAsia="en-ZA"/>
              </w:rPr>
              <w:tab/>
            </w:r>
            <w:r w:rsidR="00310342" w:rsidRPr="00E50CEF">
              <w:rPr>
                <w:rStyle w:val="Hyperlink"/>
                <w:noProof/>
              </w:rPr>
              <w:t>Maintain Account Categories {FCSC-7}</w:t>
            </w:r>
            <w:r w:rsidR="00310342">
              <w:rPr>
                <w:noProof/>
                <w:webHidden/>
              </w:rPr>
              <w:tab/>
            </w:r>
            <w:r w:rsidR="00310342">
              <w:rPr>
                <w:noProof/>
                <w:webHidden/>
              </w:rPr>
              <w:fldChar w:fldCharType="begin"/>
            </w:r>
            <w:r w:rsidR="00310342">
              <w:rPr>
                <w:noProof/>
                <w:webHidden/>
              </w:rPr>
              <w:instrText xml:space="preserve"> PAGEREF _Toc73542083 \h </w:instrText>
            </w:r>
            <w:r w:rsidR="00310342">
              <w:rPr>
                <w:noProof/>
                <w:webHidden/>
              </w:rPr>
            </w:r>
            <w:r w:rsidR="00310342">
              <w:rPr>
                <w:noProof/>
                <w:webHidden/>
              </w:rPr>
              <w:fldChar w:fldCharType="separate"/>
            </w:r>
            <w:r w:rsidR="00310342">
              <w:rPr>
                <w:noProof/>
                <w:webHidden/>
              </w:rPr>
              <w:t>11</w:t>
            </w:r>
            <w:r w:rsidR="00310342">
              <w:rPr>
                <w:noProof/>
                <w:webHidden/>
              </w:rPr>
              <w:fldChar w:fldCharType="end"/>
            </w:r>
          </w:hyperlink>
        </w:p>
        <w:p w14:paraId="0E10C096" w14:textId="423952DD" w:rsidR="00310342" w:rsidRDefault="00914D1D">
          <w:pPr>
            <w:pStyle w:val="TOC2"/>
            <w:tabs>
              <w:tab w:val="left" w:pos="880"/>
              <w:tab w:val="right" w:leader="dot" w:pos="9016"/>
            </w:tabs>
            <w:rPr>
              <w:rFonts w:eastAsiaTheme="minorEastAsia"/>
              <w:noProof/>
              <w:lang w:eastAsia="en-ZA"/>
            </w:rPr>
          </w:pPr>
          <w:hyperlink w:anchor="_Toc73542084" w:history="1">
            <w:r w:rsidR="00310342" w:rsidRPr="00E50CEF">
              <w:rPr>
                <w:rStyle w:val="Hyperlink"/>
                <w:noProof/>
              </w:rPr>
              <w:t>1.5</w:t>
            </w:r>
            <w:r w:rsidR="00310342">
              <w:rPr>
                <w:rFonts w:eastAsiaTheme="minorEastAsia"/>
                <w:noProof/>
                <w:lang w:eastAsia="en-ZA"/>
              </w:rPr>
              <w:tab/>
            </w:r>
            <w:r w:rsidR="00310342" w:rsidRPr="00E50CEF">
              <w:rPr>
                <w:rStyle w:val="Hyperlink"/>
                <w:noProof/>
              </w:rPr>
              <w:t>Maintain Transaction Type Definitions {FCSO-7}</w:t>
            </w:r>
            <w:r w:rsidR="00310342">
              <w:rPr>
                <w:noProof/>
                <w:webHidden/>
              </w:rPr>
              <w:tab/>
            </w:r>
            <w:r w:rsidR="00310342">
              <w:rPr>
                <w:noProof/>
                <w:webHidden/>
              </w:rPr>
              <w:fldChar w:fldCharType="begin"/>
            </w:r>
            <w:r w:rsidR="00310342">
              <w:rPr>
                <w:noProof/>
                <w:webHidden/>
              </w:rPr>
              <w:instrText xml:space="preserve"> PAGEREF _Toc73542084 \h </w:instrText>
            </w:r>
            <w:r w:rsidR="00310342">
              <w:rPr>
                <w:noProof/>
                <w:webHidden/>
              </w:rPr>
            </w:r>
            <w:r w:rsidR="00310342">
              <w:rPr>
                <w:noProof/>
                <w:webHidden/>
              </w:rPr>
              <w:fldChar w:fldCharType="separate"/>
            </w:r>
            <w:r w:rsidR="00310342">
              <w:rPr>
                <w:noProof/>
                <w:webHidden/>
              </w:rPr>
              <w:t>12</w:t>
            </w:r>
            <w:r w:rsidR="00310342">
              <w:rPr>
                <w:noProof/>
                <w:webHidden/>
              </w:rPr>
              <w:fldChar w:fldCharType="end"/>
            </w:r>
          </w:hyperlink>
        </w:p>
        <w:p w14:paraId="33B8FE4E" w14:textId="6984B28D" w:rsidR="00310342" w:rsidRDefault="00914D1D">
          <w:pPr>
            <w:pStyle w:val="TOC2"/>
            <w:tabs>
              <w:tab w:val="left" w:pos="880"/>
              <w:tab w:val="right" w:leader="dot" w:pos="9016"/>
            </w:tabs>
            <w:rPr>
              <w:rFonts w:eastAsiaTheme="minorEastAsia"/>
              <w:noProof/>
              <w:lang w:eastAsia="en-ZA"/>
            </w:rPr>
          </w:pPr>
          <w:hyperlink w:anchor="_Toc73542085" w:history="1">
            <w:r w:rsidR="00310342" w:rsidRPr="00E50CEF">
              <w:rPr>
                <w:rStyle w:val="Hyperlink"/>
                <w:noProof/>
              </w:rPr>
              <w:t>1.6</w:t>
            </w:r>
            <w:r w:rsidR="00310342">
              <w:rPr>
                <w:rFonts w:eastAsiaTheme="minorEastAsia"/>
                <w:noProof/>
                <w:lang w:eastAsia="en-ZA"/>
              </w:rPr>
              <w:tab/>
            </w:r>
            <w:r w:rsidR="00310342" w:rsidRPr="00E50CEF">
              <w:rPr>
                <w:rStyle w:val="Hyperlink"/>
                <w:noProof/>
              </w:rPr>
              <w:t>Maintain User Restrictions {FCSP-2}</w:t>
            </w:r>
            <w:r w:rsidR="00310342">
              <w:rPr>
                <w:noProof/>
                <w:webHidden/>
              </w:rPr>
              <w:tab/>
            </w:r>
            <w:r w:rsidR="00310342">
              <w:rPr>
                <w:noProof/>
                <w:webHidden/>
              </w:rPr>
              <w:fldChar w:fldCharType="begin"/>
            </w:r>
            <w:r w:rsidR="00310342">
              <w:rPr>
                <w:noProof/>
                <w:webHidden/>
              </w:rPr>
              <w:instrText xml:space="preserve"> PAGEREF _Toc73542085 \h </w:instrText>
            </w:r>
            <w:r w:rsidR="00310342">
              <w:rPr>
                <w:noProof/>
                <w:webHidden/>
              </w:rPr>
            </w:r>
            <w:r w:rsidR="00310342">
              <w:rPr>
                <w:noProof/>
                <w:webHidden/>
              </w:rPr>
              <w:fldChar w:fldCharType="separate"/>
            </w:r>
            <w:r w:rsidR="00310342">
              <w:rPr>
                <w:noProof/>
                <w:webHidden/>
              </w:rPr>
              <w:t>16</w:t>
            </w:r>
            <w:r w:rsidR="00310342">
              <w:rPr>
                <w:noProof/>
                <w:webHidden/>
              </w:rPr>
              <w:fldChar w:fldCharType="end"/>
            </w:r>
          </w:hyperlink>
        </w:p>
        <w:p w14:paraId="5B00B892" w14:textId="3CE47249" w:rsidR="00310342" w:rsidRDefault="00914D1D">
          <w:pPr>
            <w:pStyle w:val="TOC2"/>
            <w:tabs>
              <w:tab w:val="left" w:pos="880"/>
              <w:tab w:val="right" w:leader="dot" w:pos="9016"/>
            </w:tabs>
            <w:rPr>
              <w:rFonts w:eastAsiaTheme="minorEastAsia"/>
              <w:noProof/>
              <w:lang w:eastAsia="en-ZA"/>
            </w:rPr>
          </w:pPr>
          <w:hyperlink w:anchor="_Toc73542086" w:history="1">
            <w:r w:rsidR="00310342" w:rsidRPr="00E50CEF">
              <w:rPr>
                <w:rStyle w:val="Hyperlink"/>
                <w:noProof/>
              </w:rPr>
              <w:t>1.7</w:t>
            </w:r>
            <w:r w:rsidR="00310342">
              <w:rPr>
                <w:rFonts w:eastAsiaTheme="minorEastAsia"/>
                <w:noProof/>
                <w:lang w:eastAsia="en-ZA"/>
              </w:rPr>
              <w:tab/>
            </w:r>
            <w:r w:rsidR="00310342" w:rsidRPr="00E50CEF">
              <w:rPr>
                <w:rStyle w:val="Hyperlink"/>
                <w:noProof/>
              </w:rPr>
              <w:t>Control Issue of Receipts/Payments {FCTM-1}</w:t>
            </w:r>
            <w:r w:rsidR="00310342">
              <w:rPr>
                <w:noProof/>
                <w:webHidden/>
              </w:rPr>
              <w:tab/>
            </w:r>
            <w:r w:rsidR="00310342">
              <w:rPr>
                <w:noProof/>
                <w:webHidden/>
              </w:rPr>
              <w:fldChar w:fldCharType="begin"/>
            </w:r>
            <w:r w:rsidR="00310342">
              <w:rPr>
                <w:noProof/>
                <w:webHidden/>
              </w:rPr>
              <w:instrText xml:space="preserve"> PAGEREF _Toc73542086 \h </w:instrText>
            </w:r>
            <w:r w:rsidR="00310342">
              <w:rPr>
                <w:noProof/>
                <w:webHidden/>
              </w:rPr>
            </w:r>
            <w:r w:rsidR="00310342">
              <w:rPr>
                <w:noProof/>
                <w:webHidden/>
              </w:rPr>
              <w:fldChar w:fldCharType="separate"/>
            </w:r>
            <w:r w:rsidR="00310342">
              <w:rPr>
                <w:noProof/>
                <w:webHidden/>
              </w:rPr>
              <w:t>17</w:t>
            </w:r>
            <w:r w:rsidR="00310342">
              <w:rPr>
                <w:noProof/>
                <w:webHidden/>
              </w:rPr>
              <w:fldChar w:fldCharType="end"/>
            </w:r>
          </w:hyperlink>
        </w:p>
        <w:p w14:paraId="45B5A8C2" w14:textId="44ACCD24" w:rsidR="00310342" w:rsidRDefault="00914D1D">
          <w:pPr>
            <w:pStyle w:val="TOC2"/>
            <w:tabs>
              <w:tab w:val="left" w:pos="880"/>
              <w:tab w:val="right" w:leader="dot" w:pos="9016"/>
            </w:tabs>
            <w:rPr>
              <w:rFonts w:eastAsiaTheme="minorEastAsia"/>
              <w:noProof/>
              <w:lang w:eastAsia="en-ZA"/>
            </w:rPr>
          </w:pPr>
          <w:hyperlink w:anchor="_Toc73542087" w:history="1">
            <w:r w:rsidR="00310342" w:rsidRPr="00E50CEF">
              <w:rPr>
                <w:rStyle w:val="Hyperlink"/>
                <w:noProof/>
              </w:rPr>
              <w:t>1.8</w:t>
            </w:r>
            <w:r w:rsidR="00310342">
              <w:rPr>
                <w:rFonts w:eastAsiaTheme="minorEastAsia"/>
                <w:noProof/>
                <w:lang w:eastAsia="en-ZA"/>
              </w:rPr>
              <w:tab/>
            </w:r>
            <w:r w:rsidR="00310342" w:rsidRPr="00E50CEF">
              <w:rPr>
                <w:rStyle w:val="Hyperlink"/>
                <w:noProof/>
              </w:rPr>
              <w:t>Maintain Cashier ID and Password {FCTM-2}</w:t>
            </w:r>
            <w:r w:rsidR="00310342">
              <w:rPr>
                <w:noProof/>
                <w:webHidden/>
              </w:rPr>
              <w:tab/>
            </w:r>
            <w:r w:rsidR="00310342">
              <w:rPr>
                <w:noProof/>
                <w:webHidden/>
              </w:rPr>
              <w:fldChar w:fldCharType="begin"/>
            </w:r>
            <w:r w:rsidR="00310342">
              <w:rPr>
                <w:noProof/>
                <w:webHidden/>
              </w:rPr>
              <w:instrText xml:space="preserve"> PAGEREF _Toc73542087 \h </w:instrText>
            </w:r>
            <w:r w:rsidR="00310342">
              <w:rPr>
                <w:noProof/>
                <w:webHidden/>
              </w:rPr>
            </w:r>
            <w:r w:rsidR="00310342">
              <w:rPr>
                <w:noProof/>
                <w:webHidden/>
              </w:rPr>
              <w:fldChar w:fldCharType="separate"/>
            </w:r>
            <w:r w:rsidR="00310342">
              <w:rPr>
                <w:noProof/>
                <w:webHidden/>
              </w:rPr>
              <w:t>18</w:t>
            </w:r>
            <w:r w:rsidR="00310342">
              <w:rPr>
                <w:noProof/>
                <w:webHidden/>
              </w:rPr>
              <w:fldChar w:fldCharType="end"/>
            </w:r>
          </w:hyperlink>
        </w:p>
        <w:p w14:paraId="6517EDA5" w14:textId="3F70D1F2" w:rsidR="00310342" w:rsidRDefault="00914D1D">
          <w:pPr>
            <w:pStyle w:val="TOC2"/>
            <w:tabs>
              <w:tab w:val="left" w:pos="880"/>
              <w:tab w:val="right" w:leader="dot" w:pos="9016"/>
            </w:tabs>
            <w:rPr>
              <w:rFonts w:eastAsiaTheme="minorEastAsia"/>
              <w:noProof/>
              <w:lang w:eastAsia="en-ZA"/>
            </w:rPr>
          </w:pPr>
          <w:hyperlink w:anchor="_Toc73542088" w:history="1">
            <w:r w:rsidR="00310342" w:rsidRPr="00E50CEF">
              <w:rPr>
                <w:rStyle w:val="Hyperlink"/>
                <w:noProof/>
                <w:lang w:val="en-GB"/>
              </w:rPr>
              <w:t>1.9</w:t>
            </w:r>
            <w:r w:rsidR="00310342">
              <w:rPr>
                <w:rFonts w:eastAsiaTheme="minorEastAsia"/>
                <w:noProof/>
                <w:lang w:eastAsia="en-ZA"/>
              </w:rPr>
              <w:tab/>
            </w:r>
            <w:r w:rsidR="00310342" w:rsidRPr="00E50CEF">
              <w:rPr>
                <w:rStyle w:val="Hyperlink"/>
                <w:noProof/>
                <w:lang w:val="en-GB"/>
              </w:rPr>
              <w:t>Cashier Sign-on {FCTO-1}</w:t>
            </w:r>
            <w:r w:rsidR="00310342">
              <w:rPr>
                <w:noProof/>
                <w:webHidden/>
              </w:rPr>
              <w:tab/>
            </w:r>
            <w:r w:rsidR="00310342">
              <w:rPr>
                <w:noProof/>
                <w:webHidden/>
              </w:rPr>
              <w:fldChar w:fldCharType="begin"/>
            </w:r>
            <w:r w:rsidR="00310342">
              <w:rPr>
                <w:noProof/>
                <w:webHidden/>
              </w:rPr>
              <w:instrText xml:space="preserve"> PAGEREF _Toc73542088 \h </w:instrText>
            </w:r>
            <w:r w:rsidR="00310342">
              <w:rPr>
                <w:noProof/>
                <w:webHidden/>
              </w:rPr>
            </w:r>
            <w:r w:rsidR="00310342">
              <w:rPr>
                <w:noProof/>
                <w:webHidden/>
              </w:rPr>
              <w:fldChar w:fldCharType="separate"/>
            </w:r>
            <w:r w:rsidR="00310342">
              <w:rPr>
                <w:noProof/>
                <w:webHidden/>
              </w:rPr>
              <w:t>20</w:t>
            </w:r>
            <w:r w:rsidR="00310342">
              <w:rPr>
                <w:noProof/>
                <w:webHidden/>
              </w:rPr>
              <w:fldChar w:fldCharType="end"/>
            </w:r>
          </w:hyperlink>
        </w:p>
        <w:p w14:paraId="6204C49B" w14:textId="52AED11D" w:rsidR="00310342" w:rsidRDefault="00914D1D">
          <w:pPr>
            <w:pStyle w:val="TOC1"/>
            <w:tabs>
              <w:tab w:val="left" w:pos="440"/>
              <w:tab w:val="right" w:leader="dot" w:pos="9016"/>
            </w:tabs>
            <w:rPr>
              <w:rFonts w:eastAsiaTheme="minorEastAsia"/>
              <w:noProof/>
              <w:lang w:eastAsia="en-ZA"/>
            </w:rPr>
          </w:pPr>
          <w:hyperlink w:anchor="_Toc73542089" w:history="1">
            <w:r w:rsidR="00310342" w:rsidRPr="00E50CEF">
              <w:rPr>
                <w:rStyle w:val="Hyperlink"/>
                <w:b/>
                <w:noProof/>
              </w:rPr>
              <w:t>2</w:t>
            </w:r>
            <w:r w:rsidR="00310342">
              <w:rPr>
                <w:rFonts w:eastAsiaTheme="minorEastAsia"/>
                <w:noProof/>
                <w:lang w:eastAsia="en-ZA"/>
              </w:rPr>
              <w:tab/>
            </w:r>
            <w:r w:rsidR="00310342" w:rsidRPr="00E50CEF">
              <w:rPr>
                <w:rStyle w:val="Hyperlink"/>
                <w:b/>
                <w:noProof/>
              </w:rPr>
              <w:t>Cashbook MPM</w:t>
            </w:r>
            <w:r w:rsidR="00310342">
              <w:rPr>
                <w:noProof/>
                <w:webHidden/>
              </w:rPr>
              <w:tab/>
            </w:r>
            <w:r w:rsidR="00310342">
              <w:rPr>
                <w:noProof/>
                <w:webHidden/>
              </w:rPr>
              <w:fldChar w:fldCharType="begin"/>
            </w:r>
            <w:r w:rsidR="00310342">
              <w:rPr>
                <w:noProof/>
                <w:webHidden/>
              </w:rPr>
              <w:instrText xml:space="preserve"> PAGEREF _Toc73542089 \h </w:instrText>
            </w:r>
            <w:r w:rsidR="00310342">
              <w:rPr>
                <w:noProof/>
                <w:webHidden/>
              </w:rPr>
            </w:r>
            <w:r w:rsidR="00310342">
              <w:rPr>
                <w:noProof/>
                <w:webHidden/>
              </w:rPr>
              <w:fldChar w:fldCharType="separate"/>
            </w:r>
            <w:r w:rsidR="00310342">
              <w:rPr>
                <w:noProof/>
                <w:webHidden/>
              </w:rPr>
              <w:t>22</w:t>
            </w:r>
            <w:r w:rsidR="00310342">
              <w:rPr>
                <w:noProof/>
                <w:webHidden/>
              </w:rPr>
              <w:fldChar w:fldCharType="end"/>
            </w:r>
          </w:hyperlink>
        </w:p>
        <w:p w14:paraId="6BF75D33" w14:textId="529C7FB0" w:rsidR="00310342" w:rsidRDefault="00914D1D">
          <w:pPr>
            <w:pStyle w:val="TOC2"/>
            <w:tabs>
              <w:tab w:val="left" w:pos="880"/>
              <w:tab w:val="right" w:leader="dot" w:pos="9016"/>
            </w:tabs>
            <w:rPr>
              <w:rFonts w:eastAsiaTheme="minorEastAsia"/>
              <w:noProof/>
              <w:lang w:eastAsia="en-ZA"/>
            </w:rPr>
          </w:pPr>
          <w:hyperlink w:anchor="_Toc73542090" w:history="1">
            <w:r w:rsidR="00310342" w:rsidRPr="00E50CEF">
              <w:rPr>
                <w:rStyle w:val="Hyperlink"/>
                <w:noProof/>
              </w:rPr>
              <w:t>2.1</w:t>
            </w:r>
            <w:r w:rsidR="00310342">
              <w:rPr>
                <w:rFonts w:eastAsiaTheme="minorEastAsia"/>
                <w:noProof/>
                <w:lang w:eastAsia="en-ZA"/>
              </w:rPr>
              <w:tab/>
            </w:r>
            <w:r w:rsidR="00310342" w:rsidRPr="00E50CEF">
              <w:rPr>
                <w:rStyle w:val="Hyperlink"/>
                <w:noProof/>
              </w:rPr>
              <w:t>Introduction</w:t>
            </w:r>
            <w:r w:rsidR="00310342">
              <w:rPr>
                <w:noProof/>
                <w:webHidden/>
              </w:rPr>
              <w:tab/>
            </w:r>
            <w:r w:rsidR="00310342">
              <w:rPr>
                <w:noProof/>
                <w:webHidden/>
              </w:rPr>
              <w:fldChar w:fldCharType="begin"/>
            </w:r>
            <w:r w:rsidR="00310342">
              <w:rPr>
                <w:noProof/>
                <w:webHidden/>
              </w:rPr>
              <w:instrText xml:space="preserve"> PAGEREF _Toc73542090 \h </w:instrText>
            </w:r>
            <w:r w:rsidR="00310342">
              <w:rPr>
                <w:noProof/>
                <w:webHidden/>
              </w:rPr>
            </w:r>
            <w:r w:rsidR="00310342">
              <w:rPr>
                <w:noProof/>
                <w:webHidden/>
              </w:rPr>
              <w:fldChar w:fldCharType="separate"/>
            </w:r>
            <w:r w:rsidR="00310342">
              <w:rPr>
                <w:noProof/>
                <w:webHidden/>
              </w:rPr>
              <w:t>23</w:t>
            </w:r>
            <w:r w:rsidR="00310342">
              <w:rPr>
                <w:noProof/>
                <w:webHidden/>
              </w:rPr>
              <w:fldChar w:fldCharType="end"/>
            </w:r>
          </w:hyperlink>
        </w:p>
        <w:p w14:paraId="0BBF6724" w14:textId="7DCBCCA7" w:rsidR="00310342" w:rsidRDefault="00914D1D">
          <w:pPr>
            <w:pStyle w:val="TOC2"/>
            <w:tabs>
              <w:tab w:val="left" w:pos="880"/>
              <w:tab w:val="right" w:leader="dot" w:pos="9016"/>
            </w:tabs>
            <w:rPr>
              <w:rFonts w:eastAsiaTheme="minorEastAsia"/>
              <w:noProof/>
              <w:lang w:eastAsia="en-ZA"/>
            </w:rPr>
          </w:pPr>
          <w:hyperlink w:anchor="_Toc73542091" w:history="1">
            <w:r w:rsidR="00310342" w:rsidRPr="00E50CEF">
              <w:rPr>
                <w:rStyle w:val="Hyperlink"/>
                <w:noProof/>
              </w:rPr>
              <w:t>2.2</w:t>
            </w:r>
            <w:r w:rsidR="00310342">
              <w:rPr>
                <w:rFonts w:eastAsiaTheme="minorEastAsia"/>
                <w:noProof/>
                <w:lang w:eastAsia="en-ZA"/>
              </w:rPr>
              <w:tab/>
            </w:r>
            <w:r w:rsidR="00310342" w:rsidRPr="00E50CEF">
              <w:rPr>
                <w:rStyle w:val="Hyperlink"/>
                <w:noProof/>
              </w:rPr>
              <w:t>Cashier login</w:t>
            </w:r>
            <w:r w:rsidR="00310342">
              <w:rPr>
                <w:noProof/>
                <w:webHidden/>
              </w:rPr>
              <w:tab/>
            </w:r>
            <w:r w:rsidR="00310342">
              <w:rPr>
                <w:noProof/>
                <w:webHidden/>
              </w:rPr>
              <w:fldChar w:fldCharType="begin"/>
            </w:r>
            <w:r w:rsidR="00310342">
              <w:rPr>
                <w:noProof/>
                <w:webHidden/>
              </w:rPr>
              <w:instrText xml:space="preserve"> PAGEREF _Toc73542091 \h </w:instrText>
            </w:r>
            <w:r w:rsidR="00310342">
              <w:rPr>
                <w:noProof/>
                <w:webHidden/>
              </w:rPr>
            </w:r>
            <w:r w:rsidR="00310342">
              <w:rPr>
                <w:noProof/>
                <w:webHidden/>
              </w:rPr>
              <w:fldChar w:fldCharType="separate"/>
            </w:r>
            <w:r w:rsidR="00310342">
              <w:rPr>
                <w:noProof/>
                <w:webHidden/>
              </w:rPr>
              <w:t>23</w:t>
            </w:r>
            <w:r w:rsidR="00310342">
              <w:rPr>
                <w:noProof/>
                <w:webHidden/>
              </w:rPr>
              <w:fldChar w:fldCharType="end"/>
            </w:r>
          </w:hyperlink>
        </w:p>
        <w:p w14:paraId="48E47C10" w14:textId="364C0FC9" w:rsidR="00310342" w:rsidRDefault="00914D1D">
          <w:pPr>
            <w:pStyle w:val="TOC2"/>
            <w:tabs>
              <w:tab w:val="left" w:pos="880"/>
              <w:tab w:val="right" w:leader="dot" w:pos="9016"/>
            </w:tabs>
            <w:rPr>
              <w:rFonts w:eastAsiaTheme="minorEastAsia"/>
              <w:noProof/>
              <w:lang w:eastAsia="en-ZA"/>
            </w:rPr>
          </w:pPr>
          <w:hyperlink w:anchor="_Toc73542092" w:history="1">
            <w:r w:rsidR="00310342" w:rsidRPr="00E50CEF">
              <w:rPr>
                <w:rStyle w:val="Hyperlink"/>
                <w:noProof/>
              </w:rPr>
              <w:t>2.3</w:t>
            </w:r>
            <w:r w:rsidR="00310342">
              <w:rPr>
                <w:rFonts w:eastAsiaTheme="minorEastAsia"/>
                <w:noProof/>
                <w:lang w:eastAsia="en-ZA"/>
              </w:rPr>
              <w:tab/>
            </w:r>
            <w:r w:rsidR="00310342" w:rsidRPr="00E50CEF">
              <w:rPr>
                <w:rStyle w:val="Hyperlink"/>
                <w:noProof/>
              </w:rPr>
              <w:t>Maintain Statement Journals {FCBO-1}</w:t>
            </w:r>
            <w:r w:rsidR="00310342">
              <w:rPr>
                <w:noProof/>
                <w:webHidden/>
              </w:rPr>
              <w:tab/>
            </w:r>
            <w:r w:rsidR="00310342">
              <w:rPr>
                <w:noProof/>
                <w:webHidden/>
              </w:rPr>
              <w:fldChar w:fldCharType="begin"/>
            </w:r>
            <w:r w:rsidR="00310342">
              <w:rPr>
                <w:noProof/>
                <w:webHidden/>
              </w:rPr>
              <w:instrText xml:space="preserve"> PAGEREF _Toc73542092 \h </w:instrText>
            </w:r>
            <w:r w:rsidR="00310342">
              <w:rPr>
                <w:noProof/>
                <w:webHidden/>
              </w:rPr>
            </w:r>
            <w:r w:rsidR="00310342">
              <w:rPr>
                <w:noProof/>
                <w:webHidden/>
              </w:rPr>
              <w:fldChar w:fldCharType="separate"/>
            </w:r>
            <w:r w:rsidR="00310342">
              <w:rPr>
                <w:noProof/>
                <w:webHidden/>
              </w:rPr>
              <w:t>24</w:t>
            </w:r>
            <w:r w:rsidR="00310342">
              <w:rPr>
                <w:noProof/>
                <w:webHidden/>
              </w:rPr>
              <w:fldChar w:fldCharType="end"/>
            </w:r>
          </w:hyperlink>
        </w:p>
        <w:p w14:paraId="00783D32" w14:textId="4C2DD8D6" w:rsidR="00310342" w:rsidRDefault="00914D1D">
          <w:pPr>
            <w:pStyle w:val="TOC2"/>
            <w:tabs>
              <w:tab w:val="left" w:pos="880"/>
              <w:tab w:val="right" w:leader="dot" w:pos="9016"/>
            </w:tabs>
            <w:rPr>
              <w:rFonts w:eastAsiaTheme="minorEastAsia"/>
              <w:noProof/>
              <w:lang w:eastAsia="en-ZA"/>
            </w:rPr>
          </w:pPr>
          <w:hyperlink w:anchor="_Toc73542093" w:history="1">
            <w:r w:rsidR="00310342" w:rsidRPr="00E50CEF">
              <w:rPr>
                <w:rStyle w:val="Hyperlink"/>
                <w:noProof/>
              </w:rPr>
              <w:t>2.4</w:t>
            </w:r>
            <w:r w:rsidR="00310342">
              <w:rPr>
                <w:rFonts w:eastAsiaTheme="minorEastAsia"/>
                <w:noProof/>
                <w:lang w:eastAsia="en-ZA"/>
              </w:rPr>
              <w:tab/>
            </w:r>
            <w:r w:rsidR="00310342" w:rsidRPr="00E50CEF">
              <w:rPr>
                <w:rStyle w:val="Hyperlink"/>
                <w:noProof/>
              </w:rPr>
              <w:t>Manage Manual Bank Statements {FCBO-2}</w:t>
            </w:r>
            <w:r w:rsidR="00310342">
              <w:rPr>
                <w:noProof/>
                <w:webHidden/>
              </w:rPr>
              <w:tab/>
            </w:r>
            <w:r w:rsidR="00310342">
              <w:rPr>
                <w:noProof/>
                <w:webHidden/>
              </w:rPr>
              <w:fldChar w:fldCharType="begin"/>
            </w:r>
            <w:r w:rsidR="00310342">
              <w:rPr>
                <w:noProof/>
                <w:webHidden/>
              </w:rPr>
              <w:instrText xml:space="preserve"> PAGEREF _Toc73542093 \h </w:instrText>
            </w:r>
            <w:r w:rsidR="00310342">
              <w:rPr>
                <w:noProof/>
                <w:webHidden/>
              </w:rPr>
            </w:r>
            <w:r w:rsidR="00310342">
              <w:rPr>
                <w:noProof/>
                <w:webHidden/>
              </w:rPr>
              <w:fldChar w:fldCharType="separate"/>
            </w:r>
            <w:r w:rsidR="00310342">
              <w:rPr>
                <w:noProof/>
                <w:webHidden/>
              </w:rPr>
              <w:t>28</w:t>
            </w:r>
            <w:r w:rsidR="00310342">
              <w:rPr>
                <w:noProof/>
                <w:webHidden/>
              </w:rPr>
              <w:fldChar w:fldCharType="end"/>
            </w:r>
          </w:hyperlink>
        </w:p>
        <w:p w14:paraId="1FD0504D" w14:textId="54315543" w:rsidR="00310342" w:rsidRDefault="00914D1D">
          <w:pPr>
            <w:pStyle w:val="TOC2"/>
            <w:tabs>
              <w:tab w:val="left" w:pos="880"/>
              <w:tab w:val="right" w:leader="dot" w:pos="9016"/>
            </w:tabs>
            <w:rPr>
              <w:rFonts w:eastAsiaTheme="minorEastAsia"/>
              <w:noProof/>
              <w:lang w:eastAsia="en-ZA"/>
            </w:rPr>
          </w:pPr>
          <w:hyperlink w:anchor="_Toc73542094" w:history="1">
            <w:r w:rsidR="00310342" w:rsidRPr="00E50CEF">
              <w:rPr>
                <w:rStyle w:val="Hyperlink"/>
                <w:noProof/>
              </w:rPr>
              <w:t>2.5</w:t>
            </w:r>
            <w:r w:rsidR="00310342">
              <w:rPr>
                <w:rFonts w:eastAsiaTheme="minorEastAsia"/>
                <w:noProof/>
                <w:lang w:eastAsia="en-ZA"/>
              </w:rPr>
              <w:tab/>
            </w:r>
            <w:r w:rsidR="00310342" w:rsidRPr="00E50CEF">
              <w:rPr>
                <w:rStyle w:val="Hyperlink"/>
                <w:noProof/>
              </w:rPr>
              <w:t>Bank Statement Reconciliation {FCBO-4}</w:t>
            </w:r>
            <w:r w:rsidR="00310342">
              <w:rPr>
                <w:noProof/>
                <w:webHidden/>
              </w:rPr>
              <w:tab/>
            </w:r>
            <w:r w:rsidR="00310342">
              <w:rPr>
                <w:noProof/>
                <w:webHidden/>
              </w:rPr>
              <w:fldChar w:fldCharType="begin"/>
            </w:r>
            <w:r w:rsidR="00310342">
              <w:rPr>
                <w:noProof/>
                <w:webHidden/>
              </w:rPr>
              <w:instrText xml:space="preserve"> PAGEREF _Toc73542094 \h </w:instrText>
            </w:r>
            <w:r w:rsidR="00310342">
              <w:rPr>
                <w:noProof/>
                <w:webHidden/>
              </w:rPr>
            </w:r>
            <w:r w:rsidR="00310342">
              <w:rPr>
                <w:noProof/>
                <w:webHidden/>
              </w:rPr>
              <w:fldChar w:fldCharType="separate"/>
            </w:r>
            <w:r w:rsidR="00310342">
              <w:rPr>
                <w:noProof/>
                <w:webHidden/>
              </w:rPr>
              <w:t>31</w:t>
            </w:r>
            <w:r w:rsidR="00310342">
              <w:rPr>
                <w:noProof/>
                <w:webHidden/>
              </w:rPr>
              <w:fldChar w:fldCharType="end"/>
            </w:r>
          </w:hyperlink>
        </w:p>
        <w:p w14:paraId="15A5691A" w14:textId="40D84923" w:rsidR="00310342" w:rsidRDefault="00914D1D">
          <w:pPr>
            <w:pStyle w:val="TOC2"/>
            <w:tabs>
              <w:tab w:val="left" w:pos="880"/>
              <w:tab w:val="right" w:leader="dot" w:pos="9016"/>
            </w:tabs>
            <w:rPr>
              <w:rFonts w:eastAsiaTheme="minorEastAsia"/>
              <w:noProof/>
              <w:lang w:eastAsia="en-ZA"/>
            </w:rPr>
          </w:pPr>
          <w:hyperlink w:anchor="_Toc73542095" w:history="1">
            <w:r w:rsidR="00310342" w:rsidRPr="00E50CEF">
              <w:rPr>
                <w:rStyle w:val="Hyperlink"/>
                <w:noProof/>
              </w:rPr>
              <w:t>2.6</w:t>
            </w:r>
            <w:r w:rsidR="00310342">
              <w:rPr>
                <w:rFonts w:eastAsiaTheme="minorEastAsia"/>
                <w:noProof/>
                <w:lang w:eastAsia="en-ZA"/>
              </w:rPr>
              <w:tab/>
            </w:r>
            <w:r w:rsidR="00310342" w:rsidRPr="00E50CEF">
              <w:rPr>
                <w:rStyle w:val="Hyperlink"/>
                <w:noProof/>
              </w:rPr>
              <w:t>Manage Cheque Matching</w:t>
            </w:r>
            <w:r w:rsidR="00310342">
              <w:rPr>
                <w:noProof/>
                <w:webHidden/>
              </w:rPr>
              <w:tab/>
            </w:r>
            <w:r w:rsidR="00310342">
              <w:rPr>
                <w:noProof/>
                <w:webHidden/>
              </w:rPr>
              <w:fldChar w:fldCharType="begin"/>
            </w:r>
            <w:r w:rsidR="00310342">
              <w:rPr>
                <w:noProof/>
                <w:webHidden/>
              </w:rPr>
              <w:instrText xml:space="preserve"> PAGEREF _Toc73542095 \h </w:instrText>
            </w:r>
            <w:r w:rsidR="00310342">
              <w:rPr>
                <w:noProof/>
                <w:webHidden/>
              </w:rPr>
            </w:r>
            <w:r w:rsidR="00310342">
              <w:rPr>
                <w:noProof/>
                <w:webHidden/>
              </w:rPr>
              <w:fldChar w:fldCharType="separate"/>
            </w:r>
            <w:r w:rsidR="00310342">
              <w:rPr>
                <w:noProof/>
                <w:webHidden/>
              </w:rPr>
              <w:t>32</w:t>
            </w:r>
            <w:r w:rsidR="00310342">
              <w:rPr>
                <w:noProof/>
                <w:webHidden/>
              </w:rPr>
              <w:fldChar w:fldCharType="end"/>
            </w:r>
          </w:hyperlink>
        </w:p>
        <w:p w14:paraId="05BDC23C" w14:textId="6D4859AD" w:rsidR="00310342" w:rsidRDefault="00914D1D">
          <w:pPr>
            <w:pStyle w:val="TOC2"/>
            <w:tabs>
              <w:tab w:val="left" w:pos="880"/>
              <w:tab w:val="right" w:leader="dot" w:pos="9016"/>
            </w:tabs>
            <w:rPr>
              <w:rFonts w:eastAsiaTheme="minorEastAsia"/>
              <w:noProof/>
              <w:lang w:eastAsia="en-ZA"/>
            </w:rPr>
          </w:pPr>
          <w:hyperlink w:anchor="_Toc73542096" w:history="1">
            <w:r w:rsidR="00310342" w:rsidRPr="00E50CEF">
              <w:rPr>
                <w:rStyle w:val="Hyperlink"/>
                <w:noProof/>
              </w:rPr>
              <w:t>2.7</w:t>
            </w:r>
            <w:r w:rsidR="00310342">
              <w:rPr>
                <w:rFonts w:eastAsiaTheme="minorEastAsia"/>
                <w:noProof/>
                <w:lang w:eastAsia="en-ZA"/>
              </w:rPr>
              <w:tab/>
            </w:r>
            <w:r w:rsidR="00310342" w:rsidRPr="00E50CEF">
              <w:rPr>
                <w:rStyle w:val="Hyperlink"/>
                <w:noProof/>
              </w:rPr>
              <w:t>Cashbook Transfers {FCBO-5}</w:t>
            </w:r>
            <w:r w:rsidR="00310342">
              <w:rPr>
                <w:noProof/>
                <w:webHidden/>
              </w:rPr>
              <w:tab/>
            </w:r>
            <w:r w:rsidR="00310342">
              <w:rPr>
                <w:noProof/>
                <w:webHidden/>
              </w:rPr>
              <w:fldChar w:fldCharType="begin"/>
            </w:r>
            <w:r w:rsidR="00310342">
              <w:rPr>
                <w:noProof/>
                <w:webHidden/>
              </w:rPr>
              <w:instrText xml:space="preserve"> PAGEREF _Toc73542096 \h </w:instrText>
            </w:r>
            <w:r w:rsidR="00310342">
              <w:rPr>
                <w:noProof/>
                <w:webHidden/>
              </w:rPr>
            </w:r>
            <w:r w:rsidR="00310342">
              <w:rPr>
                <w:noProof/>
                <w:webHidden/>
              </w:rPr>
              <w:fldChar w:fldCharType="separate"/>
            </w:r>
            <w:r w:rsidR="00310342">
              <w:rPr>
                <w:noProof/>
                <w:webHidden/>
              </w:rPr>
              <w:t>32</w:t>
            </w:r>
            <w:r w:rsidR="00310342">
              <w:rPr>
                <w:noProof/>
                <w:webHidden/>
              </w:rPr>
              <w:fldChar w:fldCharType="end"/>
            </w:r>
          </w:hyperlink>
        </w:p>
        <w:p w14:paraId="5BD120F8" w14:textId="67E40A93" w:rsidR="00310342" w:rsidRDefault="00914D1D">
          <w:pPr>
            <w:pStyle w:val="TOC2"/>
            <w:tabs>
              <w:tab w:val="left" w:pos="880"/>
              <w:tab w:val="right" w:leader="dot" w:pos="9016"/>
            </w:tabs>
            <w:rPr>
              <w:rFonts w:eastAsiaTheme="minorEastAsia"/>
              <w:noProof/>
              <w:lang w:eastAsia="en-ZA"/>
            </w:rPr>
          </w:pPr>
          <w:hyperlink w:anchor="_Toc73542097" w:history="1">
            <w:r w:rsidR="00310342" w:rsidRPr="00E50CEF">
              <w:rPr>
                <w:rStyle w:val="Hyperlink"/>
                <w:noProof/>
              </w:rPr>
              <w:t>2.8</w:t>
            </w:r>
            <w:r w:rsidR="00310342">
              <w:rPr>
                <w:rFonts w:eastAsiaTheme="minorEastAsia"/>
                <w:noProof/>
                <w:lang w:eastAsia="en-ZA"/>
              </w:rPr>
              <w:tab/>
            </w:r>
            <w:r w:rsidR="00310342" w:rsidRPr="00E50CEF">
              <w:rPr>
                <w:rStyle w:val="Hyperlink"/>
                <w:noProof/>
              </w:rPr>
              <w:t>Maintain Electronic Bank Statement {FCBO-21}</w:t>
            </w:r>
            <w:r w:rsidR="00310342">
              <w:rPr>
                <w:noProof/>
                <w:webHidden/>
              </w:rPr>
              <w:tab/>
            </w:r>
            <w:r w:rsidR="00310342">
              <w:rPr>
                <w:noProof/>
                <w:webHidden/>
              </w:rPr>
              <w:fldChar w:fldCharType="begin"/>
            </w:r>
            <w:r w:rsidR="00310342">
              <w:rPr>
                <w:noProof/>
                <w:webHidden/>
              </w:rPr>
              <w:instrText xml:space="preserve"> PAGEREF _Toc73542097 \h </w:instrText>
            </w:r>
            <w:r w:rsidR="00310342">
              <w:rPr>
                <w:noProof/>
                <w:webHidden/>
              </w:rPr>
            </w:r>
            <w:r w:rsidR="00310342">
              <w:rPr>
                <w:noProof/>
                <w:webHidden/>
              </w:rPr>
              <w:fldChar w:fldCharType="separate"/>
            </w:r>
            <w:r w:rsidR="00310342">
              <w:rPr>
                <w:noProof/>
                <w:webHidden/>
              </w:rPr>
              <w:t>33</w:t>
            </w:r>
            <w:r w:rsidR="00310342">
              <w:rPr>
                <w:noProof/>
                <w:webHidden/>
              </w:rPr>
              <w:fldChar w:fldCharType="end"/>
            </w:r>
          </w:hyperlink>
        </w:p>
        <w:p w14:paraId="00EAAFE3" w14:textId="6F778736" w:rsidR="00310342" w:rsidRDefault="00914D1D">
          <w:pPr>
            <w:pStyle w:val="TOC3"/>
            <w:tabs>
              <w:tab w:val="left" w:pos="1320"/>
              <w:tab w:val="right" w:leader="dot" w:pos="9016"/>
            </w:tabs>
            <w:rPr>
              <w:rFonts w:eastAsiaTheme="minorEastAsia"/>
              <w:noProof/>
              <w:lang w:eastAsia="en-ZA"/>
            </w:rPr>
          </w:pPr>
          <w:hyperlink w:anchor="_Toc73542098" w:history="1">
            <w:r w:rsidR="00310342" w:rsidRPr="00E50CEF">
              <w:rPr>
                <w:rStyle w:val="Hyperlink"/>
                <w:noProof/>
              </w:rPr>
              <w:t>2.8.1</w:t>
            </w:r>
            <w:r w:rsidR="00310342">
              <w:rPr>
                <w:rFonts w:eastAsiaTheme="minorEastAsia"/>
                <w:noProof/>
                <w:lang w:eastAsia="en-ZA"/>
              </w:rPr>
              <w:tab/>
            </w:r>
            <w:r w:rsidR="00310342" w:rsidRPr="00E50CEF">
              <w:rPr>
                <w:rStyle w:val="Hyperlink"/>
                <w:noProof/>
              </w:rPr>
              <w:t>Match Bank Statement</w:t>
            </w:r>
            <w:r w:rsidR="00310342">
              <w:rPr>
                <w:noProof/>
                <w:webHidden/>
              </w:rPr>
              <w:tab/>
            </w:r>
            <w:r w:rsidR="00310342">
              <w:rPr>
                <w:noProof/>
                <w:webHidden/>
              </w:rPr>
              <w:fldChar w:fldCharType="begin"/>
            </w:r>
            <w:r w:rsidR="00310342">
              <w:rPr>
                <w:noProof/>
                <w:webHidden/>
              </w:rPr>
              <w:instrText xml:space="preserve"> PAGEREF _Toc73542098 \h </w:instrText>
            </w:r>
            <w:r w:rsidR="00310342">
              <w:rPr>
                <w:noProof/>
                <w:webHidden/>
              </w:rPr>
            </w:r>
            <w:r w:rsidR="00310342">
              <w:rPr>
                <w:noProof/>
                <w:webHidden/>
              </w:rPr>
              <w:fldChar w:fldCharType="separate"/>
            </w:r>
            <w:r w:rsidR="00310342">
              <w:rPr>
                <w:noProof/>
                <w:webHidden/>
              </w:rPr>
              <w:t>36</w:t>
            </w:r>
            <w:r w:rsidR="00310342">
              <w:rPr>
                <w:noProof/>
                <w:webHidden/>
              </w:rPr>
              <w:fldChar w:fldCharType="end"/>
            </w:r>
          </w:hyperlink>
        </w:p>
        <w:p w14:paraId="466A54E8" w14:textId="1887B9F9" w:rsidR="00310342" w:rsidRDefault="00914D1D">
          <w:pPr>
            <w:pStyle w:val="TOC3"/>
            <w:tabs>
              <w:tab w:val="left" w:pos="1320"/>
              <w:tab w:val="right" w:leader="dot" w:pos="9016"/>
            </w:tabs>
            <w:rPr>
              <w:rFonts w:eastAsiaTheme="minorEastAsia"/>
              <w:noProof/>
              <w:lang w:eastAsia="en-ZA"/>
            </w:rPr>
          </w:pPr>
          <w:hyperlink w:anchor="_Toc73542099" w:history="1">
            <w:r w:rsidR="00310342" w:rsidRPr="00E50CEF">
              <w:rPr>
                <w:rStyle w:val="Hyperlink"/>
                <w:noProof/>
              </w:rPr>
              <w:t>2.8.2</w:t>
            </w:r>
            <w:r w:rsidR="00310342">
              <w:rPr>
                <w:rFonts w:eastAsiaTheme="minorEastAsia"/>
                <w:noProof/>
                <w:lang w:eastAsia="en-ZA"/>
              </w:rPr>
              <w:tab/>
            </w:r>
            <w:r w:rsidR="00310342" w:rsidRPr="00E50CEF">
              <w:rPr>
                <w:rStyle w:val="Hyperlink"/>
                <w:noProof/>
              </w:rPr>
              <w:t>Edit Bank Statement</w:t>
            </w:r>
            <w:r w:rsidR="00310342">
              <w:rPr>
                <w:noProof/>
                <w:webHidden/>
              </w:rPr>
              <w:tab/>
            </w:r>
            <w:r w:rsidR="00310342">
              <w:rPr>
                <w:noProof/>
                <w:webHidden/>
              </w:rPr>
              <w:fldChar w:fldCharType="begin"/>
            </w:r>
            <w:r w:rsidR="00310342">
              <w:rPr>
                <w:noProof/>
                <w:webHidden/>
              </w:rPr>
              <w:instrText xml:space="preserve"> PAGEREF _Toc73542099 \h </w:instrText>
            </w:r>
            <w:r w:rsidR="00310342">
              <w:rPr>
                <w:noProof/>
                <w:webHidden/>
              </w:rPr>
            </w:r>
            <w:r w:rsidR="00310342">
              <w:rPr>
                <w:noProof/>
                <w:webHidden/>
              </w:rPr>
              <w:fldChar w:fldCharType="separate"/>
            </w:r>
            <w:r w:rsidR="00310342">
              <w:rPr>
                <w:noProof/>
                <w:webHidden/>
              </w:rPr>
              <w:t>36</w:t>
            </w:r>
            <w:r w:rsidR="00310342">
              <w:rPr>
                <w:noProof/>
                <w:webHidden/>
              </w:rPr>
              <w:fldChar w:fldCharType="end"/>
            </w:r>
          </w:hyperlink>
        </w:p>
        <w:p w14:paraId="78482005" w14:textId="329C8621" w:rsidR="00310342" w:rsidRDefault="00914D1D">
          <w:pPr>
            <w:pStyle w:val="TOC3"/>
            <w:tabs>
              <w:tab w:val="left" w:pos="1320"/>
              <w:tab w:val="right" w:leader="dot" w:pos="9016"/>
            </w:tabs>
            <w:rPr>
              <w:rFonts w:eastAsiaTheme="minorEastAsia"/>
              <w:noProof/>
              <w:lang w:eastAsia="en-ZA"/>
            </w:rPr>
          </w:pPr>
          <w:hyperlink w:anchor="_Toc73542100" w:history="1">
            <w:r w:rsidR="00310342" w:rsidRPr="00E50CEF">
              <w:rPr>
                <w:rStyle w:val="Hyperlink"/>
                <w:noProof/>
                <w:lang w:eastAsia="en-ZA"/>
              </w:rPr>
              <w:t>2.8.3</w:t>
            </w:r>
            <w:r w:rsidR="00310342">
              <w:rPr>
                <w:rFonts w:eastAsiaTheme="minorEastAsia"/>
                <w:noProof/>
                <w:lang w:eastAsia="en-ZA"/>
              </w:rPr>
              <w:tab/>
            </w:r>
            <w:r w:rsidR="00310342" w:rsidRPr="00E50CEF">
              <w:rPr>
                <w:rStyle w:val="Hyperlink"/>
                <w:noProof/>
                <w:lang w:eastAsia="en-ZA"/>
              </w:rPr>
              <w:t>Payments</w:t>
            </w:r>
            <w:r w:rsidR="00310342">
              <w:rPr>
                <w:noProof/>
                <w:webHidden/>
              </w:rPr>
              <w:tab/>
            </w:r>
            <w:r w:rsidR="00310342">
              <w:rPr>
                <w:noProof/>
                <w:webHidden/>
              </w:rPr>
              <w:fldChar w:fldCharType="begin"/>
            </w:r>
            <w:r w:rsidR="00310342">
              <w:rPr>
                <w:noProof/>
                <w:webHidden/>
              </w:rPr>
              <w:instrText xml:space="preserve"> PAGEREF _Toc73542100 \h </w:instrText>
            </w:r>
            <w:r w:rsidR="00310342">
              <w:rPr>
                <w:noProof/>
                <w:webHidden/>
              </w:rPr>
            </w:r>
            <w:r w:rsidR="00310342">
              <w:rPr>
                <w:noProof/>
                <w:webHidden/>
              </w:rPr>
              <w:fldChar w:fldCharType="separate"/>
            </w:r>
            <w:r w:rsidR="00310342">
              <w:rPr>
                <w:noProof/>
                <w:webHidden/>
              </w:rPr>
              <w:t>37</w:t>
            </w:r>
            <w:r w:rsidR="00310342">
              <w:rPr>
                <w:noProof/>
                <w:webHidden/>
              </w:rPr>
              <w:fldChar w:fldCharType="end"/>
            </w:r>
          </w:hyperlink>
        </w:p>
        <w:p w14:paraId="02016006" w14:textId="3D46AFB5" w:rsidR="00310342" w:rsidRDefault="00914D1D">
          <w:pPr>
            <w:pStyle w:val="TOC3"/>
            <w:tabs>
              <w:tab w:val="left" w:pos="1320"/>
              <w:tab w:val="right" w:leader="dot" w:pos="9016"/>
            </w:tabs>
            <w:rPr>
              <w:rFonts w:eastAsiaTheme="minorEastAsia"/>
              <w:noProof/>
              <w:lang w:eastAsia="en-ZA"/>
            </w:rPr>
          </w:pPr>
          <w:hyperlink w:anchor="_Toc73542101" w:history="1">
            <w:r w:rsidR="00310342" w:rsidRPr="00E50CEF">
              <w:rPr>
                <w:rStyle w:val="Hyperlink"/>
                <w:noProof/>
                <w:lang w:eastAsia="en-ZA"/>
              </w:rPr>
              <w:t>2.8.4</w:t>
            </w:r>
            <w:r w:rsidR="00310342">
              <w:rPr>
                <w:rFonts w:eastAsiaTheme="minorEastAsia"/>
                <w:noProof/>
                <w:lang w:eastAsia="en-ZA"/>
              </w:rPr>
              <w:tab/>
            </w:r>
            <w:r w:rsidR="00310342" w:rsidRPr="00E50CEF">
              <w:rPr>
                <w:rStyle w:val="Hyperlink"/>
                <w:noProof/>
                <w:lang w:eastAsia="en-ZA"/>
              </w:rPr>
              <w:t>Deposits</w:t>
            </w:r>
            <w:r w:rsidR="00310342">
              <w:rPr>
                <w:noProof/>
                <w:webHidden/>
              </w:rPr>
              <w:tab/>
            </w:r>
            <w:r w:rsidR="00310342">
              <w:rPr>
                <w:noProof/>
                <w:webHidden/>
              </w:rPr>
              <w:fldChar w:fldCharType="begin"/>
            </w:r>
            <w:r w:rsidR="00310342">
              <w:rPr>
                <w:noProof/>
                <w:webHidden/>
              </w:rPr>
              <w:instrText xml:space="preserve"> PAGEREF _Toc73542101 \h </w:instrText>
            </w:r>
            <w:r w:rsidR="00310342">
              <w:rPr>
                <w:noProof/>
                <w:webHidden/>
              </w:rPr>
            </w:r>
            <w:r w:rsidR="00310342">
              <w:rPr>
                <w:noProof/>
                <w:webHidden/>
              </w:rPr>
              <w:fldChar w:fldCharType="separate"/>
            </w:r>
            <w:r w:rsidR="00310342">
              <w:rPr>
                <w:noProof/>
                <w:webHidden/>
              </w:rPr>
              <w:t>38</w:t>
            </w:r>
            <w:r w:rsidR="00310342">
              <w:rPr>
                <w:noProof/>
                <w:webHidden/>
              </w:rPr>
              <w:fldChar w:fldCharType="end"/>
            </w:r>
          </w:hyperlink>
        </w:p>
        <w:p w14:paraId="09CD7191" w14:textId="3055A003" w:rsidR="00310342" w:rsidRDefault="00914D1D">
          <w:pPr>
            <w:pStyle w:val="TOC3"/>
            <w:tabs>
              <w:tab w:val="left" w:pos="1320"/>
              <w:tab w:val="right" w:leader="dot" w:pos="9016"/>
            </w:tabs>
            <w:rPr>
              <w:rFonts w:eastAsiaTheme="minorEastAsia"/>
              <w:noProof/>
              <w:lang w:eastAsia="en-ZA"/>
            </w:rPr>
          </w:pPr>
          <w:hyperlink w:anchor="_Toc73542102" w:history="1">
            <w:r w:rsidR="00310342" w:rsidRPr="00E50CEF">
              <w:rPr>
                <w:rStyle w:val="Hyperlink"/>
                <w:noProof/>
                <w:lang w:eastAsia="en-ZA"/>
              </w:rPr>
              <w:t>2.8.5</w:t>
            </w:r>
            <w:r w:rsidR="00310342">
              <w:rPr>
                <w:rFonts w:eastAsiaTheme="minorEastAsia"/>
                <w:noProof/>
                <w:lang w:eastAsia="en-ZA"/>
              </w:rPr>
              <w:tab/>
            </w:r>
            <w:r w:rsidR="00310342" w:rsidRPr="00E50CEF">
              <w:rPr>
                <w:rStyle w:val="Hyperlink"/>
                <w:noProof/>
                <w:lang w:eastAsia="en-ZA"/>
              </w:rPr>
              <w:t>EFT</w:t>
            </w:r>
            <w:r w:rsidR="00310342">
              <w:rPr>
                <w:noProof/>
                <w:webHidden/>
              </w:rPr>
              <w:tab/>
            </w:r>
            <w:r w:rsidR="00310342">
              <w:rPr>
                <w:noProof/>
                <w:webHidden/>
              </w:rPr>
              <w:fldChar w:fldCharType="begin"/>
            </w:r>
            <w:r w:rsidR="00310342">
              <w:rPr>
                <w:noProof/>
                <w:webHidden/>
              </w:rPr>
              <w:instrText xml:space="preserve"> PAGEREF _Toc73542102 \h </w:instrText>
            </w:r>
            <w:r w:rsidR="00310342">
              <w:rPr>
                <w:noProof/>
                <w:webHidden/>
              </w:rPr>
            </w:r>
            <w:r w:rsidR="00310342">
              <w:rPr>
                <w:noProof/>
                <w:webHidden/>
              </w:rPr>
              <w:fldChar w:fldCharType="separate"/>
            </w:r>
            <w:r w:rsidR="00310342">
              <w:rPr>
                <w:noProof/>
                <w:webHidden/>
              </w:rPr>
              <w:t>38</w:t>
            </w:r>
            <w:r w:rsidR="00310342">
              <w:rPr>
                <w:noProof/>
                <w:webHidden/>
              </w:rPr>
              <w:fldChar w:fldCharType="end"/>
            </w:r>
          </w:hyperlink>
        </w:p>
        <w:p w14:paraId="298A81AD" w14:textId="2585AD8E" w:rsidR="00310342" w:rsidRDefault="00914D1D">
          <w:pPr>
            <w:pStyle w:val="TOC2"/>
            <w:tabs>
              <w:tab w:val="left" w:pos="880"/>
              <w:tab w:val="right" w:leader="dot" w:pos="9016"/>
            </w:tabs>
            <w:rPr>
              <w:rFonts w:eastAsiaTheme="minorEastAsia"/>
              <w:noProof/>
              <w:lang w:eastAsia="en-ZA"/>
            </w:rPr>
          </w:pPr>
          <w:hyperlink w:anchor="_Toc73542103" w:history="1">
            <w:r w:rsidR="00310342" w:rsidRPr="00E50CEF">
              <w:rPr>
                <w:rStyle w:val="Hyperlink"/>
                <w:noProof/>
                <w:lang w:eastAsia="en-ZA"/>
              </w:rPr>
              <w:t>2.9</w:t>
            </w:r>
            <w:r w:rsidR="00310342">
              <w:rPr>
                <w:rFonts w:eastAsiaTheme="minorEastAsia"/>
                <w:noProof/>
                <w:lang w:eastAsia="en-ZA"/>
              </w:rPr>
              <w:tab/>
            </w:r>
            <w:r w:rsidR="00310342" w:rsidRPr="00E50CEF">
              <w:rPr>
                <w:rStyle w:val="Hyperlink"/>
                <w:noProof/>
                <w:lang w:eastAsia="en-ZA"/>
              </w:rPr>
              <w:t>Process Incoming Bank Files {FACMR1-2}</w:t>
            </w:r>
            <w:r w:rsidR="00310342">
              <w:rPr>
                <w:noProof/>
                <w:webHidden/>
              </w:rPr>
              <w:tab/>
            </w:r>
            <w:r w:rsidR="00310342">
              <w:rPr>
                <w:noProof/>
                <w:webHidden/>
              </w:rPr>
              <w:fldChar w:fldCharType="begin"/>
            </w:r>
            <w:r w:rsidR="00310342">
              <w:rPr>
                <w:noProof/>
                <w:webHidden/>
              </w:rPr>
              <w:instrText xml:space="preserve"> PAGEREF _Toc73542103 \h </w:instrText>
            </w:r>
            <w:r w:rsidR="00310342">
              <w:rPr>
                <w:noProof/>
                <w:webHidden/>
              </w:rPr>
            </w:r>
            <w:r w:rsidR="00310342">
              <w:rPr>
                <w:noProof/>
                <w:webHidden/>
              </w:rPr>
              <w:fldChar w:fldCharType="separate"/>
            </w:r>
            <w:r w:rsidR="00310342">
              <w:rPr>
                <w:noProof/>
                <w:webHidden/>
              </w:rPr>
              <w:t>38</w:t>
            </w:r>
            <w:r w:rsidR="00310342">
              <w:rPr>
                <w:noProof/>
                <w:webHidden/>
              </w:rPr>
              <w:fldChar w:fldCharType="end"/>
            </w:r>
          </w:hyperlink>
        </w:p>
        <w:p w14:paraId="419D8495" w14:textId="5DF86F93" w:rsidR="00310342" w:rsidRDefault="00914D1D">
          <w:pPr>
            <w:pStyle w:val="TOC2"/>
            <w:tabs>
              <w:tab w:val="left" w:pos="880"/>
              <w:tab w:val="right" w:leader="dot" w:pos="9016"/>
            </w:tabs>
            <w:rPr>
              <w:rFonts w:eastAsiaTheme="minorEastAsia"/>
              <w:noProof/>
              <w:lang w:eastAsia="en-ZA"/>
            </w:rPr>
          </w:pPr>
          <w:hyperlink w:anchor="_Toc73542104" w:history="1">
            <w:r w:rsidR="00310342" w:rsidRPr="00E50CEF">
              <w:rPr>
                <w:rStyle w:val="Hyperlink"/>
                <w:noProof/>
                <w:lang w:eastAsia="en-ZA"/>
              </w:rPr>
              <w:t>2.10</w:t>
            </w:r>
            <w:r w:rsidR="00310342">
              <w:rPr>
                <w:rFonts w:eastAsiaTheme="minorEastAsia"/>
                <w:noProof/>
                <w:lang w:eastAsia="en-ZA"/>
              </w:rPr>
              <w:tab/>
            </w:r>
            <w:r w:rsidR="00310342" w:rsidRPr="00E50CEF">
              <w:rPr>
                <w:rStyle w:val="Hyperlink"/>
                <w:noProof/>
                <w:lang w:eastAsia="en-ZA"/>
              </w:rPr>
              <w:t>Maintain Electronic Statement- Standalone {FCBO-28}</w:t>
            </w:r>
            <w:r w:rsidR="00310342">
              <w:rPr>
                <w:noProof/>
                <w:webHidden/>
              </w:rPr>
              <w:tab/>
            </w:r>
            <w:r w:rsidR="00310342">
              <w:rPr>
                <w:noProof/>
                <w:webHidden/>
              </w:rPr>
              <w:fldChar w:fldCharType="begin"/>
            </w:r>
            <w:r w:rsidR="00310342">
              <w:rPr>
                <w:noProof/>
                <w:webHidden/>
              </w:rPr>
              <w:instrText xml:space="preserve"> PAGEREF _Toc73542104 \h </w:instrText>
            </w:r>
            <w:r w:rsidR="00310342">
              <w:rPr>
                <w:noProof/>
                <w:webHidden/>
              </w:rPr>
            </w:r>
            <w:r w:rsidR="00310342">
              <w:rPr>
                <w:noProof/>
                <w:webHidden/>
              </w:rPr>
              <w:fldChar w:fldCharType="separate"/>
            </w:r>
            <w:r w:rsidR="00310342">
              <w:rPr>
                <w:noProof/>
                <w:webHidden/>
              </w:rPr>
              <w:t>39</w:t>
            </w:r>
            <w:r w:rsidR="00310342">
              <w:rPr>
                <w:noProof/>
                <w:webHidden/>
              </w:rPr>
              <w:fldChar w:fldCharType="end"/>
            </w:r>
          </w:hyperlink>
        </w:p>
        <w:p w14:paraId="52F4224E" w14:textId="16BA306E" w:rsidR="00310342" w:rsidRDefault="00914D1D">
          <w:pPr>
            <w:pStyle w:val="TOC2"/>
            <w:tabs>
              <w:tab w:val="left" w:pos="880"/>
              <w:tab w:val="right" w:leader="dot" w:pos="9016"/>
            </w:tabs>
            <w:rPr>
              <w:rFonts w:eastAsiaTheme="minorEastAsia"/>
              <w:noProof/>
              <w:lang w:eastAsia="en-ZA"/>
            </w:rPr>
          </w:pPr>
          <w:hyperlink w:anchor="_Toc73542105" w:history="1">
            <w:r w:rsidR="00310342" w:rsidRPr="00E50CEF">
              <w:rPr>
                <w:rStyle w:val="Hyperlink"/>
                <w:noProof/>
                <w:lang w:val="en-GB"/>
              </w:rPr>
              <w:t>2.11</w:t>
            </w:r>
            <w:r w:rsidR="00310342">
              <w:rPr>
                <w:rFonts w:eastAsiaTheme="minorEastAsia"/>
                <w:noProof/>
                <w:lang w:eastAsia="en-ZA"/>
              </w:rPr>
              <w:tab/>
            </w:r>
            <w:r w:rsidR="00310342" w:rsidRPr="00E50CEF">
              <w:rPr>
                <w:rStyle w:val="Hyperlink"/>
                <w:noProof/>
                <w:lang w:val="en-GB"/>
              </w:rPr>
              <w:t>Query Unreconciled Cheques {FCBO-6}</w:t>
            </w:r>
            <w:r w:rsidR="00310342">
              <w:rPr>
                <w:noProof/>
                <w:webHidden/>
              </w:rPr>
              <w:tab/>
            </w:r>
            <w:r w:rsidR="00310342">
              <w:rPr>
                <w:noProof/>
                <w:webHidden/>
              </w:rPr>
              <w:fldChar w:fldCharType="begin"/>
            </w:r>
            <w:r w:rsidR="00310342">
              <w:rPr>
                <w:noProof/>
                <w:webHidden/>
              </w:rPr>
              <w:instrText xml:space="preserve"> PAGEREF _Toc73542105 \h </w:instrText>
            </w:r>
            <w:r w:rsidR="00310342">
              <w:rPr>
                <w:noProof/>
                <w:webHidden/>
              </w:rPr>
            </w:r>
            <w:r w:rsidR="00310342">
              <w:rPr>
                <w:noProof/>
                <w:webHidden/>
              </w:rPr>
              <w:fldChar w:fldCharType="separate"/>
            </w:r>
            <w:r w:rsidR="00310342">
              <w:rPr>
                <w:noProof/>
                <w:webHidden/>
              </w:rPr>
              <w:t>40</w:t>
            </w:r>
            <w:r w:rsidR="00310342">
              <w:rPr>
                <w:noProof/>
                <w:webHidden/>
              </w:rPr>
              <w:fldChar w:fldCharType="end"/>
            </w:r>
          </w:hyperlink>
        </w:p>
        <w:p w14:paraId="7AD4E825" w14:textId="40CDC2E9" w:rsidR="00310342" w:rsidRDefault="00914D1D">
          <w:pPr>
            <w:pStyle w:val="TOC1"/>
            <w:tabs>
              <w:tab w:val="left" w:pos="440"/>
              <w:tab w:val="right" w:leader="dot" w:pos="9016"/>
            </w:tabs>
            <w:rPr>
              <w:rFonts w:eastAsiaTheme="minorEastAsia"/>
              <w:noProof/>
              <w:lang w:eastAsia="en-ZA"/>
            </w:rPr>
          </w:pPr>
          <w:hyperlink w:anchor="_Toc73542106" w:history="1">
            <w:r w:rsidR="00310342" w:rsidRPr="00E50CEF">
              <w:rPr>
                <w:rStyle w:val="Hyperlink"/>
                <w:b/>
                <w:noProof/>
              </w:rPr>
              <w:t>3</w:t>
            </w:r>
            <w:r w:rsidR="00310342">
              <w:rPr>
                <w:rFonts w:eastAsiaTheme="minorEastAsia"/>
                <w:noProof/>
                <w:lang w:eastAsia="en-ZA"/>
              </w:rPr>
              <w:tab/>
            </w:r>
            <w:r w:rsidR="00310342" w:rsidRPr="00E50CEF">
              <w:rPr>
                <w:rStyle w:val="Hyperlink"/>
                <w:b/>
                <w:noProof/>
              </w:rPr>
              <w:t>Query Menus (not in MPM)</w:t>
            </w:r>
            <w:r w:rsidR="00310342">
              <w:rPr>
                <w:noProof/>
                <w:webHidden/>
              </w:rPr>
              <w:tab/>
            </w:r>
            <w:r w:rsidR="00310342">
              <w:rPr>
                <w:noProof/>
                <w:webHidden/>
              </w:rPr>
              <w:fldChar w:fldCharType="begin"/>
            </w:r>
            <w:r w:rsidR="00310342">
              <w:rPr>
                <w:noProof/>
                <w:webHidden/>
              </w:rPr>
              <w:instrText xml:space="preserve"> PAGEREF _Toc73542106 \h </w:instrText>
            </w:r>
            <w:r w:rsidR="00310342">
              <w:rPr>
                <w:noProof/>
                <w:webHidden/>
              </w:rPr>
            </w:r>
            <w:r w:rsidR="00310342">
              <w:rPr>
                <w:noProof/>
                <w:webHidden/>
              </w:rPr>
              <w:fldChar w:fldCharType="separate"/>
            </w:r>
            <w:r w:rsidR="00310342">
              <w:rPr>
                <w:noProof/>
                <w:webHidden/>
              </w:rPr>
              <w:t>42</w:t>
            </w:r>
            <w:r w:rsidR="00310342">
              <w:rPr>
                <w:noProof/>
                <w:webHidden/>
              </w:rPr>
              <w:fldChar w:fldCharType="end"/>
            </w:r>
          </w:hyperlink>
        </w:p>
        <w:p w14:paraId="54DABD2A" w14:textId="430125CE" w:rsidR="00310342" w:rsidRDefault="00914D1D">
          <w:pPr>
            <w:pStyle w:val="TOC2"/>
            <w:tabs>
              <w:tab w:val="left" w:pos="880"/>
              <w:tab w:val="right" w:leader="dot" w:pos="9016"/>
            </w:tabs>
            <w:rPr>
              <w:rFonts w:eastAsiaTheme="minorEastAsia"/>
              <w:noProof/>
              <w:lang w:eastAsia="en-ZA"/>
            </w:rPr>
          </w:pPr>
          <w:hyperlink w:anchor="_Toc73542107" w:history="1">
            <w:r w:rsidR="00310342" w:rsidRPr="00E50CEF">
              <w:rPr>
                <w:rStyle w:val="Hyperlink"/>
                <w:noProof/>
              </w:rPr>
              <w:t>3.1</w:t>
            </w:r>
            <w:r w:rsidR="00310342">
              <w:rPr>
                <w:rFonts w:eastAsiaTheme="minorEastAsia"/>
                <w:noProof/>
                <w:lang w:eastAsia="en-ZA"/>
              </w:rPr>
              <w:tab/>
            </w:r>
            <w:r w:rsidR="00310342" w:rsidRPr="00E50CEF">
              <w:rPr>
                <w:rStyle w:val="Hyperlink"/>
                <w:noProof/>
              </w:rPr>
              <w:t>Introduction</w:t>
            </w:r>
            <w:r w:rsidR="00310342">
              <w:rPr>
                <w:noProof/>
                <w:webHidden/>
              </w:rPr>
              <w:tab/>
            </w:r>
            <w:r w:rsidR="00310342">
              <w:rPr>
                <w:noProof/>
                <w:webHidden/>
              </w:rPr>
              <w:fldChar w:fldCharType="begin"/>
            </w:r>
            <w:r w:rsidR="00310342">
              <w:rPr>
                <w:noProof/>
                <w:webHidden/>
              </w:rPr>
              <w:instrText xml:space="preserve"> PAGEREF _Toc73542107 \h </w:instrText>
            </w:r>
            <w:r w:rsidR="00310342">
              <w:rPr>
                <w:noProof/>
                <w:webHidden/>
              </w:rPr>
            </w:r>
            <w:r w:rsidR="00310342">
              <w:rPr>
                <w:noProof/>
                <w:webHidden/>
              </w:rPr>
              <w:fldChar w:fldCharType="separate"/>
            </w:r>
            <w:r w:rsidR="00310342">
              <w:rPr>
                <w:noProof/>
                <w:webHidden/>
              </w:rPr>
              <w:t>43</w:t>
            </w:r>
            <w:r w:rsidR="00310342">
              <w:rPr>
                <w:noProof/>
                <w:webHidden/>
              </w:rPr>
              <w:fldChar w:fldCharType="end"/>
            </w:r>
          </w:hyperlink>
        </w:p>
        <w:p w14:paraId="6697D97C" w14:textId="69891C4F" w:rsidR="00310342" w:rsidRDefault="00914D1D">
          <w:pPr>
            <w:pStyle w:val="TOC2"/>
            <w:tabs>
              <w:tab w:val="left" w:pos="880"/>
              <w:tab w:val="right" w:leader="dot" w:pos="9016"/>
            </w:tabs>
            <w:rPr>
              <w:rFonts w:eastAsiaTheme="minorEastAsia"/>
              <w:noProof/>
              <w:lang w:eastAsia="en-ZA"/>
            </w:rPr>
          </w:pPr>
          <w:hyperlink w:anchor="_Toc73542108" w:history="1">
            <w:r w:rsidR="00310342" w:rsidRPr="00E50CEF">
              <w:rPr>
                <w:rStyle w:val="Hyperlink"/>
                <w:noProof/>
                <w:lang w:val="en-GB"/>
              </w:rPr>
              <w:t>3.2</w:t>
            </w:r>
            <w:r w:rsidR="00310342">
              <w:rPr>
                <w:rFonts w:eastAsiaTheme="minorEastAsia"/>
                <w:noProof/>
                <w:lang w:eastAsia="en-ZA"/>
              </w:rPr>
              <w:tab/>
            </w:r>
            <w:r w:rsidR="00310342" w:rsidRPr="00E50CEF">
              <w:rPr>
                <w:rStyle w:val="Hyperlink"/>
                <w:noProof/>
                <w:lang w:val="en-GB"/>
              </w:rPr>
              <w:t>Query Budget GLA {FCBO-9}</w:t>
            </w:r>
            <w:r w:rsidR="00310342">
              <w:rPr>
                <w:noProof/>
                <w:webHidden/>
              </w:rPr>
              <w:tab/>
            </w:r>
            <w:r w:rsidR="00310342">
              <w:rPr>
                <w:noProof/>
                <w:webHidden/>
              </w:rPr>
              <w:fldChar w:fldCharType="begin"/>
            </w:r>
            <w:r w:rsidR="00310342">
              <w:rPr>
                <w:noProof/>
                <w:webHidden/>
              </w:rPr>
              <w:instrText xml:space="preserve"> PAGEREF _Toc73542108 \h </w:instrText>
            </w:r>
            <w:r w:rsidR="00310342">
              <w:rPr>
                <w:noProof/>
                <w:webHidden/>
              </w:rPr>
            </w:r>
            <w:r w:rsidR="00310342">
              <w:rPr>
                <w:noProof/>
                <w:webHidden/>
              </w:rPr>
              <w:fldChar w:fldCharType="separate"/>
            </w:r>
            <w:r w:rsidR="00310342">
              <w:rPr>
                <w:noProof/>
                <w:webHidden/>
              </w:rPr>
              <w:t>43</w:t>
            </w:r>
            <w:r w:rsidR="00310342">
              <w:rPr>
                <w:noProof/>
                <w:webHidden/>
              </w:rPr>
              <w:fldChar w:fldCharType="end"/>
            </w:r>
          </w:hyperlink>
        </w:p>
        <w:p w14:paraId="6A7F5318" w14:textId="47A11AB0" w:rsidR="00310342" w:rsidRDefault="00914D1D">
          <w:pPr>
            <w:pStyle w:val="TOC2"/>
            <w:tabs>
              <w:tab w:val="left" w:pos="880"/>
              <w:tab w:val="right" w:leader="dot" w:pos="9016"/>
            </w:tabs>
            <w:rPr>
              <w:rFonts w:eastAsiaTheme="minorEastAsia"/>
              <w:noProof/>
              <w:lang w:eastAsia="en-ZA"/>
            </w:rPr>
          </w:pPr>
          <w:hyperlink w:anchor="_Toc73542109" w:history="1">
            <w:r w:rsidR="00310342" w:rsidRPr="00E50CEF">
              <w:rPr>
                <w:rStyle w:val="Hyperlink"/>
                <w:noProof/>
              </w:rPr>
              <w:t>3.3</w:t>
            </w:r>
            <w:r w:rsidR="00310342">
              <w:rPr>
                <w:rFonts w:eastAsiaTheme="minorEastAsia"/>
                <w:noProof/>
                <w:lang w:eastAsia="en-ZA"/>
              </w:rPr>
              <w:tab/>
            </w:r>
            <w:r w:rsidR="00310342" w:rsidRPr="00E50CEF">
              <w:rPr>
                <w:rStyle w:val="Hyperlink"/>
                <w:noProof/>
              </w:rPr>
              <w:t>Query Statement Journals {FCBO-10}</w:t>
            </w:r>
            <w:r w:rsidR="00310342">
              <w:rPr>
                <w:noProof/>
                <w:webHidden/>
              </w:rPr>
              <w:tab/>
            </w:r>
            <w:r w:rsidR="00310342">
              <w:rPr>
                <w:noProof/>
                <w:webHidden/>
              </w:rPr>
              <w:fldChar w:fldCharType="begin"/>
            </w:r>
            <w:r w:rsidR="00310342">
              <w:rPr>
                <w:noProof/>
                <w:webHidden/>
              </w:rPr>
              <w:instrText xml:space="preserve"> PAGEREF _Toc73542109 \h </w:instrText>
            </w:r>
            <w:r w:rsidR="00310342">
              <w:rPr>
                <w:noProof/>
                <w:webHidden/>
              </w:rPr>
            </w:r>
            <w:r w:rsidR="00310342">
              <w:rPr>
                <w:noProof/>
                <w:webHidden/>
              </w:rPr>
              <w:fldChar w:fldCharType="separate"/>
            </w:r>
            <w:r w:rsidR="00310342">
              <w:rPr>
                <w:noProof/>
                <w:webHidden/>
              </w:rPr>
              <w:t>44</w:t>
            </w:r>
            <w:r w:rsidR="00310342">
              <w:rPr>
                <w:noProof/>
                <w:webHidden/>
              </w:rPr>
              <w:fldChar w:fldCharType="end"/>
            </w:r>
          </w:hyperlink>
        </w:p>
        <w:p w14:paraId="31A3B2E2" w14:textId="0866694F" w:rsidR="00310342" w:rsidRDefault="00914D1D">
          <w:pPr>
            <w:pStyle w:val="TOC1"/>
            <w:tabs>
              <w:tab w:val="left" w:pos="440"/>
              <w:tab w:val="right" w:leader="dot" w:pos="9016"/>
            </w:tabs>
            <w:rPr>
              <w:rFonts w:eastAsiaTheme="minorEastAsia"/>
              <w:noProof/>
              <w:lang w:eastAsia="en-ZA"/>
            </w:rPr>
          </w:pPr>
          <w:hyperlink w:anchor="_Toc73542110" w:history="1">
            <w:r w:rsidR="00310342" w:rsidRPr="00E50CEF">
              <w:rPr>
                <w:rStyle w:val="Hyperlink"/>
                <w:b/>
                <w:noProof/>
              </w:rPr>
              <w:t>4</w:t>
            </w:r>
            <w:r w:rsidR="00310342">
              <w:rPr>
                <w:rFonts w:eastAsiaTheme="minorEastAsia"/>
                <w:noProof/>
                <w:lang w:eastAsia="en-ZA"/>
              </w:rPr>
              <w:tab/>
            </w:r>
            <w:r w:rsidR="00310342" w:rsidRPr="00E50CEF">
              <w:rPr>
                <w:rStyle w:val="Hyperlink"/>
                <w:b/>
                <w:noProof/>
              </w:rPr>
              <w:t>Reports</w:t>
            </w:r>
            <w:r w:rsidR="00310342">
              <w:rPr>
                <w:noProof/>
                <w:webHidden/>
              </w:rPr>
              <w:tab/>
            </w:r>
            <w:r w:rsidR="00310342">
              <w:rPr>
                <w:noProof/>
                <w:webHidden/>
              </w:rPr>
              <w:fldChar w:fldCharType="begin"/>
            </w:r>
            <w:r w:rsidR="00310342">
              <w:rPr>
                <w:noProof/>
                <w:webHidden/>
              </w:rPr>
              <w:instrText xml:space="preserve"> PAGEREF _Toc73542110 \h </w:instrText>
            </w:r>
            <w:r w:rsidR="00310342">
              <w:rPr>
                <w:noProof/>
                <w:webHidden/>
              </w:rPr>
            </w:r>
            <w:r w:rsidR="00310342">
              <w:rPr>
                <w:noProof/>
                <w:webHidden/>
              </w:rPr>
              <w:fldChar w:fldCharType="separate"/>
            </w:r>
            <w:r w:rsidR="00310342">
              <w:rPr>
                <w:noProof/>
                <w:webHidden/>
              </w:rPr>
              <w:t>46</w:t>
            </w:r>
            <w:r w:rsidR="00310342">
              <w:rPr>
                <w:noProof/>
                <w:webHidden/>
              </w:rPr>
              <w:fldChar w:fldCharType="end"/>
            </w:r>
          </w:hyperlink>
        </w:p>
        <w:p w14:paraId="701268E8" w14:textId="3034A645" w:rsidR="00310342" w:rsidRDefault="00914D1D">
          <w:pPr>
            <w:pStyle w:val="TOC2"/>
            <w:tabs>
              <w:tab w:val="left" w:pos="880"/>
              <w:tab w:val="right" w:leader="dot" w:pos="9016"/>
            </w:tabs>
            <w:rPr>
              <w:rFonts w:eastAsiaTheme="minorEastAsia"/>
              <w:noProof/>
              <w:lang w:eastAsia="en-ZA"/>
            </w:rPr>
          </w:pPr>
          <w:hyperlink w:anchor="_Toc73542111" w:history="1">
            <w:r w:rsidR="00310342" w:rsidRPr="00E50CEF">
              <w:rPr>
                <w:rStyle w:val="Hyperlink"/>
                <w:noProof/>
              </w:rPr>
              <w:t>4.1</w:t>
            </w:r>
            <w:r w:rsidR="00310342">
              <w:rPr>
                <w:rFonts w:eastAsiaTheme="minorEastAsia"/>
                <w:noProof/>
                <w:lang w:eastAsia="en-ZA"/>
              </w:rPr>
              <w:tab/>
            </w:r>
            <w:r w:rsidR="00310342" w:rsidRPr="00E50CEF">
              <w:rPr>
                <w:rStyle w:val="Hyperlink"/>
                <w:noProof/>
              </w:rPr>
              <w:t>Introduction</w:t>
            </w:r>
            <w:r w:rsidR="00310342">
              <w:rPr>
                <w:noProof/>
                <w:webHidden/>
              </w:rPr>
              <w:tab/>
            </w:r>
            <w:r w:rsidR="00310342">
              <w:rPr>
                <w:noProof/>
                <w:webHidden/>
              </w:rPr>
              <w:fldChar w:fldCharType="begin"/>
            </w:r>
            <w:r w:rsidR="00310342">
              <w:rPr>
                <w:noProof/>
                <w:webHidden/>
              </w:rPr>
              <w:instrText xml:space="preserve"> PAGEREF _Toc73542111 \h </w:instrText>
            </w:r>
            <w:r w:rsidR="00310342">
              <w:rPr>
                <w:noProof/>
                <w:webHidden/>
              </w:rPr>
            </w:r>
            <w:r w:rsidR="00310342">
              <w:rPr>
                <w:noProof/>
                <w:webHidden/>
              </w:rPr>
              <w:fldChar w:fldCharType="separate"/>
            </w:r>
            <w:r w:rsidR="00310342">
              <w:rPr>
                <w:noProof/>
                <w:webHidden/>
              </w:rPr>
              <w:t>47</w:t>
            </w:r>
            <w:r w:rsidR="00310342">
              <w:rPr>
                <w:noProof/>
                <w:webHidden/>
              </w:rPr>
              <w:fldChar w:fldCharType="end"/>
            </w:r>
          </w:hyperlink>
        </w:p>
        <w:p w14:paraId="0D4F8033" w14:textId="09C3B0C2" w:rsidR="00310342" w:rsidRDefault="00914D1D">
          <w:pPr>
            <w:pStyle w:val="TOC2"/>
            <w:tabs>
              <w:tab w:val="left" w:pos="880"/>
              <w:tab w:val="right" w:leader="dot" w:pos="9016"/>
            </w:tabs>
            <w:rPr>
              <w:rFonts w:eastAsiaTheme="minorEastAsia"/>
              <w:noProof/>
              <w:lang w:eastAsia="en-ZA"/>
            </w:rPr>
          </w:pPr>
          <w:hyperlink w:anchor="_Toc73542112" w:history="1">
            <w:r w:rsidR="00310342" w:rsidRPr="00E50CEF">
              <w:rPr>
                <w:rStyle w:val="Hyperlink"/>
                <w:noProof/>
                <w:lang w:val="en-GB"/>
              </w:rPr>
              <w:t>4.2</w:t>
            </w:r>
            <w:r w:rsidR="00310342">
              <w:rPr>
                <w:rFonts w:eastAsiaTheme="minorEastAsia"/>
                <w:noProof/>
                <w:lang w:eastAsia="en-ZA"/>
              </w:rPr>
              <w:tab/>
            </w:r>
            <w:r w:rsidR="00310342" w:rsidRPr="00E50CEF">
              <w:rPr>
                <w:rStyle w:val="Hyperlink"/>
                <w:noProof/>
                <w:lang w:val="en-GB"/>
              </w:rPr>
              <w:t xml:space="preserve">Receipt / Payment Transactions per Type </w:t>
            </w:r>
            <w:r w:rsidR="00310342" w:rsidRPr="00E50CEF">
              <w:rPr>
                <w:rStyle w:val="Hyperlink"/>
                <w:noProof/>
              </w:rPr>
              <w:t>{FCTOR1-1}</w:t>
            </w:r>
            <w:r w:rsidR="00310342">
              <w:rPr>
                <w:noProof/>
                <w:webHidden/>
              </w:rPr>
              <w:tab/>
            </w:r>
            <w:r w:rsidR="00310342">
              <w:rPr>
                <w:noProof/>
                <w:webHidden/>
              </w:rPr>
              <w:fldChar w:fldCharType="begin"/>
            </w:r>
            <w:r w:rsidR="00310342">
              <w:rPr>
                <w:noProof/>
                <w:webHidden/>
              </w:rPr>
              <w:instrText xml:space="preserve"> PAGEREF _Toc73542112 \h </w:instrText>
            </w:r>
            <w:r w:rsidR="00310342">
              <w:rPr>
                <w:noProof/>
                <w:webHidden/>
              </w:rPr>
            </w:r>
            <w:r w:rsidR="00310342">
              <w:rPr>
                <w:noProof/>
                <w:webHidden/>
              </w:rPr>
              <w:fldChar w:fldCharType="separate"/>
            </w:r>
            <w:r w:rsidR="00310342">
              <w:rPr>
                <w:noProof/>
                <w:webHidden/>
              </w:rPr>
              <w:t>47</w:t>
            </w:r>
            <w:r w:rsidR="00310342">
              <w:rPr>
                <w:noProof/>
                <w:webHidden/>
              </w:rPr>
              <w:fldChar w:fldCharType="end"/>
            </w:r>
          </w:hyperlink>
        </w:p>
        <w:p w14:paraId="3DF5D801" w14:textId="188EDA49" w:rsidR="00310342" w:rsidRDefault="00914D1D">
          <w:pPr>
            <w:pStyle w:val="TOC2"/>
            <w:tabs>
              <w:tab w:val="left" w:pos="880"/>
              <w:tab w:val="right" w:leader="dot" w:pos="9016"/>
            </w:tabs>
            <w:rPr>
              <w:rFonts w:eastAsiaTheme="minorEastAsia"/>
              <w:noProof/>
              <w:lang w:eastAsia="en-ZA"/>
            </w:rPr>
          </w:pPr>
          <w:hyperlink w:anchor="_Toc73542113" w:history="1">
            <w:r w:rsidR="00310342" w:rsidRPr="00E50CEF">
              <w:rPr>
                <w:rStyle w:val="Hyperlink"/>
                <w:noProof/>
              </w:rPr>
              <w:t>4.3</w:t>
            </w:r>
            <w:r w:rsidR="00310342">
              <w:rPr>
                <w:rFonts w:eastAsiaTheme="minorEastAsia"/>
                <w:noProof/>
                <w:lang w:eastAsia="en-ZA"/>
              </w:rPr>
              <w:tab/>
            </w:r>
            <w:r w:rsidR="00310342" w:rsidRPr="00E50CEF">
              <w:rPr>
                <w:rStyle w:val="Hyperlink"/>
                <w:noProof/>
              </w:rPr>
              <w:t>Bank Statement {FCBOR1-1}</w:t>
            </w:r>
            <w:r w:rsidR="00310342">
              <w:rPr>
                <w:noProof/>
                <w:webHidden/>
              </w:rPr>
              <w:tab/>
            </w:r>
            <w:r w:rsidR="00310342">
              <w:rPr>
                <w:noProof/>
                <w:webHidden/>
              </w:rPr>
              <w:fldChar w:fldCharType="begin"/>
            </w:r>
            <w:r w:rsidR="00310342">
              <w:rPr>
                <w:noProof/>
                <w:webHidden/>
              </w:rPr>
              <w:instrText xml:space="preserve"> PAGEREF _Toc73542113 \h </w:instrText>
            </w:r>
            <w:r w:rsidR="00310342">
              <w:rPr>
                <w:noProof/>
                <w:webHidden/>
              </w:rPr>
            </w:r>
            <w:r w:rsidR="00310342">
              <w:rPr>
                <w:noProof/>
                <w:webHidden/>
              </w:rPr>
              <w:fldChar w:fldCharType="separate"/>
            </w:r>
            <w:r w:rsidR="00310342">
              <w:rPr>
                <w:noProof/>
                <w:webHidden/>
              </w:rPr>
              <w:t>48</w:t>
            </w:r>
            <w:r w:rsidR="00310342">
              <w:rPr>
                <w:noProof/>
                <w:webHidden/>
              </w:rPr>
              <w:fldChar w:fldCharType="end"/>
            </w:r>
          </w:hyperlink>
        </w:p>
        <w:p w14:paraId="1B6C700A" w14:textId="1A080654" w:rsidR="00310342" w:rsidRDefault="00914D1D">
          <w:pPr>
            <w:pStyle w:val="TOC2"/>
            <w:tabs>
              <w:tab w:val="left" w:pos="880"/>
              <w:tab w:val="right" w:leader="dot" w:pos="9016"/>
            </w:tabs>
            <w:rPr>
              <w:rFonts w:eastAsiaTheme="minorEastAsia"/>
              <w:noProof/>
              <w:lang w:eastAsia="en-ZA"/>
            </w:rPr>
          </w:pPr>
          <w:hyperlink w:anchor="_Toc73542114" w:history="1">
            <w:r w:rsidR="00310342" w:rsidRPr="00E50CEF">
              <w:rPr>
                <w:rStyle w:val="Hyperlink"/>
                <w:noProof/>
              </w:rPr>
              <w:t>4.4</w:t>
            </w:r>
            <w:r w:rsidR="00310342">
              <w:rPr>
                <w:rFonts w:eastAsiaTheme="minorEastAsia"/>
                <w:noProof/>
                <w:lang w:eastAsia="en-ZA"/>
              </w:rPr>
              <w:tab/>
            </w:r>
            <w:r w:rsidR="00310342" w:rsidRPr="00E50CEF">
              <w:rPr>
                <w:rStyle w:val="Hyperlink"/>
                <w:noProof/>
              </w:rPr>
              <w:t>Bank Reconciliation {FCBOR1-2}</w:t>
            </w:r>
            <w:r w:rsidR="00310342">
              <w:rPr>
                <w:noProof/>
                <w:webHidden/>
              </w:rPr>
              <w:tab/>
            </w:r>
            <w:r w:rsidR="00310342">
              <w:rPr>
                <w:noProof/>
                <w:webHidden/>
              </w:rPr>
              <w:fldChar w:fldCharType="begin"/>
            </w:r>
            <w:r w:rsidR="00310342">
              <w:rPr>
                <w:noProof/>
                <w:webHidden/>
              </w:rPr>
              <w:instrText xml:space="preserve"> PAGEREF _Toc73542114 \h </w:instrText>
            </w:r>
            <w:r w:rsidR="00310342">
              <w:rPr>
                <w:noProof/>
                <w:webHidden/>
              </w:rPr>
            </w:r>
            <w:r w:rsidR="00310342">
              <w:rPr>
                <w:noProof/>
                <w:webHidden/>
              </w:rPr>
              <w:fldChar w:fldCharType="separate"/>
            </w:r>
            <w:r w:rsidR="00310342">
              <w:rPr>
                <w:noProof/>
                <w:webHidden/>
              </w:rPr>
              <w:t>48</w:t>
            </w:r>
            <w:r w:rsidR="00310342">
              <w:rPr>
                <w:noProof/>
                <w:webHidden/>
              </w:rPr>
              <w:fldChar w:fldCharType="end"/>
            </w:r>
          </w:hyperlink>
        </w:p>
        <w:p w14:paraId="2A12E2A9" w14:textId="7341E523" w:rsidR="00310342" w:rsidRDefault="00914D1D">
          <w:pPr>
            <w:pStyle w:val="TOC2"/>
            <w:tabs>
              <w:tab w:val="left" w:pos="880"/>
              <w:tab w:val="right" w:leader="dot" w:pos="9016"/>
            </w:tabs>
            <w:rPr>
              <w:rFonts w:eastAsiaTheme="minorEastAsia"/>
              <w:noProof/>
              <w:lang w:eastAsia="en-ZA"/>
            </w:rPr>
          </w:pPr>
          <w:hyperlink w:anchor="_Toc73542115" w:history="1">
            <w:r w:rsidR="00310342" w:rsidRPr="00E50CEF">
              <w:rPr>
                <w:rStyle w:val="Hyperlink"/>
                <w:noProof/>
              </w:rPr>
              <w:t>4.5</w:t>
            </w:r>
            <w:r w:rsidR="00310342">
              <w:rPr>
                <w:rFonts w:eastAsiaTheme="minorEastAsia"/>
                <w:noProof/>
                <w:lang w:eastAsia="en-ZA"/>
              </w:rPr>
              <w:tab/>
            </w:r>
            <w:r w:rsidR="00310342" w:rsidRPr="00E50CEF">
              <w:rPr>
                <w:rStyle w:val="Hyperlink"/>
                <w:noProof/>
              </w:rPr>
              <w:t>Receipt Payments Not Deposited {FCBOR1-5}</w:t>
            </w:r>
            <w:r w:rsidR="00310342">
              <w:rPr>
                <w:noProof/>
                <w:webHidden/>
              </w:rPr>
              <w:tab/>
            </w:r>
            <w:r w:rsidR="00310342">
              <w:rPr>
                <w:noProof/>
                <w:webHidden/>
              </w:rPr>
              <w:fldChar w:fldCharType="begin"/>
            </w:r>
            <w:r w:rsidR="00310342">
              <w:rPr>
                <w:noProof/>
                <w:webHidden/>
              </w:rPr>
              <w:instrText xml:space="preserve"> PAGEREF _Toc73542115 \h </w:instrText>
            </w:r>
            <w:r w:rsidR="00310342">
              <w:rPr>
                <w:noProof/>
                <w:webHidden/>
              </w:rPr>
            </w:r>
            <w:r w:rsidR="00310342">
              <w:rPr>
                <w:noProof/>
                <w:webHidden/>
              </w:rPr>
              <w:fldChar w:fldCharType="separate"/>
            </w:r>
            <w:r w:rsidR="00310342">
              <w:rPr>
                <w:noProof/>
                <w:webHidden/>
              </w:rPr>
              <w:t>49</w:t>
            </w:r>
            <w:r w:rsidR="00310342">
              <w:rPr>
                <w:noProof/>
                <w:webHidden/>
              </w:rPr>
              <w:fldChar w:fldCharType="end"/>
            </w:r>
          </w:hyperlink>
        </w:p>
        <w:p w14:paraId="318E3B9F" w14:textId="2DE38AC2" w:rsidR="00310342" w:rsidRDefault="00914D1D">
          <w:pPr>
            <w:pStyle w:val="TOC2"/>
            <w:tabs>
              <w:tab w:val="left" w:pos="880"/>
              <w:tab w:val="right" w:leader="dot" w:pos="9016"/>
            </w:tabs>
            <w:rPr>
              <w:rFonts w:eastAsiaTheme="minorEastAsia"/>
              <w:noProof/>
              <w:lang w:eastAsia="en-ZA"/>
            </w:rPr>
          </w:pPr>
          <w:hyperlink w:anchor="_Toc73542116" w:history="1">
            <w:r w:rsidR="00310342" w:rsidRPr="00E50CEF">
              <w:rPr>
                <w:rStyle w:val="Hyperlink"/>
                <w:noProof/>
              </w:rPr>
              <w:t>4.6</w:t>
            </w:r>
            <w:r w:rsidR="00310342">
              <w:rPr>
                <w:rFonts w:eastAsiaTheme="minorEastAsia"/>
                <w:noProof/>
                <w:lang w:eastAsia="en-ZA"/>
              </w:rPr>
              <w:tab/>
            </w:r>
            <w:r w:rsidR="00310342" w:rsidRPr="00E50CEF">
              <w:rPr>
                <w:rStyle w:val="Hyperlink"/>
                <w:noProof/>
              </w:rPr>
              <w:t>Deposit Validation Report {FCBOR1-7}</w:t>
            </w:r>
            <w:r w:rsidR="00310342">
              <w:rPr>
                <w:noProof/>
                <w:webHidden/>
              </w:rPr>
              <w:tab/>
            </w:r>
            <w:r w:rsidR="00310342">
              <w:rPr>
                <w:noProof/>
                <w:webHidden/>
              </w:rPr>
              <w:fldChar w:fldCharType="begin"/>
            </w:r>
            <w:r w:rsidR="00310342">
              <w:rPr>
                <w:noProof/>
                <w:webHidden/>
              </w:rPr>
              <w:instrText xml:space="preserve"> PAGEREF _Toc73542116 \h </w:instrText>
            </w:r>
            <w:r w:rsidR="00310342">
              <w:rPr>
                <w:noProof/>
                <w:webHidden/>
              </w:rPr>
            </w:r>
            <w:r w:rsidR="00310342">
              <w:rPr>
                <w:noProof/>
                <w:webHidden/>
              </w:rPr>
              <w:fldChar w:fldCharType="separate"/>
            </w:r>
            <w:r w:rsidR="00310342">
              <w:rPr>
                <w:noProof/>
                <w:webHidden/>
              </w:rPr>
              <w:t>50</w:t>
            </w:r>
            <w:r w:rsidR="00310342">
              <w:rPr>
                <w:noProof/>
                <w:webHidden/>
              </w:rPr>
              <w:fldChar w:fldCharType="end"/>
            </w:r>
          </w:hyperlink>
        </w:p>
        <w:p w14:paraId="38920E84" w14:textId="557E6838" w:rsidR="00310342" w:rsidRDefault="00914D1D">
          <w:pPr>
            <w:pStyle w:val="TOC2"/>
            <w:tabs>
              <w:tab w:val="left" w:pos="880"/>
              <w:tab w:val="right" w:leader="dot" w:pos="9016"/>
            </w:tabs>
            <w:rPr>
              <w:rFonts w:eastAsiaTheme="minorEastAsia"/>
              <w:noProof/>
              <w:lang w:eastAsia="en-ZA"/>
            </w:rPr>
          </w:pPr>
          <w:hyperlink w:anchor="_Toc73542117" w:history="1">
            <w:r w:rsidR="00310342" w:rsidRPr="00E50CEF">
              <w:rPr>
                <w:rStyle w:val="Hyperlink"/>
                <w:noProof/>
              </w:rPr>
              <w:t>4.7</w:t>
            </w:r>
            <w:r w:rsidR="00310342">
              <w:rPr>
                <w:rFonts w:eastAsiaTheme="minorEastAsia"/>
                <w:noProof/>
                <w:lang w:eastAsia="en-ZA"/>
              </w:rPr>
              <w:tab/>
            </w:r>
            <w:r w:rsidR="00310342" w:rsidRPr="00E50CEF">
              <w:rPr>
                <w:rStyle w:val="Hyperlink"/>
                <w:noProof/>
              </w:rPr>
              <w:t>Bank Reconciliation as at a Specific Date {FCBOR1-10}</w:t>
            </w:r>
            <w:r w:rsidR="00310342">
              <w:rPr>
                <w:noProof/>
                <w:webHidden/>
              </w:rPr>
              <w:tab/>
            </w:r>
            <w:r w:rsidR="00310342">
              <w:rPr>
                <w:noProof/>
                <w:webHidden/>
              </w:rPr>
              <w:fldChar w:fldCharType="begin"/>
            </w:r>
            <w:r w:rsidR="00310342">
              <w:rPr>
                <w:noProof/>
                <w:webHidden/>
              </w:rPr>
              <w:instrText xml:space="preserve"> PAGEREF _Toc73542117 \h </w:instrText>
            </w:r>
            <w:r w:rsidR="00310342">
              <w:rPr>
                <w:noProof/>
                <w:webHidden/>
              </w:rPr>
            </w:r>
            <w:r w:rsidR="00310342">
              <w:rPr>
                <w:noProof/>
                <w:webHidden/>
              </w:rPr>
              <w:fldChar w:fldCharType="separate"/>
            </w:r>
            <w:r w:rsidR="00310342">
              <w:rPr>
                <w:noProof/>
                <w:webHidden/>
              </w:rPr>
              <w:t>51</w:t>
            </w:r>
            <w:r w:rsidR="00310342">
              <w:rPr>
                <w:noProof/>
                <w:webHidden/>
              </w:rPr>
              <w:fldChar w:fldCharType="end"/>
            </w:r>
          </w:hyperlink>
        </w:p>
        <w:p w14:paraId="5643A9EE" w14:textId="656FC714" w:rsidR="00310342" w:rsidRDefault="00914D1D">
          <w:pPr>
            <w:pStyle w:val="TOC1"/>
            <w:tabs>
              <w:tab w:val="right" w:leader="dot" w:pos="9016"/>
            </w:tabs>
            <w:rPr>
              <w:rFonts w:eastAsiaTheme="minorEastAsia"/>
              <w:noProof/>
              <w:lang w:eastAsia="en-ZA"/>
            </w:rPr>
          </w:pPr>
          <w:hyperlink w:anchor="_Toc73542118" w:history="1">
            <w:r w:rsidR="00310342" w:rsidRPr="00E50CEF">
              <w:rPr>
                <w:rStyle w:val="Hyperlink"/>
                <w:rFonts w:asciiTheme="majorHAnsi" w:eastAsiaTheme="majorEastAsia" w:hAnsiTheme="majorHAnsi" w:cstheme="majorBidi"/>
                <w:b/>
                <w:noProof/>
              </w:rPr>
              <w:t>Acronyms, Glossary &amp; Terminology</w:t>
            </w:r>
            <w:r w:rsidR="00310342">
              <w:rPr>
                <w:noProof/>
                <w:webHidden/>
              </w:rPr>
              <w:tab/>
            </w:r>
            <w:r w:rsidR="00310342">
              <w:rPr>
                <w:noProof/>
                <w:webHidden/>
              </w:rPr>
              <w:fldChar w:fldCharType="begin"/>
            </w:r>
            <w:r w:rsidR="00310342">
              <w:rPr>
                <w:noProof/>
                <w:webHidden/>
              </w:rPr>
              <w:instrText xml:space="preserve"> PAGEREF _Toc73542118 \h </w:instrText>
            </w:r>
            <w:r w:rsidR="00310342">
              <w:rPr>
                <w:noProof/>
                <w:webHidden/>
              </w:rPr>
            </w:r>
            <w:r w:rsidR="00310342">
              <w:rPr>
                <w:noProof/>
                <w:webHidden/>
              </w:rPr>
              <w:fldChar w:fldCharType="separate"/>
            </w:r>
            <w:r w:rsidR="00310342">
              <w:rPr>
                <w:noProof/>
                <w:webHidden/>
              </w:rPr>
              <w:t>52</w:t>
            </w:r>
            <w:r w:rsidR="00310342">
              <w:rPr>
                <w:noProof/>
                <w:webHidden/>
              </w:rPr>
              <w:fldChar w:fldCharType="end"/>
            </w:r>
          </w:hyperlink>
        </w:p>
        <w:p w14:paraId="7CDAF057" w14:textId="1C4A9824" w:rsidR="00310342" w:rsidRDefault="00914D1D">
          <w:pPr>
            <w:pStyle w:val="TOC2"/>
            <w:tabs>
              <w:tab w:val="right" w:leader="dot" w:pos="9016"/>
            </w:tabs>
            <w:rPr>
              <w:rFonts w:eastAsiaTheme="minorEastAsia"/>
              <w:noProof/>
              <w:lang w:eastAsia="en-ZA"/>
            </w:rPr>
          </w:pPr>
          <w:hyperlink w:anchor="_Toc73542119" w:history="1">
            <w:r w:rsidR="00310342" w:rsidRPr="00E50CEF">
              <w:rPr>
                <w:rStyle w:val="Hyperlink"/>
                <w:rFonts w:asciiTheme="majorHAnsi" w:eastAsiaTheme="majorEastAsia" w:hAnsiTheme="majorHAnsi" w:cstheme="majorBidi"/>
                <w:b/>
                <w:noProof/>
              </w:rPr>
              <w:t>Acronyms</w:t>
            </w:r>
            <w:r w:rsidR="00310342">
              <w:rPr>
                <w:noProof/>
                <w:webHidden/>
              </w:rPr>
              <w:tab/>
            </w:r>
            <w:r w:rsidR="00310342">
              <w:rPr>
                <w:noProof/>
                <w:webHidden/>
              </w:rPr>
              <w:fldChar w:fldCharType="begin"/>
            </w:r>
            <w:r w:rsidR="00310342">
              <w:rPr>
                <w:noProof/>
                <w:webHidden/>
              </w:rPr>
              <w:instrText xml:space="preserve"> PAGEREF _Toc73542119 \h </w:instrText>
            </w:r>
            <w:r w:rsidR="00310342">
              <w:rPr>
                <w:noProof/>
                <w:webHidden/>
              </w:rPr>
            </w:r>
            <w:r w:rsidR="00310342">
              <w:rPr>
                <w:noProof/>
                <w:webHidden/>
              </w:rPr>
              <w:fldChar w:fldCharType="separate"/>
            </w:r>
            <w:r w:rsidR="00310342">
              <w:rPr>
                <w:noProof/>
                <w:webHidden/>
              </w:rPr>
              <w:t>52</w:t>
            </w:r>
            <w:r w:rsidR="00310342">
              <w:rPr>
                <w:noProof/>
                <w:webHidden/>
              </w:rPr>
              <w:fldChar w:fldCharType="end"/>
            </w:r>
          </w:hyperlink>
        </w:p>
        <w:p w14:paraId="7643347C" w14:textId="24FE9409" w:rsidR="00310342" w:rsidRDefault="00914D1D">
          <w:pPr>
            <w:pStyle w:val="TOC2"/>
            <w:tabs>
              <w:tab w:val="right" w:leader="dot" w:pos="9016"/>
            </w:tabs>
            <w:rPr>
              <w:rFonts w:eastAsiaTheme="minorEastAsia"/>
              <w:noProof/>
              <w:lang w:eastAsia="en-ZA"/>
            </w:rPr>
          </w:pPr>
          <w:hyperlink w:anchor="_Toc73542120" w:history="1">
            <w:r w:rsidR="00310342" w:rsidRPr="00E50CEF">
              <w:rPr>
                <w:rStyle w:val="Hyperlink"/>
                <w:rFonts w:asciiTheme="majorHAnsi" w:eastAsiaTheme="majorEastAsia" w:hAnsiTheme="majorHAnsi" w:cstheme="majorBidi"/>
                <w:b/>
                <w:noProof/>
              </w:rPr>
              <w:t>Glossary</w:t>
            </w:r>
            <w:r w:rsidR="00310342">
              <w:rPr>
                <w:noProof/>
                <w:webHidden/>
              </w:rPr>
              <w:tab/>
            </w:r>
            <w:r w:rsidR="00310342">
              <w:rPr>
                <w:noProof/>
                <w:webHidden/>
              </w:rPr>
              <w:fldChar w:fldCharType="begin"/>
            </w:r>
            <w:r w:rsidR="00310342">
              <w:rPr>
                <w:noProof/>
                <w:webHidden/>
              </w:rPr>
              <w:instrText xml:space="preserve"> PAGEREF _Toc73542120 \h </w:instrText>
            </w:r>
            <w:r w:rsidR="00310342">
              <w:rPr>
                <w:noProof/>
                <w:webHidden/>
              </w:rPr>
            </w:r>
            <w:r w:rsidR="00310342">
              <w:rPr>
                <w:noProof/>
                <w:webHidden/>
              </w:rPr>
              <w:fldChar w:fldCharType="separate"/>
            </w:r>
            <w:r w:rsidR="00310342">
              <w:rPr>
                <w:noProof/>
                <w:webHidden/>
              </w:rPr>
              <w:t>53</w:t>
            </w:r>
            <w:r w:rsidR="00310342">
              <w:rPr>
                <w:noProof/>
                <w:webHidden/>
              </w:rPr>
              <w:fldChar w:fldCharType="end"/>
            </w:r>
          </w:hyperlink>
        </w:p>
        <w:p w14:paraId="0B41750F" w14:textId="1D8F19BE" w:rsidR="00310342" w:rsidRDefault="00914D1D">
          <w:pPr>
            <w:pStyle w:val="TOC2"/>
            <w:tabs>
              <w:tab w:val="right" w:leader="dot" w:pos="9016"/>
            </w:tabs>
            <w:rPr>
              <w:rFonts w:eastAsiaTheme="minorEastAsia"/>
              <w:noProof/>
              <w:lang w:eastAsia="en-ZA"/>
            </w:rPr>
          </w:pPr>
          <w:hyperlink w:anchor="_Toc73542121" w:history="1">
            <w:r w:rsidR="00310342" w:rsidRPr="00E50CEF">
              <w:rPr>
                <w:rStyle w:val="Hyperlink"/>
                <w:rFonts w:asciiTheme="majorHAnsi" w:eastAsiaTheme="majorEastAsia" w:hAnsiTheme="majorHAnsi" w:cstheme="majorBidi"/>
                <w:b/>
                <w:noProof/>
              </w:rPr>
              <w:t>Terminology</w:t>
            </w:r>
            <w:r w:rsidR="00310342">
              <w:rPr>
                <w:noProof/>
                <w:webHidden/>
              </w:rPr>
              <w:tab/>
            </w:r>
            <w:r w:rsidR="00310342">
              <w:rPr>
                <w:noProof/>
                <w:webHidden/>
              </w:rPr>
              <w:fldChar w:fldCharType="begin"/>
            </w:r>
            <w:r w:rsidR="00310342">
              <w:rPr>
                <w:noProof/>
                <w:webHidden/>
              </w:rPr>
              <w:instrText xml:space="preserve"> PAGEREF _Toc73542121 \h </w:instrText>
            </w:r>
            <w:r w:rsidR="00310342">
              <w:rPr>
                <w:noProof/>
                <w:webHidden/>
              </w:rPr>
            </w:r>
            <w:r w:rsidR="00310342">
              <w:rPr>
                <w:noProof/>
                <w:webHidden/>
              </w:rPr>
              <w:fldChar w:fldCharType="separate"/>
            </w:r>
            <w:r w:rsidR="00310342">
              <w:rPr>
                <w:noProof/>
                <w:webHidden/>
              </w:rPr>
              <w:t>54</w:t>
            </w:r>
            <w:r w:rsidR="00310342">
              <w:rPr>
                <w:noProof/>
                <w:webHidden/>
              </w:rPr>
              <w:fldChar w:fldCharType="end"/>
            </w:r>
          </w:hyperlink>
        </w:p>
        <w:p w14:paraId="6934653D" w14:textId="09BCBE1B" w:rsidR="00310342" w:rsidRDefault="00914D1D">
          <w:pPr>
            <w:pStyle w:val="TOC1"/>
            <w:tabs>
              <w:tab w:val="right" w:leader="dot" w:pos="9016"/>
            </w:tabs>
            <w:rPr>
              <w:rFonts w:eastAsiaTheme="minorEastAsia"/>
              <w:noProof/>
              <w:lang w:eastAsia="en-ZA"/>
            </w:rPr>
          </w:pPr>
          <w:hyperlink w:anchor="_Toc73542122" w:history="1">
            <w:r w:rsidR="00310342" w:rsidRPr="00E50CEF">
              <w:rPr>
                <w:rStyle w:val="Hyperlink"/>
                <w:b/>
                <w:noProof/>
                <w:lang w:val="en-US"/>
              </w:rPr>
              <w:t>Help us enhance the course</w:t>
            </w:r>
            <w:r w:rsidR="00310342">
              <w:rPr>
                <w:noProof/>
                <w:webHidden/>
              </w:rPr>
              <w:tab/>
            </w:r>
            <w:r w:rsidR="00310342">
              <w:rPr>
                <w:noProof/>
                <w:webHidden/>
              </w:rPr>
              <w:fldChar w:fldCharType="begin"/>
            </w:r>
            <w:r w:rsidR="00310342">
              <w:rPr>
                <w:noProof/>
                <w:webHidden/>
              </w:rPr>
              <w:instrText xml:space="preserve"> PAGEREF _Toc73542122 \h </w:instrText>
            </w:r>
            <w:r w:rsidR="00310342">
              <w:rPr>
                <w:noProof/>
                <w:webHidden/>
              </w:rPr>
            </w:r>
            <w:r w:rsidR="00310342">
              <w:rPr>
                <w:noProof/>
                <w:webHidden/>
              </w:rPr>
              <w:fldChar w:fldCharType="separate"/>
            </w:r>
            <w:r w:rsidR="00310342">
              <w:rPr>
                <w:noProof/>
                <w:webHidden/>
              </w:rPr>
              <w:t>56</w:t>
            </w:r>
            <w:r w:rsidR="00310342">
              <w:rPr>
                <w:noProof/>
                <w:webHidden/>
              </w:rPr>
              <w:fldChar w:fldCharType="end"/>
            </w:r>
          </w:hyperlink>
        </w:p>
        <w:p w14:paraId="1A1CB61F" w14:textId="374E17C9" w:rsidR="00310342" w:rsidRDefault="00914D1D">
          <w:pPr>
            <w:pStyle w:val="TOC1"/>
            <w:tabs>
              <w:tab w:val="right" w:leader="dot" w:pos="9016"/>
            </w:tabs>
            <w:rPr>
              <w:rFonts w:eastAsiaTheme="minorEastAsia"/>
              <w:noProof/>
              <w:lang w:eastAsia="en-ZA"/>
            </w:rPr>
          </w:pPr>
          <w:hyperlink w:anchor="_Toc73542123" w:history="1">
            <w:r w:rsidR="00310342" w:rsidRPr="00E50CEF">
              <w:rPr>
                <w:rStyle w:val="Hyperlink"/>
                <w:b/>
                <w:noProof/>
              </w:rPr>
              <w:t>Need help?</w:t>
            </w:r>
            <w:r w:rsidR="00310342">
              <w:rPr>
                <w:noProof/>
                <w:webHidden/>
              </w:rPr>
              <w:tab/>
            </w:r>
            <w:r w:rsidR="00310342">
              <w:rPr>
                <w:noProof/>
                <w:webHidden/>
              </w:rPr>
              <w:fldChar w:fldCharType="begin"/>
            </w:r>
            <w:r w:rsidR="00310342">
              <w:rPr>
                <w:noProof/>
                <w:webHidden/>
              </w:rPr>
              <w:instrText xml:space="preserve"> PAGEREF _Toc73542123 \h </w:instrText>
            </w:r>
            <w:r w:rsidR="00310342">
              <w:rPr>
                <w:noProof/>
                <w:webHidden/>
              </w:rPr>
            </w:r>
            <w:r w:rsidR="00310342">
              <w:rPr>
                <w:noProof/>
                <w:webHidden/>
              </w:rPr>
              <w:fldChar w:fldCharType="separate"/>
            </w:r>
            <w:r w:rsidR="00310342">
              <w:rPr>
                <w:noProof/>
                <w:webHidden/>
              </w:rPr>
              <w:t>57</w:t>
            </w:r>
            <w:r w:rsidR="00310342">
              <w:rPr>
                <w:noProof/>
                <w:webHidden/>
              </w:rPr>
              <w:fldChar w:fldCharType="end"/>
            </w:r>
          </w:hyperlink>
        </w:p>
        <w:p w14:paraId="17B3348A" w14:textId="5A837862" w:rsidR="0037171F" w:rsidRPr="0010195D" w:rsidRDefault="0037171F">
          <w:pPr>
            <w:rPr>
              <w:rFonts w:ascii="Arial Narrow" w:hAnsi="Arial Narrow" w:cs="Arial"/>
            </w:rPr>
          </w:pPr>
          <w:r w:rsidRPr="0010195D">
            <w:rPr>
              <w:rFonts w:ascii="Arial Narrow" w:hAnsi="Arial Narrow" w:cs="Arial"/>
              <w:b/>
              <w:bCs/>
              <w:noProof/>
            </w:rPr>
            <w:fldChar w:fldCharType="end"/>
          </w:r>
        </w:p>
      </w:sdtContent>
    </w:sdt>
    <w:p w14:paraId="50F33EFA" w14:textId="77777777" w:rsidR="009632E9" w:rsidRPr="0010195D" w:rsidRDefault="009632E9" w:rsidP="009632E9">
      <w:pPr>
        <w:rPr>
          <w:rFonts w:ascii="Arial Narrow" w:hAnsi="Arial Narrow" w:cs="Arial"/>
        </w:rPr>
      </w:pPr>
    </w:p>
    <w:p w14:paraId="1EC3DECB" w14:textId="77777777" w:rsidR="009632E9" w:rsidRPr="0010195D" w:rsidRDefault="009632E9" w:rsidP="009632E9">
      <w:pPr>
        <w:rPr>
          <w:rFonts w:ascii="Arial Narrow" w:hAnsi="Arial Narrow"/>
        </w:rPr>
      </w:pPr>
    </w:p>
    <w:p w14:paraId="5B46C4FF" w14:textId="77777777" w:rsidR="009632E9" w:rsidRDefault="009632E9" w:rsidP="009632E9"/>
    <w:p w14:paraId="45004DC4" w14:textId="77777777" w:rsidR="009632E9" w:rsidRDefault="009632E9" w:rsidP="009632E9"/>
    <w:p w14:paraId="37B43DF5" w14:textId="77777777" w:rsidR="009632E9" w:rsidRDefault="009632E9" w:rsidP="009632E9"/>
    <w:p w14:paraId="18B9AD1C" w14:textId="77777777" w:rsidR="009632E9" w:rsidRDefault="009632E9" w:rsidP="009632E9"/>
    <w:p w14:paraId="2632BB21" w14:textId="77777777" w:rsidR="009632E9" w:rsidRDefault="009632E9" w:rsidP="009632E9"/>
    <w:p w14:paraId="03419E0F" w14:textId="77777777" w:rsidR="009632E9" w:rsidRDefault="009632E9" w:rsidP="009632E9"/>
    <w:p w14:paraId="07595A5A" w14:textId="77777777" w:rsidR="009632E9" w:rsidRDefault="009632E9" w:rsidP="009632E9"/>
    <w:p w14:paraId="09EBEB51" w14:textId="77777777" w:rsidR="00256CC5" w:rsidRDefault="00256CC5" w:rsidP="009632E9">
      <w:pPr>
        <w:sectPr w:rsidR="00256CC5" w:rsidSect="005948AB">
          <w:headerReference w:type="default" r:id="rId9"/>
          <w:footerReference w:type="default" r:id="rId10"/>
          <w:footerReference w:type="first" r:id="rId11"/>
          <w:pgSz w:w="11906" w:h="16838"/>
          <w:pgMar w:top="0" w:right="1440" w:bottom="1440" w:left="1440" w:header="284" w:footer="708" w:gutter="0"/>
          <w:pgNumType w:fmt="lowerRoman" w:start="0"/>
          <w:cols w:space="708"/>
          <w:titlePg/>
          <w:docGrid w:linePitch="360"/>
        </w:sectPr>
      </w:pPr>
    </w:p>
    <w:p w14:paraId="3AAF4ADF" w14:textId="77777777" w:rsidR="00700CF4" w:rsidRPr="00985DC5" w:rsidRDefault="001157BE" w:rsidP="00985DC5">
      <w:pPr>
        <w:keepNext/>
        <w:keepLines/>
        <w:spacing w:line="240" w:lineRule="auto"/>
        <w:jc w:val="center"/>
        <w:outlineLvl w:val="0"/>
        <w:rPr>
          <w:rFonts w:ascii="Calibri Light" w:eastAsiaTheme="majorEastAsia" w:hAnsi="Calibri Light" w:cstheme="majorBidi"/>
          <w:b/>
          <w:sz w:val="32"/>
          <w:szCs w:val="32"/>
        </w:rPr>
      </w:pPr>
      <w:bookmarkStart w:id="1" w:name="_Toc73542067"/>
      <w:r>
        <w:rPr>
          <w:rFonts w:ascii="Calibri Light" w:eastAsiaTheme="majorEastAsia" w:hAnsi="Calibri Light" w:cstheme="majorBidi"/>
          <w:b/>
          <w:sz w:val="32"/>
          <w:szCs w:val="32"/>
        </w:rPr>
        <w:lastRenderedPageBreak/>
        <w:t>Course Overview</w:t>
      </w:r>
      <w:bookmarkEnd w:id="1"/>
    </w:p>
    <w:p w14:paraId="71D83064" w14:textId="77777777" w:rsidR="00700CF4" w:rsidRPr="00985DC5" w:rsidRDefault="00700CF4" w:rsidP="00985DC5">
      <w:pPr>
        <w:spacing w:line="240" w:lineRule="auto"/>
        <w:jc w:val="both"/>
      </w:pPr>
    </w:p>
    <w:p w14:paraId="0DC56E68" w14:textId="77777777" w:rsidR="006C446C" w:rsidRPr="006C446C" w:rsidRDefault="006C446C" w:rsidP="006C446C">
      <w:pPr>
        <w:spacing w:line="240" w:lineRule="auto"/>
        <w:jc w:val="both"/>
        <w:rPr>
          <w:lang w:val="en-GB"/>
        </w:rPr>
      </w:pPr>
      <w:r w:rsidRPr="006C446C">
        <w:rPr>
          <w:lang w:val="en-GB"/>
        </w:rPr>
        <w:t>Welcome to the ITS Integrator course for the Cashbook subsystem. This course is designed to equip you with the skills and knowledge you need to be a cashbook administrator. In fact, it is essential for anybody who will be responsible for the cashbook at an institution.</w:t>
      </w:r>
    </w:p>
    <w:p w14:paraId="6A294BD8" w14:textId="77777777" w:rsidR="00700CF4" w:rsidRPr="00985DC5" w:rsidRDefault="00700CF4" w:rsidP="00985DC5">
      <w:pPr>
        <w:spacing w:line="240" w:lineRule="auto"/>
        <w:jc w:val="both"/>
        <w:rPr>
          <w:lang w:val="en-US"/>
        </w:rPr>
      </w:pPr>
    </w:p>
    <w:p w14:paraId="4D4F82EC" w14:textId="77777777" w:rsidR="00700CF4" w:rsidRPr="00985DC5" w:rsidRDefault="009D620E" w:rsidP="00985DC5">
      <w:pPr>
        <w:keepNext/>
        <w:keepLines/>
        <w:spacing w:line="240" w:lineRule="auto"/>
        <w:jc w:val="both"/>
        <w:outlineLvl w:val="1"/>
        <w:rPr>
          <w:rFonts w:ascii="Calibri Light" w:eastAsiaTheme="majorEastAsia" w:hAnsi="Calibri Light" w:cstheme="majorBidi"/>
          <w:b/>
          <w:color w:val="000000" w:themeColor="text1"/>
          <w:sz w:val="28"/>
          <w:szCs w:val="26"/>
          <w:lang w:val="en-GB"/>
        </w:rPr>
      </w:pPr>
      <w:bookmarkStart w:id="2" w:name="_Toc73542068"/>
      <w:r w:rsidRPr="00985DC5">
        <w:rPr>
          <w:rFonts w:ascii="Calibri Light" w:eastAsiaTheme="majorEastAsia" w:hAnsi="Calibri Light" w:cstheme="majorBidi"/>
          <w:b/>
          <w:color w:val="000000" w:themeColor="text1"/>
          <w:sz w:val="28"/>
          <w:szCs w:val="26"/>
          <w:lang w:val="en-GB"/>
        </w:rPr>
        <w:t>Course duration</w:t>
      </w:r>
      <w:bookmarkEnd w:id="2"/>
    </w:p>
    <w:p w14:paraId="7E5E6F52" w14:textId="77777777" w:rsidR="00700CF4" w:rsidRPr="00985DC5" w:rsidRDefault="00700CF4" w:rsidP="00985DC5">
      <w:pPr>
        <w:spacing w:line="240" w:lineRule="auto"/>
        <w:jc w:val="both"/>
        <w:rPr>
          <w:lang w:val="en-US"/>
        </w:rPr>
      </w:pPr>
    </w:p>
    <w:p w14:paraId="07E1A9F5" w14:textId="77777777" w:rsidR="00700CF4" w:rsidRPr="00985DC5" w:rsidRDefault="006C446C" w:rsidP="00985DC5">
      <w:pPr>
        <w:spacing w:line="240" w:lineRule="auto"/>
        <w:jc w:val="both"/>
        <w:rPr>
          <w:lang w:val="en-US"/>
        </w:rPr>
      </w:pPr>
      <w:r>
        <w:rPr>
          <w:lang w:val="en-US"/>
        </w:rPr>
        <w:t>1 day</w:t>
      </w:r>
    </w:p>
    <w:p w14:paraId="7741D792" w14:textId="77777777" w:rsidR="00700CF4" w:rsidRPr="00985DC5" w:rsidRDefault="00700CF4" w:rsidP="00985DC5">
      <w:pPr>
        <w:spacing w:line="240" w:lineRule="auto"/>
        <w:jc w:val="both"/>
        <w:rPr>
          <w:lang w:val="en-US"/>
        </w:rPr>
      </w:pPr>
    </w:p>
    <w:p w14:paraId="33F7E564" w14:textId="77777777" w:rsidR="00700CF4" w:rsidRPr="00985DC5" w:rsidRDefault="009D620E" w:rsidP="00985DC5">
      <w:pPr>
        <w:keepNext/>
        <w:keepLines/>
        <w:spacing w:line="240" w:lineRule="auto"/>
        <w:jc w:val="both"/>
        <w:outlineLvl w:val="1"/>
        <w:rPr>
          <w:rFonts w:ascii="Calibri Light" w:eastAsiaTheme="majorEastAsia" w:hAnsi="Calibri Light" w:cstheme="majorBidi"/>
          <w:b/>
          <w:color w:val="000000" w:themeColor="text1"/>
          <w:sz w:val="28"/>
          <w:szCs w:val="26"/>
          <w:lang w:val="en-GB"/>
        </w:rPr>
      </w:pPr>
      <w:bookmarkStart w:id="3" w:name="_Toc410805998"/>
      <w:bookmarkStart w:id="4" w:name="_Toc447021709"/>
      <w:bookmarkStart w:id="5" w:name="_Toc73542069"/>
      <w:r w:rsidRPr="00985DC5">
        <w:rPr>
          <w:rFonts w:ascii="Calibri Light" w:eastAsiaTheme="majorEastAsia" w:hAnsi="Calibri Light" w:cstheme="majorBidi"/>
          <w:b/>
          <w:color w:val="000000" w:themeColor="text1"/>
          <w:sz w:val="28"/>
          <w:szCs w:val="26"/>
          <w:lang w:val="en-GB"/>
        </w:rPr>
        <w:t>P</w:t>
      </w:r>
      <w:r w:rsidR="00700CF4" w:rsidRPr="00985DC5">
        <w:rPr>
          <w:rFonts w:ascii="Calibri Light" w:eastAsiaTheme="majorEastAsia" w:hAnsi="Calibri Light" w:cstheme="majorBidi"/>
          <w:b/>
          <w:color w:val="000000" w:themeColor="text1"/>
          <w:sz w:val="28"/>
          <w:szCs w:val="26"/>
          <w:lang w:val="en-GB"/>
        </w:rPr>
        <w:t>re-requisite knowledge and skills</w:t>
      </w:r>
      <w:bookmarkEnd w:id="3"/>
      <w:bookmarkEnd w:id="4"/>
      <w:bookmarkEnd w:id="5"/>
    </w:p>
    <w:p w14:paraId="4827EFCA" w14:textId="77777777" w:rsidR="00700CF4" w:rsidRPr="00985DC5" w:rsidRDefault="00700CF4" w:rsidP="00985DC5">
      <w:pPr>
        <w:spacing w:line="240" w:lineRule="auto"/>
        <w:jc w:val="both"/>
        <w:rPr>
          <w:lang w:val="en-GB"/>
        </w:rPr>
      </w:pPr>
    </w:p>
    <w:p w14:paraId="3F26F6A5" w14:textId="77777777" w:rsidR="00700CF4" w:rsidRPr="00985DC5" w:rsidRDefault="006C446C" w:rsidP="00985DC5">
      <w:pPr>
        <w:spacing w:line="240" w:lineRule="auto"/>
        <w:jc w:val="both"/>
        <w:rPr>
          <w:lang w:val="en-GB"/>
        </w:rPr>
      </w:pPr>
      <w:r w:rsidRPr="006C446C">
        <w:rPr>
          <w:lang w:val="en-GB"/>
        </w:rPr>
        <w:t>Before you can register for this course, you must have attended the interface training so that you have the minimum knowledge of system navigation.</w:t>
      </w:r>
    </w:p>
    <w:p w14:paraId="54D0DEBF" w14:textId="77777777" w:rsidR="00700CF4" w:rsidRPr="00985DC5" w:rsidRDefault="00700CF4" w:rsidP="00985DC5">
      <w:pPr>
        <w:spacing w:line="240" w:lineRule="auto"/>
        <w:jc w:val="both"/>
        <w:rPr>
          <w:lang w:val="en-GB"/>
        </w:rPr>
      </w:pPr>
    </w:p>
    <w:p w14:paraId="6BFE382D" w14:textId="77777777" w:rsidR="00700CF4" w:rsidRPr="00985DC5" w:rsidRDefault="009D620E" w:rsidP="00985DC5">
      <w:pPr>
        <w:keepNext/>
        <w:keepLines/>
        <w:spacing w:line="240" w:lineRule="auto"/>
        <w:jc w:val="both"/>
        <w:outlineLvl w:val="1"/>
        <w:rPr>
          <w:rFonts w:ascii="Calibri Light" w:eastAsiaTheme="majorEastAsia" w:hAnsi="Calibri Light" w:cstheme="majorBidi"/>
          <w:b/>
          <w:color w:val="000000" w:themeColor="text1"/>
          <w:sz w:val="28"/>
          <w:szCs w:val="26"/>
          <w:lang w:val="en-GB"/>
        </w:rPr>
      </w:pPr>
      <w:bookmarkStart w:id="6" w:name="_Toc73542070"/>
      <w:r w:rsidRPr="00985DC5">
        <w:rPr>
          <w:rFonts w:ascii="Calibri Light" w:eastAsiaTheme="majorEastAsia" w:hAnsi="Calibri Light" w:cstheme="majorBidi"/>
          <w:b/>
          <w:color w:val="000000" w:themeColor="text1"/>
          <w:sz w:val="28"/>
          <w:szCs w:val="26"/>
          <w:lang w:val="en-GB"/>
        </w:rPr>
        <w:t>Course content</w:t>
      </w:r>
      <w:bookmarkEnd w:id="6"/>
    </w:p>
    <w:p w14:paraId="12BDFAAE" w14:textId="77777777" w:rsidR="00700CF4" w:rsidRPr="00985DC5" w:rsidRDefault="00700CF4" w:rsidP="00985DC5">
      <w:pPr>
        <w:spacing w:line="240" w:lineRule="auto"/>
        <w:jc w:val="both"/>
        <w:rPr>
          <w:lang w:val="en-GB"/>
        </w:rPr>
      </w:pPr>
    </w:p>
    <w:p w14:paraId="1D46A115" w14:textId="77777777" w:rsidR="00700CF4" w:rsidRPr="00985DC5" w:rsidRDefault="00700CF4" w:rsidP="00985DC5">
      <w:pPr>
        <w:spacing w:line="240" w:lineRule="auto"/>
        <w:jc w:val="both"/>
        <w:rPr>
          <w:lang w:val="en-GB"/>
        </w:rPr>
      </w:pPr>
      <w:r w:rsidRPr="00985DC5">
        <w:rPr>
          <w:lang w:val="en-GB"/>
        </w:rPr>
        <w:t>The course structure is divided into modules</w:t>
      </w:r>
      <w:r w:rsidR="00DE0CCE" w:rsidRPr="00985DC5">
        <w:rPr>
          <w:lang w:val="en-GB"/>
        </w:rPr>
        <w:t xml:space="preserve"> and covers the following</w:t>
      </w:r>
      <w:r w:rsidRPr="00985DC5">
        <w:rPr>
          <w:lang w:val="en-GB"/>
        </w:rPr>
        <w:t>:</w:t>
      </w:r>
    </w:p>
    <w:p w14:paraId="399E5B20" w14:textId="77777777" w:rsidR="006E6872" w:rsidRPr="00985DC5" w:rsidRDefault="006E6872" w:rsidP="00985DC5">
      <w:pPr>
        <w:spacing w:line="240" w:lineRule="auto"/>
        <w:jc w:val="both"/>
        <w:rPr>
          <w:lang w:val="en-GB"/>
        </w:rPr>
      </w:pPr>
    </w:p>
    <w:tbl>
      <w:tblPr>
        <w:tblStyle w:val="TableGrid"/>
        <w:tblpPr w:leftFromText="180" w:rightFromText="180" w:vertAnchor="text" w:horzAnchor="page" w:tblpX="1408" w:tblpY="59"/>
        <w:tblW w:w="5000" w:type="pct"/>
        <w:tblLook w:val="01E0" w:firstRow="1" w:lastRow="1" w:firstColumn="1" w:lastColumn="1" w:noHBand="0" w:noVBand="0"/>
      </w:tblPr>
      <w:tblGrid>
        <w:gridCol w:w="3225"/>
        <w:gridCol w:w="5813"/>
      </w:tblGrid>
      <w:tr w:rsidR="00700CF4" w:rsidRPr="00985DC5" w14:paraId="42C3FFB7" w14:textId="77777777" w:rsidTr="0042002C">
        <w:trPr>
          <w:trHeight w:val="288"/>
        </w:trPr>
        <w:tc>
          <w:tcPr>
            <w:tcW w:w="1784" w:type="pct"/>
            <w:shd w:val="clear" w:color="auto" w:fill="00AEEF"/>
          </w:tcPr>
          <w:p w14:paraId="0B1AB2D2" w14:textId="77777777" w:rsidR="00700CF4" w:rsidRPr="00985DC5" w:rsidRDefault="00DE0CCE" w:rsidP="00985DC5">
            <w:pPr>
              <w:spacing w:before="120" w:after="120"/>
              <w:jc w:val="center"/>
              <w:rPr>
                <w:b/>
                <w:color w:val="FFFFFF" w:themeColor="background1"/>
                <w:lang w:val="en-GB"/>
              </w:rPr>
            </w:pPr>
            <w:r w:rsidRPr="00985DC5">
              <w:rPr>
                <w:b/>
                <w:color w:val="FFFFFF" w:themeColor="background1"/>
                <w:lang w:val="en-GB"/>
              </w:rPr>
              <w:t>Subsystem</w:t>
            </w:r>
          </w:p>
        </w:tc>
        <w:tc>
          <w:tcPr>
            <w:tcW w:w="3216" w:type="pct"/>
            <w:shd w:val="clear" w:color="auto" w:fill="00AEEF"/>
          </w:tcPr>
          <w:p w14:paraId="1A4ACDC0" w14:textId="77777777" w:rsidR="00700CF4" w:rsidRPr="00985DC5" w:rsidRDefault="00DE0CCE" w:rsidP="00985DC5">
            <w:pPr>
              <w:spacing w:before="120" w:after="120"/>
              <w:jc w:val="center"/>
              <w:rPr>
                <w:b/>
                <w:color w:val="FFFFFF" w:themeColor="background1"/>
                <w:lang w:val="en-GB"/>
              </w:rPr>
            </w:pPr>
            <w:r w:rsidRPr="00985DC5">
              <w:rPr>
                <w:b/>
                <w:color w:val="FFFFFF" w:themeColor="background1"/>
                <w:lang w:val="en-GB"/>
              </w:rPr>
              <w:t>Modules</w:t>
            </w:r>
          </w:p>
        </w:tc>
      </w:tr>
      <w:tr w:rsidR="00700CF4" w:rsidRPr="00985DC5" w14:paraId="006C3F91" w14:textId="77777777" w:rsidTr="0042002C">
        <w:trPr>
          <w:trHeight w:val="330"/>
        </w:trPr>
        <w:tc>
          <w:tcPr>
            <w:tcW w:w="1784" w:type="pct"/>
          </w:tcPr>
          <w:p w14:paraId="7435D576" w14:textId="77777777" w:rsidR="00700CF4" w:rsidRPr="00985DC5" w:rsidRDefault="006C446C" w:rsidP="00985DC5">
            <w:pPr>
              <w:jc w:val="both"/>
              <w:rPr>
                <w:lang w:val="en-GB"/>
              </w:rPr>
            </w:pPr>
            <w:r>
              <w:rPr>
                <w:lang w:val="en-GB"/>
              </w:rPr>
              <w:t>Cashbook</w:t>
            </w:r>
          </w:p>
        </w:tc>
        <w:tc>
          <w:tcPr>
            <w:tcW w:w="3216" w:type="pct"/>
          </w:tcPr>
          <w:p w14:paraId="504B02BB" w14:textId="77777777" w:rsidR="00700CF4" w:rsidRPr="00985DC5" w:rsidRDefault="0042002C" w:rsidP="00985DC5">
            <w:pPr>
              <w:pStyle w:val="ListParagraph"/>
              <w:numPr>
                <w:ilvl w:val="0"/>
                <w:numId w:val="3"/>
              </w:numPr>
              <w:jc w:val="both"/>
              <w:rPr>
                <w:lang w:val="en-GB"/>
              </w:rPr>
            </w:pPr>
            <w:r>
              <w:rPr>
                <w:lang w:val="en-GB"/>
              </w:rPr>
              <w:t>System requirements</w:t>
            </w:r>
          </w:p>
          <w:p w14:paraId="68B4AB4E" w14:textId="77777777" w:rsidR="00E95FD9" w:rsidRPr="00985DC5" w:rsidRDefault="0042002C" w:rsidP="00985DC5">
            <w:pPr>
              <w:pStyle w:val="ListParagraph"/>
              <w:numPr>
                <w:ilvl w:val="0"/>
                <w:numId w:val="3"/>
              </w:numPr>
              <w:jc w:val="both"/>
              <w:rPr>
                <w:lang w:val="en-GB"/>
              </w:rPr>
            </w:pPr>
            <w:r>
              <w:rPr>
                <w:lang w:val="en-GB"/>
              </w:rPr>
              <w:t>Cashbook MPM</w:t>
            </w:r>
          </w:p>
          <w:p w14:paraId="761CB456" w14:textId="77777777" w:rsidR="00E95FD9" w:rsidRDefault="0042002C" w:rsidP="00985DC5">
            <w:pPr>
              <w:pStyle w:val="ListParagraph"/>
              <w:numPr>
                <w:ilvl w:val="0"/>
                <w:numId w:val="3"/>
              </w:numPr>
              <w:rPr>
                <w:lang w:val="en-GB"/>
              </w:rPr>
            </w:pPr>
            <w:r>
              <w:rPr>
                <w:lang w:val="en-GB"/>
              </w:rPr>
              <w:t>Query menus</w:t>
            </w:r>
          </w:p>
          <w:p w14:paraId="463F41C0" w14:textId="77777777" w:rsidR="0042002C" w:rsidRPr="00985DC5" w:rsidRDefault="0042002C" w:rsidP="00985DC5">
            <w:pPr>
              <w:pStyle w:val="ListParagraph"/>
              <w:numPr>
                <w:ilvl w:val="0"/>
                <w:numId w:val="3"/>
              </w:numPr>
              <w:rPr>
                <w:lang w:val="en-GB"/>
              </w:rPr>
            </w:pPr>
            <w:r>
              <w:rPr>
                <w:lang w:val="en-GB"/>
              </w:rPr>
              <w:t xml:space="preserve">Reports </w:t>
            </w:r>
          </w:p>
          <w:p w14:paraId="03CA3BFE" w14:textId="77777777" w:rsidR="00DE0CCE" w:rsidRPr="00985DC5" w:rsidRDefault="00DE0CCE" w:rsidP="00985DC5">
            <w:pPr>
              <w:pStyle w:val="ListParagraph"/>
              <w:jc w:val="both"/>
              <w:rPr>
                <w:lang w:val="en-GB"/>
              </w:rPr>
            </w:pPr>
          </w:p>
        </w:tc>
      </w:tr>
    </w:tbl>
    <w:p w14:paraId="53CF4B4E" w14:textId="77777777" w:rsidR="00F96E86" w:rsidRPr="00985DC5" w:rsidRDefault="00F96E86" w:rsidP="00985DC5">
      <w:pPr>
        <w:rPr>
          <w:lang w:val="en-GB"/>
        </w:rPr>
      </w:pPr>
      <w:bookmarkStart w:id="7" w:name="_Toc410806001"/>
      <w:bookmarkStart w:id="8" w:name="_Toc447021711"/>
    </w:p>
    <w:p w14:paraId="5288E0ED" w14:textId="77777777" w:rsidR="00700CF4" w:rsidRPr="00985DC5" w:rsidRDefault="009D620E" w:rsidP="00985DC5">
      <w:pPr>
        <w:keepNext/>
        <w:keepLines/>
        <w:spacing w:line="240" w:lineRule="auto"/>
        <w:jc w:val="both"/>
        <w:outlineLvl w:val="1"/>
        <w:rPr>
          <w:rFonts w:ascii="Calibri Light" w:eastAsiaTheme="majorEastAsia" w:hAnsi="Calibri Light" w:cstheme="majorBidi"/>
          <w:b/>
          <w:color w:val="000000" w:themeColor="text1"/>
          <w:sz w:val="28"/>
          <w:szCs w:val="26"/>
          <w:lang w:val="en-GB"/>
        </w:rPr>
      </w:pPr>
      <w:bookmarkStart w:id="9" w:name="_Toc73542071"/>
      <w:bookmarkStart w:id="10" w:name="_Hlk50530352"/>
      <w:r w:rsidRPr="00985DC5">
        <w:rPr>
          <w:rFonts w:ascii="Calibri Light" w:eastAsiaTheme="majorEastAsia" w:hAnsi="Calibri Light" w:cstheme="majorBidi"/>
          <w:b/>
          <w:color w:val="000000" w:themeColor="text1"/>
          <w:sz w:val="28"/>
          <w:szCs w:val="26"/>
          <w:lang w:val="en-GB"/>
        </w:rPr>
        <w:t>L</w:t>
      </w:r>
      <w:r w:rsidR="00700CF4" w:rsidRPr="00985DC5">
        <w:rPr>
          <w:rFonts w:ascii="Calibri Light" w:eastAsiaTheme="majorEastAsia" w:hAnsi="Calibri Light" w:cstheme="majorBidi"/>
          <w:b/>
          <w:color w:val="000000" w:themeColor="text1"/>
          <w:sz w:val="28"/>
          <w:szCs w:val="26"/>
          <w:lang w:val="en-GB"/>
        </w:rPr>
        <w:t>earning outcomes</w:t>
      </w:r>
      <w:bookmarkEnd w:id="7"/>
      <w:bookmarkEnd w:id="8"/>
      <w:bookmarkEnd w:id="9"/>
    </w:p>
    <w:p w14:paraId="6829D77C" w14:textId="77777777" w:rsidR="00700CF4" w:rsidRPr="00985DC5" w:rsidRDefault="00700CF4" w:rsidP="00985DC5">
      <w:pPr>
        <w:spacing w:line="240" w:lineRule="auto"/>
        <w:jc w:val="both"/>
        <w:rPr>
          <w:lang w:val="en-GB"/>
        </w:rPr>
      </w:pPr>
    </w:p>
    <w:p w14:paraId="283CA5C3" w14:textId="77777777" w:rsidR="0003412C" w:rsidRDefault="00700CF4" w:rsidP="00985DC5">
      <w:pPr>
        <w:spacing w:line="240" w:lineRule="auto"/>
        <w:jc w:val="both"/>
        <w:rPr>
          <w:lang w:val="en-GB"/>
        </w:rPr>
      </w:pPr>
      <w:r w:rsidRPr="00985DC5">
        <w:rPr>
          <w:lang w:val="en-GB"/>
        </w:rPr>
        <w:t>On completion of this course, the trainee should be able to:</w:t>
      </w:r>
    </w:p>
    <w:p w14:paraId="39AFEB07" w14:textId="77777777" w:rsidR="00D23E18" w:rsidRPr="00985DC5" w:rsidRDefault="00D23E18" w:rsidP="00985DC5">
      <w:pPr>
        <w:spacing w:line="240" w:lineRule="auto"/>
        <w:jc w:val="both"/>
        <w:rPr>
          <w:lang w:val="en-GB"/>
        </w:rPr>
      </w:pPr>
    </w:p>
    <w:p w14:paraId="2CD8466F" w14:textId="77777777" w:rsidR="00E95FD9" w:rsidRPr="00985DC5" w:rsidRDefault="00EE14D7" w:rsidP="00985DC5">
      <w:pPr>
        <w:pStyle w:val="ListParagraph"/>
        <w:numPr>
          <w:ilvl w:val="0"/>
          <w:numId w:val="1"/>
        </w:numPr>
        <w:rPr>
          <w:lang w:val="en-GB"/>
        </w:rPr>
      </w:pPr>
      <w:r>
        <w:rPr>
          <w:lang w:val="en-GB"/>
        </w:rPr>
        <w:t>Set-up system pre-requisites.</w:t>
      </w:r>
    </w:p>
    <w:p w14:paraId="0012D078" w14:textId="77777777" w:rsidR="00E95FD9" w:rsidRPr="00985DC5" w:rsidRDefault="00EE14D7" w:rsidP="00985DC5">
      <w:pPr>
        <w:pStyle w:val="ListParagraph"/>
        <w:numPr>
          <w:ilvl w:val="0"/>
          <w:numId w:val="1"/>
        </w:numPr>
        <w:rPr>
          <w:lang w:val="en-GB"/>
        </w:rPr>
      </w:pPr>
      <w:r>
        <w:rPr>
          <w:lang w:val="en-GB"/>
        </w:rPr>
        <w:t>Utilise the cashbook MPM.</w:t>
      </w:r>
    </w:p>
    <w:p w14:paraId="6CD42B49" w14:textId="77777777" w:rsidR="005F4E40" w:rsidRDefault="00EE14D7" w:rsidP="00985DC5">
      <w:pPr>
        <w:pStyle w:val="ListParagraph"/>
        <w:numPr>
          <w:ilvl w:val="0"/>
          <w:numId w:val="1"/>
        </w:numPr>
        <w:rPr>
          <w:lang w:val="en-GB"/>
        </w:rPr>
      </w:pPr>
      <w:r>
        <w:rPr>
          <w:lang w:val="en-GB"/>
        </w:rPr>
        <w:t>Query cashbook information.</w:t>
      </w:r>
    </w:p>
    <w:p w14:paraId="228D895B" w14:textId="77777777" w:rsidR="00EE14D7" w:rsidRPr="00985DC5" w:rsidRDefault="00EE14D7" w:rsidP="00985DC5">
      <w:pPr>
        <w:pStyle w:val="ListParagraph"/>
        <w:numPr>
          <w:ilvl w:val="0"/>
          <w:numId w:val="1"/>
        </w:numPr>
        <w:rPr>
          <w:lang w:val="en-GB"/>
        </w:rPr>
      </w:pPr>
      <w:r>
        <w:rPr>
          <w:lang w:val="en-GB"/>
        </w:rPr>
        <w:t>Generate cashbook reports.</w:t>
      </w:r>
    </w:p>
    <w:p w14:paraId="2ADB36A9" w14:textId="77777777" w:rsidR="00700CF4" w:rsidRPr="00985DC5" w:rsidRDefault="00700CF4" w:rsidP="00985DC5">
      <w:pPr>
        <w:spacing w:line="240" w:lineRule="auto"/>
        <w:jc w:val="both"/>
      </w:pPr>
    </w:p>
    <w:p w14:paraId="36CCB9A0" w14:textId="77777777" w:rsidR="002953CB" w:rsidRPr="00985DC5" w:rsidRDefault="002953CB" w:rsidP="00985DC5">
      <w:pPr>
        <w:spacing w:line="240" w:lineRule="auto"/>
        <w:jc w:val="both"/>
      </w:pPr>
    </w:p>
    <w:p w14:paraId="66FA0CDC" w14:textId="77777777" w:rsidR="002953CB" w:rsidRPr="00985DC5" w:rsidRDefault="002953CB" w:rsidP="00985DC5">
      <w:pPr>
        <w:spacing w:line="240" w:lineRule="auto"/>
        <w:jc w:val="both"/>
      </w:pPr>
    </w:p>
    <w:bookmarkEnd w:id="10"/>
    <w:p w14:paraId="21CC36AE" w14:textId="77777777" w:rsidR="002953CB" w:rsidRPr="00985DC5" w:rsidRDefault="002953CB" w:rsidP="00985DC5">
      <w:pPr>
        <w:spacing w:line="240" w:lineRule="auto"/>
        <w:jc w:val="both"/>
      </w:pPr>
    </w:p>
    <w:p w14:paraId="325A7420" w14:textId="77777777" w:rsidR="002953CB" w:rsidRPr="00985DC5" w:rsidRDefault="002953CB" w:rsidP="00985DC5">
      <w:pPr>
        <w:spacing w:line="240" w:lineRule="auto"/>
        <w:jc w:val="both"/>
      </w:pPr>
    </w:p>
    <w:p w14:paraId="5325AAF8" w14:textId="77777777" w:rsidR="002953CB" w:rsidRPr="00985DC5" w:rsidRDefault="002953CB" w:rsidP="00985DC5">
      <w:pPr>
        <w:spacing w:line="240" w:lineRule="auto"/>
        <w:jc w:val="both"/>
      </w:pPr>
    </w:p>
    <w:p w14:paraId="671CC089" w14:textId="77777777" w:rsidR="002953CB" w:rsidRPr="00985DC5" w:rsidRDefault="002953CB" w:rsidP="00985DC5">
      <w:pPr>
        <w:spacing w:line="240" w:lineRule="auto"/>
        <w:jc w:val="both"/>
      </w:pPr>
    </w:p>
    <w:p w14:paraId="55133CCE" w14:textId="77777777" w:rsidR="002953CB" w:rsidRPr="00985DC5" w:rsidRDefault="002953CB" w:rsidP="00985DC5">
      <w:pPr>
        <w:spacing w:line="240" w:lineRule="auto"/>
        <w:jc w:val="both"/>
      </w:pPr>
    </w:p>
    <w:p w14:paraId="5E10A066" w14:textId="77777777" w:rsidR="002953CB" w:rsidRPr="00985DC5" w:rsidRDefault="002953CB" w:rsidP="00985DC5">
      <w:pPr>
        <w:spacing w:line="240" w:lineRule="auto"/>
        <w:jc w:val="both"/>
      </w:pPr>
    </w:p>
    <w:p w14:paraId="3EE642AB" w14:textId="77777777" w:rsidR="002953CB" w:rsidRPr="00985DC5" w:rsidRDefault="002953CB" w:rsidP="00985DC5">
      <w:pPr>
        <w:spacing w:line="240" w:lineRule="auto"/>
        <w:jc w:val="both"/>
      </w:pPr>
    </w:p>
    <w:p w14:paraId="22987D41" w14:textId="77777777" w:rsidR="002953CB" w:rsidRPr="00985DC5" w:rsidRDefault="002953CB" w:rsidP="00985DC5">
      <w:pPr>
        <w:spacing w:line="240" w:lineRule="auto"/>
        <w:jc w:val="both"/>
      </w:pPr>
    </w:p>
    <w:p w14:paraId="4F09E601" w14:textId="77777777" w:rsidR="002953CB" w:rsidRPr="00985DC5" w:rsidRDefault="002953CB" w:rsidP="00985DC5">
      <w:pPr>
        <w:spacing w:line="240" w:lineRule="auto"/>
        <w:jc w:val="both"/>
      </w:pPr>
    </w:p>
    <w:p w14:paraId="49C98177" w14:textId="77777777" w:rsidR="002953CB" w:rsidRPr="00985DC5" w:rsidRDefault="002953CB" w:rsidP="00E95FD9">
      <w:pPr>
        <w:spacing w:line="240" w:lineRule="auto"/>
        <w:jc w:val="both"/>
      </w:pPr>
    </w:p>
    <w:p w14:paraId="5278888C" w14:textId="77777777" w:rsidR="00FB5CA6" w:rsidRPr="00985DC5" w:rsidRDefault="00FB5CA6" w:rsidP="00E95FD9">
      <w:pPr>
        <w:spacing w:line="240" w:lineRule="auto"/>
        <w:jc w:val="both"/>
      </w:pPr>
    </w:p>
    <w:p w14:paraId="751B4649" w14:textId="77777777" w:rsidR="007D3D0F" w:rsidRPr="00E56E57" w:rsidRDefault="007D3D0F" w:rsidP="00C661CC">
      <w:pPr>
        <w:pStyle w:val="Heading2"/>
        <w:numPr>
          <w:ilvl w:val="0"/>
          <w:numId w:val="0"/>
        </w:numPr>
        <w:spacing w:before="0"/>
        <w:ind w:left="578" w:hanging="578"/>
        <w:rPr>
          <w:rFonts w:ascii="Calibri Light" w:hAnsi="Calibri Light"/>
          <w:b w:val="0"/>
        </w:rPr>
      </w:pPr>
      <w:bookmarkStart w:id="11" w:name="_Toc73542072"/>
      <w:r w:rsidRPr="00E56E57">
        <w:rPr>
          <w:rFonts w:ascii="Calibri Light" w:hAnsi="Calibri Light"/>
        </w:rPr>
        <w:lastRenderedPageBreak/>
        <w:t>Module Structure</w:t>
      </w:r>
      <w:bookmarkEnd w:id="11"/>
    </w:p>
    <w:p w14:paraId="32646026" w14:textId="77777777" w:rsidR="007D3D0F" w:rsidRPr="00985DC5" w:rsidRDefault="007D3D0F" w:rsidP="00700CF4">
      <w:pPr>
        <w:spacing w:line="240" w:lineRule="auto"/>
        <w:jc w:val="both"/>
      </w:pPr>
    </w:p>
    <w:p w14:paraId="4FC94E92" w14:textId="77777777" w:rsidR="00081BF2" w:rsidRPr="00985DC5" w:rsidRDefault="00081BF2" w:rsidP="00CB2FA7">
      <w:pPr>
        <w:spacing w:line="240" w:lineRule="auto"/>
        <w:rPr>
          <w:rFonts w:eastAsia="Times New Roman" w:cs="Times New Roman"/>
          <w:lang w:eastAsia="fr-CH"/>
        </w:rPr>
      </w:pPr>
      <w:r w:rsidRPr="00985DC5">
        <w:rPr>
          <w:rFonts w:eastAsia="Times New Roman" w:cs="Times New Roman"/>
          <w:lang w:eastAsia="fr-CH"/>
        </w:rPr>
        <w:t>Each module contains the following parts:</w:t>
      </w:r>
    </w:p>
    <w:p w14:paraId="78D81CCA" w14:textId="77777777" w:rsidR="008212F4" w:rsidRDefault="008212F4" w:rsidP="008212F4">
      <w:pPr>
        <w:widowControl w:val="0"/>
        <w:adjustRightInd w:val="0"/>
        <w:spacing w:line="240" w:lineRule="auto"/>
        <w:jc w:val="both"/>
        <w:textAlignment w:val="baseline"/>
        <w:rPr>
          <w:rFonts w:eastAsia="Times New Roman" w:cs="Times New Roman"/>
          <w:b/>
          <w:color w:val="000000" w:themeColor="text1"/>
          <w:lang w:eastAsia="fr-CH"/>
        </w:rPr>
      </w:pPr>
    </w:p>
    <w:p w14:paraId="15D564DA" w14:textId="77777777" w:rsidR="004903B3" w:rsidRPr="00985DC5" w:rsidRDefault="004903B3" w:rsidP="004903B3">
      <w:pPr>
        <w:widowControl w:val="0"/>
        <w:adjustRightInd w:val="0"/>
        <w:spacing w:line="240" w:lineRule="auto"/>
        <w:jc w:val="both"/>
        <w:textAlignment w:val="baseline"/>
        <w:rPr>
          <w:rFonts w:eastAsia="Times New Roman" w:cs="Times New Roman"/>
          <w:b/>
          <w:color w:val="000000" w:themeColor="text1"/>
          <w:lang w:eastAsia="fr-CH"/>
        </w:rPr>
      </w:pPr>
      <w:r w:rsidRPr="00985DC5">
        <w:rPr>
          <w:rFonts w:eastAsia="Times New Roman" w:cs="Times New Roman"/>
          <w:b/>
          <w:color w:val="000000" w:themeColor="text1"/>
          <w:lang w:eastAsia="fr-CH"/>
        </w:rPr>
        <w:t xml:space="preserve">Specific </w:t>
      </w:r>
      <w:r>
        <w:rPr>
          <w:rFonts w:eastAsia="Times New Roman" w:cs="Times New Roman"/>
          <w:b/>
          <w:color w:val="000000" w:themeColor="text1"/>
          <w:lang w:eastAsia="fr-CH"/>
        </w:rPr>
        <w:t>outcomes</w:t>
      </w:r>
    </w:p>
    <w:p w14:paraId="368AAF3A" w14:textId="77777777" w:rsidR="004903B3" w:rsidRPr="00985DC5" w:rsidRDefault="004903B3" w:rsidP="004903B3">
      <w:pPr>
        <w:widowControl w:val="0"/>
        <w:adjustRightInd w:val="0"/>
        <w:spacing w:line="240" w:lineRule="auto"/>
        <w:jc w:val="both"/>
        <w:textAlignment w:val="baseline"/>
        <w:rPr>
          <w:rFonts w:eastAsia="Times New Roman" w:cs="Times New Roman"/>
          <w:b/>
          <w:color w:val="000000" w:themeColor="text1"/>
          <w:lang w:eastAsia="fr-CH"/>
        </w:rPr>
      </w:pPr>
    </w:p>
    <w:p w14:paraId="0171081C" w14:textId="77777777" w:rsidR="004903B3" w:rsidRDefault="004903B3" w:rsidP="004903B3">
      <w:pPr>
        <w:widowControl w:val="0"/>
        <w:adjustRightInd w:val="0"/>
        <w:spacing w:line="240" w:lineRule="auto"/>
        <w:jc w:val="both"/>
        <w:textAlignment w:val="baseline"/>
        <w:rPr>
          <w:rFonts w:eastAsia="Times New Roman" w:cs="Times New Roman"/>
          <w:color w:val="000000" w:themeColor="text1"/>
          <w:lang w:eastAsia="fr-CH"/>
        </w:rPr>
      </w:pPr>
      <w:r w:rsidRPr="00985DC5">
        <w:rPr>
          <w:rFonts w:eastAsia="Times New Roman" w:cs="Times New Roman"/>
          <w:color w:val="000000" w:themeColor="text1"/>
          <w:lang w:eastAsia="fr-CH"/>
        </w:rPr>
        <w:t>The s</w:t>
      </w:r>
      <w:r>
        <w:rPr>
          <w:rFonts w:eastAsia="Times New Roman" w:cs="Times New Roman"/>
          <w:color w:val="000000" w:themeColor="text1"/>
          <w:lang w:eastAsia="fr-CH"/>
        </w:rPr>
        <w:t xml:space="preserve">pecific outcomes </w:t>
      </w:r>
      <w:r w:rsidRPr="00985DC5">
        <w:rPr>
          <w:rFonts w:eastAsia="Times New Roman" w:cs="Times New Roman"/>
          <w:color w:val="000000" w:themeColor="text1"/>
          <w:lang w:eastAsia="fr-CH"/>
        </w:rPr>
        <w:t>are very important because they state what is expected of you</w:t>
      </w:r>
      <w:r>
        <w:rPr>
          <w:rFonts w:eastAsia="Times New Roman" w:cs="Times New Roman"/>
          <w:color w:val="000000" w:themeColor="text1"/>
          <w:lang w:eastAsia="fr-CH"/>
        </w:rPr>
        <w:t>.</w:t>
      </w:r>
      <w:r w:rsidRPr="00985DC5">
        <w:rPr>
          <w:rFonts w:eastAsia="Times New Roman" w:cs="Times New Roman"/>
          <w:color w:val="000000" w:themeColor="text1"/>
          <w:lang w:eastAsia="fr-CH"/>
        </w:rPr>
        <w:t xml:space="preserve"> </w:t>
      </w:r>
    </w:p>
    <w:p w14:paraId="6850CAF3" w14:textId="77777777" w:rsidR="004903B3" w:rsidRPr="00985DC5" w:rsidRDefault="004903B3" w:rsidP="008212F4">
      <w:pPr>
        <w:widowControl w:val="0"/>
        <w:adjustRightInd w:val="0"/>
        <w:spacing w:line="240" w:lineRule="auto"/>
        <w:jc w:val="both"/>
        <w:textAlignment w:val="baseline"/>
        <w:rPr>
          <w:rFonts w:eastAsia="Times New Roman" w:cs="Times New Roman"/>
          <w:b/>
          <w:color w:val="000000" w:themeColor="text1"/>
          <w:lang w:eastAsia="fr-CH"/>
        </w:rPr>
      </w:pPr>
    </w:p>
    <w:p w14:paraId="7E86AFA1" w14:textId="77777777" w:rsidR="008212F4" w:rsidRPr="00985DC5" w:rsidRDefault="008212F4" w:rsidP="008212F4">
      <w:pPr>
        <w:widowControl w:val="0"/>
        <w:adjustRightInd w:val="0"/>
        <w:spacing w:line="240" w:lineRule="auto"/>
        <w:jc w:val="both"/>
        <w:textAlignment w:val="baseline"/>
        <w:rPr>
          <w:rFonts w:eastAsia="Times New Roman" w:cs="Times New Roman"/>
          <w:b/>
          <w:color w:val="000000" w:themeColor="text1"/>
          <w:lang w:eastAsia="fr-CH"/>
        </w:rPr>
      </w:pPr>
      <w:r w:rsidRPr="00985DC5">
        <w:rPr>
          <w:rFonts w:eastAsia="Times New Roman" w:cs="Times New Roman"/>
          <w:b/>
          <w:color w:val="000000" w:themeColor="text1"/>
          <w:lang w:eastAsia="fr-CH"/>
        </w:rPr>
        <w:t>Introduction</w:t>
      </w:r>
    </w:p>
    <w:p w14:paraId="100CB99D" w14:textId="77777777" w:rsidR="001A4CCC" w:rsidRPr="00985DC5" w:rsidRDefault="001A4CCC" w:rsidP="008212F4">
      <w:pPr>
        <w:widowControl w:val="0"/>
        <w:adjustRightInd w:val="0"/>
        <w:spacing w:line="240" w:lineRule="auto"/>
        <w:jc w:val="both"/>
        <w:textAlignment w:val="baseline"/>
        <w:rPr>
          <w:rFonts w:eastAsia="Times New Roman" w:cs="Times New Roman"/>
          <w:b/>
          <w:color w:val="000000" w:themeColor="text1"/>
          <w:lang w:eastAsia="fr-CH"/>
        </w:rPr>
      </w:pPr>
    </w:p>
    <w:p w14:paraId="533974E8" w14:textId="77777777" w:rsidR="008212F4" w:rsidRPr="00985DC5" w:rsidRDefault="008212F4" w:rsidP="008212F4">
      <w:pPr>
        <w:widowControl w:val="0"/>
        <w:adjustRightInd w:val="0"/>
        <w:spacing w:line="240" w:lineRule="auto"/>
        <w:jc w:val="both"/>
        <w:textAlignment w:val="baseline"/>
        <w:rPr>
          <w:rFonts w:eastAsia="Times New Roman" w:cs="Times New Roman"/>
          <w:color w:val="000000" w:themeColor="text1"/>
          <w:lang w:eastAsia="fr-CH"/>
        </w:rPr>
      </w:pPr>
      <w:r w:rsidRPr="00985DC5">
        <w:rPr>
          <w:rFonts w:eastAsia="Times New Roman" w:cs="Times New Roman"/>
          <w:color w:val="000000" w:themeColor="text1"/>
          <w:lang w:eastAsia="fr-CH"/>
        </w:rPr>
        <w:t>Each module starts with a statement of the content and learning outcomes for that module in order to introduce you to the subject matter of the module. Suggested time allocation is also indicated. Bear in mind that the time allocation is only a guide and some people will take longer than others to complete the same task. The timeframe can also be longer if you choose to look up content from other resources.</w:t>
      </w:r>
    </w:p>
    <w:p w14:paraId="5E46BCF3" w14:textId="77777777" w:rsidR="004903B3" w:rsidRPr="00985DC5" w:rsidRDefault="004903B3" w:rsidP="008212F4">
      <w:pPr>
        <w:widowControl w:val="0"/>
        <w:adjustRightInd w:val="0"/>
        <w:spacing w:line="240" w:lineRule="auto"/>
        <w:jc w:val="both"/>
        <w:textAlignment w:val="baseline"/>
        <w:rPr>
          <w:rFonts w:eastAsia="Times New Roman" w:cs="Times New Roman"/>
          <w:color w:val="000000" w:themeColor="text1"/>
          <w:lang w:eastAsia="fr-CH"/>
        </w:rPr>
      </w:pPr>
    </w:p>
    <w:p w14:paraId="5ACB99DB" w14:textId="77777777" w:rsidR="00F9622E" w:rsidRDefault="00F9622E" w:rsidP="00F9622E">
      <w:pPr>
        <w:widowControl w:val="0"/>
        <w:adjustRightInd w:val="0"/>
        <w:spacing w:line="240" w:lineRule="auto"/>
        <w:jc w:val="both"/>
        <w:textAlignment w:val="baseline"/>
        <w:rPr>
          <w:rFonts w:eastAsia="Times New Roman" w:cs="Times New Roman"/>
          <w:b/>
          <w:bCs/>
          <w:color w:val="000000" w:themeColor="text1"/>
          <w:lang w:eastAsia="fr-CH"/>
        </w:rPr>
      </w:pPr>
      <w:r w:rsidRPr="006756D2">
        <w:rPr>
          <w:rFonts w:eastAsia="Times New Roman" w:cs="Times New Roman"/>
          <w:b/>
          <w:bCs/>
          <w:color w:val="000000" w:themeColor="text1"/>
          <w:lang w:eastAsia="fr-CH"/>
        </w:rPr>
        <w:t>Content</w:t>
      </w:r>
    </w:p>
    <w:p w14:paraId="4FDA4FC2" w14:textId="77777777" w:rsidR="00F9622E" w:rsidRPr="006756D2" w:rsidRDefault="00F9622E" w:rsidP="00F9622E">
      <w:pPr>
        <w:widowControl w:val="0"/>
        <w:adjustRightInd w:val="0"/>
        <w:spacing w:line="240" w:lineRule="auto"/>
        <w:jc w:val="both"/>
        <w:textAlignment w:val="baseline"/>
        <w:rPr>
          <w:rFonts w:eastAsia="Times New Roman" w:cs="Times New Roman"/>
          <w:b/>
          <w:bCs/>
          <w:color w:val="000000" w:themeColor="text1"/>
          <w:lang w:eastAsia="fr-CH"/>
        </w:rPr>
      </w:pPr>
    </w:p>
    <w:p w14:paraId="0532A038" w14:textId="77777777" w:rsidR="00F9622E" w:rsidRPr="006756D2" w:rsidRDefault="00F9622E" w:rsidP="00F9622E">
      <w:pPr>
        <w:widowControl w:val="0"/>
        <w:adjustRightInd w:val="0"/>
        <w:spacing w:line="240" w:lineRule="auto"/>
        <w:jc w:val="both"/>
        <w:textAlignment w:val="baseline"/>
        <w:rPr>
          <w:rFonts w:eastAsia="Times New Roman" w:cs="Times New Roman"/>
          <w:color w:val="000000" w:themeColor="text1"/>
          <w:lang w:eastAsia="fr-CH"/>
        </w:rPr>
      </w:pPr>
      <w:r w:rsidRPr="006756D2">
        <w:rPr>
          <w:rFonts w:eastAsia="Times New Roman" w:cs="Times New Roman"/>
          <w:color w:val="000000" w:themeColor="text1"/>
          <w:lang w:eastAsia="fr-CH"/>
        </w:rPr>
        <w:t>Module content consists of information moving from system pre-requisites to operational and menu management issues. The content is subdivided into</w:t>
      </w:r>
      <w:r w:rsidRPr="006756D2">
        <w:rPr>
          <w:rFonts w:eastAsia="Times New Roman" w:cs="Times New Roman"/>
          <w:color w:val="000000" w:themeColor="text1"/>
          <w:lang w:val="en" w:eastAsia="fr-CH"/>
        </w:rPr>
        <w:t xml:space="preserve"> topics, tasks, procedures and other information arranged in a logical sequence and broken down into small, connected and understandable units.</w:t>
      </w:r>
      <w:r w:rsidRPr="006756D2">
        <w:rPr>
          <w:rFonts w:eastAsia="Times New Roman" w:cs="Times New Roman"/>
          <w:color w:val="000000" w:themeColor="text1"/>
          <w:lang w:eastAsia="fr-CH"/>
        </w:rPr>
        <w:t xml:space="preserve"> This content can be supplemented by support materials such as PowerPoint presentations, worksheets, hand-outs, etc.</w:t>
      </w:r>
    </w:p>
    <w:p w14:paraId="0239368D" w14:textId="77777777" w:rsidR="00CB2FA7" w:rsidRDefault="00CB2FA7" w:rsidP="00CB2FA7">
      <w:pPr>
        <w:spacing w:line="240" w:lineRule="auto"/>
        <w:rPr>
          <w:rFonts w:eastAsia="Times New Roman" w:cs="Times New Roman"/>
          <w:b/>
          <w:lang w:eastAsia="fr-CH"/>
        </w:rPr>
      </w:pPr>
    </w:p>
    <w:p w14:paraId="67EE6728" w14:textId="77777777" w:rsidR="00CF17DF" w:rsidRPr="00CF17DF" w:rsidRDefault="00CF17DF" w:rsidP="00CF17DF">
      <w:pPr>
        <w:spacing w:line="256" w:lineRule="auto"/>
        <w:rPr>
          <w:rFonts w:ascii="Calibri" w:eastAsia="Calibri" w:hAnsi="Calibri" w:cs="Times New Roman"/>
          <w:b/>
        </w:rPr>
      </w:pPr>
      <w:bookmarkStart w:id="12" w:name="_Toc460418941"/>
      <w:r w:rsidRPr="00CF17DF">
        <w:rPr>
          <w:rFonts w:ascii="Calibri" w:eastAsia="Calibri" w:hAnsi="Calibri" w:cs="Times New Roman"/>
          <w:b/>
        </w:rPr>
        <w:t>Acronyms, Glossary</w:t>
      </w:r>
      <w:bookmarkEnd w:id="12"/>
      <w:r w:rsidRPr="00CF17DF">
        <w:rPr>
          <w:rFonts w:ascii="Calibri" w:eastAsia="Calibri" w:hAnsi="Calibri" w:cs="Times New Roman"/>
          <w:b/>
        </w:rPr>
        <w:t xml:space="preserve"> and Terminology</w:t>
      </w:r>
    </w:p>
    <w:p w14:paraId="3FF8629E" w14:textId="77777777" w:rsidR="00CF17DF" w:rsidRPr="00CF17DF" w:rsidRDefault="00CF17DF" w:rsidP="00CF17DF">
      <w:pPr>
        <w:spacing w:line="256" w:lineRule="auto"/>
        <w:rPr>
          <w:rFonts w:ascii="Calibri" w:eastAsia="Calibri" w:hAnsi="Calibri" w:cs="Times New Roman"/>
        </w:rPr>
      </w:pPr>
    </w:p>
    <w:p w14:paraId="36EC2642" w14:textId="77777777" w:rsidR="00CF17DF" w:rsidRPr="00CF17DF" w:rsidRDefault="00CF17DF" w:rsidP="00CF17DF">
      <w:pPr>
        <w:spacing w:line="276" w:lineRule="auto"/>
        <w:jc w:val="both"/>
        <w:rPr>
          <w:rFonts w:ascii="Calibri" w:eastAsia="Calibri" w:hAnsi="Calibri" w:cs="Times New Roman"/>
          <w:lang w:eastAsia="fr-CH"/>
        </w:rPr>
      </w:pPr>
      <w:r w:rsidRPr="00CF17DF">
        <w:rPr>
          <w:rFonts w:ascii="Calibri" w:eastAsia="Calibri" w:hAnsi="Calibri" w:cs="Times New Roman"/>
          <w:lang w:eastAsia="fr-CH"/>
        </w:rPr>
        <w:t xml:space="preserve">As far as possible, the workbook uses clear and non-technical language. However, it is inevitable that you will be introduced to new terminology or be faced with the use of acronyms to describe or explain the contents of this manual. All terminology and/or acronyms used will be explained in the content, but you will also find separate structured tables at the end of this manual. </w:t>
      </w:r>
    </w:p>
    <w:p w14:paraId="1C848A2B" w14:textId="77777777" w:rsidR="00F9622E" w:rsidRDefault="00F9622E" w:rsidP="00CB2FA7">
      <w:pPr>
        <w:spacing w:line="240" w:lineRule="auto"/>
        <w:rPr>
          <w:rFonts w:eastAsia="Times New Roman" w:cs="Times New Roman"/>
          <w:b/>
          <w:lang w:eastAsia="fr-CH"/>
        </w:rPr>
      </w:pPr>
    </w:p>
    <w:p w14:paraId="23B56572" w14:textId="77777777" w:rsidR="00F9622E" w:rsidRDefault="00F9622E" w:rsidP="00CB2FA7">
      <w:pPr>
        <w:spacing w:line="240" w:lineRule="auto"/>
        <w:rPr>
          <w:rFonts w:eastAsia="Times New Roman" w:cs="Times New Roman"/>
          <w:b/>
          <w:lang w:eastAsia="fr-CH"/>
        </w:rPr>
      </w:pPr>
    </w:p>
    <w:p w14:paraId="01018762" w14:textId="77777777" w:rsidR="00F9622E" w:rsidRDefault="00F9622E" w:rsidP="00CB2FA7">
      <w:pPr>
        <w:spacing w:line="240" w:lineRule="auto"/>
        <w:rPr>
          <w:rFonts w:eastAsia="Times New Roman" w:cs="Times New Roman"/>
          <w:b/>
          <w:lang w:eastAsia="fr-CH"/>
        </w:rPr>
      </w:pPr>
    </w:p>
    <w:p w14:paraId="32B35A39" w14:textId="77777777" w:rsidR="00F9622E" w:rsidRDefault="00F9622E" w:rsidP="00CB2FA7">
      <w:pPr>
        <w:spacing w:line="240" w:lineRule="auto"/>
        <w:rPr>
          <w:rFonts w:eastAsia="Times New Roman" w:cs="Times New Roman"/>
          <w:b/>
          <w:lang w:eastAsia="fr-CH"/>
        </w:rPr>
      </w:pPr>
    </w:p>
    <w:p w14:paraId="25990936" w14:textId="77777777" w:rsidR="005E04C4" w:rsidRDefault="005E04C4" w:rsidP="00CB2FA7">
      <w:pPr>
        <w:spacing w:line="240" w:lineRule="auto"/>
        <w:rPr>
          <w:rFonts w:eastAsia="Times New Roman" w:cs="Times New Roman"/>
          <w:b/>
          <w:lang w:eastAsia="fr-CH"/>
        </w:rPr>
      </w:pPr>
    </w:p>
    <w:p w14:paraId="7B032D0D" w14:textId="77777777" w:rsidR="005E04C4" w:rsidRDefault="005E04C4" w:rsidP="00CB2FA7">
      <w:pPr>
        <w:spacing w:line="240" w:lineRule="auto"/>
        <w:rPr>
          <w:rFonts w:eastAsia="Times New Roman" w:cs="Times New Roman"/>
          <w:b/>
          <w:lang w:eastAsia="fr-CH"/>
        </w:rPr>
      </w:pPr>
    </w:p>
    <w:p w14:paraId="43E43868" w14:textId="77777777" w:rsidR="005E04C4" w:rsidRDefault="005E04C4" w:rsidP="00CB2FA7">
      <w:pPr>
        <w:spacing w:line="240" w:lineRule="auto"/>
        <w:rPr>
          <w:rFonts w:eastAsia="Times New Roman" w:cs="Times New Roman"/>
          <w:b/>
          <w:lang w:eastAsia="fr-CH"/>
        </w:rPr>
      </w:pPr>
    </w:p>
    <w:p w14:paraId="2554C693" w14:textId="77777777" w:rsidR="005E04C4" w:rsidRDefault="005E04C4" w:rsidP="00CB2FA7">
      <w:pPr>
        <w:spacing w:line="240" w:lineRule="auto"/>
        <w:rPr>
          <w:rFonts w:eastAsia="Times New Roman" w:cs="Times New Roman"/>
          <w:b/>
          <w:lang w:eastAsia="fr-CH"/>
        </w:rPr>
      </w:pPr>
    </w:p>
    <w:p w14:paraId="4052B23F" w14:textId="77777777" w:rsidR="005E04C4" w:rsidRDefault="005E04C4" w:rsidP="00CB2FA7">
      <w:pPr>
        <w:spacing w:line="240" w:lineRule="auto"/>
        <w:rPr>
          <w:rFonts w:eastAsia="Times New Roman" w:cs="Times New Roman"/>
          <w:b/>
          <w:lang w:eastAsia="fr-CH"/>
        </w:rPr>
      </w:pPr>
    </w:p>
    <w:p w14:paraId="3F8CE13F" w14:textId="77777777" w:rsidR="005E04C4" w:rsidRDefault="005E04C4" w:rsidP="00CB2FA7">
      <w:pPr>
        <w:spacing w:line="240" w:lineRule="auto"/>
        <w:rPr>
          <w:rFonts w:eastAsia="Times New Roman" w:cs="Times New Roman"/>
          <w:b/>
          <w:lang w:eastAsia="fr-CH"/>
        </w:rPr>
      </w:pPr>
    </w:p>
    <w:p w14:paraId="1AA9F6DF" w14:textId="77777777" w:rsidR="005E04C4" w:rsidRDefault="005E04C4" w:rsidP="00CB2FA7">
      <w:pPr>
        <w:spacing w:line="240" w:lineRule="auto"/>
        <w:rPr>
          <w:rFonts w:eastAsia="Times New Roman" w:cs="Times New Roman"/>
          <w:b/>
          <w:lang w:eastAsia="fr-CH"/>
        </w:rPr>
      </w:pPr>
    </w:p>
    <w:p w14:paraId="05707958" w14:textId="77777777" w:rsidR="005E04C4" w:rsidRDefault="005E04C4" w:rsidP="00CB2FA7">
      <w:pPr>
        <w:spacing w:line="240" w:lineRule="auto"/>
        <w:rPr>
          <w:rFonts w:eastAsia="Times New Roman" w:cs="Times New Roman"/>
          <w:b/>
          <w:lang w:eastAsia="fr-CH"/>
        </w:rPr>
      </w:pPr>
    </w:p>
    <w:p w14:paraId="46EBDE83" w14:textId="77777777" w:rsidR="005E04C4" w:rsidRDefault="005E04C4" w:rsidP="00CB2FA7">
      <w:pPr>
        <w:spacing w:line="240" w:lineRule="auto"/>
        <w:rPr>
          <w:rFonts w:eastAsia="Times New Roman" w:cs="Times New Roman"/>
          <w:b/>
          <w:lang w:eastAsia="fr-CH"/>
        </w:rPr>
      </w:pPr>
    </w:p>
    <w:p w14:paraId="61C4349C" w14:textId="77777777" w:rsidR="005E04C4" w:rsidRDefault="005E04C4" w:rsidP="00CB2FA7">
      <w:pPr>
        <w:spacing w:line="240" w:lineRule="auto"/>
        <w:rPr>
          <w:rFonts w:eastAsia="Times New Roman" w:cs="Times New Roman"/>
          <w:b/>
          <w:lang w:eastAsia="fr-CH"/>
        </w:rPr>
      </w:pPr>
    </w:p>
    <w:p w14:paraId="3F232987" w14:textId="77777777" w:rsidR="005E04C4" w:rsidRDefault="005E04C4" w:rsidP="00CB2FA7">
      <w:pPr>
        <w:spacing w:line="240" w:lineRule="auto"/>
        <w:rPr>
          <w:rFonts w:eastAsia="Times New Roman" w:cs="Times New Roman"/>
          <w:b/>
          <w:lang w:eastAsia="fr-CH"/>
        </w:rPr>
      </w:pPr>
    </w:p>
    <w:p w14:paraId="42FCE640" w14:textId="77777777" w:rsidR="005E04C4" w:rsidRDefault="005E04C4" w:rsidP="00CB2FA7">
      <w:pPr>
        <w:spacing w:line="240" w:lineRule="auto"/>
        <w:rPr>
          <w:rFonts w:eastAsia="Times New Roman" w:cs="Times New Roman"/>
          <w:b/>
          <w:lang w:eastAsia="fr-CH"/>
        </w:rPr>
      </w:pPr>
    </w:p>
    <w:p w14:paraId="7B1A06A7" w14:textId="77777777" w:rsidR="005E04C4" w:rsidRDefault="005E04C4" w:rsidP="00CB2FA7">
      <w:pPr>
        <w:spacing w:line="240" w:lineRule="auto"/>
        <w:rPr>
          <w:rFonts w:eastAsia="Times New Roman" w:cs="Times New Roman"/>
          <w:b/>
          <w:lang w:eastAsia="fr-CH"/>
        </w:rPr>
      </w:pPr>
    </w:p>
    <w:p w14:paraId="307E39F7" w14:textId="77777777" w:rsidR="005E04C4" w:rsidRDefault="005E04C4" w:rsidP="00CB2FA7">
      <w:pPr>
        <w:spacing w:line="240" w:lineRule="auto"/>
        <w:rPr>
          <w:rFonts w:eastAsia="Times New Roman" w:cs="Times New Roman"/>
          <w:b/>
          <w:lang w:eastAsia="fr-CH"/>
        </w:rPr>
      </w:pPr>
    </w:p>
    <w:p w14:paraId="758297F6" w14:textId="77777777" w:rsidR="005E04C4" w:rsidRDefault="005E04C4" w:rsidP="00CB2FA7">
      <w:pPr>
        <w:spacing w:line="240" w:lineRule="auto"/>
        <w:rPr>
          <w:rFonts w:eastAsia="Times New Roman" w:cs="Times New Roman"/>
          <w:b/>
          <w:lang w:eastAsia="fr-CH"/>
        </w:rPr>
      </w:pPr>
    </w:p>
    <w:p w14:paraId="2E0CB367" w14:textId="77777777" w:rsidR="005E04C4" w:rsidRDefault="005E04C4" w:rsidP="00CB2FA7">
      <w:pPr>
        <w:spacing w:line="240" w:lineRule="auto"/>
        <w:rPr>
          <w:rFonts w:eastAsia="Times New Roman" w:cs="Times New Roman"/>
          <w:b/>
          <w:lang w:eastAsia="fr-CH"/>
        </w:rPr>
      </w:pPr>
    </w:p>
    <w:p w14:paraId="384B33C9" w14:textId="77777777" w:rsidR="005E04C4" w:rsidRPr="00985DC5" w:rsidRDefault="005E04C4" w:rsidP="00CB2FA7">
      <w:pPr>
        <w:spacing w:line="240" w:lineRule="auto"/>
        <w:rPr>
          <w:rFonts w:eastAsia="Times New Roman" w:cs="Times New Roman"/>
          <w:b/>
          <w:lang w:eastAsia="fr-CH"/>
        </w:rPr>
      </w:pPr>
    </w:p>
    <w:p w14:paraId="380E76CB" w14:textId="77777777" w:rsidR="009C2507" w:rsidRPr="00447B8F" w:rsidRDefault="009C2507" w:rsidP="00C661CC">
      <w:pPr>
        <w:keepNext/>
        <w:keepLines/>
        <w:spacing w:line="240" w:lineRule="auto"/>
        <w:jc w:val="center"/>
        <w:outlineLvl w:val="0"/>
        <w:rPr>
          <w:rFonts w:ascii="Calibri Light" w:eastAsia="Times New Roman" w:hAnsi="Calibri Light" w:cstheme="majorBidi"/>
          <w:b/>
          <w:color w:val="000000" w:themeColor="text1"/>
          <w:sz w:val="32"/>
          <w:szCs w:val="32"/>
          <w:lang w:val="en-GB" w:eastAsia="fr-CH"/>
        </w:rPr>
      </w:pPr>
      <w:bookmarkStart w:id="13" w:name="_Toc73542073"/>
      <w:bookmarkStart w:id="14" w:name="_Toc331592821"/>
      <w:bookmarkStart w:id="15" w:name="_Toc372627222"/>
      <w:r w:rsidRPr="00447B8F">
        <w:rPr>
          <w:rFonts w:ascii="Calibri Light" w:eastAsia="Times New Roman" w:hAnsi="Calibri Light" w:cstheme="majorBidi"/>
          <w:b/>
          <w:color w:val="000000" w:themeColor="text1"/>
          <w:sz w:val="32"/>
          <w:szCs w:val="32"/>
          <w:lang w:val="en-GB" w:eastAsia="fr-CH"/>
        </w:rPr>
        <w:lastRenderedPageBreak/>
        <w:t>System Access</w:t>
      </w:r>
      <w:bookmarkEnd w:id="13"/>
    </w:p>
    <w:p w14:paraId="1DF01C3F" w14:textId="77777777" w:rsidR="009C2507" w:rsidRPr="00985DC5" w:rsidRDefault="009C2507" w:rsidP="009C2507">
      <w:pPr>
        <w:spacing w:line="240" w:lineRule="auto"/>
        <w:jc w:val="both"/>
        <w:rPr>
          <w:noProof/>
          <w:lang w:val="en-GB" w:eastAsia="fr-CH"/>
        </w:rPr>
      </w:pPr>
      <w:bookmarkStart w:id="16" w:name="_Toc331592822"/>
      <w:bookmarkStart w:id="17" w:name="_Toc372627223"/>
      <w:bookmarkEnd w:id="14"/>
      <w:bookmarkEnd w:id="15"/>
    </w:p>
    <w:p w14:paraId="1F784FD7" w14:textId="77777777" w:rsidR="009C2507" w:rsidRPr="00447B8F" w:rsidRDefault="009C2507" w:rsidP="009C2507">
      <w:pPr>
        <w:keepNext/>
        <w:keepLines/>
        <w:spacing w:before="40" w:line="240" w:lineRule="auto"/>
        <w:jc w:val="both"/>
        <w:outlineLvl w:val="1"/>
        <w:rPr>
          <w:rFonts w:ascii="Calibri Light" w:eastAsia="Times New Roman" w:hAnsi="Calibri Light" w:cstheme="majorBidi"/>
          <w:b/>
          <w:noProof/>
          <w:color w:val="000000" w:themeColor="text1"/>
          <w:sz w:val="28"/>
          <w:szCs w:val="26"/>
          <w:lang w:val="en-GB" w:eastAsia="fr-CH"/>
        </w:rPr>
      </w:pPr>
      <w:bookmarkStart w:id="18" w:name="_Toc73542074"/>
      <w:r w:rsidRPr="00447B8F">
        <w:rPr>
          <w:rFonts w:ascii="Calibri Light" w:eastAsia="Times New Roman" w:hAnsi="Calibri Light" w:cstheme="majorBidi"/>
          <w:b/>
          <w:noProof/>
          <w:color w:val="000000" w:themeColor="text1"/>
          <w:sz w:val="28"/>
          <w:szCs w:val="26"/>
          <w:lang w:val="en-GB" w:eastAsia="fr-CH"/>
        </w:rPr>
        <w:t>Logging on to Integrator</w:t>
      </w:r>
      <w:bookmarkEnd w:id="16"/>
      <w:bookmarkEnd w:id="17"/>
      <w:bookmarkEnd w:id="18"/>
    </w:p>
    <w:p w14:paraId="659BB25C" w14:textId="77777777" w:rsidR="009C2507" w:rsidRPr="00985DC5" w:rsidRDefault="009C2507" w:rsidP="009C2507">
      <w:pPr>
        <w:spacing w:line="276" w:lineRule="auto"/>
        <w:jc w:val="both"/>
        <w:rPr>
          <w:rFonts w:eastAsia="Times New Roman" w:cs="Times New Roman"/>
          <w:lang w:val="en-GB" w:eastAsia="fr-CH"/>
        </w:rPr>
      </w:pPr>
    </w:p>
    <w:p w14:paraId="211669A9" w14:textId="77777777" w:rsidR="009C2507" w:rsidRPr="00985DC5" w:rsidRDefault="009C2507" w:rsidP="009C2507">
      <w:pPr>
        <w:spacing w:line="276" w:lineRule="auto"/>
        <w:jc w:val="both"/>
        <w:rPr>
          <w:rFonts w:eastAsia="Times New Roman" w:cs="Times New Roman"/>
          <w:lang w:val="en-GB" w:eastAsia="fr-CH"/>
        </w:rPr>
      </w:pPr>
      <w:r w:rsidRPr="00985DC5">
        <w:rPr>
          <w:rFonts w:eastAsia="Times New Roman" w:cs="Times New Roman"/>
          <w:lang w:val="en-GB" w:eastAsia="fr-CH"/>
        </w:rPr>
        <w:t>To access Integrator</w:t>
      </w:r>
      <w:r w:rsidR="0069505C">
        <w:rPr>
          <w:rFonts w:eastAsia="Times New Roman" w:cs="Times New Roman"/>
          <w:lang w:val="en-GB" w:eastAsia="fr-CH"/>
        </w:rPr>
        <w:t>,</w:t>
      </w:r>
      <w:r w:rsidRPr="00985DC5">
        <w:rPr>
          <w:rFonts w:eastAsia="Times New Roman" w:cs="Times New Roman"/>
          <w:lang w:val="en-GB" w:eastAsia="fr-CH"/>
        </w:rPr>
        <w:t xml:space="preserve"> you need the use of Internet Explo</w:t>
      </w:r>
      <w:r w:rsidR="00284FFF">
        <w:rPr>
          <w:rFonts w:eastAsia="Times New Roman" w:cs="Times New Roman"/>
          <w:lang w:val="en-GB" w:eastAsia="fr-CH"/>
        </w:rPr>
        <w:t>rer</w:t>
      </w:r>
      <w:r w:rsidRPr="00985DC5">
        <w:rPr>
          <w:rFonts w:eastAsia="Times New Roman" w:cs="Times New Roman"/>
          <w:lang w:val="en-GB" w:eastAsia="fr-CH"/>
        </w:rPr>
        <w:t xml:space="preserve">. Using your browser, use the URL relevant to your institution or link from the institutions’ local Intranet. You will be prompted for your </w:t>
      </w:r>
      <w:proofErr w:type="gramStart"/>
      <w:r w:rsidRPr="00985DC5">
        <w:rPr>
          <w:rFonts w:eastAsia="Times New Roman" w:cs="Times New Roman"/>
          <w:lang w:val="en-GB" w:eastAsia="fr-CH"/>
        </w:rPr>
        <w:t>user name</w:t>
      </w:r>
      <w:proofErr w:type="gramEnd"/>
      <w:r w:rsidRPr="00985DC5">
        <w:rPr>
          <w:rFonts w:eastAsia="Times New Roman" w:cs="Times New Roman"/>
          <w:lang w:val="en-GB" w:eastAsia="fr-CH"/>
        </w:rPr>
        <w:t xml:space="preserve"> and password. Username and passwords are set up in User Access Definitions {</w:t>
      </w:r>
      <w:r w:rsidRPr="00985DC5">
        <w:rPr>
          <w:rFonts w:eastAsia="Times New Roman" w:cs="Times New Roman"/>
          <w:color w:val="00AEEF"/>
          <w:u w:val="single"/>
          <w:lang w:val="en-GB" w:eastAsia="fr-CH"/>
        </w:rPr>
        <w:t>USERS-5</w:t>
      </w:r>
      <w:r w:rsidRPr="00985DC5">
        <w:rPr>
          <w:rFonts w:eastAsia="Times New Roman" w:cs="Times New Roman"/>
          <w:lang w:val="en-GB" w:eastAsia="fr-CH"/>
        </w:rPr>
        <w:t>} and maintained by the institution. A user can have multiple logins with the same user ID. It is dependent on institution rules and policies.</w:t>
      </w:r>
      <w:r w:rsidR="00654CED" w:rsidRPr="00654CED">
        <w:t xml:space="preserve"> </w:t>
      </w:r>
      <w:r w:rsidR="00654CED">
        <w:t>Additionally, unsuccessful logging attempts might be limited to a specific number depending on the institution’s policy.</w:t>
      </w:r>
    </w:p>
    <w:p w14:paraId="73E043FF" w14:textId="77777777" w:rsidR="009C2507" w:rsidRPr="00985DC5" w:rsidRDefault="009C2507" w:rsidP="009C2507">
      <w:pPr>
        <w:spacing w:line="276" w:lineRule="auto"/>
        <w:ind w:left="142"/>
        <w:jc w:val="both"/>
        <w:rPr>
          <w:rFonts w:eastAsia="Times New Roman" w:cs="Times New Roman"/>
          <w:lang w:val="en-GB" w:eastAsia="fr-CH"/>
        </w:rPr>
      </w:pPr>
    </w:p>
    <w:p w14:paraId="7D9D720A" w14:textId="77777777" w:rsidR="009C2507" w:rsidRPr="00985DC5" w:rsidRDefault="006B3825" w:rsidP="009C2507">
      <w:pPr>
        <w:spacing w:line="276" w:lineRule="auto"/>
        <w:ind w:left="142"/>
        <w:jc w:val="both"/>
        <w:rPr>
          <w:rFonts w:eastAsia="Times New Roman" w:cs="Times New Roman"/>
          <w:lang w:val="en-GB" w:eastAsia="fr-CH"/>
        </w:rPr>
      </w:pPr>
      <w:r>
        <w:rPr>
          <w:noProof/>
        </w:rPr>
        <w:drawing>
          <wp:inline distT="0" distB="0" distL="0" distR="0" wp14:anchorId="5CCA0F61" wp14:editId="4EBCED74">
            <wp:extent cx="5670550" cy="3162935"/>
            <wp:effectExtent l="57150" t="57150" r="120650" b="113665"/>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rotWithShape="1">
                    <a:blip r:embed="rId12"/>
                    <a:srcRect t="10048" b="4176"/>
                    <a:stretch/>
                  </pic:blipFill>
                  <pic:spPr bwMode="auto">
                    <a:xfrm>
                      <a:off x="0" y="0"/>
                      <a:ext cx="5670550" cy="3162935"/>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C2CD2C2" w14:textId="77777777" w:rsidR="009C2507" w:rsidRPr="00985DC5" w:rsidRDefault="009C2507" w:rsidP="009C2507">
      <w:pPr>
        <w:spacing w:line="276" w:lineRule="auto"/>
        <w:jc w:val="both"/>
        <w:rPr>
          <w:rFonts w:eastAsia="Times New Roman" w:cs="Times New Roman"/>
          <w:lang w:val="en-GB" w:eastAsia="fr-CH"/>
        </w:rPr>
      </w:pPr>
    </w:p>
    <w:p w14:paraId="7E9E3051" w14:textId="77777777" w:rsidR="009C2507" w:rsidRPr="00985DC5" w:rsidRDefault="009C2507" w:rsidP="0010396A">
      <w:pPr>
        <w:numPr>
          <w:ilvl w:val="0"/>
          <w:numId w:val="5"/>
        </w:numPr>
        <w:spacing w:line="276" w:lineRule="auto"/>
        <w:jc w:val="both"/>
        <w:rPr>
          <w:rFonts w:eastAsia="Times New Roman" w:cs="Times New Roman"/>
          <w:lang w:val="en-GB" w:eastAsia="fr-CH"/>
        </w:rPr>
      </w:pPr>
      <w:r w:rsidRPr="00985DC5">
        <w:rPr>
          <w:rFonts w:eastAsia="Times New Roman" w:cs="Times New Roman"/>
          <w:szCs w:val="24"/>
          <w:lang w:val="en-US"/>
        </w:rPr>
        <w:t>Type in your username and password</w:t>
      </w:r>
    </w:p>
    <w:p w14:paraId="15B09D72" w14:textId="77777777" w:rsidR="009C2507" w:rsidRPr="00985DC5" w:rsidRDefault="00A650A8" w:rsidP="0010396A">
      <w:pPr>
        <w:numPr>
          <w:ilvl w:val="0"/>
          <w:numId w:val="5"/>
        </w:numPr>
        <w:spacing w:line="276" w:lineRule="auto"/>
        <w:jc w:val="both"/>
        <w:rPr>
          <w:rFonts w:eastAsia="Times New Roman" w:cs="Times New Roman"/>
          <w:lang w:val="en-GB" w:eastAsia="fr-CH"/>
        </w:rPr>
      </w:pPr>
      <w:r w:rsidRPr="00985DC5">
        <w:rPr>
          <w:rFonts w:eastAsia="Times New Roman" w:cs="Times New Roman"/>
          <w:szCs w:val="24"/>
          <w:lang w:val="en-US"/>
        </w:rPr>
        <w:t>C</w:t>
      </w:r>
      <w:r w:rsidR="009C2507" w:rsidRPr="00985DC5">
        <w:rPr>
          <w:rFonts w:eastAsia="Times New Roman" w:cs="Times New Roman"/>
          <w:szCs w:val="24"/>
          <w:lang w:val="en-US"/>
        </w:rPr>
        <w:t>lick on the Login button</w:t>
      </w:r>
    </w:p>
    <w:p w14:paraId="3394E85F" w14:textId="77777777" w:rsidR="009C2507" w:rsidRPr="00985DC5" w:rsidRDefault="009C2507" w:rsidP="009C2507">
      <w:pPr>
        <w:spacing w:line="276" w:lineRule="auto"/>
        <w:ind w:left="142"/>
        <w:jc w:val="both"/>
        <w:rPr>
          <w:rFonts w:eastAsia="Times New Roman" w:cs="Times New Roman"/>
          <w:szCs w:val="24"/>
          <w:lang w:val="en-US"/>
        </w:rPr>
      </w:pPr>
    </w:p>
    <w:p w14:paraId="72A342B3" w14:textId="77777777" w:rsidR="00C2472E" w:rsidRDefault="006B3825" w:rsidP="006B3825">
      <w:pPr>
        <w:tabs>
          <w:tab w:val="left" w:pos="3732"/>
        </w:tabs>
        <w:spacing w:line="276" w:lineRule="auto"/>
        <w:ind w:left="142"/>
        <w:jc w:val="both"/>
        <w:rPr>
          <w:rFonts w:eastAsia="Times New Roman" w:cs="Times New Roman"/>
          <w:szCs w:val="24"/>
          <w:lang w:val="en-US"/>
        </w:rPr>
      </w:pPr>
      <w:r>
        <w:rPr>
          <w:rFonts w:eastAsia="Times New Roman" w:cs="Times New Roman"/>
          <w:szCs w:val="24"/>
          <w:lang w:val="en-US"/>
        </w:rPr>
        <w:tab/>
      </w:r>
    </w:p>
    <w:p w14:paraId="7C42C416"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286971F6"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7045A87B"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3B5D66C7"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093CAFF2"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78368D9C"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5FE38A70"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3742D2C4"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199C6825" w14:textId="77777777" w:rsidR="006B3825" w:rsidRDefault="006B3825" w:rsidP="006B3825">
      <w:pPr>
        <w:tabs>
          <w:tab w:val="left" w:pos="3732"/>
        </w:tabs>
        <w:spacing w:line="276" w:lineRule="auto"/>
        <w:ind w:left="142"/>
        <w:jc w:val="both"/>
        <w:rPr>
          <w:rFonts w:eastAsia="Times New Roman" w:cs="Times New Roman"/>
          <w:szCs w:val="24"/>
          <w:lang w:val="en-US"/>
        </w:rPr>
      </w:pPr>
    </w:p>
    <w:p w14:paraId="20541D19" w14:textId="77777777" w:rsidR="006B3825" w:rsidRPr="00985DC5" w:rsidRDefault="006B3825" w:rsidP="006B3825">
      <w:pPr>
        <w:tabs>
          <w:tab w:val="left" w:pos="3732"/>
        </w:tabs>
        <w:spacing w:line="276" w:lineRule="auto"/>
        <w:ind w:left="142"/>
        <w:jc w:val="both"/>
        <w:rPr>
          <w:rFonts w:eastAsia="Times New Roman" w:cs="Times New Roman"/>
          <w:szCs w:val="24"/>
          <w:lang w:val="en-US"/>
        </w:rPr>
      </w:pPr>
    </w:p>
    <w:p w14:paraId="55ED10C3" w14:textId="77777777" w:rsidR="00C2472E" w:rsidRDefault="00C2472E" w:rsidP="009C2507">
      <w:pPr>
        <w:spacing w:line="276" w:lineRule="auto"/>
        <w:ind w:left="142"/>
        <w:jc w:val="both"/>
        <w:rPr>
          <w:rFonts w:eastAsia="Times New Roman" w:cs="Times New Roman"/>
          <w:szCs w:val="24"/>
          <w:lang w:val="en-US"/>
        </w:rPr>
      </w:pPr>
      <w:bookmarkStart w:id="19" w:name="_Hlk50361816"/>
      <w:bookmarkStart w:id="20" w:name="_Hlk50374021"/>
    </w:p>
    <w:p w14:paraId="02A8EA07" w14:textId="77777777" w:rsidR="005F202A" w:rsidRDefault="005F202A" w:rsidP="009C2507">
      <w:pPr>
        <w:spacing w:line="276" w:lineRule="auto"/>
        <w:ind w:left="142"/>
        <w:jc w:val="both"/>
        <w:rPr>
          <w:rFonts w:eastAsia="Times New Roman" w:cs="Times New Roman"/>
          <w:szCs w:val="24"/>
          <w:lang w:val="en-US"/>
        </w:rPr>
      </w:pPr>
    </w:p>
    <w:p w14:paraId="2526B236" w14:textId="77777777" w:rsidR="005F202A" w:rsidRDefault="005F202A" w:rsidP="005F202A">
      <w:pPr>
        <w:keepNext/>
        <w:keepLines/>
        <w:spacing w:line="240" w:lineRule="auto"/>
        <w:jc w:val="both"/>
        <w:outlineLvl w:val="1"/>
        <w:rPr>
          <w:rFonts w:ascii="Calibri Light" w:eastAsia="Times New Roman" w:hAnsi="Calibri Light" w:cstheme="majorBidi"/>
          <w:b/>
          <w:noProof/>
          <w:color w:val="000000" w:themeColor="text1"/>
          <w:sz w:val="28"/>
          <w:szCs w:val="26"/>
          <w:lang w:val="en-GB" w:eastAsia="fr-CH"/>
        </w:rPr>
      </w:pPr>
      <w:bookmarkStart w:id="21" w:name="_Toc49842165"/>
      <w:bookmarkStart w:id="22" w:name="_Toc49792648"/>
      <w:bookmarkStart w:id="23" w:name="_Toc73542075"/>
      <w:r>
        <w:rPr>
          <w:rFonts w:ascii="Calibri Light" w:eastAsia="Times New Roman" w:hAnsi="Calibri Light" w:cstheme="majorBidi"/>
          <w:b/>
          <w:noProof/>
          <w:color w:val="000000" w:themeColor="text1"/>
          <w:sz w:val="28"/>
          <w:szCs w:val="26"/>
          <w:lang w:val="en-GB" w:eastAsia="fr-CH"/>
        </w:rPr>
        <w:lastRenderedPageBreak/>
        <w:t>Forgot Password</w:t>
      </w:r>
      <w:bookmarkEnd w:id="21"/>
      <w:bookmarkEnd w:id="22"/>
      <w:bookmarkEnd w:id="23"/>
      <w:r>
        <w:rPr>
          <w:rFonts w:ascii="Calibri Light" w:eastAsia="Times New Roman" w:hAnsi="Calibri Light" w:cstheme="majorBidi"/>
          <w:b/>
          <w:noProof/>
          <w:color w:val="000000" w:themeColor="text1"/>
          <w:sz w:val="28"/>
          <w:szCs w:val="26"/>
          <w:lang w:val="en-GB" w:eastAsia="fr-CH"/>
        </w:rPr>
        <w:t xml:space="preserve"> </w:t>
      </w:r>
    </w:p>
    <w:p w14:paraId="588F86C7" w14:textId="77777777" w:rsidR="005F202A" w:rsidRDefault="005F202A" w:rsidP="005F202A">
      <w:pPr>
        <w:spacing w:line="240" w:lineRule="auto"/>
        <w:jc w:val="both"/>
        <w:rPr>
          <w:rFonts w:eastAsia="Times New Roman" w:cs="Times New Roman"/>
          <w:b/>
          <w:bCs/>
          <w:szCs w:val="24"/>
          <w:lang w:val="en-US"/>
        </w:rPr>
      </w:pPr>
    </w:p>
    <w:p w14:paraId="153263E0" w14:textId="77777777" w:rsidR="005F202A" w:rsidRDefault="005F202A" w:rsidP="005F202A">
      <w:pPr>
        <w:spacing w:line="240" w:lineRule="auto"/>
        <w:jc w:val="both"/>
        <w:rPr>
          <w:rFonts w:eastAsia="Times New Roman" w:cs="Times New Roman"/>
          <w:lang w:val="en-GB" w:eastAsia="fr-CH"/>
        </w:rPr>
      </w:pPr>
      <w:r>
        <w:rPr>
          <w:rFonts w:eastAsia="Times New Roman" w:cs="Times New Roman"/>
          <w:lang w:val="en-GB" w:eastAsia="fr-CH"/>
        </w:rPr>
        <w:t xml:space="preserve">If you are having difficulty logging in to Back office or you forgot your password, you can reset your password. </w:t>
      </w:r>
    </w:p>
    <w:p w14:paraId="492E4B36" w14:textId="77777777" w:rsidR="005F202A" w:rsidRDefault="005F202A" w:rsidP="005F202A">
      <w:pPr>
        <w:spacing w:line="240" w:lineRule="auto"/>
        <w:jc w:val="both"/>
        <w:rPr>
          <w:rFonts w:eastAsia="Times New Roman" w:cs="Times New Roman"/>
          <w:lang w:val="en-GB" w:eastAsia="fr-CH"/>
        </w:rPr>
      </w:pPr>
    </w:p>
    <w:p w14:paraId="1008315C" w14:textId="77777777" w:rsidR="005F202A" w:rsidRDefault="005F202A" w:rsidP="005F202A">
      <w:pPr>
        <w:spacing w:line="240" w:lineRule="auto"/>
        <w:jc w:val="both"/>
        <w:rPr>
          <w:rFonts w:eastAsia="Times New Roman" w:cs="Times New Roman"/>
          <w:lang w:val="en-GB" w:eastAsia="fr-CH"/>
        </w:rPr>
      </w:pPr>
      <w:r>
        <w:rPr>
          <w:noProof/>
        </w:rPr>
        <mc:AlternateContent>
          <mc:Choice Requires="wps">
            <w:drawing>
              <wp:anchor distT="0" distB="0" distL="114300" distR="114300" simplePos="0" relativeHeight="252097536" behindDoc="0" locked="0" layoutInCell="1" allowOverlap="1" wp14:anchorId="40EE6697" wp14:editId="14E27478">
                <wp:simplePos x="0" y="0"/>
                <wp:positionH relativeFrom="column">
                  <wp:posOffset>2005965</wp:posOffset>
                </wp:positionH>
                <wp:positionV relativeFrom="paragraph">
                  <wp:posOffset>1111885</wp:posOffset>
                </wp:positionV>
                <wp:extent cx="379095" cy="391795"/>
                <wp:effectExtent l="0" t="0" r="20955" b="27305"/>
                <wp:wrapNone/>
                <wp:docPr id="45" name="Oval 45"/>
                <wp:cNvGraphicFramePr/>
                <a:graphic xmlns:a="http://schemas.openxmlformats.org/drawingml/2006/main">
                  <a:graphicData uri="http://schemas.microsoft.com/office/word/2010/wordprocessingShape">
                    <wps:wsp>
                      <wps:cNvSpPr/>
                      <wps:spPr>
                        <a:xfrm>
                          <a:off x="0" y="0"/>
                          <a:ext cx="379095" cy="39179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10B8F0E"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E6697" id="Oval 45" o:spid="_x0000_s1026" style="position:absolute;left:0;text-align:left;margin-left:157.95pt;margin-top:87.55pt;width:29.85pt;height:30.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" fillcolor="window" strokecolor="windowText" strokeweight="1pt">
                <v:stroke joinstyle="miter"/>
                <v:textbox>
                  <w:txbxContent>
                    <w:p w14:paraId="410B8F0E"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rPr>
        <mc:AlternateContent>
          <mc:Choice Requires="wps">
            <w:drawing>
              <wp:anchor distT="0" distB="0" distL="114300" distR="114300" simplePos="0" relativeHeight="252098560" behindDoc="0" locked="0" layoutInCell="1" allowOverlap="1" wp14:anchorId="4E9AC941" wp14:editId="23279C28">
                <wp:simplePos x="0" y="0"/>
                <wp:positionH relativeFrom="column">
                  <wp:posOffset>1730375</wp:posOffset>
                </wp:positionH>
                <wp:positionV relativeFrom="paragraph">
                  <wp:posOffset>1367155</wp:posOffset>
                </wp:positionV>
                <wp:extent cx="285115" cy="211455"/>
                <wp:effectExtent l="38100" t="0" r="19685" b="55245"/>
                <wp:wrapNone/>
                <wp:docPr id="44" name="Straight Arrow Connector 44"/>
                <wp:cNvGraphicFramePr/>
                <a:graphic xmlns:a="http://schemas.openxmlformats.org/drawingml/2006/main">
                  <a:graphicData uri="http://schemas.microsoft.com/office/word/2010/wordprocessingShape">
                    <wps:wsp>
                      <wps:cNvCnPr/>
                      <wps:spPr>
                        <a:xfrm flipH="1">
                          <a:off x="0" y="0"/>
                          <a:ext cx="285115" cy="21145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D2DC901" id="_x0000_t32" coordsize="21600,21600" o:spt="32" o:oned="t" path="m,l21600,21600e" filled="f">
                <v:path arrowok="t" fillok="f" o:connecttype="none"/>
                <o:lock v:ext="edit" shapetype="t"/>
              </v:shapetype>
              <v:shape id="Straight Arrow Connector 44" o:spid="_x0000_s1026" type="#_x0000_t32" style="position:absolute;margin-left:136.25pt;margin-top:107.65pt;width:22.45pt;height:16.65pt;flip:x;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" strokecolor="windowText" strokeweight="1.5pt">
                <v:stroke endarrow="block" joinstyle="miter"/>
              </v:shape>
            </w:pict>
          </mc:Fallback>
        </mc:AlternateContent>
      </w:r>
      <w:r>
        <w:rPr>
          <w:noProof/>
        </w:rPr>
        <mc:AlternateContent>
          <mc:Choice Requires="wps">
            <w:drawing>
              <wp:anchor distT="0" distB="0" distL="114300" distR="114300" simplePos="0" relativeHeight="252104704" behindDoc="0" locked="0" layoutInCell="1" allowOverlap="1" wp14:anchorId="419E6054" wp14:editId="73E26063">
                <wp:simplePos x="0" y="0"/>
                <wp:positionH relativeFrom="column">
                  <wp:posOffset>2781300</wp:posOffset>
                </wp:positionH>
                <wp:positionV relativeFrom="paragraph">
                  <wp:posOffset>2061210</wp:posOffset>
                </wp:positionV>
                <wp:extent cx="316230" cy="167005"/>
                <wp:effectExtent l="38100" t="0" r="26670" b="61595"/>
                <wp:wrapNone/>
                <wp:docPr id="43" name="Straight Arrow Connector 43"/>
                <wp:cNvGraphicFramePr/>
                <a:graphic xmlns:a="http://schemas.openxmlformats.org/drawingml/2006/main">
                  <a:graphicData uri="http://schemas.microsoft.com/office/word/2010/wordprocessingShape">
                    <wps:wsp>
                      <wps:cNvCnPr/>
                      <wps:spPr>
                        <a:xfrm flipH="1">
                          <a:off x="0" y="0"/>
                          <a:ext cx="316230" cy="16700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2C7036" id="Straight Arrow Connector 43" o:spid="_x0000_s1026" type="#_x0000_t32" style="position:absolute;margin-left:219pt;margin-top:162.3pt;width:24.9pt;height:13.15pt;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" strokecolor="windowText" strokeweight="1.5pt">
                <v:stroke endarrow="block" joinstyle="miter"/>
              </v:shape>
            </w:pict>
          </mc:Fallback>
        </mc:AlternateContent>
      </w:r>
      <w:r>
        <w:rPr>
          <w:noProof/>
        </w:rPr>
        <mc:AlternateContent>
          <mc:Choice Requires="wps">
            <w:drawing>
              <wp:anchor distT="0" distB="0" distL="114300" distR="114300" simplePos="0" relativeHeight="252103680" behindDoc="0" locked="0" layoutInCell="1" allowOverlap="1" wp14:anchorId="4E98A90E" wp14:editId="519A57ED">
                <wp:simplePos x="0" y="0"/>
                <wp:positionH relativeFrom="column">
                  <wp:posOffset>3072130</wp:posOffset>
                </wp:positionH>
                <wp:positionV relativeFrom="paragraph">
                  <wp:posOffset>1758315</wp:posOffset>
                </wp:positionV>
                <wp:extent cx="379095" cy="391795"/>
                <wp:effectExtent l="0" t="0" r="20955" b="27305"/>
                <wp:wrapNone/>
                <wp:docPr id="1860" name="Oval 1860"/>
                <wp:cNvGraphicFramePr/>
                <a:graphic xmlns:a="http://schemas.openxmlformats.org/drawingml/2006/main">
                  <a:graphicData uri="http://schemas.microsoft.com/office/word/2010/wordprocessingShape">
                    <wps:wsp>
                      <wps:cNvSpPr/>
                      <wps:spPr>
                        <a:xfrm>
                          <a:off x="0" y="0"/>
                          <a:ext cx="379095" cy="39179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F9FC590"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8A90E" id="Oval 1860" o:spid="_x0000_s1027" style="position:absolute;left:0;text-align:left;margin-left:241.9pt;margin-top:138.45pt;width:29.85pt;height:30.8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" fillcolor="window" strokecolor="windowText" strokeweight="1pt">
                <v:stroke joinstyle="miter"/>
                <v:textbox>
                  <w:txbxContent>
                    <w:p w14:paraId="0F9FC590"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Pr>
          <w:noProof/>
        </w:rPr>
        <w:drawing>
          <wp:inline distT="0" distB="0" distL="0" distR="0" wp14:anchorId="292BF0C5" wp14:editId="15C08EF5">
            <wp:extent cx="5742305" cy="3208020"/>
            <wp:effectExtent l="57150" t="57150" r="106045" b="49530"/>
            <wp:docPr id="36" name="Picture 36"/>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3"/>
                    <a:srcRect t="7560" b="6060"/>
                    <a:stretch/>
                  </pic:blipFill>
                  <pic:spPr bwMode="auto">
                    <a:xfrm>
                      <a:off x="0" y="0"/>
                      <a:ext cx="5601335" cy="3066415"/>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55A48A0" w14:textId="77777777" w:rsidR="005F202A" w:rsidRDefault="005F202A" w:rsidP="005F202A">
      <w:pPr>
        <w:spacing w:line="240" w:lineRule="auto"/>
        <w:ind w:left="142"/>
        <w:jc w:val="both"/>
        <w:rPr>
          <w:rFonts w:eastAsia="Times New Roman" w:cs="Times New Roman"/>
          <w:szCs w:val="24"/>
          <w:lang w:val="en-US"/>
        </w:rPr>
      </w:pPr>
    </w:p>
    <w:p w14:paraId="13A0F06E" w14:textId="77777777" w:rsidR="005F202A" w:rsidRDefault="005F202A" w:rsidP="005F202A">
      <w:pPr>
        <w:numPr>
          <w:ilvl w:val="0"/>
          <w:numId w:val="42"/>
        </w:numPr>
        <w:spacing w:after="160" w:line="240" w:lineRule="auto"/>
        <w:ind w:left="502"/>
        <w:contextualSpacing/>
        <w:jc w:val="both"/>
        <w:rPr>
          <w:rFonts w:eastAsia="Times New Roman" w:cs="Times New Roman"/>
          <w:szCs w:val="24"/>
          <w:lang w:val="en-US"/>
        </w:rPr>
      </w:pPr>
      <w:r>
        <w:rPr>
          <w:rFonts w:eastAsia="Times New Roman" w:cs="Times New Roman"/>
          <w:szCs w:val="24"/>
          <w:lang w:val="en-US"/>
        </w:rPr>
        <w:t>Enter your Username</w:t>
      </w:r>
    </w:p>
    <w:p w14:paraId="20345852" w14:textId="77777777" w:rsidR="005F202A" w:rsidRDefault="005F202A" w:rsidP="005F202A">
      <w:pPr>
        <w:numPr>
          <w:ilvl w:val="0"/>
          <w:numId w:val="42"/>
        </w:numPr>
        <w:spacing w:after="160" w:line="240" w:lineRule="auto"/>
        <w:ind w:left="502"/>
        <w:contextualSpacing/>
        <w:jc w:val="both"/>
        <w:rPr>
          <w:rFonts w:eastAsia="Times New Roman" w:cs="Times New Roman"/>
          <w:szCs w:val="24"/>
          <w:lang w:val="en-US"/>
        </w:rPr>
      </w:pPr>
      <w:r>
        <w:rPr>
          <w:rFonts w:eastAsia="Times New Roman" w:cs="Times New Roman"/>
          <w:szCs w:val="24"/>
          <w:lang w:val="en-US"/>
        </w:rPr>
        <w:t>Click on the “Forgot Password” button</w:t>
      </w:r>
    </w:p>
    <w:p w14:paraId="132D09A6" w14:textId="77777777" w:rsidR="005F202A" w:rsidRDefault="005F202A" w:rsidP="005F202A">
      <w:pPr>
        <w:spacing w:line="240" w:lineRule="auto"/>
        <w:jc w:val="both"/>
        <w:rPr>
          <w:rFonts w:eastAsia="Times New Roman" w:cs="Times New Roman"/>
          <w:szCs w:val="24"/>
          <w:lang w:val="en-US"/>
        </w:rPr>
      </w:pPr>
    </w:p>
    <w:p w14:paraId="41D7E033" w14:textId="77777777" w:rsidR="005F202A" w:rsidRDefault="005F202A" w:rsidP="005F202A">
      <w:pPr>
        <w:spacing w:line="240" w:lineRule="auto"/>
        <w:jc w:val="both"/>
        <w:rPr>
          <w:rFonts w:eastAsia="Times New Roman" w:cs="Times New Roman"/>
          <w:szCs w:val="24"/>
          <w:lang w:val="en-US"/>
        </w:rPr>
      </w:pPr>
      <w:r>
        <w:rPr>
          <w:rFonts w:eastAsia="Times New Roman" w:cs="Times New Roman"/>
          <w:szCs w:val="24"/>
          <w:lang w:val="en-US"/>
        </w:rPr>
        <w:t>To be able to reset ITS/OID password, the users email address must be set up on {</w:t>
      </w:r>
      <w:r>
        <w:rPr>
          <w:rFonts w:eastAsia="Times New Roman" w:cs="Times New Roman"/>
          <w:color w:val="00B0F0"/>
          <w:szCs w:val="24"/>
          <w:u w:val="single"/>
          <w:lang w:val="en-US"/>
        </w:rPr>
        <w:t>PBOP-14</w:t>
      </w:r>
      <w:r>
        <w:rPr>
          <w:rFonts w:eastAsia="Times New Roman" w:cs="Times New Roman"/>
          <w:szCs w:val="24"/>
          <w:lang w:val="en-US"/>
        </w:rPr>
        <w:t>}/ {</w:t>
      </w:r>
      <w:r>
        <w:rPr>
          <w:rFonts w:eastAsia="Times New Roman" w:cs="Times New Roman"/>
          <w:color w:val="00B0F0"/>
          <w:szCs w:val="24"/>
          <w:u w:val="single"/>
          <w:lang w:val="en-US"/>
        </w:rPr>
        <w:t>GOPS-3</w:t>
      </w:r>
      <w:r>
        <w:rPr>
          <w:rFonts w:eastAsia="Times New Roman" w:cs="Times New Roman"/>
          <w:szCs w:val="24"/>
          <w:lang w:val="en-US"/>
        </w:rPr>
        <w:t>} and Primary Indicator for the email must be set to “Y”. If security questions are not set up on {</w:t>
      </w:r>
      <w:r>
        <w:rPr>
          <w:rFonts w:eastAsia="Times New Roman" w:cs="Times New Roman"/>
          <w:color w:val="00B0F0"/>
          <w:szCs w:val="24"/>
          <w:u w:val="single"/>
          <w:lang w:val="en-US"/>
        </w:rPr>
        <w:t>USERS-17</w:t>
      </w:r>
      <w:r>
        <w:rPr>
          <w:rFonts w:eastAsia="Times New Roman" w:cs="Times New Roman"/>
          <w:szCs w:val="24"/>
          <w:lang w:val="en-US"/>
        </w:rPr>
        <w:t xml:space="preserve">}, the user will get login control message to set up password questions and Answers. </w:t>
      </w:r>
    </w:p>
    <w:p w14:paraId="11C0D587" w14:textId="77777777" w:rsidR="005F202A" w:rsidRDefault="005F202A" w:rsidP="005F202A">
      <w:pPr>
        <w:spacing w:line="240" w:lineRule="auto"/>
        <w:jc w:val="both"/>
        <w:rPr>
          <w:rFonts w:eastAsia="Times New Roman" w:cs="Times New Roman"/>
          <w:szCs w:val="24"/>
          <w:lang w:val="en-US"/>
        </w:rPr>
      </w:pPr>
    </w:p>
    <w:p w14:paraId="2DCC5D15" w14:textId="77777777" w:rsidR="005F202A" w:rsidRDefault="005F202A" w:rsidP="005F202A">
      <w:pPr>
        <w:spacing w:line="240" w:lineRule="auto"/>
        <w:jc w:val="both"/>
        <w:rPr>
          <w:rFonts w:eastAsia="Times New Roman" w:cs="Times New Roman"/>
          <w:szCs w:val="24"/>
          <w:lang w:val="en-US"/>
        </w:rPr>
      </w:pPr>
      <w:r>
        <w:rPr>
          <w:noProof/>
        </w:rPr>
        <mc:AlternateContent>
          <mc:Choice Requires="wps">
            <w:drawing>
              <wp:anchor distT="0" distB="0" distL="114300" distR="114300" simplePos="0" relativeHeight="252102656" behindDoc="0" locked="0" layoutInCell="1" allowOverlap="1" wp14:anchorId="17391B3B" wp14:editId="04D67231">
                <wp:simplePos x="0" y="0"/>
                <wp:positionH relativeFrom="column">
                  <wp:posOffset>3048635</wp:posOffset>
                </wp:positionH>
                <wp:positionV relativeFrom="paragraph">
                  <wp:posOffset>960755</wp:posOffset>
                </wp:positionV>
                <wp:extent cx="401320" cy="414655"/>
                <wp:effectExtent l="0" t="0" r="0" b="4445"/>
                <wp:wrapNone/>
                <wp:docPr id="1873" name="Oval 1873"/>
                <wp:cNvGraphicFramePr/>
                <a:graphic xmlns:a="http://schemas.openxmlformats.org/drawingml/2006/main">
                  <a:graphicData uri="http://schemas.microsoft.com/office/word/2010/wordprocessingShape">
                    <wps:wsp>
                      <wps:cNvSpPr/>
                      <wps:spPr>
                        <a:xfrm>
                          <a:off x="0" y="0"/>
                          <a:ext cx="400685" cy="414020"/>
                        </a:xfrm>
                        <a:prstGeom prst="ellipse">
                          <a:avLst/>
                        </a:prstGeom>
                        <a:solidFill>
                          <a:sysClr val="window" lastClr="FFFFFF"/>
                        </a:solidFill>
                        <a:ln w="12700" cap="flat" cmpd="sng" algn="ctr">
                          <a:noFill/>
                          <a:prstDash val="solid"/>
                          <a:miter lim="800000"/>
                        </a:ln>
                        <a:effectLst/>
                      </wps:spPr>
                      <wps:txbx>
                        <w:txbxContent>
                          <w:p w14:paraId="0794AA62"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sz w:val="20"/>
                                <w:szCs w:val="20"/>
                                <w:lang w:val="en-US"/>
                              </w:rPr>
                              <w:drawing>
                                <wp:inline distT="0" distB="0" distL="0" distR="0" wp14:anchorId="08309923" wp14:editId="4B6F86AA">
                                  <wp:extent cx="77470" cy="539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 cy="53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91B3B" id="Oval 1873" o:spid="_x0000_s1028" style="position:absolute;left:0;text-align:left;margin-left:240.05pt;margin-top:75.65pt;width:31.6pt;height:32.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" fillcolor="window" stroked="f" strokeweight="1pt">
                <v:stroke joinstyle="miter"/>
                <v:textbox>
                  <w:txbxContent>
                    <w:p w14:paraId="0794AA62"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sz w:val="20"/>
                          <w:szCs w:val="20"/>
                          <w:lang w:val="en-US"/>
                        </w:rPr>
                        <w:drawing>
                          <wp:inline distT="0" distB="0" distL="0" distR="0" wp14:anchorId="08309923" wp14:editId="4B6F86AA">
                            <wp:extent cx="77470" cy="539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 cy="53975"/>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2101632" behindDoc="0" locked="0" layoutInCell="1" allowOverlap="1" wp14:anchorId="31E7676A" wp14:editId="15772E65">
                <wp:simplePos x="0" y="0"/>
                <wp:positionH relativeFrom="column">
                  <wp:posOffset>2778760</wp:posOffset>
                </wp:positionH>
                <wp:positionV relativeFrom="paragraph">
                  <wp:posOffset>771525</wp:posOffset>
                </wp:positionV>
                <wp:extent cx="302895" cy="782955"/>
                <wp:effectExtent l="0" t="0" r="40005" b="17145"/>
                <wp:wrapNone/>
                <wp:docPr id="1806" name="Right Brace 1806"/>
                <wp:cNvGraphicFramePr/>
                <a:graphic xmlns:a="http://schemas.openxmlformats.org/drawingml/2006/main">
                  <a:graphicData uri="http://schemas.microsoft.com/office/word/2010/wordprocessingShape">
                    <wps:wsp>
                      <wps:cNvSpPr/>
                      <wps:spPr>
                        <a:xfrm>
                          <a:off x="0" y="0"/>
                          <a:ext cx="302260" cy="782320"/>
                        </a:xfrm>
                        <a:prstGeom prst="rightBrace">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CF63C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06" o:spid="_x0000_s1026" type="#_x0000_t88" style="position:absolute;margin-left:218.8pt;margin-top:60.75pt;width:23.85pt;height:61.6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" adj="695" strokecolor="windowText" strokeweight="1.5pt">
                <v:stroke joinstyle="miter"/>
              </v:shape>
            </w:pict>
          </mc:Fallback>
        </mc:AlternateContent>
      </w:r>
      <w:r>
        <w:rPr>
          <w:noProof/>
        </w:rPr>
        <mc:AlternateContent>
          <mc:Choice Requires="wps">
            <w:drawing>
              <wp:anchor distT="0" distB="0" distL="114300" distR="114300" simplePos="0" relativeHeight="252100608" behindDoc="0" locked="0" layoutInCell="1" allowOverlap="1" wp14:anchorId="183B86DA" wp14:editId="3EB1087A">
                <wp:simplePos x="0" y="0"/>
                <wp:positionH relativeFrom="column">
                  <wp:posOffset>2065655</wp:posOffset>
                </wp:positionH>
                <wp:positionV relativeFrom="paragraph">
                  <wp:posOffset>1624330</wp:posOffset>
                </wp:positionV>
                <wp:extent cx="322580" cy="45720"/>
                <wp:effectExtent l="19050" t="57150" r="20320" b="49530"/>
                <wp:wrapNone/>
                <wp:docPr id="41" name="Straight Arrow Connector 41"/>
                <wp:cNvGraphicFramePr/>
                <a:graphic xmlns:a="http://schemas.openxmlformats.org/drawingml/2006/main">
                  <a:graphicData uri="http://schemas.microsoft.com/office/word/2010/wordprocessingShape">
                    <wps:wsp>
                      <wps:cNvCnPr/>
                      <wps:spPr>
                        <a:xfrm flipH="1" flipV="1">
                          <a:off x="0" y="0"/>
                          <a:ext cx="322580" cy="4508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218F01" id="Straight Arrow Connector 41" o:spid="_x0000_s1026" type="#_x0000_t32" style="position:absolute;margin-left:162.65pt;margin-top:127.9pt;width:25.4pt;height:3.6pt;flip:x 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" strokecolor="windowText" strokeweight="1.5pt">
                <v:stroke endarrow="block" joinstyle="miter"/>
              </v:shape>
            </w:pict>
          </mc:Fallback>
        </mc:AlternateContent>
      </w:r>
      <w:r>
        <w:rPr>
          <w:noProof/>
        </w:rPr>
        <mc:AlternateContent>
          <mc:Choice Requires="wps">
            <w:drawing>
              <wp:anchor distT="0" distB="0" distL="114300" distR="114300" simplePos="0" relativeHeight="252099584" behindDoc="0" locked="0" layoutInCell="1" allowOverlap="1" wp14:anchorId="289EFB66" wp14:editId="761F520A">
                <wp:simplePos x="0" y="0"/>
                <wp:positionH relativeFrom="column">
                  <wp:posOffset>2394585</wp:posOffset>
                </wp:positionH>
                <wp:positionV relativeFrom="paragraph">
                  <wp:posOffset>1508760</wp:posOffset>
                </wp:positionV>
                <wp:extent cx="379095" cy="391795"/>
                <wp:effectExtent l="0" t="0" r="20955" b="27305"/>
                <wp:wrapNone/>
                <wp:docPr id="39" name="Oval 39"/>
                <wp:cNvGraphicFramePr/>
                <a:graphic xmlns:a="http://schemas.openxmlformats.org/drawingml/2006/main">
                  <a:graphicData uri="http://schemas.microsoft.com/office/word/2010/wordprocessingShape">
                    <wps:wsp>
                      <wps:cNvSpPr/>
                      <wps:spPr>
                        <a:xfrm>
                          <a:off x="0" y="0"/>
                          <a:ext cx="379095" cy="39179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DB6F0B4"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noProof/>
                                <w:sz w:val="20"/>
                                <w:szCs w:val="20"/>
                                <w:lang w:val="en-US"/>
                              </w:rPr>
                              <w:drawing>
                                <wp:inline distT="0" distB="0" distL="0" distR="0" wp14:anchorId="108E1562" wp14:editId="35D6FA1D">
                                  <wp:extent cx="77470" cy="53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 cy="53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EFB66" id="Oval 39" o:spid="_x0000_s1029" style="position:absolute;left:0;text-align:left;margin-left:188.55pt;margin-top:118.8pt;width:29.85pt;height:30.8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" fillcolor="window" strokecolor="windowText" strokeweight="1pt">
                <v:stroke joinstyle="miter"/>
                <v:textbox>
                  <w:txbxContent>
                    <w:p w14:paraId="4DB6F0B4" w14:textId="77777777" w:rsidR="00982FB7" w:rsidRDefault="00982FB7" w:rsidP="005F202A">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noProof/>
                          <w:sz w:val="20"/>
                          <w:szCs w:val="20"/>
                          <w:lang w:val="en-US"/>
                        </w:rPr>
                        <w:drawing>
                          <wp:inline distT="0" distB="0" distL="0" distR="0" wp14:anchorId="108E1562" wp14:editId="35D6FA1D">
                            <wp:extent cx="77470" cy="53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 cy="53975"/>
                                    </a:xfrm>
                                    <a:prstGeom prst="rect">
                                      <a:avLst/>
                                    </a:prstGeom>
                                    <a:noFill/>
                                    <a:ln>
                                      <a:noFill/>
                                    </a:ln>
                                  </pic:spPr>
                                </pic:pic>
                              </a:graphicData>
                            </a:graphic>
                          </wp:inline>
                        </w:drawing>
                      </w:r>
                    </w:p>
                  </w:txbxContent>
                </v:textbox>
              </v:oval>
            </w:pict>
          </mc:Fallback>
        </mc:AlternateContent>
      </w:r>
      <w:r>
        <w:rPr>
          <w:noProof/>
        </w:rPr>
        <w:drawing>
          <wp:inline distT="0" distB="0" distL="0" distR="0" wp14:anchorId="2A9B4F9B" wp14:editId="2349BE75">
            <wp:extent cx="3766185" cy="2270760"/>
            <wp:effectExtent l="57150" t="57150" r="120015" b="53340"/>
            <wp:docPr id="35" name="Picture 3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5"/>
                    <a:srcRect l="9730" t="17626" r="7662" b="7362"/>
                    <a:stretch/>
                  </pic:blipFill>
                  <pic:spPr bwMode="auto">
                    <a:xfrm>
                      <a:off x="0" y="0"/>
                      <a:ext cx="3625850" cy="2132965"/>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1BBB95" w14:textId="77777777" w:rsidR="005F202A" w:rsidRDefault="005F202A" w:rsidP="005F202A">
      <w:pPr>
        <w:spacing w:line="240" w:lineRule="auto"/>
        <w:ind w:left="142"/>
        <w:jc w:val="both"/>
        <w:rPr>
          <w:rFonts w:eastAsia="Times New Roman" w:cs="Times New Roman"/>
          <w:szCs w:val="24"/>
          <w:lang w:val="en-US"/>
        </w:rPr>
      </w:pPr>
    </w:p>
    <w:p w14:paraId="06F80B83" w14:textId="77777777" w:rsidR="005F202A" w:rsidRDefault="005F202A" w:rsidP="005F202A">
      <w:pPr>
        <w:numPr>
          <w:ilvl w:val="0"/>
          <w:numId w:val="42"/>
        </w:numPr>
        <w:spacing w:after="160" w:line="240" w:lineRule="auto"/>
        <w:ind w:left="502"/>
        <w:contextualSpacing/>
        <w:jc w:val="both"/>
        <w:rPr>
          <w:rFonts w:eastAsia="Times New Roman" w:cs="Times New Roman"/>
          <w:szCs w:val="24"/>
          <w:lang w:val="en-US"/>
        </w:rPr>
      </w:pPr>
      <w:r>
        <w:rPr>
          <w:rFonts w:eastAsia="Times New Roman" w:cs="Times New Roman"/>
          <w:szCs w:val="24"/>
          <w:lang w:val="en-US"/>
        </w:rPr>
        <w:t>Answer the questions as set on {</w:t>
      </w:r>
      <w:r>
        <w:rPr>
          <w:rFonts w:eastAsia="Times New Roman" w:cs="Times New Roman"/>
          <w:color w:val="00B0F0"/>
          <w:szCs w:val="24"/>
          <w:u w:val="single"/>
          <w:lang w:val="en-US"/>
        </w:rPr>
        <w:t>USERS-17</w:t>
      </w:r>
      <w:r>
        <w:rPr>
          <w:rFonts w:eastAsia="Times New Roman" w:cs="Times New Roman"/>
          <w:szCs w:val="24"/>
          <w:lang w:val="en-US"/>
        </w:rPr>
        <w:t xml:space="preserve">} </w:t>
      </w:r>
    </w:p>
    <w:p w14:paraId="74DE65E5" w14:textId="77777777" w:rsidR="005F202A" w:rsidRDefault="005F202A" w:rsidP="005F202A">
      <w:pPr>
        <w:numPr>
          <w:ilvl w:val="0"/>
          <w:numId w:val="42"/>
        </w:numPr>
        <w:spacing w:after="160" w:line="240" w:lineRule="auto"/>
        <w:ind w:left="502"/>
        <w:contextualSpacing/>
        <w:jc w:val="both"/>
        <w:rPr>
          <w:rFonts w:eastAsia="Times New Roman" w:cs="Times New Roman"/>
          <w:szCs w:val="24"/>
          <w:lang w:val="en-US"/>
        </w:rPr>
      </w:pPr>
      <w:r>
        <w:rPr>
          <w:rFonts w:eastAsia="Times New Roman" w:cs="Times New Roman"/>
          <w:szCs w:val="24"/>
          <w:lang w:val="en-US"/>
        </w:rPr>
        <w:t>click on “Submit button”</w:t>
      </w:r>
    </w:p>
    <w:p w14:paraId="12F80312" w14:textId="77777777" w:rsidR="005F202A" w:rsidRDefault="005F202A" w:rsidP="005F202A">
      <w:pPr>
        <w:spacing w:line="276" w:lineRule="auto"/>
        <w:ind w:left="502"/>
        <w:contextualSpacing/>
        <w:jc w:val="both"/>
        <w:rPr>
          <w:rFonts w:eastAsia="Times New Roman" w:cs="Times New Roman"/>
          <w:szCs w:val="24"/>
          <w:lang w:val="en-US"/>
        </w:rPr>
      </w:pPr>
    </w:p>
    <w:p w14:paraId="4F9A8D33" w14:textId="77777777" w:rsidR="005F202A" w:rsidRDefault="005F202A" w:rsidP="005F202A">
      <w:pPr>
        <w:spacing w:line="276" w:lineRule="auto"/>
        <w:ind w:left="502"/>
        <w:contextualSpacing/>
        <w:jc w:val="both"/>
        <w:rPr>
          <w:rFonts w:eastAsia="Times New Roman" w:cs="Times New Roman"/>
          <w:szCs w:val="24"/>
          <w:lang w:val="en-US"/>
        </w:rPr>
      </w:pPr>
    </w:p>
    <w:p w14:paraId="7727B830" w14:textId="77777777" w:rsidR="005F202A" w:rsidRDefault="005F202A" w:rsidP="005F202A">
      <w:pPr>
        <w:spacing w:line="240" w:lineRule="auto"/>
        <w:jc w:val="both"/>
        <w:rPr>
          <w:rFonts w:ascii="Calibri" w:hAnsi="Calibri"/>
          <w:noProof/>
        </w:rPr>
      </w:pPr>
      <w:r>
        <w:rPr>
          <w:rFonts w:ascii="Calibri" w:hAnsi="Calibri"/>
          <w:noProof/>
        </w:rPr>
        <w:lastRenderedPageBreak/>
        <w:t xml:space="preserve">The notification pop up message to be illustrated  </w:t>
      </w:r>
    </w:p>
    <w:p w14:paraId="49D20166" w14:textId="77777777" w:rsidR="005F202A" w:rsidRDefault="005F202A" w:rsidP="005F202A">
      <w:pPr>
        <w:spacing w:line="240" w:lineRule="auto"/>
        <w:jc w:val="both"/>
        <w:rPr>
          <w:rFonts w:ascii="Calibri" w:hAnsi="Calibri"/>
          <w:noProof/>
        </w:rPr>
      </w:pPr>
    </w:p>
    <w:p w14:paraId="188C788E" w14:textId="77777777" w:rsidR="005F202A" w:rsidRDefault="005F202A" w:rsidP="005F202A">
      <w:pPr>
        <w:spacing w:line="240" w:lineRule="auto"/>
        <w:jc w:val="both"/>
        <w:rPr>
          <w:rFonts w:eastAsia="Times New Roman" w:cs="Times New Roman"/>
          <w:szCs w:val="24"/>
          <w:lang w:val="en-US"/>
        </w:rPr>
      </w:pPr>
      <w:r>
        <w:rPr>
          <w:noProof/>
        </w:rPr>
        <w:drawing>
          <wp:inline distT="0" distB="0" distL="0" distR="0" wp14:anchorId="5F1C5D7A" wp14:editId="5E3AFC64">
            <wp:extent cx="5788660" cy="2386965"/>
            <wp:effectExtent l="57150" t="57150" r="116840" b="32385"/>
            <wp:docPr id="32" name="Picture 3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rotWithShape="1">
                    <a:blip r:embed="rId16"/>
                    <a:srcRect l="18526" t="31338" r="25481" b="29265"/>
                    <a:stretch/>
                  </pic:blipFill>
                  <pic:spPr bwMode="auto">
                    <a:xfrm>
                      <a:off x="0" y="0"/>
                      <a:ext cx="5650230" cy="2245995"/>
                    </a:xfrm>
                    <a:prstGeom prst="rect">
                      <a:avLst/>
                    </a:prstGeom>
                    <a:ln w="19050" cap="flat" cmpd="sng" algn="ctr">
                      <a:solidFill>
                        <a:srgbClr val="00B0F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F99289" w14:textId="77777777" w:rsidR="005F202A" w:rsidRDefault="005F202A" w:rsidP="005F202A">
      <w:pPr>
        <w:spacing w:line="240" w:lineRule="auto"/>
        <w:jc w:val="both"/>
        <w:rPr>
          <w:rFonts w:ascii="Calibri" w:hAnsi="Calibri"/>
        </w:rPr>
      </w:pPr>
    </w:p>
    <w:p w14:paraId="04777F65" w14:textId="77777777" w:rsidR="005F202A" w:rsidRDefault="005F202A" w:rsidP="005F202A">
      <w:pPr>
        <w:spacing w:line="240" w:lineRule="auto"/>
        <w:jc w:val="both"/>
        <w:rPr>
          <w:rFonts w:ascii="Calibri" w:hAnsi="Calibri"/>
        </w:rPr>
      </w:pPr>
      <w:r>
        <w:rPr>
          <w:rFonts w:ascii="Calibri" w:hAnsi="Calibri"/>
        </w:rPr>
        <w:t xml:space="preserve">Logging in to ITS Integrator again with the given password on the email </w:t>
      </w:r>
    </w:p>
    <w:p w14:paraId="775EEF33" w14:textId="77777777" w:rsidR="005F202A" w:rsidRDefault="005F202A" w:rsidP="005F202A">
      <w:pPr>
        <w:spacing w:line="240" w:lineRule="auto"/>
        <w:jc w:val="both"/>
        <w:rPr>
          <w:rFonts w:ascii="Calibri" w:hAnsi="Calibri"/>
        </w:rPr>
      </w:pPr>
    </w:p>
    <w:p w14:paraId="100B697F" w14:textId="77777777" w:rsidR="005F202A" w:rsidRDefault="005F202A" w:rsidP="005F202A">
      <w:pPr>
        <w:spacing w:line="240" w:lineRule="auto"/>
        <w:jc w:val="both"/>
        <w:rPr>
          <w:rFonts w:eastAsia="Times New Roman" w:cs="Times New Roman"/>
          <w:szCs w:val="24"/>
          <w:lang w:val="en-US"/>
        </w:rPr>
      </w:pPr>
      <w:r>
        <w:rPr>
          <w:noProof/>
        </w:rPr>
        <w:drawing>
          <wp:inline distT="0" distB="0" distL="0" distR="0" wp14:anchorId="17F177D3" wp14:editId="258E97EB">
            <wp:extent cx="5788660" cy="3293110"/>
            <wp:effectExtent l="57150" t="57150" r="116840" b="40640"/>
            <wp:docPr id="2" name="Picture 2"/>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rotWithShape="1">
                    <a:blip r:embed="rId12"/>
                    <a:srcRect t="10048" b="4176"/>
                    <a:stretch/>
                  </pic:blipFill>
                  <pic:spPr bwMode="auto">
                    <a:xfrm>
                      <a:off x="0" y="0"/>
                      <a:ext cx="5650230" cy="3151505"/>
                    </a:xfrm>
                    <a:prstGeom prst="rect">
                      <a:avLst/>
                    </a:prstGeom>
                    <a:ln w="19050">
                      <a:solidFill>
                        <a:srgbClr val="00B0F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DAEB41" w14:textId="77777777" w:rsidR="005F202A" w:rsidRDefault="005F202A" w:rsidP="005F202A">
      <w:pPr>
        <w:spacing w:line="240" w:lineRule="auto"/>
        <w:jc w:val="both"/>
        <w:rPr>
          <w:rFonts w:eastAsia="Times New Roman" w:cs="Times New Roman"/>
          <w:szCs w:val="24"/>
          <w:lang w:val="en-US"/>
        </w:rPr>
      </w:pPr>
    </w:p>
    <w:p w14:paraId="097FE659" w14:textId="77777777" w:rsidR="005F202A" w:rsidRDefault="005F202A" w:rsidP="005F202A">
      <w:pPr>
        <w:spacing w:line="240" w:lineRule="auto"/>
        <w:jc w:val="both"/>
        <w:rPr>
          <w:rFonts w:eastAsia="Times New Roman" w:cs="Times New Roman"/>
          <w:szCs w:val="24"/>
          <w:lang w:val="en-US"/>
        </w:rPr>
      </w:pPr>
      <w:r>
        <w:rPr>
          <w:rFonts w:eastAsia="Times New Roman" w:cs="Times New Roman"/>
          <w:szCs w:val="24"/>
          <w:lang w:val="en-US"/>
        </w:rPr>
        <w:t xml:space="preserve">On the main page after logging onto integrator, on the More Tab, the Forgot Password Q and A can be found </w:t>
      </w:r>
      <w:proofErr w:type="gramStart"/>
      <w:r>
        <w:rPr>
          <w:rFonts w:eastAsia="Times New Roman" w:cs="Times New Roman"/>
          <w:szCs w:val="24"/>
          <w:lang w:val="en-US"/>
        </w:rPr>
        <w:t>here</w:t>
      </w:r>
      <w:proofErr w:type="gramEnd"/>
      <w:r>
        <w:rPr>
          <w:rFonts w:eastAsia="Times New Roman" w:cs="Times New Roman"/>
          <w:szCs w:val="24"/>
          <w:lang w:val="en-US"/>
        </w:rPr>
        <w:t xml:space="preserve"> and this will direct the user to </w:t>
      </w:r>
      <w:r>
        <w:rPr>
          <w:rFonts w:eastAsia="Times New Roman"/>
        </w:rPr>
        <w:t>{</w:t>
      </w:r>
      <w:r>
        <w:rPr>
          <w:rFonts w:eastAsia="Times New Roman"/>
          <w:color w:val="00B0F0"/>
          <w:u w:val="single"/>
        </w:rPr>
        <w:t>USERS-17</w:t>
      </w:r>
      <w:r>
        <w:rPr>
          <w:rFonts w:eastAsia="Times New Roman"/>
        </w:rPr>
        <w:t>}</w:t>
      </w:r>
    </w:p>
    <w:p w14:paraId="0AB48D9F" w14:textId="77777777" w:rsidR="005F202A" w:rsidRDefault="005F202A" w:rsidP="005F202A">
      <w:pPr>
        <w:ind w:left="360"/>
      </w:pPr>
    </w:p>
    <w:p w14:paraId="4BA9C376" w14:textId="77777777" w:rsidR="00F07449" w:rsidRPr="00985DC5" w:rsidRDefault="005F202A" w:rsidP="005F202A">
      <w:pPr>
        <w:rPr>
          <w:rFonts w:eastAsia="Times New Roman" w:cs="Times New Roman"/>
          <w:szCs w:val="24"/>
          <w:lang w:val="en-US"/>
        </w:rPr>
      </w:pPr>
      <w:r>
        <w:rPr>
          <w:noProof/>
        </w:rPr>
        <w:drawing>
          <wp:inline distT="0" distB="0" distL="0" distR="0" wp14:anchorId="6A66EA09" wp14:editId="092D490B">
            <wp:extent cx="5781040" cy="1480185"/>
            <wp:effectExtent l="57150" t="57150" r="105410" b="5715"/>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7"/>
                    <a:stretch>
                      <a:fillRect/>
                    </a:stretch>
                  </pic:blipFill>
                  <pic:spPr>
                    <a:xfrm>
                      <a:off x="0" y="0"/>
                      <a:ext cx="5638800" cy="133413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bookmarkEnd w:id="19"/>
    </w:p>
    <w:bookmarkEnd w:id="20"/>
    <w:p w14:paraId="4ABC5045" w14:textId="77777777" w:rsidR="00C2472E" w:rsidRPr="00985DC5" w:rsidRDefault="00C2472E" w:rsidP="00D276ED">
      <w:pPr>
        <w:spacing w:line="276" w:lineRule="auto"/>
        <w:jc w:val="both"/>
        <w:rPr>
          <w:rFonts w:eastAsia="Times New Roman" w:cs="Times New Roman"/>
          <w:szCs w:val="24"/>
          <w:lang w:val="en-US"/>
        </w:rPr>
      </w:pPr>
    </w:p>
    <w:p w14:paraId="35604F11" w14:textId="77777777" w:rsidR="005E04C4" w:rsidRPr="005E04C4" w:rsidRDefault="00D276ED" w:rsidP="005E04C4">
      <w:pPr>
        <w:keepNext/>
        <w:keepLines/>
        <w:spacing w:line="276" w:lineRule="auto"/>
        <w:jc w:val="both"/>
        <w:outlineLvl w:val="1"/>
        <w:rPr>
          <w:rFonts w:ascii="Calibri Light" w:eastAsia="Times New Roman" w:hAnsi="Calibri Light" w:cs="Times New Roman"/>
          <w:b/>
          <w:noProof/>
          <w:color w:val="000000" w:themeColor="text1"/>
          <w:sz w:val="28"/>
          <w:szCs w:val="26"/>
          <w:lang w:val="en-GB" w:eastAsia="fr-CH"/>
        </w:rPr>
      </w:pPr>
      <w:bookmarkStart w:id="24" w:name="_Toc511909130"/>
      <w:bookmarkStart w:id="25" w:name="_Toc510600563"/>
      <w:bookmarkStart w:id="26" w:name="_Toc73542076"/>
      <w:r>
        <w:rPr>
          <w:rFonts w:ascii="Calibri Light" w:eastAsia="Times New Roman" w:hAnsi="Calibri Light" w:cs="Times New Roman"/>
          <w:b/>
          <w:noProof/>
          <w:color w:val="000000" w:themeColor="text1"/>
          <w:sz w:val="28"/>
          <w:szCs w:val="26"/>
          <w:lang w:val="en-GB" w:eastAsia="fr-CH"/>
        </w:rPr>
        <w:t>Land</w:t>
      </w:r>
      <w:r w:rsidR="005E04C4" w:rsidRPr="005E04C4">
        <w:rPr>
          <w:rFonts w:ascii="Calibri Light" w:eastAsia="Times New Roman" w:hAnsi="Calibri Light" w:cs="Times New Roman"/>
          <w:b/>
          <w:noProof/>
          <w:color w:val="000000" w:themeColor="text1"/>
          <w:sz w:val="28"/>
          <w:szCs w:val="26"/>
          <w:lang w:val="en-GB" w:eastAsia="fr-CH"/>
        </w:rPr>
        <w:t>ing Page</w:t>
      </w:r>
      <w:bookmarkEnd w:id="24"/>
      <w:bookmarkEnd w:id="25"/>
      <w:bookmarkEnd w:id="26"/>
    </w:p>
    <w:p w14:paraId="4AC61D83" w14:textId="77777777" w:rsidR="005E04C4" w:rsidRPr="005E04C4" w:rsidRDefault="005E04C4" w:rsidP="005E04C4">
      <w:pPr>
        <w:spacing w:line="276" w:lineRule="auto"/>
        <w:ind w:left="142"/>
        <w:jc w:val="both"/>
        <w:rPr>
          <w:rFonts w:ascii="Calibri" w:eastAsia="Times New Roman" w:hAnsi="Calibri" w:cs="Times New Roman"/>
          <w:szCs w:val="24"/>
          <w:lang w:val="en-GB" w:eastAsia="en-ZA"/>
        </w:rPr>
      </w:pPr>
    </w:p>
    <w:p w14:paraId="2D66F85E" w14:textId="77777777" w:rsidR="005E04C4" w:rsidRPr="005E04C4" w:rsidRDefault="005E04C4" w:rsidP="005E04C4">
      <w:pPr>
        <w:spacing w:line="276" w:lineRule="auto"/>
        <w:jc w:val="both"/>
        <w:rPr>
          <w:rFonts w:ascii="Calibri" w:eastAsia="Times New Roman" w:hAnsi="Calibri" w:cs="Times New Roman"/>
          <w:szCs w:val="24"/>
          <w:lang w:val="en-GB" w:eastAsia="en-ZA"/>
        </w:rPr>
      </w:pPr>
      <w:r w:rsidRPr="005E04C4">
        <w:rPr>
          <w:rFonts w:ascii="Calibri" w:eastAsia="Times New Roman" w:hAnsi="Calibri" w:cs="Times New Roman"/>
          <w:szCs w:val="24"/>
          <w:lang w:val="en-GB" w:eastAsia="en-ZA"/>
        </w:rPr>
        <w:t>After logging into the Integrator Back Office System, the Integrator Entry Screen will display. The Integrator Entry Screen is the gateway to the full Integrator Back Office System and consists of four sections: Header, Main Menu Bar, Work Area, Welcome and Footer.</w:t>
      </w:r>
    </w:p>
    <w:p w14:paraId="6252F674" w14:textId="77777777" w:rsidR="005E04C4" w:rsidRPr="005E04C4" w:rsidRDefault="005E04C4" w:rsidP="005E04C4">
      <w:pPr>
        <w:spacing w:line="276" w:lineRule="auto"/>
        <w:ind w:left="142"/>
        <w:jc w:val="both"/>
        <w:rPr>
          <w:rFonts w:ascii="Calibri" w:eastAsia="Times New Roman" w:hAnsi="Calibri" w:cs="Times New Roman"/>
          <w:szCs w:val="24"/>
          <w:lang w:val="en-GB" w:eastAsia="en-ZA"/>
        </w:rPr>
      </w:pPr>
    </w:p>
    <w:p w14:paraId="23C5A4D9" w14:textId="77777777" w:rsidR="005E04C4" w:rsidRPr="005E04C4" w:rsidRDefault="00F07449" w:rsidP="005E04C4">
      <w:pPr>
        <w:spacing w:line="240" w:lineRule="auto"/>
        <w:rPr>
          <w:rFonts w:ascii="Calibri" w:eastAsia="Times New Roman" w:hAnsi="Calibri" w:cs="Times New Roman"/>
          <w:b/>
          <w:lang w:eastAsia="fr-CH"/>
        </w:rPr>
      </w:pPr>
      <w:r>
        <w:rPr>
          <w:noProof/>
        </w:rPr>
        <w:drawing>
          <wp:inline distT="0" distB="0" distL="0" distR="0" wp14:anchorId="2957E272" wp14:editId="2B96F2C7">
            <wp:extent cx="5731510" cy="2946400"/>
            <wp:effectExtent l="19050" t="19050" r="2159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46400"/>
                    </a:xfrm>
                    <a:prstGeom prst="rect">
                      <a:avLst/>
                    </a:prstGeom>
                    <a:ln w="19050">
                      <a:solidFill>
                        <a:srgbClr val="00B0F0"/>
                      </a:solidFill>
                    </a:ln>
                  </pic:spPr>
                </pic:pic>
              </a:graphicData>
            </a:graphic>
          </wp:inline>
        </w:drawing>
      </w:r>
    </w:p>
    <w:p w14:paraId="7051D11A" w14:textId="77777777" w:rsidR="005E04C4" w:rsidRPr="005E04C4" w:rsidRDefault="005E04C4" w:rsidP="005E04C4">
      <w:pPr>
        <w:spacing w:line="240" w:lineRule="auto"/>
        <w:rPr>
          <w:rFonts w:ascii="Calibri" w:eastAsia="Times New Roman" w:hAnsi="Calibri" w:cs="Times New Roman"/>
          <w:b/>
          <w:lang w:eastAsia="fr-CH"/>
        </w:rPr>
      </w:pPr>
    </w:p>
    <w:p w14:paraId="0DCFBC19" w14:textId="77777777" w:rsidR="005E04C4" w:rsidRPr="005E04C4" w:rsidRDefault="005E04C4" w:rsidP="005E04C4">
      <w:pPr>
        <w:keepNext/>
        <w:keepLines/>
        <w:spacing w:before="40" w:line="240" w:lineRule="auto"/>
        <w:outlineLvl w:val="1"/>
        <w:rPr>
          <w:rFonts w:ascii="Calibri Light" w:eastAsia="Times New Roman" w:hAnsi="Calibri Light" w:cs="Times New Roman"/>
          <w:b/>
          <w:color w:val="000000" w:themeColor="text1"/>
          <w:sz w:val="28"/>
          <w:szCs w:val="26"/>
        </w:rPr>
      </w:pPr>
      <w:bookmarkStart w:id="27" w:name="_Toc511909131"/>
      <w:bookmarkStart w:id="28" w:name="_Toc73542077"/>
      <w:r w:rsidRPr="005E04C4">
        <w:rPr>
          <w:rFonts w:ascii="Calibri Light" w:eastAsia="Times New Roman" w:hAnsi="Calibri Light" w:cs="Times New Roman"/>
          <w:b/>
          <w:color w:val="000000" w:themeColor="text1"/>
          <w:sz w:val="28"/>
          <w:szCs w:val="26"/>
        </w:rPr>
        <w:t>Navigation</w:t>
      </w:r>
      <w:bookmarkEnd w:id="27"/>
      <w:bookmarkEnd w:id="28"/>
    </w:p>
    <w:p w14:paraId="756FC30D" w14:textId="77777777" w:rsidR="005E04C4" w:rsidRPr="005E04C4" w:rsidRDefault="005E04C4" w:rsidP="005E04C4">
      <w:pPr>
        <w:spacing w:line="276" w:lineRule="auto"/>
        <w:rPr>
          <w:rFonts w:ascii="Calibri" w:eastAsia="Calibri" w:hAnsi="Calibri" w:cs="Times New Roman"/>
        </w:rPr>
      </w:pPr>
    </w:p>
    <w:p w14:paraId="5B9ABDDC" w14:textId="77777777" w:rsidR="005E04C4" w:rsidRPr="005E04C4" w:rsidRDefault="005E04C4" w:rsidP="005E04C4">
      <w:pPr>
        <w:spacing w:line="276" w:lineRule="auto"/>
        <w:rPr>
          <w:rFonts w:ascii="Calibri" w:eastAsia="Calibri" w:hAnsi="Calibri" w:cs="Times New Roman"/>
        </w:rPr>
      </w:pPr>
      <w:r w:rsidRPr="005E04C4">
        <w:rPr>
          <w:rFonts w:ascii="Calibri" w:eastAsia="Calibri" w:hAnsi="Calibri" w:cs="Times New Roman"/>
        </w:rPr>
        <w:t xml:space="preserve">Integrator 4.1 requires that you use the mouse to move from one field to another. In previous versions, the user could navigate between fields using the Tab and Enter keys. However, the new ADF technology operates in a browser and shortcut keys do not always give the intended output. </w:t>
      </w:r>
    </w:p>
    <w:p w14:paraId="5A728FBD" w14:textId="77777777" w:rsidR="005E04C4" w:rsidRPr="005E04C4" w:rsidRDefault="005E04C4" w:rsidP="005E04C4">
      <w:pPr>
        <w:spacing w:line="276" w:lineRule="auto"/>
        <w:rPr>
          <w:rFonts w:ascii="Calibri" w:eastAsia="Calibri" w:hAnsi="Calibri" w:cs="Times New Roman"/>
        </w:rPr>
      </w:pPr>
    </w:p>
    <w:p w14:paraId="7801384C" w14:textId="77777777" w:rsidR="005E04C4" w:rsidRPr="005E04C4" w:rsidRDefault="005E04C4" w:rsidP="005E04C4">
      <w:pPr>
        <w:keepNext/>
        <w:keepLines/>
        <w:spacing w:before="40" w:line="240" w:lineRule="auto"/>
        <w:outlineLvl w:val="1"/>
        <w:rPr>
          <w:rFonts w:ascii="Calibri Light" w:eastAsia="Times New Roman" w:hAnsi="Calibri Light" w:cs="Times New Roman"/>
          <w:b/>
          <w:color w:val="000000" w:themeColor="text1"/>
          <w:sz w:val="28"/>
          <w:szCs w:val="26"/>
        </w:rPr>
      </w:pPr>
      <w:bookmarkStart w:id="29" w:name="_Toc511909132"/>
      <w:bookmarkStart w:id="30" w:name="_Toc73542078"/>
      <w:r w:rsidRPr="005E04C4">
        <w:rPr>
          <w:rFonts w:ascii="Calibri Light" w:eastAsia="Times New Roman" w:hAnsi="Calibri Light" w:cs="Times New Roman"/>
          <w:b/>
          <w:color w:val="000000" w:themeColor="text1"/>
          <w:sz w:val="28"/>
          <w:szCs w:val="26"/>
        </w:rPr>
        <w:t>Exiting a form</w:t>
      </w:r>
      <w:bookmarkEnd w:id="29"/>
      <w:bookmarkEnd w:id="30"/>
    </w:p>
    <w:p w14:paraId="61D9B85D" w14:textId="77777777" w:rsidR="005E04C4" w:rsidRPr="005E04C4" w:rsidRDefault="005E04C4" w:rsidP="005E04C4">
      <w:pPr>
        <w:spacing w:line="276" w:lineRule="auto"/>
        <w:rPr>
          <w:rFonts w:ascii="Calibri" w:eastAsia="Calibri" w:hAnsi="Calibri" w:cs="Times New Roman"/>
        </w:rPr>
      </w:pPr>
      <w:r w:rsidRPr="005E04C4">
        <w:rPr>
          <w:rFonts w:ascii="Calibri" w:eastAsia="Calibri" w:hAnsi="Calibri" w:cs="Times New Roman"/>
        </w:rPr>
        <w:t xml:space="preserve">Use the Green door </w:t>
      </w:r>
      <w:r w:rsidRPr="005E04C4">
        <w:rPr>
          <w:rFonts w:ascii="Calibri" w:eastAsia="Calibri" w:hAnsi="Calibri" w:cs="Times New Roman"/>
          <w:noProof/>
          <w:lang w:eastAsia="en-ZA"/>
        </w:rPr>
        <w:drawing>
          <wp:inline distT="0" distB="0" distL="0" distR="0" wp14:anchorId="58EC7B15" wp14:editId="033AB6B7">
            <wp:extent cx="259080" cy="213360"/>
            <wp:effectExtent l="19050" t="19050" r="26670" b="15240"/>
            <wp:docPr id="19" name="Picture 19" descr="cid:image002.png@01D3D71D.D09EF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D71D.D09EFC6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59080" cy="213360"/>
                    </a:xfrm>
                    <a:prstGeom prst="rect">
                      <a:avLst/>
                    </a:prstGeom>
                    <a:noFill/>
                    <a:ln w="9525" cmpd="sng">
                      <a:solidFill>
                        <a:srgbClr val="000000"/>
                      </a:solidFill>
                      <a:miter lim="800000"/>
                      <a:headEnd/>
                      <a:tailEnd/>
                    </a:ln>
                    <a:effectLst/>
                  </pic:spPr>
                </pic:pic>
              </a:graphicData>
            </a:graphic>
          </wp:inline>
        </w:drawing>
      </w:r>
      <w:r w:rsidRPr="005E04C4">
        <w:rPr>
          <w:rFonts w:ascii="Calibri" w:eastAsia="Calibri" w:hAnsi="Calibri" w:cs="Times New Roman"/>
        </w:rPr>
        <w:t xml:space="preserve"> (old forms) or the black cross </w:t>
      </w:r>
      <w:r w:rsidRPr="005E04C4">
        <w:rPr>
          <w:rFonts w:ascii="Calibri" w:eastAsia="Calibri" w:hAnsi="Calibri" w:cs="Times New Roman"/>
          <w:noProof/>
          <w:lang w:eastAsia="en-ZA"/>
        </w:rPr>
        <w:drawing>
          <wp:inline distT="0" distB="0" distL="0" distR="0" wp14:anchorId="7E803509" wp14:editId="177FA112">
            <wp:extent cx="213360" cy="220980"/>
            <wp:effectExtent l="19050" t="19050" r="15240" b="26670"/>
            <wp:docPr id="7176" name="Picture 7176" descr="cid:image003.png@01D3D71E.8FFFE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D71E.8FFFE7E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13360" cy="220980"/>
                    </a:xfrm>
                    <a:prstGeom prst="rect">
                      <a:avLst/>
                    </a:prstGeom>
                    <a:noFill/>
                    <a:ln w="12700" cmpd="sng">
                      <a:solidFill>
                        <a:srgbClr val="000000"/>
                      </a:solidFill>
                      <a:miter lim="800000"/>
                      <a:headEnd/>
                      <a:tailEnd/>
                    </a:ln>
                    <a:effectLst/>
                  </pic:spPr>
                </pic:pic>
              </a:graphicData>
            </a:graphic>
          </wp:inline>
        </w:drawing>
      </w:r>
      <w:r w:rsidRPr="005E04C4">
        <w:rPr>
          <w:rFonts w:ascii="Calibri" w:eastAsia="Calibri" w:hAnsi="Calibri" w:cs="Times New Roman"/>
        </w:rPr>
        <w:t xml:space="preserve">  (new ADF forms) to exit forms programs in Integrator 4.1. </w:t>
      </w:r>
    </w:p>
    <w:p w14:paraId="7882B241" w14:textId="77777777" w:rsidR="005E04C4" w:rsidRPr="005E04C4" w:rsidRDefault="005E04C4" w:rsidP="005E04C4">
      <w:pPr>
        <w:spacing w:line="276" w:lineRule="auto"/>
        <w:rPr>
          <w:rFonts w:ascii="Calibri" w:eastAsia="Calibri" w:hAnsi="Calibri" w:cs="Times New Roman"/>
        </w:rPr>
      </w:pPr>
      <w:r w:rsidRPr="005E04C4">
        <w:rPr>
          <w:rFonts w:ascii="Calibri" w:eastAsia="Calibri" w:hAnsi="Calibri" w:cs="Times New Roman"/>
        </w:rPr>
        <w:t xml:space="preserve"> </w:t>
      </w:r>
    </w:p>
    <w:p w14:paraId="48FD6C16" w14:textId="77777777" w:rsidR="00F07449" w:rsidRDefault="00F07449" w:rsidP="00F07449">
      <w:pPr>
        <w:spacing w:line="276" w:lineRule="auto"/>
        <w:jc w:val="both"/>
      </w:pPr>
      <w:r>
        <w:t>The Abort Option button is only for emergencies in the event of a menu option hanging.</w:t>
      </w:r>
    </w:p>
    <w:p w14:paraId="3D28673A" w14:textId="77777777" w:rsidR="005E04C4" w:rsidRPr="005E04C4" w:rsidRDefault="005E04C4" w:rsidP="005E04C4">
      <w:pPr>
        <w:spacing w:line="276" w:lineRule="auto"/>
        <w:rPr>
          <w:rFonts w:ascii="Calibri" w:eastAsia="Calibri" w:hAnsi="Calibri" w:cs="Times New Roman"/>
        </w:rPr>
      </w:pPr>
    </w:p>
    <w:p w14:paraId="520CF0BD" w14:textId="77777777" w:rsidR="005E04C4" w:rsidRPr="005E04C4" w:rsidRDefault="00F07449" w:rsidP="005E04C4">
      <w:pPr>
        <w:spacing w:line="276" w:lineRule="auto"/>
        <w:rPr>
          <w:rFonts w:ascii="Calibri" w:eastAsia="Calibri" w:hAnsi="Calibri" w:cs="Times New Roman"/>
        </w:rPr>
      </w:pPr>
      <w:r>
        <w:rPr>
          <w:noProof/>
        </w:rPr>
        <w:drawing>
          <wp:inline distT="0" distB="0" distL="0" distR="0" wp14:anchorId="1652F141" wp14:editId="06FE098F">
            <wp:extent cx="5731510" cy="14058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05890"/>
                    </a:xfrm>
                    <a:prstGeom prst="rect">
                      <a:avLst/>
                    </a:prstGeom>
                    <a:ln w="19050">
                      <a:solidFill>
                        <a:srgbClr val="00B0F0"/>
                      </a:solidFill>
                    </a:ln>
                  </pic:spPr>
                </pic:pic>
              </a:graphicData>
            </a:graphic>
          </wp:inline>
        </w:drawing>
      </w:r>
    </w:p>
    <w:p w14:paraId="557C663D" w14:textId="77777777" w:rsidR="00700CF4" w:rsidRPr="00F07449" w:rsidRDefault="00700CF4" w:rsidP="00F07449">
      <w:pPr>
        <w:tabs>
          <w:tab w:val="left" w:pos="3696"/>
        </w:tabs>
      </w:pPr>
    </w:p>
    <w:p w14:paraId="206B1B5D" w14:textId="77777777" w:rsidR="00BC4D2F" w:rsidRPr="00625E52" w:rsidRDefault="00BC4D2F" w:rsidP="00C21BF9">
      <w:pPr>
        <w:pStyle w:val="PartTitle"/>
        <w:framePr w:w="2807" w:h="2641" w:hRule="exact" w:wrap="notBeside" w:hAnchor="page" w:x="7290" w:y="1833"/>
        <w:shd w:val="clear" w:color="auto" w:fill="00AEEF"/>
        <w:spacing w:line="192" w:lineRule="auto"/>
        <w:rPr>
          <w:rFonts w:ascii="Calibri" w:hAnsi="Calibri"/>
          <w:b/>
          <w:color w:val="FFFFFF" w:themeColor="background1"/>
          <w:spacing w:val="0"/>
          <w:lang w:val="en-ZA"/>
        </w:rPr>
      </w:pPr>
      <w:bookmarkStart w:id="31" w:name="_Toc447094310"/>
      <w:r>
        <w:rPr>
          <w:rFonts w:ascii="Calibri" w:hAnsi="Calibri"/>
          <w:b/>
          <w:color w:val="FFFFFF" w:themeColor="background1"/>
          <w:spacing w:val="0"/>
          <w:lang w:val="en-ZA"/>
        </w:rPr>
        <w:lastRenderedPageBreak/>
        <w:t xml:space="preserve">                          </w:t>
      </w:r>
      <w:r w:rsidRPr="00625E52">
        <w:rPr>
          <w:rFonts w:ascii="Calibri" w:hAnsi="Calibri"/>
          <w:b/>
          <w:color w:val="FFFFFF" w:themeColor="background1"/>
          <w:spacing w:val="0"/>
          <w:lang w:val="en-ZA"/>
        </w:rPr>
        <w:t>MODULE</w:t>
      </w:r>
    </w:p>
    <w:p w14:paraId="48057329" w14:textId="77777777" w:rsidR="00BC4D2F" w:rsidRPr="00BA1714" w:rsidRDefault="00BC4D2F" w:rsidP="00C21BF9">
      <w:pPr>
        <w:pStyle w:val="PartLabel"/>
        <w:framePr w:w="2807" w:h="2641" w:hRule="exact" w:wrap="notBeside" w:hAnchor="page" w:x="7290" w:y="1833"/>
        <w:shd w:val="clear" w:color="auto" w:fill="00AEEF"/>
        <w:spacing w:before="0" w:line="192" w:lineRule="auto"/>
        <w:jc w:val="both"/>
        <w:rPr>
          <w:rFonts w:ascii="Calibri" w:hAnsi="Calibri"/>
          <w:b/>
          <w:color w:val="FFFFFF" w:themeColor="background1"/>
          <w:lang w:val="en-ZA"/>
        </w:rPr>
      </w:pPr>
      <w:r>
        <w:rPr>
          <w:rFonts w:ascii="Calibri" w:hAnsi="Calibri"/>
          <w:b/>
          <w:color w:val="FFFFFF" w:themeColor="background1"/>
          <w:lang w:val="en-ZA"/>
        </w:rPr>
        <w:t xml:space="preserve">  1</w:t>
      </w:r>
    </w:p>
    <w:p w14:paraId="141FC476" w14:textId="77777777" w:rsidR="00974E5D" w:rsidRPr="00974E5D" w:rsidRDefault="00DF7C32" w:rsidP="00974E5D">
      <w:pPr>
        <w:pStyle w:val="Heading1"/>
        <w:spacing w:before="0"/>
        <w:rPr>
          <w:b/>
        </w:rPr>
      </w:pPr>
      <w:bookmarkStart w:id="32" w:name="_Toc73542079"/>
      <w:bookmarkEnd w:id="31"/>
      <w:r>
        <w:rPr>
          <w:b/>
        </w:rPr>
        <w:t>System Requirements</w:t>
      </w:r>
      <w:bookmarkEnd w:id="32"/>
    </w:p>
    <w:p w14:paraId="21C0B12B" w14:textId="77777777" w:rsidR="00974E5D" w:rsidRPr="00974E5D" w:rsidRDefault="00EE233C" w:rsidP="00974E5D">
      <w:pPr>
        <w:spacing w:line="240" w:lineRule="auto"/>
        <w:jc w:val="both"/>
      </w:pPr>
      <w:r>
        <w:rPr>
          <w:noProof/>
          <w:lang w:eastAsia="en-ZA"/>
        </w:rPr>
        <mc:AlternateContent>
          <mc:Choice Requires="wps">
            <w:drawing>
              <wp:anchor distT="0" distB="0" distL="114300" distR="114300" simplePos="0" relativeHeight="252007424" behindDoc="0" locked="0" layoutInCell="1" allowOverlap="1" wp14:anchorId="5AC1563D" wp14:editId="46165134">
                <wp:simplePos x="0" y="0"/>
                <wp:positionH relativeFrom="margin">
                  <wp:posOffset>0</wp:posOffset>
                </wp:positionH>
                <wp:positionV relativeFrom="paragraph">
                  <wp:posOffset>18415</wp:posOffset>
                </wp:positionV>
                <wp:extent cx="5646420" cy="7620"/>
                <wp:effectExtent l="0" t="19050" r="49530" b="49530"/>
                <wp:wrapNone/>
                <wp:docPr id="3" name="Straight Connector 3"/>
                <wp:cNvGraphicFramePr/>
                <a:graphic xmlns:a="http://schemas.openxmlformats.org/drawingml/2006/main">
                  <a:graphicData uri="http://schemas.microsoft.com/office/word/2010/wordprocessingShape">
                    <wps:wsp>
                      <wps:cNvCnPr/>
                      <wps:spPr>
                        <a:xfrm>
                          <a:off x="0" y="0"/>
                          <a:ext cx="5646420" cy="7620"/>
                        </a:xfrm>
                        <a:prstGeom prst="line">
                          <a:avLst/>
                        </a:prstGeom>
                        <a:noFill/>
                        <a:ln w="50800" cap="flat" cmpd="thinThick" algn="ctr">
                          <a:solidFill>
                            <a:sysClr val="windowText" lastClr="000000"/>
                          </a:solidFill>
                          <a:prstDash val="solid"/>
                          <a:miter lim="800000"/>
                        </a:ln>
                        <a:effectLst/>
                      </wps:spPr>
                      <wps:bodyPr/>
                    </wps:wsp>
                  </a:graphicData>
                </a:graphic>
              </wp:anchor>
            </w:drawing>
          </mc:Choice>
          <mc:Fallback>
            <w:pict>
              <v:line w14:anchorId="3AF5757B" id="Straight Connector 3" o:spid="_x0000_s1026" style="position:absolute;z-index:252007424;visibility:visible;mso-wrap-style:square;mso-wrap-distance-left:9pt;mso-wrap-distance-top:0;mso-wrap-distance-right:9pt;mso-wrap-distance-bottom:0;mso-position-horizontal:absolute;mso-position-horizontal-relative:margin;mso-position-vertical:absolute;mso-position-vertical-relative:text" from="0,1.45pt" to="444.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" strokecolor="windowText" strokeweight="4pt">
                <v:stroke linestyle="thinThick" joinstyle="miter"/>
                <w10:wrap anchorx="margin"/>
              </v:line>
            </w:pict>
          </mc:Fallback>
        </mc:AlternateContent>
      </w:r>
    </w:p>
    <w:p w14:paraId="78599157" w14:textId="77777777" w:rsidR="00651988" w:rsidRPr="009C5ABD" w:rsidRDefault="00651988" w:rsidP="009C5ABD">
      <w:pPr>
        <w:rPr>
          <w:sz w:val="28"/>
          <w:szCs w:val="28"/>
        </w:rPr>
      </w:pPr>
      <w:bookmarkStart w:id="33" w:name="_Toc447094311"/>
      <w:r w:rsidRPr="009C5ABD">
        <w:rPr>
          <w:sz w:val="28"/>
          <w:szCs w:val="28"/>
        </w:rPr>
        <w:t>Specific outcomes</w:t>
      </w:r>
    </w:p>
    <w:p w14:paraId="1F29A4D4" w14:textId="77777777" w:rsidR="00651988" w:rsidRDefault="00651988" w:rsidP="00651988"/>
    <w:p w14:paraId="1BA513FD" w14:textId="77777777" w:rsidR="00651988" w:rsidRPr="00651988" w:rsidRDefault="00651988" w:rsidP="00651988">
      <w:pPr>
        <w:spacing w:line="240" w:lineRule="auto"/>
        <w:jc w:val="both"/>
        <w:rPr>
          <w:lang w:val="en-GB"/>
        </w:rPr>
      </w:pPr>
      <w:r w:rsidRPr="00651988">
        <w:rPr>
          <w:lang w:val="en-GB"/>
        </w:rPr>
        <w:t>On completion of this module, you will be able to:</w:t>
      </w:r>
    </w:p>
    <w:p w14:paraId="26FC8284" w14:textId="77777777" w:rsidR="00651988" w:rsidRDefault="00651988" w:rsidP="00651988"/>
    <w:p w14:paraId="4027BEDF" w14:textId="77777777" w:rsidR="003E7E0F" w:rsidRPr="003E7E0F" w:rsidRDefault="003E7E0F" w:rsidP="003E7E0F">
      <w:pPr>
        <w:numPr>
          <w:ilvl w:val="0"/>
          <w:numId w:val="2"/>
        </w:numPr>
      </w:pPr>
      <w:r w:rsidRPr="003E7E0F">
        <w:t>Link the cashbook to other subsystems</w:t>
      </w:r>
    </w:p>
    <w:p w14:paraId="4FD23E56" w14:textId="77777777" w:rsidR="003E7E0F" w:rsidRPr="003E7E0F" w:rsidRDefault="003E7E0F" w:rsidP="003E7E0F">
      <w:pPr>
        <w:numPr>
          <w:ilvl w:val="0"/>
          <w:numId w:val="2"/>
        </w:numPr>
      </w:pPr>
      <w:r w:rsidRPr="003E7E0F">
        <w:t>Maintain cashbooks</w:t>
      </w:r>
    </w:p>
    <w:p w14:paraId="4FAE5477" w14:textId="77777777" w:rsidR="003E7E0F" w:rsidRPr="003E7E0F" w:rsidRDefault="003E7E0F" w:rsidP="003E7E0F">
      <w:pPr>
        <w:numPr>
          <w:ilvl w:val="0"/>
          <w:numId w:val="2"/>
        </w:numPr>
      </w:pPr>
      <w:r w:rsidRPr="003E7E0F">
        <w:t>Maintain account categories</w:t>
      </w:r>
    </w:p>
    <w:p w14:paraId="6DEB304B" w14:textId="77777777" w:rsidR="003E7E0F" w:rsidRPr="003E7E0F" w:rsidRDefault="003E7E0F" w:rsidP="003E7E0F">
      <w:pPr>
        <w:numPr>
          <w:ilvl w:val="0"/>
          <w:numId w:val="2"/>
        </w:numPr>
      </w:pPr>
      <w:r w:rsidRPr="003E7E0F">
        <w:t>Set subsystem statuses</w:t>
      </w:r>
    </w:p>
    <w:p w14:paraId="72A8AFFE" w14:textId="77777777" w:rsidR="003E7E0F" w:rsidRPr="003E7E0F" w:rsidRDefault="003E7E0F" w:rsidP="003E7E0F">
      <w:pPr>
        <w:numPr>
          <w:ilvl w:val="0"/>
          <w:numId w:val="2"/>
        </w:numPr>
      </w:pPr>
      <w:r w:rsidRPr="003E7E0F">
        <w:t>Maintain cashier ID and password</w:t>
      </w:r>
    </w:p>
    <w:p w14:paraId="4C74A220" w14:textId="77777777" w:rsidR="003E7E0F" w:rsidRPr="003E7E0F" w:rsidRDefault="003E7E0F" w:rsidP="003E7E0F">
      <w:pPr>
        <w:numPr>
          <w:ilvl w:val="0"/>
          <w:numId w:val="2"/>
        </w:numPr>
      </w:pPr>
      <w:r w:rsidRPr="003E7E0F">
        <w:t>Log on and off the cashbook</w:t>
      </w:r>
    </w:p>
    <w:p w14:paraId="317C9365" w14:textId="77777777" w:rsidR="00D958A2" w:rsidRDefault="00D958A2" w:rsidP="003E7E0F"/>
    <w:p w14:paraId="132F6781" w14:textId="77777777" w:rsidR="00D958A2" w:rsidRDefault="00D958A2" w:rsidP="000A4A71">
      <w:pPr>
        <w:ind w:left="360"/>
      </w:pPr>
    </w:p>
    <w:p w14:paraId="1CA2833A" w14:textId="77777777" w:rsidR="00A5489C" w:rsidRDefault="00A5489C" w:rsidP="00651988"/>
    <w:p w14:paraId="219106DD" w14:textId="77777777" w:rsidR="00A5489C" w:rsidRDefault="00A5489C" w:rsidP="00651988"/>
    <w:p w14:paraId="53C10801" w14:textId="77777777" w:rsidR="00A5489C" w:rsidRDefault="00A5489C" w:rsidP="00651988"/>
    <w:p w14:paraId="2F5CDF4A" w14:textId="77777777" w:rsidR="00A5489C" w:rsidRDefault="00A5489C" w:rsidP="00651988"/>
    <w:p w14:paraId="18EED3F4" w14:textId="77777777" w:rsidR="00A5489C" w:rsidRDefault="00A5489C" w:rsidP="00651988"/>
    <w:p w14:paraId="1D4608B7" w14:textId="77777777" w:rsidR="00612A9E" w:rsidRDefault="00612A9E" w:rsidP="00651988"/>
    <w:p w14:paraId="22C91C7D" w14:textId="77777777" w:rsidR="00612A9E" w:rsidRDefault="00612A9E" w:rsidP="00651988"/>
    <w:p w14:paraId="1856B03E" w14:textId="77777777" w:rsidR="00612A9E" w:rsidRDefault="00612A9E" w:rsidP="00651988"/>
    <w:p w14:paraId="50B40347" w14:textId="77777777" w:rsidR="00612A9E" w:rsidRDefault="00612A9E" w:rsidP="00651988"/>
    <w:p w14:paraId="24EEA2F2" w14:textId="77777777" w:rsidR="00612A9E" w:rsidRDefault="00612A9E" w:rsidP="00651988"/>
    <w:p w14:paraId="71EDE3D2" w14:textId="77777777" w:rsidR="00612A9E" w:rsidRDefault="00612A9E" w:rsidP="00651988"/>
    <w:p w14:paraId="4E49DB2F" w14:textId="77777777" w:rsidR="00612A9E" w:rsidRDefault="00612A9E" w:rsidP="00651988"/>
    <w:p w14:paraId="026A897F" w14:textId="77777777" w:rsidR="00612A9E" w:rsidRDefault="00612A9E" w:rsidP="00651988"/>
    <w:p w14:paraId="4C29846F" w14:textId="77777777" w:rsidR="00612A9E" w:rsidRDefault="00612A9E" w:rsidP="00651988"/>
    <w:p w14:paraId="6FCA721C" w14:textId="77777777" w:rsidR="00612A9E" w:rsidRDefault="00612A9E" w:rsidP="00651988"/>
    <w:p w14:paraId="4488A092" w14:textId="77777777" w:rsidR="00612A9E" w:rsidRDefault="00612A9E" w:rsidP="00651988"/>
    <w:p w14:paraId="4884D961" w14:textId="77777777" w:rsidR="00612A9E" w:rsidRDefault="00612A9E" w:rsidP="00651988"/>
    <w:p w14:paraId="2B943E00" w14:textId="77777777" w:rsidR="00612A9E" w:rsidRDefault="00612A9E" w:rsidP="00651988"/>
    <w:p w14:paraId="711B3EB8" w14:textId="77777777" w:rsidR="00612A9E" w:rsidRDefault="00612A9E" w:rsidP="00651988"/>
    <w:p w14:paraId="3D4205F1" w14:textId="77777777" w:rsidR="00612A9E" w:rsidRDefault="00612A9E" w:rsidP="00651988"/>
    <w:p w14:paraId="28EAB403" w14:textId="77777777" w:rsidR="00612A9E" w:rsidRDefault="00612A9E" w:rsidP="00651988"/>
    <w:p w14:paraId="4F08992D" w14:textId="77777777" w:rsidR="00612A9E" w:rsidRDefault="00612A9E" w:rsidP="00651988"/>
    <w:p w14:paraId="17E93522" w14:textId="77777777" w:rsidR="00C16706" w:rsidRDefault="00C16706" w:rsidP="00C16706">
      <w:pPr>
        <w:pStyle w:val="Heading2"/>
      </w:pPr>
      <w:bookmarkStart w:id="34" w:name="_Toc457801366"/>
      <w:bookmarkStart w:id="35" w:name="_Toc73542080"/>
      <w:r>
        <w:lastRenderedPageBreak/>
        <w:t>Introduction</w:t>
      </w:r>
      <w:bookmarkEnd w:id="34"/>
      <w:bookmarkEnd w:id="35"/>
    </w:p>
    <w:p w14:paraId="68A80E66" w14:textId="77777777" w:rsidR="00C16706" w:rsidRPr="00AB65A8" w:rsidRDefault="00C16706" w:rsidP="00C16706">
      <w:pPr>
        <w:tabs>
          <w:tab w:val="num" w:pos="426"/>
        </w:tabs>
        <w:rPr>
          <w:b/>
        </w:rPr>
      </w:pPr>
    </w:p>
    <w:p w14:paraId="123D4FFA" w14:textId="77777777" w:rsidR="00C16706" w:rsidRPr="00AB65A8" w:rsidRDefault="00C16706" w:rsidP="00F23369">
      <w:pPr>
        <w:spacing w:line="276" w:lineRule="auto"/>
        <w:jc w:val="both"/>
      </w:pPr>
      <w:bookmarkStart w:id="36" w:name="_Hlk50530198"/>
      <w:r w:rsidRPr="00AB65A8">
        <w:t>The system provides the facility to admi</w:t>
      </w:r>
      <w:r>
        <w:t>nistrate cashbooks, perform</w:t>
      </w:r>
      <w:r w:rsidRPr="00AB65A8">
        <w:t xml:space="preserve"> bank reconciliations as well as financial reporting.</w:t>
      </w:r>
      <w:r>
        <w:t xml:space="preserve"> </w:t>
      </w:r>
      <w:r w:rsidRPr="00AB65A8">
        <w:t xml:space="preserve">This facility makes provision for the creation of multiple </w:t>
      </w:r>
      <w:r>
        <w:t>cashbook</w:t>
      </w:r>
      <w:r w:rsidRPr="00AB65A8">
        <w:t xml:space="preserve">s, updating of </w:t>
      </w:r>
      <w:r>
        <w:t>cashbook</w:t>
      </w:r>
      <w:r w:rsidRPr="00AB65A8">
        <w:t xml:space="preserve"> journals, and the entering of bank statements followed by a reconciliation process.</w:t>
      </w:r>
      <w:r>
        <w:t xml:space="preserve"> </w:t>
      </w:r>
      <w:r w:rsidRPr="00AB65A8">
        <w:t>The cashbook consists of 2 sets of tables, namely cheque tables and journal tables.  The cheque tables contain the detail of all the individual cheques generated, irrespective of the subsystem of origin.  The journal table contains 3 types of transactions:</w:t>
      </w:r>
    </w:p>
    <w:p w14:paraId="5531D308" w14:textId="77777777" w:rsidR="00C16706" w:rsidRDefault="00C16706" w:rsidP="00F23369">
      <w:pPr>
        <w:pStyle w:val="ListParagraph"/>
        <w:numPr>
          <w:ilvl w:val="0"/>
          <w:numId w:val="2"/>
        </w:numPr>
        <w:spacing w:line="276" w:lineRule="auto"/>
        <w:jc w:val="both"/>
      </w:pPr>
      <w:r w:rsidRPr="00AB65A8">
        <w:t>Transactions with the total value of an ACB tape or bank draft payment every time that type of payment is generated.  They can originate from any subsystem</w:t>
      </w:r>
      <w:r>
        <w:t>.</w:t>
      </w:r>
    </w:p>
    <w:p w14:paraId="7379AFFF" w14:textId="77777777" w:rsidR="00C16706" w:rsidRDefault="00C16706" w:rsidP="00F23369">
      <w:pPr>
        <w:pStyle w:val="ListParagraph"/>
        <w:numPr>
          <w:ilvl w:val="0"/>
          <w:numId w:val="2"/>
        </w:numPr>
        <w:spacing w:line="276" w:lineRule="auto"/>
        <w:jc w:val="both"/>
      </w:pPr>
      <w:r w:rsidRPr="00AB65A8">
        <w:t>Whenever a deposit list is generated, a transaction reflecting that deposit is created in this table.  Deposits are driven by event “CB” and a transaction type should be linked to this event.  Separate deposit lists can be produced for credit card, drafts and all other types of payments received.</w:t>
      </w:r>
    </w:p>
    <w:p w14:paraId="1E61BE87" w14:textId="77777777" w:rsidR="00C16706" w:rsidRPr="00AB65A8" w:rsidRDefault="00C16706" w:rsidP="00F23369">
      <w:pPr>
        <w:pStyle w:val="ListParagraph"/>
        <w:numPr>
          <w:ilvl w:val="0"/>
          <w:numId w:val="2"/>
        </w:numPr>
        <w:spacing w:line="276" w:lineRule="auto"/>
        <w:jc w:val="both"/>
      </w:pPr>
      <w:r w:rsidRPr="00AB65A8">
        <w:t>Transactions that originate from the bank statement, e.g. bank charges, interest paid or received, etc. are also stored in this table.</w:t>
      </w:r>
    </w:p>
    <w:p w14:paraId="26D7024F" w14:textId="77777777" w:rsidR="00C16706" w:rsidRPr="00AB65A8" w:rsidRDefault="00C16706" w:rsidP="00F23369">
      <w:pPr>
        <w:spacing w:line="276" w:lineRule="auto"/>
        <w:jc w:val="both"/>
      </w:pPr>
    </w:p>
    <w:p w14:paraId="21804C32" w14:textId="77777777" w:rsidR="00C16706" w:rsidRPr="00AB65A8" w:rsidRDefault="00C16706" w:rsidP="00F23369">
      <w:pPr>
        <w:spacing w:line="276" w:lineRule="auto"/>
        <w:jc w:val="both"/>
      </w:pPr>
      <w:r>
        <w:t>A specific cashbook</w:t>
      </w:r>
      <w:r w:rsidRPr="00AB65A8">
        <w:t xml:space="preserve"> must be associated with all transactions involving a bank account.  This is done in two ways:</w:t>
      </w:r>
    </w:p>
    <w:p w14:paraId="51F7D62E" w14:textId="77777777" w:rsidR="00C16706" w:rsidRDefault="00C16706" w:rsidP="00F23369">
      <w:pPr>
        <w:pStyle w:val="ListParagraph"/>
        <w:numPr>
          <w:ilvl w:val="0"/>
          <w:numId w:val="11"/>
        </w:numPr>
        <w:spacing w:line="276" w:lineRule="auto"/>
        <w:jc w:val="both"/>
      </w:pPr>
      <w:r w:rsidRPr="00641526">
        <w:t xml:space="preserve">For all cheque and receipt transactions a transaction type must be used.  The specific bank account is identified by the cashbook code field on the specific transaction type.  This implies that there must be different transaction types for the same type of transaction but for different </w:t>
      </w:r>
      <w:r>
        <w:t>cashbook</w:t>
      </w:r>
      <w:r w:rsidRPr="00641526">
        <w:t>s</w:t>
      </w:r>
      <w:r>
        <w:t>.</w:t>
      </w:r>
    </w:p>
    <w:p w14:paraId="2BE08F82" w14:textId="77777777" w:rsidR="00C16706" w:rsidRDefault="00C16706" w:rsidP="00C16706">
      <w:pPr>
        <w:pStyle w:val="ListParagraph"/>
        <w:numPr>
          <w:ilvl w:val="0"/>
          <w:numId w:val="11"/>
        </w:numPr>
        <w:spacing w:line="276" w:lineRule="auto"/>
        <w:jc w:val="both"/>
      </w:pPr>
      <w:r w:rsidRPr="00641526">
        <w:t>The cashier must identify a specific cashbook before journal transactions can be entered.  The specific cashbook is not identified on the transaction type.  This implies that the same transaction type can be used for the same type of transaction for different cashbooks, e.g. bank charges or interest.</w:t>
      </w:r>
    </w:p>
    <w:bookmarkEnd w:id="36"/>
    <w:p w14:paraId="60EE3E2C" w14:textId="77777777" w:rsidR="00C16706" w:rsidRPr="00AB65A8" w:rsidRDefault="00C16706" w:rsidP="00C16706"/>
    <w:p w14:paraId="2ED416EC" w14:textId="77777777" w:rsidR="00C16706" w:rsidRPr="00AB65A8" w:rsidRDefault="00C16706" w:rsidP="00C16706">
      <w:pPr>
        <w:pStyle w:val="Heading2"/>
      </w:pPr>
      <w:bookmarkStart w:id="37" w:name="_Toc401908091"/>
      <w:bookmarkStart w:id="38" w:name="_Toc457801367"/>
      <w:bookmarkStart w:id="39" w:name="_Toc73542081"/>
      <w:r w:rsidRPr="00AB65A8">
        <w:t>Links to Other S</w:t>
      </w:r>
      <w:r>
        <w:t>ubs</w:t>
      </w:r>
      <w:r w:rsidRPr="00AB65A8">
        <w:t>ystems</w:t>
      </w:r>
      <w:bookmarkEnd w:id="37"/>
      <w:bookmarkEnd w:id="38"/>
      <w:bookmarkEnd w:id="39"/>
    </w:p>
    <w:p w14:paraId="198015A8" w14:textId="77777777" w:rsidR="00C16706" w:rsidRDefault="00C16706" w:rsidP="00C16706"/>
    <w:p w14:paraId="61CB912A" w14:textId="77777777" w:rsidR="00C16706" w:rsidRPr="00641526" w:rsidRDefault="00C16706" w:rsidP="00F23369">
      <w:pPr>
        <w:spacing w:line="276" w:lineRule="auto"/>
        <w:jc w:val="both"/>
      </w:pPr>
      <w:r w:rsidRPr="00641526">
        <w:t xml:space="preserve">The ITS systems are designed to eliminate the entering of duplicate information in different </w:t>
      </w:r>
      <w:r>
        <w:t>subsystems. The subsystems are thus integrated</w:t>
      </w:r>
      <w:r w:rsidRPr="00641526">
        <w:t xml:space="preserve"> and</w:t>
      </w:r>
      <w:r>
        <w:t xml:space="preserve"> interdependent</w:t>
      </w:r>
      <w:r w:rsidRPr="00641526">
        <w:t xml:space="preserve">.  </w:t>
      </w:r>
      <w:r>
        <w:t>Consequently, the implications for the cashbook s</w:t>
      </w:r>
      <w:r w:rsidRPr="00641526">
        <w:t>ubsystem</w:t>
      </w:r>
      <w:r>
        <w:t xml:space="preserve"> are:</w:t>
      </w:r>
    </w:p>
    <w:p w14:paraId="598CEEDE" w14:textId="77777777" w:rsidR="00C16706" w:rsidRPr="00641526" w:rsidRDefault="00C16706" w:rsidP="00F23369">
      <w:pPr>
        <w:pStyle w:val="ListParagraph"/>
        <w:numPr>
          <w:ilvl w:val="0"/>
          <w:numId w:val="13"/>
        </w:numPr>
        <w:spacing w:line="276" w:lineRule="auto"/>
        <w:jc w:val="both"/>
      </w:pPr>
      <w:r w:rsidRPr="00641526">
        <w:t>All payments received and cheques made out by this system should be posted to specific General Ledger</w:t>
      </w:r>
      <w:r>
        <w:t xml:space="preserve"> Allocations, which must be predefined</w:t>
      </w:r>
      <w:r w:rsidRPr="00641526">
        <w:t xml:space="preserve"> i</w:t>
      </w:r>
      <w:r>
        <w:t>n the Financial Code Structure s</w:t>
      </w:r>
      <w:r w:rsidRPr="00641526">
        <w:t>ubsystem</w:t>
      </w:r>
      <w:r w:rsidR="004E7163">
        <w:t>.</w:t>
      </w:r>
    </w:p>
    <w:p w14:paraId="0EB4A919" w14:textId="77777777" w:rsidR="00C16706" w:rsidRPr="00641526" w:rsidRDefault="00C16706" w:rsidP="00F23369">
      <w:pPr>
        <w:numPr>
          <w:ilvl w:val="0"/>
          <w:numId w:val="8"/>
        </w:numPr>
        <w:spacing w:line="276" w:lineRule="auto"/>
        <w:jc w:val="both"/>
      </w:pPr>
      <w:r>
        <w:t>User-defined transaction types drive the Financial system.  For the cashbook</w:t>
      </w:r>
      <w:r w:rsidRPr="00641526">
        <w:t xml:space="preserve"> subsystem, </w:t>
      </w:r>
      <w:r>
        <w:t>receipt transaction t</w:t>
      </w:r>
      <w:r w:rsidRPr="00641526">
        <w:t xml:space="preserve">ypes and </w:t>
      </w:r>
      <w:r>
        <w:t>payment transaction types must be defined in</w:t>
      </w:r>
      <w:r w:rsidRPr="00641526">
        <w:t xml:space="preserve"> option {</w:t>
      </w:r>
      <w:r w:rsidRPr="006557CC">
        <w:rPr>
          <w:color w:val="00AEEF"/>
          <w:u w:val="single"/>
        </w:rPr>
        <w:t>FCSO-7</w:t>
      </w:r>
      <w:r w:rsidRPr="00641526">
        <w:t>} i</w:t>
      </w:r>
      <w:r>
        <w:t>n the Financial Code Structure s</w:t>
      </w:r>
      <w:r w:rsidRPr="00641526">
        <w:t>ubsystem</w:t>
      </w:r>
      <w:r w:rsidR="004E7163">
        <w:t>.</w:t>
      </w:r>
    </w:p>
    <w:p w14:paraId="43C7CD84" w14:textId="77777777" w:rsidR="00C16706" w:rsidRPr="00641526" w:rsidRDefault="00C16706" w:rsidP="00F23369">
      <w:pPr>
        <w:numPr>
          <w:ilvl w:val="0"/>
          <w:numId w:val="8"/>
        </w:numPr>
        <w:spacing w:line="276" w:lineRule="auto"/>
        <w:jc w:val="both"/>
      </w:pPr>
      <w:r w:rsidRPr="00641526">
        <w:t>Different Cashbooks are maintained in option {</w:t>
      </w:r>
      <w:r w:rsidRPr="00C46C75">
        <w:rPr>
          <w:color w:val="00B0F0"/>
          <w:u w:val="single"/>
        </w:rPr>
        <w:t>FCSC-5</w:t>
      </w:r>
      <w:r w:rsidRPr="00641526">
        <w:t>}, and these are then linked to the different subsystems in which cheques are generated</w:t>
      </w:r>
    </w:p>
    <w:p w14:paraId="63242BF3" w14:textId="77777777" w:rsidR="00C16706" w:rsidRPr="00641526" w:rsidRDefault="00C16706" w:rsidP="00F23369">
      <w:pPr>
        <w:numPr>
          <w:ilvl w:val="0"/>
          <w:numId w:val="8"/>
        </w:numPr>
        <w:spacing w:line="276" w:lineRule="auto"/>
        <w:jc w:val="both"/>
      </w:pPr>
      <w:r w:rsidRPr="00641526">
        <w:t xml:space="preserve"> Validation is done against student, debtors, creditors and personnel numbers</w:t>
      </w:r>
      <w:r>
        <w:t>.</w:t>
      </w:r>
    </w:p>
    <w:p w14:paraId="7DB6F1CD" w14:textId="77777777" w:rsidR="00C16706" w:rsidRDefault="00C16706" w:rsidP="00F23369">
      <w:pPr>
        <w:spacing w:line="276" w:lineRule="auto"/>
        <w:jc w:val="both"/>
      </w:pPr>
    </w:p>
    <w:p w14:paraId="6E672E38" w14:textId="77777777" w:rsidR="00073FFE" w:rsidRPr="00641526" w:rsidRDefault="00073FFE" w:rsidP="00F23369">
      <w:pPr>
        <w:spacing w:line="276" w:lineRule="auto"/>
        <w:jc w:val="both"/>
      </w:pPr>
      <w:r w:rsidRPr="00641526">
        <w:t xml:space="preserve">The debit/credit indicator on the transaction type for CB has the same meaning as </w:t>
      </w:r>
      <w:r>
        <w:t>in the Counter Subsystem, that is:</w:t>
      </w:r>
    </w:p>
    <w:p w14:paraId="07651827" w14:textId="77777777" w:rsidR="00073FFE" w:rsidRDefault="00073FFE" w:rsidP="00F23369">
      <w:pPr>
        <w:pStyle w:val="ListParagraph"/>
        <w:numPr>
          <w:ilvl w:val="0"/>
          <w:numId w:val="12"/>
        </w:numPr>
        <w:spacing w:line="276" w:lineRule="auto"/>
        <w:jc w:val="both"/>
      </w:pPr>
      <w:r w:rsidRPr="00641526">
        <w:lastRenderedPageBreak/>
        <w:t xml:space="preserve">“D” means it is a debit in the “Other” subsystem involved and a credit in the cashbook as identified by cashbook code and the relevant debit GLA must be supplied.  The credit GLA will default from the </w:t>
      </w:r>
      <w:r>
        <w:t>cashbook</w:t>
      </w:r>
      <w:r w:rsidRPr="00641526">
        <w:t xml:space="preserve"> definition</w:t>
      </w:r>
      <w:r>
        <w:t>.</w:t>
      </w:r>
    </w:p>
    <w:p w14:paraId="4C5C42BF" w14:textId="77777777" w:rsidR="00C16706" w:rsidRPr="00641526" w:rsidRDefault="00073FFE" w:rsidP="00F23369">
      <w:pPr>
        <w:pStyle w:val="ListParagraph"/>
        <w:numPr>
          <w:ilvl w:val="0"/>
          <w:numId w:val="12"/>
        </w:numPr>
        <w:spacing w:line="276" w:lineRule="auto"/>
        <w:jc w:val="both"/>
      </w:pPr>
      <w:r w:rsidRPr="00641526">
        <w:t>“C” means it is a credit in the “Other” subsystem involved and a debit in the relevant cashbook and a credit GLA must be supplied.  The debit GLA will default from the cashbook definition.</w:t>
      </w:r>
    </w:p>
    <w:p w14:paraId="0A79642B" w14:textId="77777777" w:rsidR="00C16706" w:rsidRPr="00641526" w:rsidRDefault="00C16706" w:rsidP="00F23369">
      <w:pPr>
        <w:spacing w:line="276" w:lineRule="auto"/>
        <w:jc w:val="both"/>
      </w:pPr>
    </w:p>
    <w:p w14:paraId="6E0483BC" w14:textId="77777777" w:rsidR="00C16706" w:rsidRPr="00641526" w:rsidRDefault="001C04F1" w:rsidP="00F23369">
      <w:pPr>
        <w:spacing w:line="276" w:lineRule="auto"/>
        <w:jc w:val="both"/>
      </w:pPr>
      <w:r>
        <w:t>Given</w:t>
      </w:r>
      <w:r w:rsidR="00C16706" w:rsidRPr="00641526">
        <w:t xml:space="preserve"> that the GL-Allocat</w:t>
      </w:r>
      <w:r w:rsidR="005367A9">
        <w:t>ions are already set-up</w:t>
      </w:r>
      <w:r w:rsidR="00A360C2">
        <w:t xml:space="preserve"> in the Financial Code Structure subsystem</w:t>
      </w:r>
      <w:r w:rsidR="00365D34">
        <w:t>, the user should also set-up the cashbooks, account categories, subsystem status and login credentials in the Cashbook subsystem</w:t>
      </w:r>
      <w:r w:rsidR="001F1E56">
        <w:t>.</w:t>
      </w:r>
    </w:p>
    <w:p w14:paraId="3E3EB364" w14:textId="77777777" w:rsidR="00C16706" w:rsidRPr="00641526" w:rsidRDefault="00C16706" w:rsidP="00CC19EE">
      <w:pPr>
        <w:pStyle w:val="Heading2"/>
      </w:pPr>
      <w:bookmarkStart w:id="40" w:name="_Toc457801369"/>
      <w:bookmarkStart w:id="41" w:name="_Toc73542082"/>
      <w:r w:rsidRPr="00641526">
        <w:t xml:space="preserve">Maintain </w:t>
      </w:r>
      <w:r>
        <w:t>Cashbook</w:t>
      </w:r>
      <w:r w:rsidRPr="00641526">
        <w:t>s {</w:t>
      </w:r>
      <w:r w:rsidRPr="006557CC">
        <w:rPr>
          <w:color w:val="00AEEF"/>
          <w:u w:val="single"/>
        </w:rPr>
        <w:t>FCSC-5</w:t>
      </w:r>
      <w:r w:rsidRPr="00641526">
        <w:t>}</w:t>
      </w:r>
      <w:bookmarkEnd w:id="40"/>
      <w:bookmarkEnd w:id="41"/>
    </w:p>
    <w:p w14:paraId="0674D2FB" w14:textId="77777777" w:rsidR="00C16706" w:rsidRPr="00641526" w:rsidRDefault="00C16706" w:rsidP="00C16706">
      <w:pPr>
        <w:jc w:val="both"/>
      </w:pPr>
    </w:p>
    <w:p w14:paraId="4ACE9DE2" w14:textId="77777777" w:rsidR="00C16706" w:rsidRDefault="00C16706" w:rsidP="00C16706">
      <w:pPr>
        <w:jc w:val="both"/>
      </w:pPr>
      <w:r w:rsidRPr="00641526">
        <w:t xml:space="preserve">The user will first have to create a </w:t>
      </w:r>
      <w:r>
        <w:t>cashbook</w:t>
      </w:r>
      <w:r w:rsidRPr="00641526">
        <w:t xml:space="preserve"> and if </w:t>
      </w:r>
      <w:proofErr w:type="gramStart"/>
      <w:r w:rsidRPr="00641526">
        <w:t>necessary</w:t>
      </w:r>
      <w:proofErr w:type="gramEnd"/>
      <w:r w:rsidRPr="00641526">
        <w:t xml:space="preserve"> the ACB users.  The </w:t>
      </w:r>
      <w:r>
        <w:t>cashbook</w:t>
      </w:r>
      <w:r w:rsidRPr="00641526">
        <w:t>, ACB users and subsystems must then be linked.</w:t>
      </w:r>
      <w:r w:rsidRPr="000D0D56">
        <w:rPr>
          <w:color w:val="000000"/>
        </w:rPr>
        <w:t xml:space="preserve"> </w:t>
      </w:r>
      <w:r>
        <w:t xml:space="preserve">In </w:t>
      </w:r>
      <w:r w:rsidRPr="000D0D56">
        <w:t>option</w:t>
      </w:r>
      <w:r>
        <w:t xml:space="preserve"> {</w:t>
      </w:r>
      <w:r w:rsidRPr="006557CC">
        <w:rPr>
          <w:color w:val="00AEEF"/>
          <w:u w:val="single"/>
        </w:rPr>
        <w:t>FCSC-5</w:t>
      </w:r>
      <w:r>
        <w:t>}</w:t>
      </w:r>
      <w:r w:rsidRPr="000D0D56">
        <w:t xml:space="preserve">, the user can define a </w:t>
      </w:r>
      <w:r w:rsidR="00A360C2">
        <w:t>c</w:t>
      </w:r>
      <w:r>
        <w:t>ashbook</w:t>
      </w:r>
      <w:r w:rsidRPr="000D0D56">
        <w:t xml:space="preserve"> for each of the institutions bank accounts or search for existing </w:t>
      </w:r>
      <w:r>
        <w:t>cashbook</w:t>
      </w:r>
      <w:r w:rsidRPr="000D0D56">
        <w:t>s.</w:t>
      </w:r>
    </w:p>
    <w:p w14:paraId="738BB181" w14:textId="77777777" w:rsidR="00FC21DE" w:rsidRPr="00641526" w:rsidRDefault="00FC21DE" w:rsidP="00C16706">
      <w:pPr>
        <w:jc w:val="both"/>
      </w:pPr>
    </w:p>
    <w:p w14:paraId="512589DD" w14:textId="77777777" w:rsidR="00FC21DE" w:rsidRDefault="00FC21DE" w:rsidP="00FC21DE">
      <w:pPr>
        <w:jc w:val="both"/>
        <w:rPr>
          <w:b/>
        </w:rPr>
      </w:pPr>
      <w:bookmarkStart w:id="42" w:name="_Hlk49849789"/>
      <w:r>
        <w:rPr>
          <w:b/>
        </w:rPr>
        <w:t>See Example below {</w:t>
      </w:r>
      <w:r>
        <w:rPr>
          <w:b/>
          <w:color w:val="00B0F0"/>
          <w:u w:val="single"/>
        </w:rPr>
        <w:t>FCSC-5</w:t>
      </w:r>
      <w:r>
        <w:rPr>
          <w:b/>
        </w:rPr>
        <w:t>}</w:t>
      </w:r>
      <w:bookmarkEnd w:id="42"/>
    </w:p>
    <w:p w14:paraId="2826C19F" w14:textId="77777777" w:rsidR="00FC21DE" w:rsidRDefault="00FC21DE" w:rsidP="00FC21DE">
      <w:pPr>
        <w:jc w:val="both"/>
        <w:rPr>
          <w:b/>
        </w:rPr>
      </w:pPr>
    </w:p>
    <w:p w14:paraId="71DEBE89" w14:textId="77777777" w:rsidR="00C16706" w:rsidRDefault="006958E0" w:rsidP="00C16706">
      <w:r>
        <w:rPr>
          <w:noProof/>
          <w:lang w:eastAsia="en-ZA"/>
        </w:rPr>
        <w:drawing>
          <wp:inline distT="0" distB="0" distL="0" distR="0" wp14:anchorId="61361912" wp14:editId="736CB7EE">
            <wp:extent cx="5604832" cy="4752975"/>
            <wp:effectExtent l="57150" t="57150" r="110490"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3682" b="4338"/>
                    <a:stretch/>
                  </pic:blipFill>
                  <pic:spPr bwMode="auto">
                    <a:xfrm>
                      <a:off x="0" y="0"/>
                      <a:ext cx="5612413" cy="4759404"/>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407C71" w14:textId="77777777" w:rsidR="00C16706" w:rsidRDefault="00C16706" w:rsidP="00C16706"/>
    <w:p w14:paraId="09F2B978" w14:textId="77777777" w:rsidR="00C16706" w:rsidRPr="00D00597" w:rsidRDefault="00C16706" w:rsidP="00010AD6">
      <w:pPr>
        <w:keepNext/>
        <w:rPr>
          <w:b/>
        </w:rPr>
      </w:pPr>
      <w:r w:rsidRPr="00D00597">
        <w:rPr>
          <w:b/>
        </w:rPr>
        <w:lastRenderedPageBreak/>
        <w:t>Search panel box</w:t>
      </w:r>
    </w:p>
    <w:p w14:paraId="3FC1EFD5" w14:textId="77777777" w:rsidR="00C16706" w:rsidRDefault="00C16706" w:rsidP="00010AD6">
      <w:pPr>
        <w:keepNext/>
      </w:pPr>
    </w:p>
    <w:p w14:paraId="0E1AA3E9" w14:textId="77777777" w:rsidR="005F40B2" w:rsidRDefault="00C16706" w:rsidP="00010AD6">
      <w:pPr>
        <w:keepNext/>
        <w:spacing w:line="276" w:lineRule="auto"/>
        <w:jc w:val="both"/>
      </w:pPr>
      <w:r w:rsidRPr="001A5AD0">
        <w:t xml:space="preserve">The search panel </w:t>
      </w:r>
      <w:r w:rsidR="00297C8F">
        <w:t>allows the user to search using</w:t>
      </w:r>
      <w:r>
        <w:t xml:space="preserve"> a cashbook code, description, bank code, branch number or bank account number and </w:t>
      </w:r>
      <w:r w:rsidRPr="001A5AD0">
        <w:t>the records returned</w:t>
      </w:r>
      <w:r>
        <w:t xml:space="preserve"> are displayed</w:t>
      </w:r>
      <w:r w:rsidRPr="001A5AD0">
        <w:t xml:space="preserve"> in a table. Records in the table are not updateable and the user mus</w:t>
      </w:r>
      <w:r>
        <w:t>t use the form layout (panel box 2) to enter or edit cashbook definition</w:t>
      </w:r>
      <w:r w:rsidRPr="001A5AD0">
        <w:t xml:space="preserve"> detail</w:t>
      </w:r>
      <w:r>
        <w:t>s</w:t>
      </w:r>
      <w:r w:rsidRPr="001A5AD0">
        <w:t>.</w:t>
      </w:r>
    </w:p>
    <w:p w14:paraId="2F0ED9D8" w14:textId="77777777" w:rsidR="005F40B2" w:rsidRDefault="005F40B2" w:rsidP="00FB56EB">
      <w:pPr>
        <w:spacing w:line="276" w:lineRule="auto"/>
        <w:jc w:val="both"/>
      </w:pPr>
    </w:p>
    <w:p w14:paraId="67C7EFC9" w14:textId="77777777" w:rsidR="00C16706" w:rsidRPr="00D00597" w:rsidRDefault="00C16706" w:rsidP="00FB56EB">
      <w:pPr>
        <w:spacing w:line="276" w:lineRule="auto"/>
        <w:jc w:val="both"/>
        <w:rPr>
          <w:b/>
        </w:rPr>
      </w:pPr>
      <w:r w:rsidRPr="00D00597">
        <w:rPr>
          <w:b/>
        </w:rPr>
        <w:t xml:space="preserve">Definition panel box </w:t>
      </w:r>
    </w:p>
    <w:p w14:paraId="7C46D452" w14:textId="77777777" w:rsidR="00C16706" w:rsidRDefault="00C16706" w:rsidP="00FB56EB">
      <w:pPr>
        <w:spacing w:line="276" w:lineRule="auto"/>
        <w:jc w:val="both"/>
      </w:pPr>
    </w:p>
    <w:p w14:paraId="444C59FB" w14:textId="77777777" w:rsidR="00C16706" w:rsidRDefault="00C16706" w:rsidP="00FB56EB">
      <w:pPr>
        <w:spacing w:line="276" w:lineRule="auto"/>
        <w:jc w:val="both"/>
      </w:pPr>
      <w:r w:rsidRPr="00802721">
        <w:rPr>
          <w:b/>
        </w:rPr>
        <w:t>Cashbook Code</w:t>
      </w:r>
      <w:r w:rsidR="00AE65C8">
        <w:t xml:space="preserve">: </w:t>
      </w:r>
      <w:r>
        <w:t xml:space="preserve">Supply a unique code for this Cashbook. </w:t>
      </w:r>
    </w:p>
    <w:p w14:paraId="4024C654" w14:textId="77777777" w:rsidR="00C16706" w:rsidRDefault="00C16706" w:rsidP="00FB56EB">
      <w:pPr>
        <w:spacing w:line="276" w:lineRule="auto"/>
        <w:jc w:val="both"/>
      </w:pPr>
      <w:r w:rsidRPr="00802721">
        <w:rPr>
          <w:b/>
        </w:rPr>
        <w:t>Cashbook Description</w:t>
      </w:r>
      <w:r w:rsidR="00AE65C8">
        <w:t xml:space="preserve">: </w:t>
      </w:r>
      <w:r>
        <w:t xml:space="preserve">Supply a suitable description for the code. </w:t>
      </w:r>
    </w:p>
    <w:p w14:paraId="5DD95DAE" w14:textId="77777777" w:rsidR="00C16706" w:rsidRDefault="00C16706" w:rsidP="00220162">
      <w:pPr>
        <w:jc w:val="both"/>
      </w:pPr>
      <w:r w:rsidRPr="00802721">
        <w:rPr>
          <w:b/>
        </w:rPr>
        <w:t>Cashbook Currency</w:t>
      </w:r>
      <w:r w:rsidR="00AE65C8">
        <w:t xml:space="preserve">: </w:t>
      </w:r>
      <w:r>
        <w:t>Supply the currency for this Cashbook. Currencies are defined in option {</w:t>
      </w:r>
      <w:r w:rsidRPr="007A6F73">
        <w:rPr>
          <w:color w:val="00AEEF"/>
          <w:u w:val="single"/>
        </w:rPr>
        <w:t>FCSO-21</w:t>
      </w:r>
      <w:r>
        <w:t xml:space="preserve">} </w:t>
      </w:r>
    </w:p>
    <w:p w14:paraId="76EBBBE4" w14:textId="77777777" w:rsidR="00C16706" w:rsidRDefault="00C16706" w:rsidP="00220162">
      <w:pPr>
        <w:jc w:val="both"/>
      </w:pPr>
      <w:r w:rsidRPr="00802721">
        <w:rPr>
          <w:b/>
        </w:rPr>
        <w:t>Cost Centre</w:t>
      </w:r>
      <w:r w:rsidR="00AE65C8">
        <w:t xml:space="preserve">: </w:t>
      </w:r>
      <w:r>
        <w:t>Supply the cost centre for this cashbook</w:t>
      </w:r>
      <w:r w:rsidR="007A6F73">
        <w:t>.</w:t>
      </w:r>
      <w:r>
        <w:t xml:space="preserve"> </w:t>
      </w:r>
    </w:p>
    <w:p w14:paraId="4C94184E" w14:textId="77777777" w:rsidR="00C16706" w:rsidRDefault="00C16706" w:rsidP="00220162">
      <w:pPr>
        <w:jc w:val="both"/>
      </w:pPr>
      <w:r w:rsidRPr="00802721">
        <w:rPr>
          <w:b/>
        </w:rPr>
        <w:t>GL Account</w:t>
      </w:r>
      <w:r w:rsidR="00AE65C8">
        <w:t xml:space="preserve">: </w:t>
      </w:r>
      <w:r>
        <w:t>Supply the Account which together with the Cost Centre represents the general ledger allocation (GLA) for this Cashbook.  The system will use this GLA whenever transactions are created for this Cashbook. Cost Centre is defined in option {</w:t>
      </w:r>
      <w:r w:rsidRPr="007A6F73">
        <w:rPr>
          <w:color w:val="00AEEF"/>
          <w:u w:val="single"/>
        </w:rPr>
        <w:t>FCSO-1</w:t>
      </w:r>
      <w:r>
        <w:t>}, Account {</w:t>
      </w:r>
      <w:r w:rsidRPr="007A6F73">
        <w:rPr>
          <w:color w:val="00AEEF"/>
          <w:u w:val="single"/>
        </w:rPr>
        <w:t>FCSO-3</w:t>
      </w:r>
      <w:r>
        <w:t>} and GLA {</w:t>
      </w:r>
      <w:r w:rsidRPr="007A6F73">
        <w:rPr>
          <w:color w:val="00AEEF"/>
          <w:u w:val="single"/>
        </w:rPr>
        <w:t>FCSO-6</w:t>
      </w:r>
      <w:r>
        <w:t>}</w:t>
      </w:r>
    </w:p>
    <w:p w14:paraId="6875598D" w14:textId="77777777" w:rsidR="00C16706" w:rsidRDefault="00C16706" w:rsidP="00C16706">
      <w:pPr>
        <w:jc w:val="both"/>
      </w:pPr>
    </w:p>
    <w:p w14:paraId="78F961AB" w14:textId="77777777" w:rsidR="00C16706" w:rsidRPr="00D00597" w:rsidRDefault="00C16706" w:rsidP="00C16706">
      <w:pPr>
        <w:jc w:val="both"/>
        <w:rPr>
          <w:b/>
        </w:rPr>
      </w:pPr>
      <w:r w:rsidRPr="00D00597">
        <w:rPr>
          <w:b/>
        </w:rPr>
        <w:t xml:space="preserve">Bank Information panel box </w:t>
      </w:r>
    </w:p>
    <w:p w14:paraId="1224C919" w14:textId="77777777" w:rsidR="00C16706" w:rsidRDefault="00C16706" w:rsidP="00C16706">
      <w:pPr>
        <w:jc w:val="both"/>
      </w:pPr>
    </w:p>
    <w:p w14:paraId="28436DD2" w14:textId="77777777" w:rsidR="00C16706" w:rsidRDefault="00C16706" w:rsidP="00802721">
      <w:pPr>
        <w:jc w:val="both"/>
      </w:pPr>
      <w:r w:rsidRPr="00802721">
        <w:rPr>
          <w:b/>
        </w:rPr>
        <w:t>Bank Code</w:t>
      </w:r>
      <w:r w:rsidR="00AE65C8">
        <w:t xml:space="preserve">: </w:t>
      </w:r>
      <w:r>
        <w:t>Supply the code of the Bank relevant to this Cashbook defined in menu option {</w:t>
      </w:r>
      <w:r w:rsidRPr="007A6F73">
        <w:rPr>
          <w:color w:val="00AEEF"/>
          <w:u w:val="single"/>
        </w:rPr>
        <w:t>FCSM-4</w:t>
      </w:r>
      <w:r>
        <w:t xml:space="preserve">}. </w:t>
      </w:r>
    </w:p>
    <w:p w14:paraId="3DD8CB6F" w14:textId="77777777" w:rsidR="00C16706" w:rsidRDefault="00C16706" w:rsidP="00802721">
      <w:pPr>
        <w:jc w:val="both"/>
      </w:pPr>
      <w:r w:rsidRPr="00802721">
        <w:rPr>
          <w:b/>
        </w:rPr>
        <w:t>Branch Number</w:t>
      </w:r>
      <w:r w:rsidR="00AE65C8">
        <w:t xml:space="preserve">: </w:t>
      </w:r>
      <w:r>
        <w:t>Supply the number of the Bank branch relevant to this Cashbook defined in option {</w:t>
      </w:r>
      <w:r w:rsidRPr="007A6F73">
        <w:rPr>
          <w:color w:val="00AEEF"/>
          <w:u w:val="single"/>
        </w:rPr>
        <w:t>FCSM-4</w:t>
      </w:r>
      <w:r>
        <w:t xml:space="preserve">}. </w:t>
      </w:r>
    </w:p>
    <w:p w14:paraId="4101395D" w14:textId="77777777" w:rsidR="00C16706" w:rsidRDefault="00C16706" w:rsidP="00802721">
      <w:pPr>
        <w:jc w:val="both"/>
      </w:pPr>
      <w:r w:rsidRPr="00802721">
        <w:rPr>
          <w:b/>
        </w:rPr>
        <w:t>Bank Account Number</w:t>
      </w:r>
      <w:r w:rsidR="00AE65C8">
        <w:t xml:space="preserve">: </w:t>
      </w:r>
      <w:r>
        <w:t xml:space="preserve">Supply the number of the Bank account number relevant to this Cashbook.  This is the number as allocated by your bank.  This account number usually appears at the foot of a cheque. The format may vary between banks, the most common format being </w:t>
      </w:r>
      <w:r w:rsidRPr="005F40B2">
        <w:t>334945: 0610.511.645" 26</w:t>
      </w:r>
      <w:r w:rsidR="003B61CF">
        <w:t>.</w:t>
      </w:r>
    </w:p>
    <w:p w14:paraId="67028F08" w14:textId="77777777" w:rsidR="00C16706" w:rsidRDefault="00C16706" w:rsidP="00C16706"/>
    <w:p w14:paraId="68361579" w14:textId="77777777" w:rsidR="00C16706" w:rsidRPr="00D00597" w:rsidRDefault="00C16706" w:rsidP="00C16706">
      <w:pPr>
        <w:rPr>
          <w:b/>
        </w:rPr>
      </w:pPr>
      <w:r w:rsidRPr="00D00597">
        <w:rPr>
          <w:b/>
        </w:rPr>
        <w:t xml:space="preserve">Payment and Deposit Information panel box </w:t>
      </w:r>
    </w:p>
    <w:p w14:paraId="7DE2AE8D" w14:textId="77777777" w:rsidR="00C16706" w:rsidRDefault="00C16706" w:rsidP="00C16706"/>
    <w:p w14:paraId="7C4F5121" w14:textId="77777777" w:rsidR="00C16706" w:rsidRDefault="00C16706" w:rsidP="00802721">
      <w:pPr>
        <w:jc w:val="both"/>
      </w:pPr>
      <w:r w:rsidRPr="00802721">
        <w:rPr>
          <w:b/>
        </w:rPr>
        <w:t>Next Deposit Number</w:t>
      </w:r>
      <w:r w:rsidR="00AE65C8">
        <w:t xml:space="preserve">: </w:t>
      </w:r>
      <w:r>
        <w:t xml:space="preserve">Whenever a Bank Deposit is generated, the system will automatically allocate a deposit number to the document. The number will be retrieved from this field and the next number will be allocated. </w:t>
      </w:r>
    </w:p>
    <w:p w14:paraId="09E84D36" w14:textId="77777777" w:rsidR="00C16706" w:rsidRDefault="00C16706" w:rsidP="00802721">
      <w:pPr>
        <w:jc w:val="both"/>
      </w:pPr>
      <w:r w:rsidRPr="00802721">
        <w:rPr>
          <w:b/>
        </w:rPr>
        <w:t>Next Pre-printed Cheque Number</w:t>
      </w:r>
      <w:r w:rsidR="00AE65C8">
        <w:t xml:space="preserve">: </w:t>
      </w:r>
      <w:r>
        <w:t>Whenever a cheque is generated, the system will automatically allocate a number to the cheque.  The number will be retrieved from the table in option {</w:t>
      </w:r>
      <w:r w:rsidRPr="00FA3A17">
        <w:rPr>
          <w:color w:val="00AEEF"/>
          <w:u w:val="single"/>
        </w:rPr>
        <w:t>FCTM-1</w:t>
      </w:r>
      <w:r>
        <w:t xml:space="preserve">}, resulting in only one range of internally generated numbers for cheques.  It </w:t>
      </w:r>
      <w:proofErr w:type="gramStart"/>
      <w:r>
        <w:t>is</w:t>
      </w:r>
      <w:proofErr w:type="gramEnd"/>
      <w:r>
        <w:t xml:space="preserve"> however, true that different series of cheque numbers (refer pre-printed number on the cheque) will be used for the different subsystems or cashbooks.  The number maintained in this field, is the next pre-printed number.  When cheques are printed in options {</w:t>
      </w:r>
      <w:r w:rsidRPr="00FA3A17">
        <w:rPr>
          <w:color w:val="00AEEF"/>
          <w:u w:val="single"/>
        </w:rPr>
        <w:t>FCTO-22</w:t>
      </w:r>
      <w:r>
        <w:t>}, {</w:t>
      </w:r>
      <w:r w:rsidRPr="00FA3A17">
        <w:rPr>
          <w:color w:val="00AEEF"/>
          <w:u w:val="single"/>
        </w:rPr>
        <w:t>FPMOPD-27</w:t>
      </w:r>
      <w:r>
        <w:t>} and {</w:t>
      </w:r>
      <w:r w:rsidRPr="00FA3A17">
        <w:rPr>
          <w:color w:val="00AEEF"/>
          <w:u w:val="single"/>
        </w:rPr>
        <w:t>FPRN-6</w:t>
      </w:r>
      <w:r>
        <w:t>} or {</w:t>
      </w:r>
      <w:r w:rsidRPr="00FA3A17">
        <w:rPr>
          <w:color w:val="00AEEF"/>
          <w:u w:val="single"/>
        </w:rPr>
        <w:t>FPRN-21</w:t>
      </w:r>
      <w:r>
        <w:t xml:space="preserve">}, the system will request the next pre-printed number.  The system will then increment the number for the number of cheques generated and this field will be updated. </w:t>
      </w:r>
    </w:p>
    <w:p w14:paraId="2FE6CB96" w14:textId="77777777" w:rsidR="00C16706" w:rsidRDefault="00C16706" w:rsidP="00802721">
      <w:pPr>
        <w:jc w:val="both"/>
      </w:pPr>
      <w:r w:rsidRPr="003B7B90">
        <w:rPr>
          <w:b/>
        </w:rPr>
        <w:t>Maximum Cheque Value</w:t>
      </w:r>
      <w:r w:rsidR="00AE65C8">
        <w:t xml:space="preserve">: </w:t>
      </w:r>
      <w:r>
        <w:t xml:space="preserve">This is the maximum amount for which the ITS system may generate a cheque. This value will be used in the Finance subsystem as well as the Payroll subsystem. </w:t>
      </w:r>
    </w:p>
    <w:p w14:paraId="441D1175" w14:textId="77777777" w:rsidR="00C16706" w:rsidRDefault="00C16706" w:rsidP="00802721">
      <w:pPr>
        <w:jc w:val="both"/>
      </w:pPr>
      <w:r>
        <w:t xml:space="preserve">Where the ITS system generates a cheque with an amount greater than the maximum cheque amount a fatal error will occur. </w:t>
      </w:r>
    </w:p>
    <w:p w14:paraId="2A3398C9" w14:textId="77777777" w:rsidR="00C16706" w:rsidRDefault="00C16706" w:rsidP="003B61CF">
      <w:pPr>
        <w:jc w:val="both"/>
      </w:pPr>
      <w:r w:rsidRPr="003B7B90">
        <w:rPr>
          <w:b/>
        </w:rPr>
        <w:t>Next Bank Statement Prefix</w:t>
      </w:r>
      <w:r w:rsidR="00AE65C8">
        <w:t xml:space="preserve">: </w:t>
      </w:r>
      <w:r>
        <w:t xml:space="preserve">Some banks restart </w:t>
      </w:r>
      <w:proofErr w:type="gramStart"/>
      <w:r>
        <w:t>there</w:t>
      </w:r>
      <w:proofErr w:type="gramEnd"/>
      <w:r>
        <w:t xml:space="preserve"> bank statement number at 1 when a max statement number was reached. To make provision for more than one bank statement range, same range, add a numeric prefix in this field before starting the second, third… etc. ranges</w:t>
      </w:r>
    </w:p>
    <w:p w14:paraId="18792459" w14:textId="77777777" w:rsidR="00C16706" w:rsidRPr="00D00597" w:rsidRDefault="00C16706" w:rsidP="00C16706">
      <w:pPr>
        <w:rPr>
          <w:b/>
        </w:rPr>
      </w:pPr>
      <w:r w:rsidRPr="00D00597">
        <w:rPr>
          <w:b/>
        </w:rPr>
        <w:lastRenderedPageBreak/>
        <w:t xml:space="preserve">Conversion Information panel box </w:t>
      </w:r>
    </w:p>
    <w:p w14:paraId="7A742F30" w14:textId="77777777" w:rsidR="00C16706" w:rsidRDefault="00C16706" w:rsidP="00C16706"/>
    <w:p w14:paraId="564341DE" w14:textId="77777777" w:rsidR="00F41E3C" w:rsidRDefault="00F41E3C" w:rsidP="00F41E3C">
      <w:pPr>
        <w:contextualSpacing/>
        <w:jc w:val="both"/>
      </w:pPr>
      <w:r w:rsidRPr="00C86281">
        <w:rPr>
          <w:b/>
        </w:rPr>
        <w:t>Manual / Electronic Reconciliation</w:t>
      </w:r>
      <w:r>
        <w:t>: Indicate w</w:t>
      </w:r>
      <w:r w:rsidRPr="00E8660C">
        <w:t>hether the cashbook is being reconciled manually or electronically</w:t>
      </w:r>
      <w:r>
        <w:t>. The conversion codes for electronic reconciliation are defined in {</w:t>
      </w:r>
      <w:r w:rsidRPr="00E95974">
        <w:rPr>
          <w:color w:val="00B0F0"/>
          <w:u w:val="single"/>
        </w:rPr>
        <w:t>FCSC-23</w:t>
      </w:r>
      <w:r>
        <w:t xml:space="preserve">}. </w:t>
      </w:r>
      <w:r w:rsidRPr="00BC7978">
        <w:t xml:space="preserve">This </w:t>
      </w:r>
      <w:r>
        <w:t>menu option is maintained by Adapt IT</w:t>
      </w:r>
      <w:r w:rsidRPr="00BC7978">
        <w:t xml:space="preserve"> and</w:t>
      </w:r>
      <w:r>
        <w:t xml:space="preserve"> users cannot execute any updates</w:t>
      </w:r>
      <w:r w:rsidRPr="00BC7978">
        <w:t>.</w:t>
      </w:r>
    </w:p>
    <w:p w14:paraId="6D42BE2F" w14:textId="77777777" w:rsidR="00FC21DE" w:rsidRDefault="00FC21DE" w:rsidP="00F41E3C">
      <w:pPr>
        <w:contextualSpacing/>
        <w:jc w:val="both"/>
      </w:pPr>
    </w:p>
    <w:p w14:paraId="3486F76D" w14:textId="77777777" w:rsidR="00FC21DE" w:rsidRDefault="00FC21DE" w:rsidP="00FC21DE">
      <w:pPr>
        <w:jc w:val="both"/>
        <w:rPr>
          <w:b/>
        </w:rPr>
      </w:pPr>
      <w:bookmarkStart w:id="43" w:name="_Hlk49850003"/>
      <w:r>
        <w:rPr>
          <w:b/>
        </w:rPr>
        <w:t>See Example below {</w:t>
      </w:r>
      <w:r>
        <w:rPr>
          <w:b/>
          <w:color w:val="00B0F0"/>
          <w:u w:val="single"/>
        </w:rPr>
        <w:t>FCSC-23</w:t>
      </w:r>
      <w:r>
        <w:rPr>
          <w:b/>
        </w:rPr>
        <w:t>}</w:t>
      </w:r>
    </w:p>
    <w:bookmarkEnd w:id="43"/>
    <w:p w14:paraId="38CEEF3C" w14:textId="77777777" w:rsidR="00FC21DE" w:rsidRDefault="00FC21DE" w:rsidP="00FC21DE">
      <w:pPr>
        <w:jc w:val="both"/>
        <w:rPr>
          <w:b/>
        </w:rPr>
      </w:pPr>
    </w:p>
    <w:p w14:paraId="75BC9414" w14:textId="77777777" w:rsidR="00F41E3C" w:rsidRPr="00E8660C" w:rsidRDefault="006958E0" w:rsidP="00F41E3C">
      <w:pPr>
        <w:contextualSpacing/>
        <w:jc w:val="both"/>
      </w:pPr>
      <w:r>
        <w:rPr>
          <w:noProof/>
          <w:lang w:eastAsia="en-ZA"/>
        </w:rPr>
        <w:drawing>
          <wp:inline distT="0" distB="0" distL="0" distR="0" wp14:anchorId="2CD910FC" wp14:editId="1E6D6033">
            <wp:extent cx="5614100" cy="1820008"/>
            <wp:effectExtent l="57150" t="57150" r="120015" b="1231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60" r="2189" b="26344"/>
                    <a:stretch/>
                  </pic:blipFill>
                  <pic:spPr bwMode="auto">
                    <a:xfrm>
                      <a:off x="0" y="0"/>
                      <a:ext cx="5616932" cy="1820926"/>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E89C7D0" w14:textId="77777777" w:rsidR="00F41E3C" w:rsidRDefault="00F41E3C" w:rsidP="00F41E3C">
      <w:pPr>
        <w:contextualSpacing/>
        <w:jc w:val="both"/>
        <w:rPr>
          <w:b/>
        </w:rPr>
      </w:pPr>
    </w:p>
    <w:p w14:paraId="66C35CD6" w14:textId="77777777" w:rsidR="00F41E3C" w:rsidRPr="00E8660C" w:rsidRDefault="00F41E3C" w:rsidP="00F23369">
      <w:pPr>
        <w:spacing w:line="276" w:lineRule="auto"/>
        <w:contextualSpacing/>
        <w:jc w:val="both"/>
      </w:pPr>
      <w:r w:rsidRPr="00C86281">
        <w:rPr>
          <w:b/>
        </w:rPr>
        <w:t>Conversion Rules Menu / Option</w:t>
      </w:r>
      <w:r>
        <w:t xml:space="preserve">: </w:t>
      </w:r>
      <w:r w:rsidRPr="00E8660C">
        <w:t>The menus and the option for the setup of the bank’s conversion rules.</w:t>
      </w:r>
    </w:p>
    <w:p w14:paraId="6FCD7B9E" w14:textId="77777777" w:rsidR="00F41E3C" w:rsidRDefault="00F41E3C" w:rsidP="00F23369">
      <w:pPr>
        <w:spacing w:line="276" w:lineRule="auto"/>
        <w:contextualSpacing/>
        <w:jc w:val="both"/>
      </w:pPr>
      <w:r w:rsidRPr="00C86281">
        <w:rPr>
          <w:b/>
        </w:rPr>
        <w:t>Convert Menu / Options</w:t>
      </w:r>
      <w:r>
        <w:t xml:space="preserve">: </w:t>
      </w:r>
      <w:r w:rsidRPr="00E8660C">
        <w:t>The menu and the option to convert the statement for the cashbook</w:t>
      </w:r>
      <w:r>
        <w:t>.</w:t>
      </w:r>
    </w:p>
    <w:p w14:paraId="390C6299" w14:textId="77777777" w:rsidR="00F41E3C" w:rsidRDefault="00F41E3C" w:rsidP="00F23369">
      <w:pPr>
        <w:spacing w:line="276" w:lineRule="auto"/>
        <w:contextualSpacing/>
        <w:jc w:val="both"/>
      </w:pPr>
    </w:p>
    <w:p w14:paraId="2B2F4759" w14:textId="77777777" w:rsidR="00F41E3C" w:rsidRDefault="00F41E3C" w:rsidP="00F23369">
      <w:pPr>
        <w:spacing w:line="276" w:lineRule="auto"/>
        <w:jc w:val="both"/>
      </w:pPr>
      <w:r w:rsidRPr="003B61CF">
        <w:rPr>
          <w:rFonts w:cs="Arial"/>
          <w:b/>
          <w:noProof/>
          <w:color w:val="000000" w:themeColor="text1"/>
          <w:lang w:eastAsia="en-ZA"/>
        </w:rPr>
        <w:drawing>
          <wp:anchor distT="0" distB="0" distL="114300" distR="114300" simplePos="0" relativeHeight="252065792" behindDoc="1" locked="0" layoutInCell="1" allowOverlap="1" wp14:anchorId="65105765" wp14:editId="3EF5B9D9">
            <wp:simplePos x="0" y="0"/>
            <wp:positionH relativeFrom="margin">
              <wp:align>left</wp:align>
            </wp:positionH>
            <wp:positionV relativeFrom="paragraph">
              <wp:posOffset>26467</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3B61CF" w:rsidRPr="003B61CF">
        <w:rPr>
          <w:b/>
          <w:lang w:val="en-GB"/>
        </w:rPr>
        <w:t>Note:</w:t>
      </w:r>
      <w:r w:rsidR="003B61CF">
        <w:rPr>
          <w:b/>
          <w:lang w:val="en-GB"/>
        </w:rPr>
        <w:t xml:space="preserve"> </w:t>
      </w:r>
      <w:r w:rsidRPr="00E8660C">
        <w:rPr>
          <w:lang w:val="en-GB"/>
        </w:rPr>
        <w:t xml:space="preserve">The cashbooks, ACB users and subsystems must then be linked. </w:t>
      </w:r>
      <w:r>
        <w:t>The c</w:t>
      </w:r>
      <w:r w:rsidRPr="00E8660C">
        <w:t>ashbook can be affected by</w:t>
      </w:r>
      <w:r>
        <w:t xml:space="preserve"> transactions from the Counter</w:t>
      </w:r>
      <w:r w:rsidRPr="00E8660C">
        <w:t xml:space="preserve"> (CT), Procurement Management (PM), Payroll (PR), Cashboo</w:t>
      </w:r>
      <w:r>
        <w:t xml:space="preserve">k (CB) and Long </w:t>
      </w:r>
      <w:r w:rsidR="0069505C">
        <w:t>-</w:t>
      </w:r>
      <w:r>
        <w:t>Term Loans (LL) s</w:t>
      </w:r>
      <w:r w:rsidRPr="00E8660C">
        <w:t>ubsystem</w:t>
      </w:r>
      <w:r>
        <w:t>s. The c</w:t>
      </w:r>
      <w:r w:rsidRPr="00E8660C">
        <w:t xml:space="preserve">ashbook </w:t>
      </w:r>
      <w:proofErr w:type="gramStart"/>
      <w:r w:rsidRPr="00E8660C">
        <w:t>must</w:t>
      </w:r>
      <w:proofErr w:type="gramEnd"/>
      <w:r>
        <w:t xml:space="preserve"> therefore,</w:t>
      </w:r>
      <w:r w:rsidRPr="00E8660C">
        <w:t xml:space="preserve"> be linked to each of these in {</w:t>
      </w:r>
      <w:r w:rsidRPr="0011013E">
        <w:rPr>
          <w:color w:val="00AEEF"/>
          <w:u w:val="single"/>
        </w:rPr>
        <w:t>FCSC-26</w:t>
      </w:r>
      <w:r w:rsidRPr="00E8660C">
        <w:t>}.</w:t>
      </w:r>
    </w:p>
    <w:p w14:paraId="4FD0EAE9" w14:textId="77777777" w:rsidR="00FC21DE" w:rsidRPr="00E8660C" w:rsidRDefault="00FC21DE" w:rsidP="00F23369">
      <w:pPr>
        <w:spacing w:line="276" w:lineRule="auto"/>
        <w:jc w:val="both"/>
        <w:rPr>
          <w:lang w:val="en-GB"/>
        </w:rPr>
      </w:pPr>
    </w:p>
    <w:p w14:paraId="1CD0D4B9" w14:textId="77777777" w:rsidR="00FC21DE" w:rsidRDefault="00FC21DE" w:rsidP="00FC21DE">
      <w:pPr>
        <w:jc w:val="both"/>
        <w:rPr>
          <w:b/>
        </w:rPr>
      </w:pPr>
      <w:r>
        <w:rPr>
          <w:b/>
        </w:rPr>
        <w:t>See Example below {</w:t>
      </w:r>
      <w:r>
        <w:rPr>
          <w:b/>
          <w:color w:val="00B0F0"/>
          <w:u w:val="single"/>
        </w:rPr>
        <w:t>FCSC-26</w:t>
      </w:r>
      <w:r>
        <w:rPr>
          <w:b/>
        </w:rPr>
        <w:t>}</w:t>
      </w:r>
    </w:p>
    <w:p w14:paraId="127D7C26" w14:textId="77777777" w:rsidR="00F41E3C" w:rsidRDefault="00F41E3C" w:rsidP="00F41E3C">
      <w:pPr>
        <w:contextualSpacing/>
        <w:jc w:val="both"/>
      </w:pPr>
    </w:p>
    <w:p w14:paraId="73108775" w14:textId="77777777" w:rsidR="00C16706" w:rsidRDefault="00A65D73" w:rsidP="003B7B90">
      <w:pPr>
        <w:contextualSpacing/>
        <w:jc w:val="both"/>
      </w:pPr>
      <w:r>
        <w:rPr>
          <w:noProof/>
          <w:lang w:eastAsia="en-ZA"/>
        </w:rPr>
        <w:drawing>
          <wp:inline distT="0" distB="0" distL="0" distR="0" wp14:anchorId="73E792D8" wp14:editId="15F96095">
            <wp:extent cx="5614035" cy="1420536"/>
            <wp:effectExtent l="57150" t="57150" r="120015" b="12255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6" r="4178" b="37696"/>
                    <a:stretch/>
                  </pic:blipFill>
                  <pic:spPr bwMode="auto">
                    <a:xfrm>
                      <a:off x="0" y="0"/>
                      <a:ext cx="5622670" cy="1422721"/>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29828C" w14:textId="77777777" w:rsidR="00C16706" w:rsidRDefault="00C16706" w:rsidP="00CC19EE">
      <w:pPr>
        <w:pStyle w:val="Heading2"/>
      </w:pPr>
      <w:bookmarkStart w:id="44" w:name="_Toc457801370"/>
      <w:bookmarkStart w:id="45" w:name="_Toc73542083"/>
      <w:r w:rsidRPr="00AB65A8">
        <w:t>Maintain Account Categories {</w:t>
      </w:r>
      <w:r w:rsidRPr="00FA3A17">
        <w:rPr>
          <w:color w:val="00AEEF"/>
          <w:u w:val="single"/>
        </w:rPr>
        <w:t>FCSC-7</w:t>
      </w:r>
      <w:r w:rsidRPr="00AB65A8">
        <w:t>}</w:t>
      </w:r>
      <w:bookmarkEnd w:id="44"/>
      <w:bookmarkEnd w:id="45"/>
    </w:p>
    <w:p w14:paraId="3F821631" w14:textId="77777777" w:rsidR="00C16706" w:rsidRPr="00654E11" w:rsidRDefault="00C16706" w:rsidP="00C16706">
      <w:pPr>
        <w:jc w:val="both"/>
      </w:pPr>
    </w:p>
    <w:p w14:paraId="7C9A2DC3" w14:textId="77777777" w:rsidR="00C16706" w:rsidRDefault="00C16706" w:rsidP="00F23369">
      <w:pPr>
        <w:spacing w:line="276" w:lineRule="auto"/>
        <w:jc w:val="both"/>
        <w:rPr>
          <w:bCs/>
        </w:rPr>
      </w:pPr>
      <w:r w:rsidRPr="00AB65A8">
        <w:t xml:space="preserve">The valid account categories that can be used in the </w:t>
      </w:r>
      <w:r>
        <w:t>Cashbook</w:t>
      </w:r>
      <w:r w:rsidRPr="00AB65A8">
        <w:t xml:space="preserve"> subsystem must be declared.</w:t>
      </w:r>
      <w:r>
        <w:t xml:space="preserve"> </w:t>
      </w:r>
      <w:r w:rsidRPr="00E37A79">
        <w:rPr>
          <w:bCs/>
        </w:rPr>
        <w:t>Under this option</w:t>
      </w:r>
      <w:r>
        <w:rPr>
          <w:bCs/>
        </w:rPr>
        <w:t>,</w:t>
      </w:r>
      <w:r w:rsidRPr="00E37A79">
        <w:rPr>
          <w:bCs/>
        </w:rPr>
        <w:t xml:space="preserve"> the user can define account categories and restrict the access of individual subsystems per account category. A standard set of account categories required for STATS reporting is supplied with the system. The numbering of the standard set of account categories allows the users to create new </w:t>
      </w:r>
      <w:r w:rsidRPr="00E37A79">
        <w:rPr>
          <w:bCs/>
        </w:rPr>
        <w:lastRenderedPageBreak/>
        <w:t>categories (user defined) with the understanding that newly created account categories will be accumulated into the preceding standard one.</w:t>
      </w:r>
    </w:p>
    <w:p w14:paraId="41DA9B7C" w14:textId="77777777" w:rsidR="00C16706" w:rsidRPr="00E37A79" w:rsidRDefault="00C16706" w:rsidP="00F23369">
      <w:pPr>
        <w:spacing w:line="276" w:lineRule="auto"/>
        <w:jc w:val="both"/>
        <w:rPr>
          <w:bCs/>
        </w:rPr>
      </w:pPr>
    </w:p>
    <w:p w14:paraId="7A8BB172" w14:textId="77777777" w:rsidR="00C16706" w:rsidRDefault="00903F05" w:rsidP="00F23369">
      <w:pPr>
        <w:spacing w:line="276" w:lineRule="auto"/>
        <w:jc w:val="both"/>
      </w:pPr>
      <w:r w:rsidRPr="003B61CF">
        <w:rPr>
          <w:rFonts w:cs="Arial"/>
          <w:b/>
          <w:noProof/>
          <w:color w:val="000000" w:themeColor="text1"/>
          <w:lang w:eastAsia="en-ZA"/>
        </w:rPr>
        <w:drawing>
          <wp:anchor distT="0" distB="0" distL="114300" distR="114300" simplePos="0" relativeHeight="252040192" behindDoc="1" locked="0" layoutInCell="1" allowOverlap="1" wp14:anchorId="1AFAEE33" wp14:editId="2790EB9A">
            <wp:simplePos x="0" y="0"/>
            <wp:positionH relativeFrom="column">
              <wp:posOffset>15903</wp:posOffset>
            </wp:positionH>
            <wp:positionV relativeFrom="paragraph">
              <wp:posOffset>12562</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3B61CF" w:rsidRPr="003B61CF">
        <w:rPr>
          <w:b/>
        </w:rPr>
        <w:t>Note</w:t>
      </w:r>
      <w:r w:rsidR="003B61CF">
        <w:t xml:space="preserve">: </w:t>
      </w:r>
      <w:r w:rsidR="00C16706" w:rsidRPr="00E37A79">
        <w:t>The user should</w:t>
      </w:r>
      <w:r w:rsidR="00C16706">
        <w:t xml:space="preserve"> not only</w:t>
      </w:r>
      <w:r w:rsidR="00C16706" w:rsidRPr="00E37A79">
        <w:t xml:space="preserve"> understand that the table may be updated by the user and that categories can thus be deleted, but also that the supplied account categories are pre-defined into some programmes and therefore that deletions of the supplied account categories could cause problems in the STATS reporting. Deletion of a category is only allowed if there are no accounts linked to that specific category.</w:t>
      </w:r>
    </w:p>
    <w:p w14:paraId="5C23549A" w14:textId="77777777" w:rsidR="00FC21DE" w:rsidRDefault="00FC21DE" w:rsidP="00F23369">
      <w:pPr>
        <w:spacing w:line="276" w:lineRule="auto"/>
        <w:jc w:val="both"/>
      </w:pPr>
    </w:p>
    <w:p w14:paraId="52719141" w14:textId="77777777" w:rsidR="00FC21DE" w:rsidRDefault="00FC21DE" w:rsidP="00FC21DE">
      <w:pPr>
        <w:tabs>
          <w:tab w:val="left" w:pos="4068"/>
        </w:tabs>
        <w:jc w:val="both"/>
        <w:rPr>
          <w:b/>
        </w:rPr>
      </w:pPr>
      <w:r>
        <w:rPr>
          <w:b/>
        </w:rPr>
        <w:t>See Example below {</w:t>
      </w:r>
      <w:r>
        <w:rPr>
          <w:b/>
          <w:color w:val="00B0F0"/>
          <w:u w:val="single"/>
        </w:rPr>
        <w:t>FCSC-7</w:t>
      </w:r>
      <w:r>
        <w:rPr>
          <w:b/>
        </w:rPr>
        <w:t>}</w:t>
      </w:r>
      <w:r>
        <w:rPr>
          <w:b/>
        </w:rPr>
        <w:tab/>
      </w:r>
    </w:p>
    <w:p w14:paraId="69DE475F" w14:textId="77777777" w:rsidR="00C16706" w:rsidRDefault="00C16706" w:rsidP="00F23369">
      <w:pPr>
        <w:spacing w:line="276" w:lineRule="auto"/>
        <w:jc w:val="both"/>
      </w:pPr>
    </w:p>
    <w:p w14:paraId="0F6502C6" w14:textId="77777777" w:rsidR="00C16706" w:rsidRDefault="002E22F5" w:rsidP="00C16706">
      <w:pPr>
        <w:jc w:val="both"/>
      </w:pPr>
      <w:r>
        <w:rPr>
          <w:noProof/>
          <w:lang w:eastAsia="en-ZA"/>
        </w:rPr>
        <w:drawing>
          <wp:inline distT="0" distB="0" distL="0" distR="0" wp14:anchorId="7DAB3AF3" wp14:editId="2D016B79">
            <wp:extent cx="5600700" cy="2370617"/>
            <wp:effectExtent l="57150" t="57150" r="114300" b="106045"/>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1" b="3856"/>
                    <a:stretch/>
                  </pic:blipFill>
                  <pic:spPr bwMode="auto">
                    <a:xfrm>
                      <a:off x="0" y="0"/>
                      <a:ext cx="5608393" cy="2373873"/>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2811B0" w14:textId="77777777" w:rsidR="00C16706" w:rsidRDefault="00C16706" w:rsidP="00C16706">
      <w:pPr>
        <w:jc w:val="both"/>
      </w:pPr>
    </w:p>
    <w:p w14:paraId="693B69C5" w14:textId="77777777" w:rsidR="00C16706" w:rsidRDefault="00C16706" w:rsidP="00F23369">
      <w:pPr>
        <w:spacing w:line="276" w:lineRule="auto"/>
        <w:jc w:val="both"/>
      </w:pPr>
      <w:r w:rsidRPr="00DD0A05">
        <w:rPr>
          <w:b/>
        </w:rPr>
        <w:t>Code</w:t>
      </w:r>
      <w:r w:rsidR="00AE65C8">
        <w:t xml:space="preserve">: </w:t>
      </w:r>
      <w:r>
        <w:t xml:space="preserve">Supply a unique number for this category.  </w:t>
      </w:r>
    </w:p>
    <w:p w14:paraId="2755ACCB" w14:textId="77777777" w:rsidR="00C16706" w:rsidRDefault="00C16706" w:rsidP="00F23369">
      <w:pPr>
        <w:spacing w:line="276" w:lineRule="auto"/>
        <w:jc w:val="both"/>
      </w:pPr>
      <w:r w:rsidRPr="00DD0A05">
        <w:rPr>
          <w:b/>
        </w:rPr>
        <w:t>Name</w:t>
      </w:r>
      <w:r w:rsidR="00AE65C8">
        <w:t xml:space="preserve">: </w:t>
      </w:r>
      <w:r>
        <w:t xml:space="preserve">Supply a suitable description for this category.  </w:t>
      </w:r>
    </w:p>
    <w:p w14:paraId="1CD2B5C0" w14:textId="77777777" w:rsidR="00C16706" w:rsidRDefault="00C16706" w:rsidP="00F23369">
      <w:pPr>
        <w:spacing w:line="276" w:lineRule="auto"/>
        <w:jc w:val="both"/>
      </w:pPr>
      <w:r w:rsidRPr="00DD0A05">
        <w:rPr>
          <w:b/>
        </w:rPr>
        <w:t>Type</w:t>
      </w:r>
      <w:r w:rsidR="00AE65C8">
        <w:rPr>
          <w:b/>
        </w:rPr>
        <w:t xml:space="preserve">: </w:t>
      </w:r>
      <w:r>
        <w:t>Choose the relevant type for this category. Categories are divided into 4 types, namely:</w:t>
      </w:r>
    </w:p>
    <w:p w14:paraId="5A933D99" w14:textId="77777777" w:rsidR="00C16706" w:rsidRDefault="00C16706" w:rsidP="00F23369">
      <w:pPr>
        <w:pStyle w:val="ListParagraph"/>
        <w:numPr>
          <w:ilvl w:val="0"/>
          <w:numId w:val="14"/>
        </w:numPr>
        <w:spacing w:line="276" w:lineRule="auto"/>
        <w:jc w:val="both"/>
      </w:pPr>
      <w:r>
        <w:t xml:space="preserve">Revenue </w:t>
      </w:r>
    </w:p>
    <w:p w14:paraId="5DAEEEEC" w14:textId="77777777" w:rsidR="00C16706" w:rsidRDefault="00C16706" w:rsidP="00F23369">
      <w:pPr>
        <w:pStyle w:val="ListParagraph"/>
        <w:numPr>
          <w:ilvl w:val="0"/>
          <w:numId w:val="14"/>
        </w:numPr>
        <w:spacing w:line="276" w:lineRule="auto"/>
        <w:jc w:val="both"/>
      </w:pPr>
      <w:r>
        <w:t xml:space="preserve">Expense </w:t>
      </w:r>
    </w:p>
    <w:p w14:paraId="1B10B37F" w14:textId="77777777" w:rsidR="00C16706" w:rsidRDefault="00C16706" w:rsidP="00F23369">
      <w:pPr>
        <w:pStyle w:val="ListParagraph"/>
        <w:numPr>
          <w:ilvl w:val="0"/>
          <w:numId w:val="14"/>
        </w:numPr>
        <w:spacing w:line="276" w:lineRule="auto"/>
        <w:jc w:val="both"/>
      </w:pPr>
      <w:r>
        <w:t xml:space="preserve">Assets </w:t>
      </w:r>
    </w:p>
    <w:p w14:paraId="6AC2C7DB" w14:textId="77777777" w:rsidR="00C16706" w:rsidRDefault="00C16706" w:rsidP="00F23369">
      <w:pPr>
        <w:pStyle w:val="ListParagraph"/>
        <w:numPr>
          <w:ilvl w:val="0"/>
          <w:numId w:val="14"/>
        </w:numPr>
        <w:spacing w:line="276" w:lineRule="auto"/>
        <w:jc w:val="both"/>
      </w:pPr>
      <w:r>
        <w:t xml:space="preserve">Liability </w:t>
      </w:r>
    </w:p>
    <w:p w14:paraId="4D7A09A7" w14:textId="77777777" w:rsidR="00C16706" w:rsidRDefault="00C16706" w:rsidP="00F23369">
      <w:pPr>
        <w:spacing w:line="276" w:lineRule="auto"/>
        <w:jc w:val="both"/>
      </w:pPr>
      <w:r w:rsidRPr="00DD0A05">
        <w:rPr>
          <w:b/>
        </w:rPr>
        <w:t>Sub-system Access</w:t>
      </w:r>
      <w:r w:rsidR="00AE65C8">
        <w:t xml:space="preserve">: </w:t>
      </w:r>
      <w:r>
        <w:t xml:space="preserve">Columns are displayed with the codes of the different subsystems as headings, and the user can indicate with a radio button whether this category is accessible to the specific subsystem.  </w:t>
      </w:r>
    </w:p>
    <w:p w14:paraId="5DD1377D" w14:textId="77777777" w:rsidR="00C16706" w:rsidRDefault="00C16706" w:rsidP="00F23369">
      <w:pPr>
        <w:spacing w:line="276" w:lineRule="auto"/>
        <w:jc w:val="both"/>
      </w:pPr>
    </w:p>
    <w:p w14:paraId="3E4A9EDC" w14:textId="77777777" w:rsidR="00B65A2B" w:rsidRPr="002C6026" w:rsidRDefault="00B65A2B" w:rsidP="00B65A2B">
      <w:pPr>
        <w:pStyle w:val="Heading2"/>
        <w:spacing w:before="0"/>
      </w:pPr>
      <w:bookmarkStart w:id="46" w:name="_Ref284935712"/>
      <w:bookmarkStart w:id="47" w:name="_Toc309885780"/>
      <w:bookmarkStart w:id="48" w:name="_Toc389815062"/>
      <w:bookmarkStart w:id="49" w:name="_Toc457462817"/>
      <w:bookmarkStart w:id="50" w:name="_Toc14477600"/>
      <w:bookmarkStart w:id="51" w:name="_Toc15660575"/>
      <w:bookmarkStart w:id="52" w:name="_Toc73542084"/>
      <w:bookmarkStart w:id="53" w:name="_Hlk15660660"/>
      <w:r w:rsidRPr="002C6026">
        <w:t>Maintain Transaction Type Definitions {</w:t>
      </w:r>
      <w:bookmarkStart w:id="54" w:name="FCSO7"/>
      <w:r w:rsidRPr="002C6026">
        <w:rPr>
          <w:color w:val="00AEEF"/>
          <w:u w:val="single"/>
        </w:rPr>
        <w:t>FCSO-7</w:t>
      </w:r>
      <w:bookmarkEnd w:id="54"/>
      <w:r w:rsidRPr="002C6026">
        <w:t>}</w:t>
      </w:r>
      <w:bookmarkEnd w:id="46"/>
      <w:bookmarkEnd w:id="47"/>
      <w:bookmarkEnd w:id="48"/>
      <w:bookmarkEnd w:id="49"/>
      <w:bookmarkEnd w:id="50"/>
      <w:bookmarkEnd w:id="51"/>
      <w:bookmarkEnd w:id="52"/>
      <w:r w:rsidRPr="002C6026">
        <w:t xml:space="preserve"> </w:t>
      </w:r>
    </w:p>
    <w:p w14:paraId="4FBD3FB4" w14:textId="77777777" w:rsidR="00B65A2B" w:rsidRPr="002C6026" w:rsidRDefault="00B65A2B" w:rsidP="00B65A2B"/>
    <w:p w14:paraId="2A41B7CE" w14:textId="77777777" w:rsidR="00B65A2B" w:rsidRPr="002C6026" w:rsidRDefault="00B65A2B" w:rsidP="00B65A2B">
      <w:pPr>
        <w:jc w:val="both"/>
      </w:pPr>
      <w:r w:rsidRPr="002C6026">
        <w:t>A transaction type can be described as a “pre-defined journal type”. All financial transactions must be recorded against a transaction type. The basic characteristics and advantages of a transaction type are:</w:t>
      </w:r>
    </w:p>
    <w:p w14:paraId="36352464" w14:textId="77777777" w:rsidR="00B65A2B" w:rsidRPr="002C6026" w:rsidRDefault="00B65A2B" w:rsidP="00B65A2B">
      <w:pPr>
        <w:pStyle w:val="ListParagraph"/>
        <w:numPr>
          <w:ilvl w:val="0"/>
          <w:numId w:val="35"/>
        </w:numPr>
        <w:jc w:val="both"/>
      </w:pPr>
      <w:r w:rsidRPr="002C6026">
        <w:t>It is specific for each subsystem.</w:t>
      </w:r>
    </w:p>
    <w:p w14:paraId="2FC1DFE7" w14:textId="77777777" w:rsidR="00B65A2B" w:rsidRPr="002C6026" w:rsidRDefault="00B65A2B" w:rsidP="00B65A2B">
      <w:pPr>
        <w:pStyle w:val="ListParagraph"/>
        <w:numPr>
          <w:ilvl w:val="0"/>
          <w:numId w:val="35"/>
        </w:numPr>
        <w:jc w:val="both"/>
      </w:pPr>
      <w:r w:rsidRPr="002C6026">
        <w:t xml:space="preserve">A transaction type is either a debit or a credit transaction for the subsystem (this is not applicable to GL transaction types) </w:t>
      </w:r>
    </w:p>
    <w:p w14:paraId="3BB77703" w14:textId="77777777" w:rsidR="00B65A2B" w:rsidRPr="002C6026" w:rsidRDefault="00B65A2B" w:rsidP="00B65A2B">
      <w:pPr>
        <w:pStyle w:val="ListParagraph"/>
        <w:numPr>
          <w:ilvl w:val="0"/>
          <w:numId w:val="35"/>
        </w:numPr>
        <w:jc w:val="both"/>
      </w:pPr>
      <w:r w:rsidRPr="002C6026">
        <w:t>Where you have TT defined for specific type of transactions, mistakes in respect of GL allocations can be minimized.</w:t>
      </w:r>
    </w:p>
    <w:p w14:paraId="085D7C9E" w14:textId="77777777" w:rsidR="00B65A2B" w:rsidRPr="002C6026" w:rsidRDefault="00B65A2B" w:rsidP="00B65A2B">
      <w:pPr>
        <w:pStyle w:val="ListParagraph"/>
        <w:numPr>
          <w:ilvl w:val="0"/>
          <w:numId w:val="35"/>
        </w:numPr>
        <w:jc w:val="both"/>
      </w:pPr>
      <w:r w:rsidRPr="002C6026">
        <w:lastRenderedPageBreak/>
        <w:t>Decisions on accounting principles are taken away from juniors.</w:t>
      </w:r>
    </w:p>
    <w:p w14:paraId="05827AAA" w14:textId="77777777" w:rsidR="00B65A2B" w:rsidRPr="002C6026" w:rsidRDefault="00B65A2B" w:rsidP="00B65A2B">
      <w:pPr>
        <w:pStyle w:val="ListParagraph"/>
        <w:numPr>
          <w:ilvl w:val="0"/>
          <w:numId w:val="35"/>
        </w:numPr>
        <w:jc w:val="both"/>
      </w:pPr>
      <w:r w:rsidRPr="002C6026">
        <w:t>The process of automatic transactions is simplified.</w:t>
      </w:r>
    </w:p>
    <w:p w14:paraId="79A8873F" w14:textId="77777777" w:rsidR="00B65A2B" w:rsidRPr="002C6026" w:rsidRDefault="00B65A2B" w:rsidP="00B65A2B">
      <w:pPr>
        <w:pStyle w:val="ListParagraph"/>
        <w:numPr>
          <w:ilvl w:val="0"/>
          <w:numId w:val="35"/>
        </w:numPr>
        <w:jc w:val="both"/>
      </w:pPr>
      <w:r w:rsidRPr="002C6026">
        <w:t>Makes reporting easier where you are looking for type of “journals”.</w:t>
      </w:r>
    </w:p>
    <w:p w14:paraId="515984A1" w14:textId="77777777" w:rsidR="00B65A2B" w:rsidRDefault="00B65A2B" w:rsidP="00B65A2B">
      <w:pPr>
        <w:jc w:val="both"/>
      </w:pPr>
    </w:p>
    <w:p w14:paraId="7242015B" w14:textId="77777777" w:rsidR="00B65A2B" w:rsidRDefault="00B65A2B" w:rsidP="00B65A2B">
      <w:pPr>
        <w:jc w:val="both"/>
      </w:pPr>
      <w:r>
        <w:t>Each cashbook needs a debit, credit and a VAT transaction type which will be used in menu options {</w:t>
      </w:r>
      <w:r w:rsidRPr="00BD7C00">
        <w:rPr>
          <w:color w:val="00B0F0"/>
          <w:u w:val="single"/>
        </w:rPr>
        <w:t>FCTO-3</w:t>
      </w:r>
      <w:r>
        <w:t>} and {</w:t>
      </w:r>
      <w:r w:rsidRPr="00BD7C00">
        <w:rPr>
          <w:color w:val="00B0F0"/>
          <w:u w:val="single"/>
        </w:rPr>
        <w:t>FCTO-6</w:t>
      </w:r>
      <w:r>
        <w:t>}. Very important is to remember that the indicator “Income or expense cashbook” must be set to ‘Income’, otherwise the user will not be able to use these in {</w:t>
      </w:r>
      <w:r w:rsidRPr="00BD7C00">
        <w:rPr>
          <w:color w:val="00B0F0"/>
          <w:u w:val="single"/>
        </w:rPr>
        <w:t>FCTO-3</w:t>
      </w:r>
      <w:r>
        <w:t>}.</w:t>
      </w:r>
    </w:p>
    <w:p w14:paraId="693AFD56" w14:textId="77777777" w:rsidR="00B65A2B" w:rsidRDefault="00B65A2B" w:rsidP="00FC21DE">
      <w:pPr>
        <w:tabs>
          <w:tab w:val="left" w:pos="3348"/>
        </w:tabs>
        <w:jc w:val="both"/>
      </w:pPr>
      <w:r>
        <w:t>Credit transaction type {</w:t>
      </w:r>
      <w:r w:rsidRPr="00BD7C00">
        <w:rPr>
          <w:color w:val="00B0F0"/>
          <w:u w:val="single"/>
        </w:rPr>
        <w:t>FCSO-7</w:t>
      </w:r>
      <w:r>
        <w:t>}.</w:t>
      </w:r>
      <w:r w:rsidR="00FC21DE">
        <w:tab/>
      </w:r>
    </w:p>
    <w:p w14:paraId="1715C10F" w14:textId="77777777" w:rsidR="00FC21DE" w:rsidRDefault="00FC21DE" w:rsidP="00FC21DE">
      <w:pPr>
        <w:tabs>
          <w:tab w:val="left" w:pos="3348"/>
        </w:tabs>
        <w:jc w:val="both"/>
      </w:pPr>
    </w:p>
    <w:p w14:paraId="389C16BF" w14:textId="77777777" w:rsidR="00FC21DE" w:rsidRDefault="00FC21DE" w:rsidP="00FC21DE">
      <w:pPr>
        <w:jc w:val="both"/>
        <w:rPr>
          <w:b/>
        </w:rPr>
      </w:pPr>
      <w:r>
        <w:rPr>
          <w:b/>
        </w:rPr>
        <w:t>See Example below {</w:t>
      </w:r>
      <w:r>
        <w:rPr>
          <w:b/>
          <w:color w:val="00B0F0"/>
          <w:u w:val="single"/>
        </w:rPr>
        <w:t>FCSO-7</w:t>
      </w:r>
      <w:r>
        <w:rPr>
          <w:b/>
        </w:rPr>
        <w:t>}</w:t>
      </w:r>
    </w:p>
    <w:p w14:paraId="57215D00" w14:textId="77777777" w:rsidR="00B65A2B" w:rsidRPr="002C6026" w:rsidRDefault="00B65A2B" w:rsidP="00FC21DE">
      <w:pPr>
        <w:ind w:firstLine="720"/>
        <w:jc w:val="both"/>
      </w:pPr>
    </w:p>
    <w:p w14:paraId="35F9AB02" w14:textId="77777777" w:rsidR="00B65A2B" w:rsidRPr="002C6026" w:rsidRDefault="00B65A2B" w:rsidP="00B65A2B">
      <w:r>
        <w:rPr>
          <w:noProof/>
        </w:rPr>
        <w:drawing>
          <wp:inline distT="0" distB="0" distL="0" distR="0" wp14:anchorId="2A84C9B7" wp14:editId="433B3345">
            <wp:extent cx="5731510" cy="3159125"/>
            <wp:effectExtent l="19050" t="19050" r="2159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59125"/>
                    </a:xfrm>
                    <a:prstGeom prst="rect">
                      <a:avLst/>
                    </a:prstGeom>
                    <a:ln w="19050">
                      <a:solidFill>
                        <a:srgbClr val="00B0F0"/>
                      </a:solidFill>
                    </a:ln>
                  </pic:spPr>
                </pic:pic>
              </a:graphicData>
            </a:graphic>
          </wp:inline>
        </w:drawing>
      </w:r>
    </w:p>
    <w:p w14:paraId="462235AE" w14:textId="77777777" w:rsidR="00B65A2B" w:rsidRPr="002C6026" w:rsidRDefault="00B65A2B" w:rsidP="00B65A2B">
      <w:pPr>
        <w:jc w:val="both"/>
      </w:pPr>
    </w:p>
    <w:p w14:paraId="297238C4" w14:textId="77777777" w:rsidR="00B65A2B" w:rsidRPr="002C6026" w:rsidRDefault="00B65A2B" w:rsidP="00B65A2B">
      <w:pPr>
        <w:jc w:val="both"/>
        <w:rPr>
          <w:b/>
        </w:rPr>
      </w:pPr>
      <w:r w:rsidRPr="002C6026">
        <w:rPr>
          <w:b/>
        </w:rPr>
        <w:t>Field in this option:</w:t>
      </w:r>
    </w:p>
    <w:p w14:paraId="1DF887E7" w14:textId="77777777" w:rsidR="00B65A2B" w:rsidRPr="002C6026" w:rsidRDefault="00B65A2B" w:rsidP="00B65A2B">
      <w:pPr>
        <w:jc w:val="both"/>
      </w:pPr>
    </w:p>
    <w:p w14:paraId="62827472" w14:textId="77777777" w:rsidR="00B65A2B" w:rsidRPr="002C6026" w:rsidRDefault="00B65A2B" w:rsidP="00B65A2B">
      <w:pPr>
        <w:spacing w:line="276" w:lineRule="auto"/>
        <w:jc w:val="both"/>
      </w:pPr>
      <w:r w:rsidRPr="002C6026">
        <w:rPr>
          <w:b/>
        </w:rPr>
        <w:t>Type</w:t>
      </w:r>
      <w:r w:rsidRPr="002C6026">
        <w:t>: Enter a unique code for your TT. It is recommended that you use number ranges for each subsystem. That way you know that all the CT transaction types are within the range 1000 to 1999 etc.</w:t>
      </w:r>
    </w:p>
    <w:p w14:paraId="41BA16DA" w14:textId="77777777" w:rsidR="00B65A2B" w:rsidRPr="002C6026" w:rsidRDefault="00B65A2B" w:rsidP="00B65A2B">
      <w:pPr>
        <w:spacing w:line="276" w:lineRule="auto"/>
        <w:jc w:val="both"/>
      </w:pPr>
      <w:r w:rsidRPr="002C6026">
        <w:rPr>
          <w:b/>
        </w:rPr>
        <w:t>Name</w:t>
      </w:r>
      <w:r w:rsidRPr="002C6026">
        <w:t>: Give a description of the transaction type. Remember that this should be done so that all users would know which transactions will be recorded against this code.</w:t>
      </w:r>
    </w:p>
    <w:p w14:paraId="1B0B7014" w14:textId="77777777" w:rsidR="00B65A2B" w:rsidRPr="002C6026" w:rsidRDefault="00B65A2B" w:rsidP="00B65A2B">
      <w:pPr>
        <w:spacing w:line="276" w:lineRule="auto"/>
        <w:jc w:val="both"/>
      </w:pPr>
      <w:r w:rsidRPr="002C6026">
        <w:rPr>
          <w:b/>
        </w:rPr>
        <w:t>Active Indicator</w:t>
      </w:r>
      <w:r w:rsidRPr="002C6026">
        <w:t>: Is the TT active or not? You will make use of this where you may have used a TT for specific purposes, but no longer want the users to use this. So, then you query the code and make it non- active. This means no user will be able to record transactions against this TT.</w:t>
      </w:r>
    </w:p>
    <w:p w14:paraId="20D782AA" w14:textId="77777777" w:rsidR="00B65A2B" w:rsidRPr="002C6026" w:rsidRDefault="00B65A2B" w:rsidP="00B65A2B">
      <w:pPr>
        <w:spacing w:line="276" w:lineRule="auto"/>
        <w:jc w:val="both"/>
      </w:pPr>
      <w:r w:rsidRPr="002C6026">
        <w:rPr>
          <w:b/>
        </w:rPr>
        <w:t>Subsystem</w:t>
      </w:r>
      <w:r w:rsidRPr="002C6026">
        <w:t>: Enter the subsystem for which the transaction type is valid.</w:t>
      </w:r>
    </w:p>
    <w:p w14:paraId="06BC6D9B" w14:textId="77777777" w:rsidR="00B65A2B" w:rsidRPr="002C6026" w:rsidRDefault="00B65A2B" w:rsidP="00B65A2B">
      <w:pPr>
        <w:spacing w:line="276" w:lineRule="auto"/>
        <w:jc w:val="both"/>
      </w:pPr>
      <w:r w:rsidRPr="002C6026">
        <w:rPr>
          <w:b/>
        </w:rPr>
        <w:t xml:space="preserve">Default value: </w:t>
      </w:r>
      <w:r w:rsidRPr="002C6026">
        <w:t>This field will be completed if the transaction type is usually for a specific value. This amount will default when used, but the users can still override the amount.</w:t>
      </w:r>
    </w:p>
    <w:p w14:paraId="05C58F7B" w14:textId="77777777" w:rsidR="00B65A2B" w:rsidRPr="002C6026" w:rsidRDefault="00B65A2B" w:rsidP="00B65A2B">
      <w:pPr>
        <w:jc w:val="both"/>
      </w:pPr>
      <w:r w:rsidRPr="002C6026">
        <w:rPr>
          <w:b/>
        </w:rPr>
        <w:t>Financial field</w:t>
      </w:r>
      <w:r w:rsidRPr="002C6026">
        <w:t>: This field will indicate what ‘type’ of transaction this TT will record. You have the following options:</w:t>
      </w:r>
    </w:p>
    <w:p w14:paraId="071E0FB2" w14:textId="77777777" w:rsidR="00B65A2B" w:rsidRPr="002C6026" w:rsidRDefault="00B65A2B" w:rsidP="00B65A2B">
      <w:pPr>
        <w:pStyle w:val="ListParagraph"/>
        <w:numPr>
          <w:ilvl w:val="0"/>
          <w:numId w:val="37"/>
        </w:numPr>
        <w:jc w:val="both"/>
      </w:pPr>
      <w:r w:rsidRPr="002C6026">
        <w:t>(S)-balance: this is where the system is calculating a brought forward balance.</w:t>
      </w:r>
    </w:p>
    <w:p w14:paraId="274CC102" w14:textId="77777777" w:rsidR="00B65A2B" w:rsidRPr="002C6026" w:rsidRDefault="00B65A2B" w:rsidP="00B65A2B">
      <w:pPr>
        <w:pStyle w:val="ListParagraph"/>
        <w:numPr>
          <w:ilvl w:val="0"/>
          <w:numId w:val="37"/>
        </w:numPr>
        <w:jc w:val="both"/>
      </w:pPr>
      <w:r w:rsidRPr="002C6026">
        <w:t>(B)</w:t>
      </w:r>
      <w:proofErr w:type="spellStart"/>
      <w:r w:rsidRPr="002C6026">
        <w:t>udget</w:t>
      </w:r>
      <w:proofErr w:type="spellEnd"/>
      <w:r w:rsidRPr="002C6026">
        <w:t>: this will be for budget transactions as they are reported in different columns in the GL reports.</w:t>
      </w:r>
    </w:p>
    <w:p w14:paraId="46953D0C" w14:textId="77777777" w:rsidR="00B65A2B" w:rsidRPr="002C6026" w:rsidRDefault="00B65A2B" w:rsidP="00B65A2B">
      <w:pPr>
        <w:pStyle w:val="ListParagraph"/>
        <w:numPr>
          <w:ilvl w:val="0"/>
          <w:numId w:val="37"/>
        </w:numPr>
        <w:jc w:val="both"/>
      </w:pPr>
      <w:r w:rsidRPr="002C6026">
        <w:lastRenderedPageBreak/>
        <w:t>(J)</w:t>
      </w:r>
      <w:proofErr w:type="spellStart"/>
      <w:r w:rsidRPr="002C6026">
        <w:t>ournal</w:t>
      </w:r>
      <w:proofErr w:type="spellEnd"/>
      <w:r w:rsidRPr="002C6026">
        <w:t>: these are the ‘normal’ financial transactions and most of the transaction types will be linked to this field.</w:t>
      </w:r>
    </w:p>
    <w:p w14:paraId="6653CE99" w14:textId="77777777" w:rsidR="00B65A2B" w:rsidRPr="002C6026" w:rsidRDefault="00B65A2B" w:rsidP="00B65A2B">
      <w:pPr>
        <w:pStyle w:val="ListParagraph"/>
        <w:numPr>
          <w:ilvl w:val="0"/>
          <w:numId w:val="37"/>
        </w:numPr>
        <w:jc w:val="both"/>
      </w:pPr>
      <w:r w:rsidRPr="002C6026">
        <w:t>(C)</w:t>
      </w:r>
      <w:proofErr w:type="spellStart"/>
      <w:r w:rsidRPr="002C6026">
        <w:t>ommitment</w:t>
      </w:r>
      <w:proofErr w:type="spellEnd"/>
      <w:r w:rsidRPr="002C6026">
        <w:t>: these are for the PM system. An example would be where requisitions/order are created. The system will create a transaction in the commitment column of the GL reports.</w:t>
      </w:r>
    </w:p>
    <w:p w14:paraId="3829AA3C" w14:textId="77777777" w:rsidR="00B65A2B" w:rsidRPr="002C6026" w:rsidRDefault="00B65A2B" w:rsidP="00B65A2B">
      <w:pPr>
        <w:jc w:val="both"/>
      </w:pPr>
      <w:r w:rsidRPr="002C6026">
        <w:rPr>
          <w:b/>
        </w:rPr>
        <w:t>Cashbook code</w:t>
      </w:r>
      <w:r w:rsidRPr="002C6026">
        <w:t>: This field is mandatory if the subsystem is CT and will indicate the cashbook code this TT is relevant to. Where you have more than one cashbook, but you have the same type of transaction for multiple cashbooks you would create “duplicate” transaction types but indicate in the description for which CB code it will be used.</w:t>
      </w:r>
    </w:p>
    <w:p w14:paraId="317493CB" w14:textId="77777777" w:rsidR="00B65A2B" w:rsidRPr="002C6026" w:rsidRDefault="00B65A2B" w:rsidP="00B65A2B">
      <w:pPr>
        <w:jc w:val="both"/>
      </w:pPr>
      <w:r w:rsidRPr="002C6026">
        <w:rPr>
          <w:b/>
        </w:rPr>
        <w:t>Income / Expense</w:t>
      </w:r>
      <w:r w:rsidRPr="002C6026">
        <w:t>: This indicator is only relevant to the CT and CB systems. This is to differentiate between transactions affecting (I)</w:t>
      </w:r>
      <w:proofErr w:type="spellStart"/>
      <w:r w:rsidRPr="002C6026">
        <w:t>ncome</w:t>
      </w:r>
      <w:proofErr w:type="spellEnd"/>
      <w:r w:rsidRPr="002C6026">
        <w:t xml:space="preserve"> and (E)</w:t>
      </w:r>
      <w:proofErr w:type="spellStart"/>
      <w:r w:rsidRPr="002C6026">
        <w:t>xpense</w:t>
      </w:r>
      <w:proofErr w:type="spellEnd"/>
      <w:r w:rsidRPr="002C6026">
        <w:t xml:space="preserve"> on the cashbook.</w:t>
      </w:r>
    </w:p>
    <w:p w14:paraId="60569DF9" w14:textId="77777777" w:rsidR="00B65A2B" w:rsidRPr="002C6026" w:rsidRDefault="00B65A2B" w:rsidP="00B65A2B">
      <w:pPr>
        <w:jc w:val="both"/>
      </w:pPr>
      <w:r w:rsidRPr="002C6026">
        <w:rPr>
          <w:b/>
        </w:rPr>
        <w:t>Update type</w:t>
      </w:r>
      <w:r w:rsidRPr="002C6026">
        <w:t>: This field can either be manual or automatic. Most of the TT definitions will be linked to manual. The automatic will be if the TT is linked to an event (see next field).</w:t>
      </w:r>
    </w:p>
    <w:p w14:paraId="75F74161" w14:textId="77777777" w:rsidR="00B65A2B" w:rsidRPr="002C6026" w:rsidRDefault="00B65A2B" w:rsidP="00B65A2B">
      <w:pPr>
        <w:jc w:val="both"/>
      </w:pPr>
      <w:r w:rsidRPr="002C6026">
        <w:rPr>
          <w:b/>
        </w:rPr>
        <w:t>Event Number</w:t>
      </w:r>
      <w:r w:rsidRPr="002C6026">
        <w:t>: This field will list all the predefined events. These events are defined by Adapt IT: Pretoria and you will ONLY link this to the relevant TT code. An event number will be “triggered” by specific programs to use TT automatic without a user selecting them. For the SD fees structure the system have the link between the TT and the events in the option {</w:t>
      </w:r>
      <w:r w:rsidRPr="002C6026">
        <w:rPr>
          <w:color w:val="00AEEF"/>
          <w:u w:val="single"/>
        </w:rPr>
        <w:t>FSAM-29</w:t>
      </w:r>
      <w:r w:rsidRPr="002C6026">
        <w:t>}.</w:t>
      </w:r>
    </w:p>
    <w:p w14:paraId="299423F8" w14:textId="77777777" w:rsidR="00B65A2B" w:rsidRPr="002C6026" w:rsidRDefault="00B65A2B" w:rsidP="00B65A2B">
      <w:pPr>
        <w:jc w:val="both"/>
      </w:pPr>
      <w:r w:rsidRPr="002C6026">
        <w:rPr>
          <w:b/>
        </w:rPr>
        <w:t>Repeat Indicator</w:t>
      </w:r>
      <w:r w:rsidRPr="002C6026">
        <w:t>: The user may specify repeating transactions in the Procurement Management (</w:t>
      </w:r>
      <w:r w:rsidRPr="002C6026">
        <w:rPr>
          <w:bCs/>
        </w:rPr>
        <w:t>PM</w:t>
      </w:r>
      <w:r w:rsidRPr="002C6026">
        <w:t>), Accounts Receivable (</w:t>
      </w:r>
      <w:r w:rsidRPr="002C6026">
        <w:rPr>
          <w:bCs/>
        </w:rPr>
        <w:t>AR</w:t>
      </w:r>
      <w:r w:rsidRPr="002C6026">
        <w:t>) and General Ledger (</w:t>
      </w:r>
      <w:r w:rsidRPr="002C6026">
        <w:rPr>
          <w:bCs/>
        </w:rPr>
        <w:t>GL</w:t>
      </w:r>
      <w:r w:rsidRPr="002C6026">
        <w:t>) Subsystems. Whenever the applicable screens are used, the system will control that a transaction type with a (Y)es in this field is used. The number of repetitions and the intervals will be specified, and the program will generate transactions accordingly.</w:t>
      </w:r>
    </w:p>
    <w:p w14:paraId="3334B324" w14:textId="77777777" w:rsidR="00B65A2B" w:rsidRPr="002C6026" w:rsidRDefault="00B65A2B" w:rsidP="00B65A2B">
      <w:pPr>
        <w:jc w:val="both"/>
      </w:pPr>
      <w:r w:rsidRPr="002C6026">
        <w:rPr>
          <w:b/>
        </w:rPr>
        <w:t>Credit / debit</w:t>
      </w:r>
      <w:r w:rsidRPr="002C6026">
        <w:t>: What must happen to the debtor/creditor account? For example, if it is the SD system, should the student be debited or credited?</w:t>
      </w:r>
    </w:p>
    <w:p w14:paraId="07C941F3" w14:textId="77777777" w:rsidR="00B65A2B" w:rsidRPr="002C6026" w:rsidRDefault="00B65A2B" w:rsidP="00B65A2B">
      <w:pPr>
        <w:jc w:val="both"/>
      </w:pPr>
      <w:r w:rsidRPr="002C6026">
        <w:rPr>
          <w:b/>
        </w:rPr>
        <w:t xml:space="preserve">Person type: </w:t>
      </w:r>
      <w:r w:rsidRPr="002C6026">
        <w:t>This can also be referred to as the debtor/creditor type. This field is applicable where the subsystem is CT or CB. The system wants to know, if this transaction takes place what other ‘subsystem’ must be affected. Remember that where the person type is student, it will also reflect on the students’ account in the SD system.</w:t>
      </w:r>
    </w:p>
    <w:p w14:paraId="4EF3C0E6" w14:textId="77777777" w:rsidR="00B65A2B" w:rsidRPr="002C6026" w:rsidRDefault="00B65A2B" w:rsidP="00B65A2B">
      <w:pPr>
        <w:jc w:val="both"/>
      </w:pPr>
      <w:r w:rsidRPr="002C6026">
        <w:rPr>
          <w:rFonts w:cs="Arial"/>
          <w:noProof/>
          <w:color w:val="000000" w:themeColor="text1"/>
          <w:lang w:eastAsia="en-ZA"/>
        </w:rPr>
        <w:drawing>
          <wp:anchor distT="0" distB="0" distL="114300" distR="114300" simplePos="0" relativeHeight="252080128" behindDoc="1" locked="0" layoutInCell="1" allowOverlap="1" wp14:anchorId="512AA3F9" wp14:editId="6BE1735A">
            <wp:simplePos x="0" y="0"/>
            <wp:positionH relativeFrom="column">
              <wp:posOffset>15903</wp:posOffset>
            </wp:positionH>
            <wp:positionV relativeFrom="paragraph">
              <wp:posOffset>18663</wp:posOffset>
            </wp:positionV>
            <wp:extent cx="418866" cy="432000"/>
            <wp:effectExtent l="19050" t="19050" r="19685" b="25400"/>
            <wp:wrapTight wrapText="bothSides">
              <wp:wrapPolygon edited="0">
                <wp:start x="-983" y="-953"/>
                <wp:lineTo x="-983" y="21918"/>
                <wp:lineTo x="21633" y="21918"/>
                <wp:lineTo x="21633" y="-953"/>
                <wp:lineTo x="-983" y="-953"/>
              </wp:wrapPolygon>
            </wp:wrapTight>
            <wp:docPr id="8" name="Picture 17" descr="bul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b.bmp"/>
                    <pic:cNvPicPr/>
                  </pic:nvPicPr>
                  <pic:blipFill>
                    <a:blip r:embed="rId30" cstate="print">
                      <a:biLevel thresh="75000"/>
                      <a:extLst>
                        <a:ext uri="{28A0092B-C50C-407E-A947-70E740481C1C}">
                          <a14:useLocalDpi xmlns:a14="http://schemas.microsoft.com/office/drawing/2010/main" val="0"/>
                        </a:ext>
                      </a:extLst>
                    </a:blip>
                    <a:srcRect r="83539" b="69737"/>
                    <a:stretch>
                      <a:fillRect/>
                    </a:stretch>
                  </pic:blipFill>
                  <pic:spPr>
                    <a:xfrm>
                      <a:off x="0" y="0"/>
                      <a:ext cx="418866" cy="432000"/>
                    </a:xfrm>
                    <a:prstGeom prst="rect">
                      <a:avLst/>
                    </a:prstGeom>
                    <a:ln w="12700">
                      <a:solidFill>
                        <a:srgbClr val="DA262A"/>
                      </a:solidFill>
                    </a:ln>
                  </pic:spPr>
                </pic:pic>
              </a:graphicData>
            </a:graphic>
          </wp:anchor>
        </w:drawing>
      </w:r>
      <w:r w:rsidRPr="002C6026">
        <w:t>The ‘Other’ person type is used where you have sundry transactions that are not for a debtor or creditor account.</w:t>
      </w:r>
    </w:p>
    <w:p w14:paraId="783C052D" w14:textId="77777777" w:rsidR="00B65A2B" w:rsidRPr="002C6026" w:rsidRDefault="00B65A2B" w:rsidP="00B65A2B">
      <w:pPr>
        <w:jc w:val="both"/>
      </w:pPr>
    </w:p>
    <w:p w14:paraId="319F9672" w14:textId="77777777" w:rsidR="00B65A2B" w:rsidRPr="002C6026" w:rsidRDefault="00B65A2B" w:rsidP="00B65A2B">
      <w:pPr>
        <w:jc w:val="both"/>
      </w:pPr>
      <w:r w:rsidRPr="002C6026">
        <w:rPr>
          <w:b/>
        </w:rPr>
        <w:t>Linked transaction</w:t>
      </w:r>
      <w:r w:rsidRPr="002C6026">
        <w:t>: This field will be completed if this TT that you are busy defining can have VAT. The VAT portion will be recorded against the TT entered in this field.</w:t>
      </w:r>
    </w:p>
    <w:p w14:paraId="525B5A12" w14:textId="77777777" w:rsidR="00B65A2B" w:rsidRPr="002C6026" w:rsidRDefault="00B65A2B" w:rsidP="00B65A2B">
      <w:pPr>
        <w:jc w:val="both"/>
      </w:pPr>
      <w:r w:rsidRPr="002C6026">
        <w:rPr>
          <w:b/>
        </w:rPr>
        <w:t>Card/Library system?</w:t>
      </w:r>
      <w:r w:rsidRPr="002C6026">
        <w:t xml:space="preserve"> If you are using the meals (card) or library system, then TT can be defined to receipt money in those specific ‘accounts. The field will be used where the subsystem is CT. This field must be set to yes if you want to use it for those types of receipts.</w:t>
      </w:r>
    </w:p>
    <w:p w14:paraId="159B4965" w14:textId="77777777" w:rsidR="00B65A2B" w:rsidRPr="002C6026" w:rsidRDefault="00B65A2B" w:rsidP="00B65A2B">
      <w:pPr>
        <w:jc w:val="both"/>
      </w:pPr>
      <w:r w:rsidRPr="002C6026">
        <w:rPr>
          <w:b/>
        </w:rPr>
        <w:t>Transaction note</w:t>
      </w:r>
      <w:r w:rsidRPr="002C6026">
        <w:t>: This field is the note field that will default when the TT is used when a transaction is processed. Enter a note that will best describe the transaction to the debtor/creditor as this will display on their statements.</w:t>
      </w:r>
    </w:p>
    <w:p w14:paraId="015B6DE7" w14:textId="77777777" w:rsidR="00B65A2B" w:rsidRDefault="00B65A2B" w:rsidP="00B65A2B">
      <w:pPr>
        <w:jc w:val="both"/>
      </w:pPr>
      <w:r w:rsidRPr="002C6026">
        <w:rPr>
          <w:b/>
        </w:rPr>
        <w:t>Alternate note</w:t>
      </w:r>
      <w:r w:rsidRPr="002C6026">
        <w:t>: This field is the same as the transaction note field. This description will be used if you have indicated on the debtor/creditor biographical detail their preferred language is not ‘English’ but ‘Alternate’.</w:t>
      </w:r>
    </w:p>
    <w:p w14:paraId="2B93F1F7" w14:textId="77777777" w:rsidR="00B65A2B" w:rsidRDefault="00B65A2B" w:rsidP="00B65A2B">
      <w:pPr>
        <w:jc w:val="both"/>
      </w:pPr>
    </w:p>
    <w:p w14:paraId="65B6494D" w14:textId="77777777" w:rsidR="00B65A2B" w:rsidRPr="002C6026" w:rsidRDefault="00B65A2B" w:rsidP="00134806">
      <w:pPr>
        <w:jc w:val="both"/>
      </w:pPr>
      <w:r>
        <w:rPr>
          <w:noProof/>
        </w:rPr>
        <w:drawing>
          <wp:inline distT="0" distB="0" distL="0" distR="0" wp14:anchorId="4313331D" wp14:editId="529CBD45">
            <wp:extent cx="5731510" cy="1278890"/>
            <wp:effectExtent l="19050" t="19050" r="2159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78890"/>
                    </a:xfrm>
                    <a:prstGeom prst="rect">
                      <a:avLst/>
                    </a:prstGeom>
                    <a:ln w="19050">
                      <a:solidFill>
                        <a:srgbClr val="00B0F0"/>
                      </a:solidFill>
                    </a:ln>
                  </pic:spPr>
                </pic:pic>
              </a:graphicData>
            </a:graphic>
          </wp:inline>
        </w:drawing>
      </w:r>
    </w:p>
    <w:p w14:paraId="1D26F9A3" w14:textId="77777777" w:rsidR="00B65A2B" w:rsidRPr="002C6026" w:rsidRDefault="00B65A2B" w:rsidP="00B65A2B">
      <w:pPr>
        <w:jc w:val="both"/>
      </w:pPr>
      <w:r w:rsidRPr="002C6026">
        <w:rPr>
          <w:b/>
        </w:rPr>
        <w:lastRenderedPageBreak/>
        <w:t>VAT 201 box report</w:t>
      </w:r>
      <w:r w:rsidRPr="002C6026">
        <w:t>: This field is applicable if you are registered for VAT and do VAT reporting through the system. The box numbers with their information can be obtained from the receiver of revenue.</w:t>
      </w:r>
    </w:p>
    <w:p w14:paraId="7B439829" w14:textId="77777777" w:rsidR="00B65A2B" w:rsidRPr="002C6026" w:rsidRDefault="00B65A2B" w:rsidP="00B65A2B">
      <w:pPr>
        <w:jc w:val="both"/>
        <w:rPr>
          <w:b/>
        </w:rPr>
      </w:pPr>
      <w:r w:rsidRPr="002C6026">
        <w:rPr>
          <w:b/>
        </w:rPr>
        <w:t>VAT D/C indicator</w:t>
      </w:r>
      <w:r w:rsidRPr="002C6026">
        <w:t>: This field is applicable if you are registered for VAT. It will be used to indicate if it is a debit or credit to the VAT transactions.</w:t>
      </w:r>
    </w:p>
    <w:p w14:paraId="6B3154B4" w14:textId="77777777" w:rsidR="00B65A2B" w:rsidRPr="002C6026" w:rsidRDefault="00B65A2B" w:rsidP="00B65A2B">
      <w:pPr>
        <w:jc w:val="both"/>
        <w:rPr>
          <w:i/>
        </w:rPr>
      </w:pPr>
    </w:p>
    <w:p w14:paraId="5E8B6850" w14:textId="77777777" w:rsidR="00134806" w:rsidRPr="003B61CF" w:rsidRDefault="00B65A2B" w:rsidP="00B65A2B">
      <w:pPr>
        <w:jc w:val="both"/>
      </w:pPr>
      <w:r w:rsidRPr="003B61CF">
        <w:t>The following fields are all display fields and the detail are defined in the SD system:</w:t>
      </w:r>
    </w:p>
    <w:p w14:paraId="252DA6B2" w14:textId="77777777" w:rsidR="00B65A2B" w:rsidRPr="003B61CF" w:rsidRDefault="00B65A2B" w:rsidP="00B65A2B">
      <w:pPr>
        <w:numPr>
          <w:ilvl w:val="0"/>
          <w:numId w:val="36"/>
        </w:numPr>
        <w:jc w:val="both"/>
      </w:pPr>
      <w:r w:rsidRPr="003B61CF">
        <w:t>SD group code</w:t>
      </w:r>
    </w:p>
    <w:p w14:paraId="6360C823" w14:textId="77777777" w:rsidR="00B65A2B" w:rsidRPr="002C6026" w:rsidRDefault="00B65A2B" w:rsidP="00B65A2B">
      <w:pPr>
        <w:numPr>
          <w:ilvl w:val="0"/>
          <w:numId w:val="36"/>
        </w:numPr>
        <w:jc w:val="both"/>
      </w:pPr>
      <w:r w:rsidRPr="002C6026">
        <w:t>SD order by</w:t>
      </w:r>
    </w:p>
    <w:p w14:paraId="12EADFE1" w14:textId="77777777" w:rsidR="00B65A2B" w:rsidRPr="002C6026" w:rsidRDefault="00B65A2B" w:rsidP="00B65A2B">
      <w:pPr>
        <w:numPr>
          <w:ilvl w:val="0"/>
          <w:numId w:val="36"/>
        </w:numPr>
        <w:jc w:val="both"/>
      </w:pPr>
      <w:r w:rsidRPr="002C6026">
        <w:t>SD consolidation transaction</w:t>
      </w:r>
    </w:p>
    <w:p w14:paraId="579B6333" w14:textId="77777777" w:rsidR="00B65A2B" w:rsidRDefault="00B65A2B" w:rsidP="00B65A2B">
      <w:pPr>
        <w:numPr>
          <w:ilvl w:val="0"/>
          <w:numId w:val="36"/>
        </w:numPr>
        <w:jc w:val="both"/>
      </w:pPr>
      <w:r w:rsidRPr="002C6026">
        <w:t>Include for consumption report Y/N?</w:t>
      </w:r>
    </w:p>
    <w:p w14:paraId="7F3978A9" w14:textId="77777777" w:rsidR="003B61CF" w:rsidRPr="002C6026" w:rsidRDefault="003B61CF" w:rsidP="003B61CF">
      <w:pPr>
        <w:ind w:left="720"/>
        <w:jc w:val="both"/>
      </w:pPr>
    </w:p>
    <w:p w14:paraId="5AD6E321" w14:textId="77777777" w:rsidR="00B65A2B" w:rsidRPr="002C6026" w:rsidRDefault="00B65A2B" w:rsidP="00B65A2B">
      <w:pPr>
        <w:spacing w:line="276" w:lineRule="auto"/>
        <w:jc w:val="both"/>
      </w:pPr>
      <w:r w:rsidRPr="002C6026">
        <w:rPr>
          <w:b/>
        </w:rPr>
        <w:t>Post to general ledger</w:t>
      </w:r>
      <w:r w:rsidRPr="002C6026">
        <w:t>: You will usually set this field to yes. This indicates if the transaction should be posted to the GL. This field is not applicable to the GL system as the transaction is already ‘in’ the GL system.</w:t>
      </w:r>
    </w:p>
    <w:p w14:paraId="00D44D06" w14:textId="77777777" w:rsidR="00B65A2B" w:rsidRPr="002C6026" w:rsidRDefault="00B65A2B" w:rsidP="00B65A2B">
      <w:pPr>
        <w:spacing w:line="276" w:lineRule="auto"/>
        <w:jc w:val="both"/>
      </w:pPr>
      <w:r w:rsidRPr="002C6026">
        <w:rPr>
          <w:b/>
        </w:rPr>
        <w:t>Debit GLA</w:t>
      </w:r>
      <w:r w:rsidRPr="002C6026">
        <w:t>: Enter the GLA to be debited. This field will be completed if there is a specific GLA that must be used OR where the GLA can’t be blank when automatic (TT linked to an event) transactions take place.</w:t>
      </w:r>
    </w:p>
    <w:p w14:paraId="6B9B7F19" w14:textId="77777777" w:rsidR="00B65A2B" w:rsidRPr="002C6026" w:rsidRDefault="00B65A2B" w:rsidP="00B65A2B">
      <w:pPr>
        <w:spacing w:line="276" w:lineRule="auto"/>
        <w:jc w:val="both"/>
      </w:pPr>
      <w:r w:rsidRPr="002C6026">
        <w:rPr>
          <w:b/>
        </w:rPr>
        <w:t>Update CC</w:t>
      </w:r>
      <w:r w:rsidRPr="002C6026">
        <w:t>: Is the user allowed to change/update the CC? This field can only be set to NO if the “Update Type” field is set to (M)</w:t>
      </w:r>
      <w:proofErr w:type="spellStart"/>
      <w:r w:rsidRPr="002C6026">
        <w:t>anual</w:t>
      </w:r>
      <w:proofErr w:type="spellEnd"/>
      <w:r w:rsidRPr="002C6026">
        <w:t>.</w:t>
      </w:r>
    </w:p>
    <w:p w14:paraId="4767CA75" w14:textId="77777777" w:rsidR="00B65A2B" w:rsidRPr="002C6026" w:rsidRDefault="00B65A2B" w:rsidP="00B65A2B">
      <w:pPr>
        <w:spacing w:line="276" w:lineRule="auto"/>
        <w:jc w:val="both"/>
      </w:pPr>
      <w:r w:rsidRPr="002C6026">
        <w:rPr>
          <w:b/>
        </w:rPr>
        <w:t>Update account</w:t>
      </w:r>
      <w:r w:rsidRPr="002C6026">
        <w:t>: Is the user allowed to change/update the account? This field can only be set to NO if the “Update Type” field is set to (M)</w:t>
      </w:r>
      <w:proofErr w:type="spellStart"/>
      <w:r w:rsidRPr="002C6026">
        <w:t>anual</w:t>
      </w:r>
      <w:proofErr w:type="spellEnd"/>
    </w:p>
    <w:p w14:paraId="73CED0EE" w14:textId="77777777" w:rsidR="00B65A2B" w:rsidRDefault="00B65A2B" w:rsidP="00B65A2B">
      <w:pPr>
        <w:spacing w:line="276" w:lineRule="auto"/>
        <w:jc w:val="both"/>
      </w:pPr>
      <w:r w:rsidRPr="002C6026">
        <w:rPr>
          <w:b/>
        </w:rPr>
        <w:t>How to Post</w:t>
      </w:r>
      <w:r w:rsidRPr="002C6026">
        <w:t>: Do you want to post the transactions in detail or summary to the GL? If set to summary, the system will accumulate all transactions (since the last posting) for the specific account which has not yet been posted, and post one transaction.</w:t>
      </w:r>
    </w:p>
    <w:p w14:paraId="60321FEA" w14:textId="77777777" w:rsidR="003B61CF" w:rsidRPr="002C6026" w:rsidRDefault="003B61CF" w:rsidP="00B65A2B">
      <w:pPr>
        <w:spacing w:line="276" w:lineRule="auto"/>
        <w:jc w:val="both"/>
      </w:pPr>
    </w:p>
    <w:p w14:paraId="7DFF2BBF" w14:textId="77777777" w:rsidR="00B65A2B" w:rsidRDefault="00B65A2B" w:rsidP="00B65A2B">
      <w:pPr>
        <w:jc w:val="both"/>
      </w:pPr>
      <w:r w:rsidRPr="002C6026">
        <w:rPr>
          <w:rFonts w:cs="Arial"/>
          <w:noProof/>
          <w:color w:val="000000" w:themeColor="text1"/>
          <w:lang w:eastAsia="en-ZA"/>
        </w:rPr>
        <w:drawing>
          <wp:anchor distT="0" distB="0" distL="114300" distR="114300" simplePos="0" relativeHeight="252081152" behindDoc="1" locked="0" layoutInCell="1" allowOverlap="1" wp14:anchorId="6215E2D2" wp14:editId="7CAB7B8F">
            <wp:simplePos x="0" y="0"/>
            <wp:positionH relativeFrom="margin">
              <wp:align>left</wp:align>
            </wp:positionH>
            <wp:positionV relativeFrom="paragraph">
              <wp:posOffset>135779</wp:posOffset>
            </wp:positionV>
            <wp:extent cx="418465" cy="431800"/>
            <wp:effectExtent l="19050" t="19050" r="19685" b="25400"/>
            <wp:wrapTight wrapText="bothSides">
              <wp:wrapPolygon edited="0">
                <wp:start x="-983" y="-953"/>
                <wp:lineTo x="-983" y="21918"/>
                <wp:lineTo x="21633" y="21918"/>
                <wp:lineTo x="21633" y="-953"/>
                <wp:lineTo x="-983" y="-953"/>
              </wp:wrapPolygon>
            </wp:wrapTight>
            <wp:docPr id="1808" name="Picture 17" descr="bul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b.bmp"/>
                    <pic:cNvPicPr/>
                  </pic:nvPicPr>
                  <pic:blipFill>
                    <a:blip r:embed="rId30" cstate="print">
                      <a:biLevel thresh="75000"/>
                      <a:extLst>
                        <a:ext uri="{28A0092B-C50C-407E-A947-70E740481C1C}">
                          <a14:useLocalDpi xmlns:a14="http://schemas.microsoft.com/office/drawing/2010/main" val="0"/>
                        </a:ext>
                      </a:extLst>
                    </a:blip>
                    <a:srcRect r="83539" b="69737"/>
                    <a:stretch>
                      <a:fillRect/>
                    </a:stretch>
                  </pic:blipFill>
                  <pic:spPr>
                    <a:xfrm>
                      <a:off x="0" y="0"/>
                      <a:ext cx="418465" cy="431800"/>
                    </a:xfrm>
                    <a:prstGeom prst="rect">
                      <a:avLst/>
                    </a:prstGeom>
                    <a:ln w="12700">
                      <a:solidFill>
                        <a:srgbClr val="DA262A"/>
                      </a:solidFill>
                    </a:ln>
                  </pic:spPr>
                </pic:pic>
              </a:graphicData>
            </a:graphic>
          </wp:anchor>
        </w:drawing>
      </w:r>
      <w:r w:rsidRPr="002C6026">
        <w:t>It is recommended that you make the debit GLA indicator ‘summary’ for all debit transactions and the credit GLA indicator summary for all credit transactions. This will mean your GL reports are not that cluttered. Should you wish to see how the summary posting is made up you can request a report from the menu {</w:t>
      </w:r>
      <w:r w:rsidRPr="002C6026">
        <w:rPr>
          <w:color w:val="00AEEF"/>
          <w:u w:val="single"/>
        </w:rPr>
        <w:t>FGLP</w:t>
      </w:r>
      <w:r w:rsidRPr="002C6026">
        <w:t>}.</w:t>
      </w:r>
    </w:p>
    <w:p w14:paraId="413E3320" w14:textId="77777777" w:rsidR="003B61CF" w:rsidRPr="002C6026" w:rsidRDefault="003B61CF" w:rsidP="00B65A2B">
      <w:pPr>
        <w:jc w:val="both"/>
      </w:pPr>
    </w:p>
    <w:p w14:paraId="0A3C2C78" w14:textId="77777777" w:rsidR="00B65A2B" w:rsidRDefault="00B65A2B" w:rsidP="00B65A2B">
      <w:pPr>
        <w:jc w:val="both"/>
      </w:pPr>
      <w:r w:rsidRPr="002C6026">
        <w:rPr>
          <w:b/>
        </w:rPr>
        <w:t>Financial year</w:t>
      </w:r>
      <w:r w:rsidRPr="002C6026">
        <w:t>: This field is only relevant for TT linked to the GL system. This is where you wish to process transactions for a financial year that is different to the financial year of the system as indicated in {</w:t>
      </w:r>
      <w:r w:rsidRPr="002C6026">
        <w:rPr>
          <w:color w:val="00AEEF"/>
          <w:u w:val="single"/>
        </w:rPr>
        <w:t>FCSM-2</w:t>
      </w:r>
      <w:r w:rsidRPr="002C6026">
        <w:t>}. For all the other subsystems this field will have a value of zero, as the transactions will use the financial year as indicated in {</w:t>
      </w:r>
      <w:r w:rsidRPr="002C6026">
        <w:rPr>
          <w:color w:val="00AEEF"/>
          <w:u w:val="single"/>
        </w:rPr>
        <w:t>FCSM-2</w:t>
      </w:r>
      <w:r w:rsidRPr="002C6026">
        <w:t>} for the relevant subsystem.</w:t>
      </w:r>
    </w:p>
    <w:p w14:paraId="4182A2E7" w14:textId="77777777" w:rsidR="003B61CF" w:rsidRPr="002C6026" w:rsidRDefault="003B61CF" w:rsidP="00B65A2B">
      <w:pPr>
        <w:jc w:val="both"/>
      </w:pPr>
    </w:p>
    <w:p w14:paraId="4BB0514F" w14:textId="77777777" w:rsidR="00B65A2B" w:rsidRPr="002C6026" w:rsidRDefault="00B65A2B" w:rsidP="00B65A2B">
      <w:pPr>
        <w:jc w:val="both"/>
      </w:pPr>
      <w:r w:rsidRPr="002C6026">
        <w:rPr>
          <w:b/>
        </w:rPr>
        <w:t>Financial cycle</w:t>
      </w:r>
      <w:r w:rsidRPr="002C6026">
        <w:t>: This is only valid for the GL system, for the rest of the subsystems set this value to "00".  If a transaction type is meant to be valid only during a specific cycle, the user may enter a value equal to or greater than the present financial cycle, or in all other cases "00" (zero). If zero, the system will default to the cycle of the subsystem. Transaction Types linked to sub-system GL are subject to the setting of rule GH, of the system operational definitions, on menu option {</w:t>
      </w:r>
      <w:hyperlink r:id="rId32" w:anchor="Block_2" w:history="1">
        <w:r w:rsidRPr="002C6026">
          <w:rPr>
            <w:color w:val="00AEEF"/>
            <w:u w:val="single"/>
          </w:rPr>
          <w:t>FCSM-1</w:t>
        </w:r>
      </w:hyperlink>
      <w:r w:rsidRPr="002C6026">
        <w:t xml:space="preserve">}, TAB - System Operation Definitions.  </w:t>
      </w:r>
    </w:p>
    <w:p w14:paraId="462C11ED" w14:textId="77777777" w:rsidR="00B65A2B" w:rsidRPr="002C6026" w:rsidRDefault="00B65A2B" w:rsidP="00B65A2B">
      <w:pPr>
        <w:pStyle w:val="ListParagraph"/>
        <w:numPr>
          <w:ilvl w:val="0"/>
          <w:numId w:val="38"/>
        </w:numPr>
        <w:jc w:val="both"/>
      </w:pPr>
      <w:r w:rsidRPr="002C6026">
        <w:t xml:space="preserve">Rule </w:t>
      </w:r>
      <w:hyperlink r:id="rId33" w:anchor="GH" w:history="1">
        <w:r w:rsidRPr="002C6026">
          <w:t>GH</w:t>
        </w:r>
      </w:hyperlink>
      <w:r w:rsidRPr="002C6026">
        <w:t xml:space="preserve"> provides the facility to prevent the update of the financial year and cycle for Ledger journals. Whenever the user supplies a transaction type on any of the GL journal screens, may the user update the financial year and cycle, (Y)es or (N)o? This rule must also be read in conjunction with rules GC and </w:t>
      </w:r>
      <w:hyperlink r:id="rId34" w:anchor="GY" w:history="1">
        <w:r w:rsidRPr="002C6026">
          <w:t>GY</w:t>
        </w:r>
      </w:hyperlink>
      <w:r w:rsidRPr="002C6026">
        <w:t xml:space="preserve">. </w:t>
      </w:r>
    </w:p>
    <w:p w14:paraId="23B87CDA" w14:textId="77777777" w:rsidR="00B65A2B" w:rsidRDefault="00B65A2B" w:rsidP="00B65A2B">
      <w:pPr>
        <w:pStyle w:val="ListParagraph"/>
        <w:numPr>
          <w:ilvl w:val="0"/>
          <w:numId w:val="38"/>
        </w:numPr>
        <w:jc w:val="both"/>
      </w:pPr>
      <w:r w:rsidRPr="002C6026">
        <w:t xml:space="preserve">Rule </w:t>
      </w:r>
      <w:hyperlink r:id="rId35" w:anchor="GC" w:history="1">
        <w:r w:rsidRPr="002C6026">
          <w:t>GC</w:t>
        </w:r>
      </w:hyperlink>
      <w:r w:rsidRPr="002C6026">
        <w:t xml:space="preserve"> provides the facility to allow Ledger journals to be processed in previous cycles and rule GY provides the facility to allow Ledger journals to be processed in previous years.</w:t>
      </w:r>
    </w:p>
    <w:p w14:paraId="779A832B" w14:textId="77777777" w:rsidR="003B61CF" w:rsidRPr="002C6026" w:rsidRDefault="003B61CF" w:rsidP="003B61CF">
      <w:pPr>
        <w:pStyle w:val="ListParagraph"/>
        <w:jc w:val="both"/>
      </w:pPr>
    </w:p>
    <w:p w14:paraId="7DA70FDD" w14:textId="77777777" w:rsidR="00B65A2B" w:rsidRDefault="00B65A2B" w:rsidP="00B65A2B">
      <w:pPr>
        <w:jc w:val="both"/>
      </w:pPr>
      <w:r w:rsidRPr="002C6026">
        <w:rPr>
          <w:b/>
        </w:rPr>
        <w:t>Account Type</w:t>
      </w:r>
      <w:r w:rsidRPr="002C6026">
        <w:t>: Supply the default Account Type to be used. This is not a mandatory field. Account Types may only be defined for sub-systems AR, CM, PM and SD. Account Type definitions are defined on menu option {</w:t>
      </w:r>
      <w:hyperlink r:id="rId36" w:history="1">
        <w:r w:rsidRPr="002C6026">
          <w:rPr>
            <w:rStyle w:val="Hyperlink"/>
            <w:color w:val="00AEEF"/>
          </w:rPr>
          <w:t>FCSC-21</w:t>
        </w:r>
      </w:hyperlink>
      <w:r w:rsidRPr="002C6026">
        <w:t>}:</w:t>
      </w:r>
    </w:p>
    <w:p w14:paraId="0D188C3F" w14:textId="77777777" w:rsidR="003B61CF" w:rsidRPr="002C6026" w:rsidRDefault="003B61CF" w:rsidP="00B65A2B">
      <w:pPr>
        <w:jc w:val="both"/>
      </w:pPr>
    </w:p>
    <w:p w14:paraId="01C90337" w14:textId="77777777" w:rsidR="00B65A2B" w:rsidRPr="002C6026" w:rsidRDefault="00B65A2B" w:rsidP="00B65A2B">
      <w:pPr>
        <w:pStyle w:val="ListParagraph"/>
        <w:numPr>
          <w:ilvl w:val="0"/>
          <w:numId w:val="39"/>
        </w:numPr>
        <w:jc w:val="both"/>
      </w:pPr>
      <w:r w:rsidRPr="002C6026">
        <w:t>Where the </w:t>
      </w:r>
      <w:hyperlink r:id="rId37" w:anchor="Subsystem" w:history="1">
        <w:r w:rsidRPr="002C6026">
          <w:rPr>
            <w:rStyle w:val="Hyperlink"/>
            <w:color w:val="auto"/>
            <w:u w:val="none"/>
          </w:rPr>
          <w:t>subsystem</w:t>
        </w:r>
      </w:hyperlink>
      <w:r w:rsidRPr="002C6026">
        <w:t>, is PM, the &lt;LIST&gt; function will only contain active Accounts Types defined for PM.</w:t>
      </w:r>
    </w:p>
    <w:p w14:paraId="178CFC8C" w14:textId="77777777" w:rsidR="00B65A2B" w:rsidRPr="002C6026" w:rsidRDefault="00B65A2B" w:rsidP="00B65A2B">
      <w:pPr>
        <w:pStyle w:val="ListParagraph"/>
        <w:numPr>
          <w:ilvl w:val="0"/>
          <w:numId w:val="39"/>
        </w:numPr>
        <w:jc w:val="both"/>
      </w:pPr>
      <w:r w:rsidRPr="002C6026">
        <w:t>Where the </w:t>
      </w:r>
      <w:hyperlink r:id="rId38" w:anchor="Subsystem" w:history="1">
        <w:r w:rsidRPr="002C6026">
          <w:rPr>
            <w:rStyle w:val="Hyperlink"/>
            <w:color w:val="auto"/>
            <w:u w:val="none"/>
          </w:rPr>
          <w:t>subsystem</w:t>
        </w:r>
      </w:hyperlink>
      <w:r w:rsidRPr="002C6026">
        <w:t>, is AR, the &lt;LIST&gt; function will only contain active Accounts Types defined for AR.</w:t>
      </w:r>
    </w:p>
    <w:p w14:paraId="16C136BE" w14:textId="77777777" w:rsidR="00B65A2B" w:rsidRPr="002C6026" w:rsidRDefault="00B65A2B" w:rsidP="00B65A2B">
      <w:pPr>
        <w:pStyle w:val="ListParagraph"/>
        <w:numPr>
          <w:ilvl w:val="0"/>
          <w:numId w:val="39"/>
        </w:numPr>
        <w:jc w:val="both"/>
      </w:pPr>
      <w:r w:rsidRPr="002C6026">
        <w:t>Where the </w:t>
      </w:r>
      <w:hyperlink r:id="rId39" w:anchor="Subsystem" w:history="1">
        <w:r w:rsidRPr="002C6026">
          <w:rPr>
            <w:rStyle w:val="Hyperlink"/>
            <w:color w:val="auto"/>
            <w:u w:val="none"/>
          </w:rPr>
          <w:t>subsystem</w:t>
        </w:r>
      </w:hyperlink>
      <w:r w:rsidRPr="002C6026">
        <w:t xml:space="preserve">, is CM, the &lt;LIST&gt; function will only contain active Accounts Types defined for CM. </w:t>
      </w:r>
    </w:p>
    <w:p w14:paraId="0D5DE421" w14:textId="77777777" w:rsidR="00B65A2B" w:rsidRPr="002C6026" w:rsidRDefault="00B65A2B" w:rsidP="00B65A2B">
      <w:pPr>
        <w:pStyle w:val="ListParagraph"/>
        <w:numPr>
          <w:ilvl w:val="0"/>
          <w:numId w:val="39"/>
        </w:numPr>
        <w:jc w:val="both"/>
      </w:pPr>
      <w:r w:rsidRPr="002C6026">
        <w:t>Where the </w:t>
      </w:r>
      <w:hyperlink r:id="rId40" w:anchor="Subsystem" w:history="1">
        <w:r w:rsidRPr="002C6026">
          <w:rPr>
            <w:rStyle w:val="Hyperlink"/>
            <w:color w:val="auto"/>
            <w:u w:val="none"/>
          </w:rPr>
          <w:t>subsystem</w:t>
        </w:r>
      </w:hyperlink>
      <w:r w:rsidRPr="002C6026">
        <w:t xml:space="preserve">, is SD and </w:t>
      </w:r>
      <w:hyperlink r:id="rId41" w:anchor="Card" w:history="1">
        <w:r w:rsidRPr="002C6026">
          <w:rPr>
            <w:rStyle w:val="Hyperlink"/>
            <w:color w:val="auto"/>
            <w:u w:val="none"/>
          </w:rPr>
          <w:t>Card System</w:t>
        </w:r>
      </w:hyperlink>
      <w:r w:rsidRPr="002C6026">
        <w:t xml:space="preserve">, is (Y)es, the &lt;LIST&gt; function will only contain active Account Types for the CM. </w:t>
      </w:r>
    </w:p>
    <w:p w14:paraId="660575F1" w14:textId="77777777" w:rsidR="00B65A2B" w:rsidRPr="002C6026" w:rsidRDefault="00B65A2B" w:rsidP="00B65A2B">
      <w:pPr>
        <w:pStyle w:val="ListParagraph"/>
        <w:numPr>
          <w:ilvl w:val="0"/>
          <w:numId w:val="39"/>
        </w:numPr>
        <w:jc w:val="both"/>
      </w:pPr>
      <w:r w:rsidRPr="002C6026">
        <w:t>Where the </w:t>
      </w:r>
      <w:hyperlink r:id="rId42" w:anchor="Subsystem" w:history="1">
        <w:r w:rsidRPr="002C6026">
          <w:rPr>
            <w:rStyle w:val="Hyperlink"/>
            <w:color w:val="auto"/>
            <w:u w:val="none"/>
          </w:rPr>
          <w:t>subsystem</w:t>
        </w:r>
      </w:hyperlink>
      <w:r w:rsidRPr="002C6026">
        <w:t>, is SD and </w:t>
      </w:r>
      <w:hyperlink r:id="rId43" w:anchor="Card" w:history="1">
        <w:r w:rsidRPr="002C6026">
          <w:rPr>
            <w:rStyle w:val="Hyperlink"/>
            <w:color w:val="auto"/>
            <w:u w:val="none"/>
          </w:rPr>
          <w:t>Card System</w:t>
        </w:r>
      </w:hyperlink>
      <w:r w:rsidRPr="002C6026">
        <w:t xml:space="preserve">, is (N)o, the &lt;LIST&gt; function will only contain active Account Types for the SD. </w:t>
      </w:r>
    </w:p>
    <w:p w14:paraId="7A8A81FA" w14:textId="77777777" w:rsidR="003B61CF" w:rsidRPr="002C6026" w:rsidRDefault="00B65A2B" w:rsidP="003B61CF">
      <w:pPr>
        <w:pStyle w:val="ListParagraph"/>
        <w:numPr>
          <w:ilvl w:val="0"/>
          <w:numId w:val="39"/>
        </w:numPr>
        <w:jc w:val="both"/>
      </w:pPr>
      <w:r w:rsidRPr="002C6026">
        <w:t>Where the </w:t>
      </w:r>
      <w:hyperlink r:id="rId44" w:anchor="Subsystem" w:history="1">
        <w:r w:rsidRPr="002C6026">
          <w:rPr>
            <w:rStyle w:val="Hyperlink"/>
            <w:color w:val="auto"/>
            <w:u w:val="none"/>
          </w:rPr>
          <w:t>subsystem</w:t>
        </w:r>
      </w:hyperlink>
      <w:r w:rsidRPr="002C6026">
        <w:t>, is CT or CB, the &lt;LIST&gt; function is dependent on the values of </w:t>
      </w:r>
      <w:hyperlink r:id="rId45" w:anchor="Person_Type" w:history="1">
        <w:r w:rsidRPr="002C6026">
          <w:rPr>
            <w:rStyle w:val="Hyperlink"/>
            <w:color w:val="auto"/>
            <w:u w:val="none"/>
          </w:rPr>
          <w:t>Debtor/Creditor type</w:t>
        </w:r>
      </w:hyperlink>
      <w:r w:rsidRPr="002C6026">
        <w:t>, and, if applicable, </w:t>
      </w:r>
      <w:hyperlink r:id="rId46" w:anchor="Card" w:history="1">
        <w:r w:rsidRPr="002C6026">
          <w:rPr>
            <w:rStyle w:val="Hyperlink"/>
            <w:color w:val="auto"/>
            <w:u w:val="none"/>
          </w:rPr>
          <w:t>Card System</w:t>
        </w:r>
      </w:hyperlink>
      <w:r w:rsidRPr="002C6026">
        <w:t>. </w:t>
      </w:r>
    </w:p>
    <w:p w14:paraId="2EA95573" w14:textId="77777777" w:rsidR="00B65A2B" w:rsidRPr="002C6026" w:rsidRDefault="00B65A2B" w:rsidP="00B65A2B">
      <w:r w:rsidRPr="002C6026">
        <w:rPr>
          <w:b/>
        </w:rPr>
        <w:t>Update Account Type</w:t>
      </w:r>
      <w:r w:rsidRPr="002C6026">
        <w:t>: Can the User update the Account Type (Y)es/(N)o. When this Transaction Type is used, may the user update the Account Type?</w:t>
      </w:r>
    </w:p>
    <w:bookmarkEnd w:id="53"/>
    <w:p w14:paraId="313FD98C" w14:textId="77777777" w:rsidR="00B65A2B" w:rsidRDefault="00B65A2B" w:rsidP="00F23369">
      <w:pPr>
        <w:spacing w:line="276" w:lineRule="auto"/>
        <w:jc w:val="both"/>
      </w:pPr>
    </w:p>
    <w:p w14:paraId="79898F3F" w14:textId="77777777" w:rsidR="00B65A2B" w:rsidRDefault="00B65A2B" w:rsidP="00B65A2B">
      <w:pPr>
        <w:pStyle w:val="Heading2"/>
      </w:pPr>
      <w:bookmarkStart w:id="55" w:name="_Toc15660572"/>
      <w:bookmarkStart w:id="56" w:name="_Toc73542085"/>
      <w:r>
        <w:t>Maintain User Restrictions {</w:t>
      </w:r>
      <w:r w:rsidRPr="00BD7C00">
        <w:rPr>
          <w:color w:val="00B0F0"/>
          <w:u w:val="single"/>
        </w:rPr>
        <w:t>FCSP-2</w:t>
      </w:r>
      <w:r>
        <w:t>}</w:t>
      </w:r>
      <w:bookmarkEnd w:id="55"/>
      <w:bookmarkEnd w:id="56"/>
    </w:p>
    <w:p w14:paraId="2D49575A" w14:textId="77777777" w:rsidR="00B65A2B" w:rsidRDefault="00B65A2B" w:rsidP="00B65A2B">
      <w:pPr>
        <w:jc w:val="both"/>
      </w:pPr>
    </w:p>
    <w:p w14:paraId="71A8EE16" w14:textId="77777777" w:rsidR="00B65A2B" w:rsidRDefault="00B65A2B" w:rsidP="00B65A2B">
      <w:pPr>
        <w:jc w:val="both"/>
      </w:pPr>
      <w:r w:rsidRPr="009C457E">
        <w:t>Before a cashier can start entering transactions</w:t>
      </w:r>
      <w:r w:rsidR="00BD7C00">
        <w:t>,</w:t>
      </w:r>
      <w:r w:rsidRPr="009C457E">
        <w:t xml:space="preserve"> user restrictions can be set up to restrict the cashiers to only have access to specific cashbooks. </w:t>
      </w:r>
    </w:p>
    <w:p w14:paraId="78C2AC63" w14:textId="77777777" w:rsidR="00FC21DE" w:rsidRDefault="00FC21DE" w:rsidP="00B65A2B">
      <w:pPr>
        <w:jc w:val="both"/>
      </w:pPr>
    </w:p>
    <w:p w14:paraId="5F5C4F78" w14:textId="77777777" w:rsidR="00FC21DE" w:rsidRDefault="00FC21DE" w:rsidP="00FC21DE">
      <w:pPr>
        <w:jc w:val="both"/>
        <w:rPr>
          <w:b/>
        </w:rPr>
      </w:pPr>
      <w:r>
        <w:rPr>
          <w:b/>
        </w:rPr>
        <w:t>See Example below {</w:t>
      </w:r>
      <w:r>
        <w:rPr>
          <w:b/>
          <w:color w:val="00B0F0"/>
          <w:u w:val="single"/>
        </w:rPr>
        <w:t>FCSP-2</w:t>
      </w:r>
      <w:r>
        <w:rPr>
          <w:b/>
        </w:rPr>
        <w:t>}</w:t>
      </w:r>
    </w:p>
    <w:p w14:paraId="012BCB72" w14:textId="76933092" w:rsidR="00B65A2B" w:rsidRDefault="00134806" w:rsidP="00B65A2B">
      <w:pPr>
        <w:jc w:val="both"/>
      </w:pPr>
      <w:r>
        <w:rPr>
          <w:noProof/>
        </w:rPr>
        <w:drawing>
          <wp:anchor distT="0" distB="0" distL="114300" distR="114300" simplePos="0" relativeHeight="252095488" behindDoc="0" locked="0" layoutInCell="1" allowOverlap="1" wp14:anchorId="59B02505" wp14:editId="55890542">
            <wp:simplePos x="0" y="0"/>
            <wp:positionH relativeFrom="margin">
              <wp:posOffset>59690</wp:posOffset>
            </wp:positionH>
            <wp:positionV relativeFrom="paragraph">
              <wp:posOffset>370840</wp:posOffset>
            </wp:positionV>
            <wp:extent cx="5638800" cy="3361690"/>
            <wp:effectExtent l="57150" t="57150" r="114300" b="1054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38800" cy="336169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br w:type="textWrapping" w:clear="all"/>
      </w:r>
    </w:p>
    <w:p w14:paraId="0828912F" w14:textId="77777777" w:rsidR="00B65A2B" w:rsidRPr="002F32EA" w:rsidRDefault="00B65A2B" w:rsidP="00B65A2B">
      <w:pPr>
        <w:rPr>
          <w:b/>
        </w:rPr>
      </w:pPr>
      <w:bookmarkStart w:id="57" w:name="_Toc449360084"/>
      <w:bookmarkStart w:id="58" w:name="_Toc457462826"/>
      <w:r w:rsidRPr="002F32EA">
        <w:rPr>
          <w:b/>
          <w:lang w:val="en-GB"/>
        </w:rPr>
        <w:lastRenderedPageBreak/>
        <w:t>Importance of user restrictions</w:t>
      </w:r>
      <w:bookmarkEnd w:id="57"/>
      <w:bookmarkEnd w:id="58"/>
    </w:p>
    <w:p w14:paraId="17567778" w14:textId="77777777" w:rsidR="00B65A2B" w:rsidRPr="00DF0A89" w:rsidRDefault="00B65A2B" w:rsidP="00B65A2B">
      <w:pPr>
        <w:jc w:val="both"/>
      </w:pPr>
    </w:p>
    <w:p w14:paraId="6B31E8D5" w14:textId="77777777" w:rsidR="00B65A2B" w:rsidRPr="00DF0A89" w:rsidRDefault="00B65A2B" w:rsidP="00B65A2B">
      <w:pPr>
        <w:numPr>
          <w:ilvl w:val="0"/>
          <w:numId w:val="33"/>
        </w:numPr>
        <w:jc w:val="both"/>
        <w:rPr>
          <w:lang w:val="en-GB"/>
        </w:rPr>
      </w:pPr>
      <w:r w:rsidRPr="00DF0A89">
        <w:rPr>
          <w:lang w:val="en-GB"/>
        </w:rPr>
        <w:t xml:space="preserve">This would, for instance, allow each faculty/school to see and update only its part of the financial data. </w:t>
      </w:r>
    </w:p>
    <w:p w14:paraId="74BE1858" w14:textId="77777777" w:rsidR="00B65A2B" w:rsidRPr="00DF0A89" w:rsidRDefault="00B65A2B" w:rsidP="00B65A2B">
      <w:pPr>
        <w:numPr>
          <w:ilvl w:val="0"/>
          <w:numId w:val="32"/>
        </w:numPr>
        <w:jc w:val="both"/>
        <w:rPr>
          <w:lang w:val="en-GB"/>
        </w:rPr>
      </w:pPr>
      <w:r w:rsidRPr="00DF0A89">
        <w:rPr>
          <w:lang w:val="en-GB"/>
        </w:rPr>
        <w:t>This facility, combined with the normal access control with "updating" and "read only" privileges {</w:t>
      </w:r>
      <w:r w:rsidRPr="00791256">
        <w:rPr>
          <w:color w:val="00AEEF"/>
          <w:u w:val="single"/>
          <w:lang w:val="en-GB"/>
        </w:rPr>
        <w:t>USERS-2</w:t>
      </w:r>
      <w:r w:rsidRPr="00DF0A89">
        <w:rPr>
          <w:lang w:val="en-GB"/>
        </w:rPr>
        <w:t>}, provides for powerful and flexible access and update control. This option should be under the control of one or two senior financial users.</w:t>
      </w:r>
    </w:p>
    <w:p w14:paraId="3BB8CBD9" w14:textId="77777777" w:rsidR="00B65A2B" w:rsidRPr="00557A47" w:rsidRDefault="00B65A2B" w:rsidP="00B65A2B">
      <w:pPr>
        <w:numPr>
          <w:ilvl w:val="0"/>
          <w:numId w:val="34"/>
        </w:numPr>
        <w:jc w:val="both"/>
        <w:rPr>
          <w:lang w:val="en-GB"/>
        </w:rPr>
      </w:pPr>
      <w:r w:rsidRPr="00DF0A89">
        <w:rPr>
          <w:lang w:val="en-GB"/>
        </w:rPr>
        <w:t>Restrictions form part of the Routing Set-up {</w:t>
      </w:r>
      <w:r w:rsidRPr="00791256">
        <w:rPr>
          <w:color w:val="00AEEF"/>
          <w:u w:val="single"/>
          <w:lang w:val="en-GB"/>
        </w:rPr>
        <w:t>GROU-1</w:t>
      </w:r>
      <w:r w:rsidRPr="00DF0A89">
        <w:rPr>
          <w:lang w:val="en-GB"/>
        </w:rPr>
        <w:t>} to {</w:t>
      </w:r>
      <w:r w:rsidRPr="00791256">
        <w:rPr>
          <w:color w:val="00AEEF"/>
          <w:u w:val="single"/>
          <w:lang w:val="en-GB"/>
        </w:rPr>
        <w:t>GROU-4</w:t>
      </w:r>
      <w:r w:rsidRPr="00DF0A89">
        <w:rPr>
          <w:lang w:val="en-GB"/>
        </w:rPr>
        <w:t>}.  When the user is restricted to a specific cost centre, limit or account category, the routing as set-up in {</w:t>
      </w:r>
      <w:r w:rsidRPr="00791256">
        <w:rPr>
          <w:color w:val="00AEEF"/>
          <w:u w:val="single"/>
          <w:lang w:val="en-GB"/>
        </w:rPr>
        <w:t>GROU-1</w:t>
      </w:r>
      <w:r w:rsidRPr="00DF0A89">
        <w:rPr>
          <w:lang w:val="en-GB"/>
        </w:rPr>
        <w:t>} will pick-up who to notify for doing the approval on a specific document, etc.</w:t>
      </w:r>
    </w:p>
    <w:p w14:paraId="3B71229E" w14:textId="77777777" w:rsidR="00B65A2B" w:rsidRPr="00AB65A8" w:rsidRDefault="00B65A2B" w:rsidP="00F23369">
      <w:pPr>
        <w:spacing w:line="276" w:lineRule="auto"/>
        <w:jc w:val="both"/>
      </w:pPr>
    </w:p>
    <w:p w14:paraId="7E49D89E" w14:textId="77777777" w:rsidR="00C16706" w:rsidRDefault="00C16706" w:rsidP="00BD7C00">
      <w:pPr>
        <w:pStyle w:val="Heading2"/>
        <w:keepLines w:val="0"/>
      </w:pPr>
      <w:bookmarkStart w:id="59" w:name="_Toc457801371"/>
      <w:bookmarkStart w:id="60" w:name="_Toc73542086"/>
      <w:r w:rsidRPr="00AB65A8">
        <w:t>Control Issue of Receipts/Payments {</w:t>
      </w:r>
      <w:r w:rsidRPr="00FA3A17">
        <w:rPr>
          <w:color w:val="00AEEF"/>
          <w:u w:val="single"/>
        </w:rPr>
        <w:t>FCTM-1</w:t>
      </w:r>
      <w:r w:rsidRPr="00AB65A8">
        <w:t>}</w:t>
      </w:r>
      <w:bookmarkEnd w:id="59"/>
      <w:bookmarkEnd w:id="60"/>
    </w:p>
    <w:p w14:paraId="720821B4" w14:textId="77777777" w:rsidR="00C16706" w:rsidRPr="00654E11" w:rsidRDefault="00C16706" w:rsidP="00BD7C00">
      <w:pPr>
        <w:keepNext/>
        <w:spacing w:line="276" w:lineRule="auto"/>
        <w:jc w:val="both"/>
      </w:pPr>
    </w:p>
    <w:p w14:paraId="3D01DD6B" w14:textId="77777777" w:rsidR="00C16706" w:rsidRDefault="00C16706" w:rsidP="00BD7C00">
      <w:pPr>
        <w:keepNext/>
        <w:spacing w:line="276" w:lineRule="auto"/>
        <w:jc w:val="both"/>
        <w:rPr>
          <w:bCs/>
          <w:lang w:val="en-GB"/>
        </w:rPr>
      </w:pPr>
      <w:r w:rsidRPr="00AB65A8">
        <w:t>In this option, the</w:t>
      </w:r>
      <w:r w:rsidR="002A1374">
        <w:t xml:space="preserve"> user</w:t>
      </w:r>
      <w:r w:rsidRPr="00AB65A8">
        <w:t xml:space="preserve"> </w:t>
      </w:r>
      <w:r w:rsidR="002A1374">
        <w:t xml:space="preserve">(normally the </w:t>
      </w:r>
      <w:r w:rsidRPr="00AB65A8">
        <w:t>finance officer</w:t>
      </w:r>
      <w:r w:rsidR="002A1374">
        <w:t>)</w:t>
      </w:r>
      <w:r w:rsidRPr="00AB65A8">
        <w:t xml:space="preserve"> may query the status of the subsystem, activate and de-activate it, and control transaction, receipt, cheque and payment numbers.</w:t>
      </w:r>
      <w:r>
        <w:t xml:space="preserve"> For example, </w:t>
      </w:r>
      <w:r w:rsidRPr="00754995">
        <w:rPr>
          <w:bCs/>
          <w:lang w:val="en-GB"/>
        </w:rPr>
        <w:t>in the morning the system will normally be activated for receipts only.  At a specific time of day this status could be changed to payments, or receipts and payments, thus allowing the user to produce daily payments.  If a function (receipts or payments) is “inactive”, updating of the applicable screen will be impossible.</w:t>
      </w:r>
    </w:p>
    <w:p w14:paraId="0B98226C" w14:textId="77777777" w:rsidR="00FC21DE" w:rsidRPr="00754995" w:rsidRDefault="00FC21DE" w:rsidP="00BD7C00">
      <w:pPr>
        <w:keepNext/>
        <w:spacing w:line="276" w:lineRule="auto"/>
        <w:jc w:val="both"/>
        <w:rPr>
          <w:bCs/>
          <w:lang w:val="en-GB"/>
        </w:rPr>
      </w:pPr>
    </w:p>
    <w:p w14:paraId="666D46D3" w14:textId="77777777" w:rsidR="00FC21DE" w:rsidRDefault="00FC21DE" w:rsidP="00FC21DE">
      <w:pPr>
        <w:jc w:val="both"/>
        <w:rPr>
          <w:b/>
        </w:rPr>
      </w:pPr>
      <w:r>
        <w:rPr>
          <w:b/>
        </w:rPr>
        <w:t>See Example below {</w:t>
      </w:r>
      <w:r>
        <w:rPr>
          <w:b/>
          <w:color w:val="00B0F0"/>
          <w:u w:val="single"/>
        </w:rPr>
        <w:t>FCTM-1</w:t>
      </w:r>
      <w:r>
        <w:rPr>
          <w:b/>
        </w:rPr>
        <w:t>}</w:t>
      </w:r>
    </w:p>
    <w:p w14:paraId="0942F255" w14:textId="77777777" w:rsidR="00C16706" w:rsidRDefault="00C16706" w:rsidP="00FC21DE">
      <w:pPr>
        <w:tabs>
          <w:tab w:val="left" w:pos="1404"/>
        </w:tabs>
        <w:jc w:val="both"/>
      </w:pPr>
    </w:p>
    <w:p w14:paraId="68576D02" w14:textId="77777777" w:rsidR="00C16706" w:rsidRDefault="00494D86" w:rsidP="00C16706">
      <w:pPr>
        <w:jc w:val="both"/>
      </w:pPr>
      <w:r>
        <w:rPr>
          <w:noProof/>
          <w:lang w:eastAsia="en-ZA"/>
        </w:rPr>
        <w:drawing>
          <wp:inline distT="0" distB="0" distL="0" distR="0" wp14:anchorId="049BAA05" wp14:editId="62D62AA7">
            <wp:extent cx="5617259" cy="3057525"/>
            <wp:effectExtent l="57150" t="57150" r="116840" b="104775"/>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83" r="4675" b="28360"/>
                    <a:stretch/>
                  </pic:blipFill>
                  <pic:spPr bwMode="auto">
                    <a:xfrm>
                      <a:off x="0" y="0"/>
                      <a:ext cx="5624309" cy="3061362"/>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CFDE686" w14:textId="77777777" w:rsidR="00C16706" w:rsidRPr="00AB65A8" w:rsidRDefault="00C16706" w:rsidP="00C16706">
      <w:pPr>
        <w:jc w:val="both"/>
      </w:pPr>
    </w:p>
    <w:p w14:paraId="3381AC19" w14:textId="77777777" w:rsidR="00C16706" w:rsidRDefault="00C16706" w:rsidP="004C061A">
      <w:pPr>
        <w:jc w:val="both"/>
      </w:pPr>
      <w:r w:rsidRPr="004C061A">
        <w:rPr>
          <w:b/>
        </w:rPr>
        <w:t>System Status</w:t>
      </w:r>
      <w:r w:rsidR="00AE65C8">
        <w:t xml:space="preserve">: </w:t>
      </w:r>
      <w:r>
        <w:t>Select from the list of values for the appropriate activation and the list contains the following:</w:t>
      </w:r>
    </w:p>
    <w:p w14:paraId="10B41A05" w14:textId="77777777" w:rsidR="00C16706" w:rsidRDefault="00C16706" w:rsidP="001E4F12">
      <w:pPr>
        <w:pStyle w:val="ListParagraph"/>
        <w:numPr>
          <w:ilvl w:val="0"/>
          <w:numId w:val="15"/>
        </w:numPr>
        <w:jc w:val="both"/>
      </w:pPr>
      <w:r>
        <w:t xml:space="preserve">Inactive </w:t>
      </w:r>
    </w:p>
    <w:p w14:paraId="6856EA9C" w14:textId="77777777" w:rsidR="00C16706" w:rsidRDefault="00C16706" w:rsidP="001E4F12">
      <w:pPr>
        <w:pStyle w:val="ListParagraph"/>
        <w:numPr>
          <w:ilvl w:val="0"/>
          <w:numId w:val="15"/>
        </w:numPr>
        <w:jc w:val="both"/>
      </w:pPr>
      <w:r>
        <w:t xml:space="preserve">Only receipts </w:t>
      </w:r>
    </w:p>
    <w:p w14:paraId="697356BC" w14:textId="77777777" w:rsidR="00C16706" w:rsidRDefault="00C16706" w:rsidP="001E4F12">
      <w:pPr>
        <w:pStyle w:val="ListParagraph"/>
        <w:numPr>
          <w:ilvl w:val="0"/>
          <w:numId w:val="15"/>
        </w:numPr>
        <w:jc w:val="both"/>
      </w:pPr>
      <w:r>
        <w:t xml:space="preserve">Only cheques </w:t>
      </w:r>
    </w:p>
    <w:p w14:paraId="08D35200" w14:textId="77777777" w:rsidR="00C16706" w:rsidRDefault="00C16706" w:rsidP="001E4F12">
      <w:pPr>
        <w:pStyle w:val="ListParagraph"/>
        <w:numPr>
          <w:ilvl w:val="0"/>
          <w:numId w:val="15"/>
        </w:numPr>
        <w:jc w:val="both"/>
      </w:pPr>
      <w:r>
        <w:t xml:space="preserve">Cheques and receipts </w:t>
      </w:r>
    </w:p>
    <w:p w14:paraId="2DFD8C76" w14:textId="77777777" w:rsidR="00C16706" w:rsidRDefault="00C16706" w:rsidP="004C061A">
      <w:pPr>
        <w:jc w:val="both"/>
      </w:pPr>
      <w:r w:rsidRPr="004C061A">
        <w:rPr>
          <w:b/>
        </w:rPr>
        <w:lastRenderedPageBreak/>
        <w:t>Cashier</w:t>
      </w:r>
      <w:r w:rsidR="00AE65C8">
        <w:t xml:space="preserve">: </w:t>
      </w:r>
      <w:r>
        <w:t xml:space="preserve">The name of the Control Officer/Cashier, with powers between 80 and 99, who is resetting the status and updating receipt, cheque, payment or transaction numbers. </w:t>
      </w:r>
    </w:p>
    <w:p w14:paraId="73026920" w14:textId="77777777" w:rsidR="00C16706" w:rsidRDefault="00C16706" w:rsidP="004C061A">
      <w:pPr>
        <w:jc w:val="both"/>
      </w:pPr>
      <w:r>
        <w:t xml:space="preserve">The next two fields refer to Receipt Transactions: </w:t>
      </w:r>
    </w:p>
    <w:p w14:paraId="3E87DDCC" w14:textId="77777777" w:rsidR="00C16706" w:rsidRDefault="00C16706" w:rsidP="004C061A">
      <w:pPr>
        <w:jc w:val="both"/>
      </w:pPr>
      <w:r w:rsidRPr="004C061A">
        <w:rPr>
          <w:b/>
        </w:rPr>
        <w:t>Tax Certificate</w:t>
      </w:r>
      <w:r w:rsidR="00AE65C8">
        <w:t xml:space="preserve">: </w:t>
      </w:r>
      <w:r>
        <w:t>The default for the Tax Certificate Indicator on {</w:t>
      </w:r>
      <w:r w:rsidR="007A49FB" w:rsidRPr="005F6E81">
        <w:rPr>
          <w:color w:val="00B0F0"/>
          <w:u w:val="single"/>
        </w:rPr>
        <w:t>FTXO</w:t>
      </w:r>
      <w:r w:rsidRPr="005F6E81">
        <w:rPr>
          <w:color w:val="00B0F0"/>
          <w:u w:val="single"/>
        </w:rPr>
        <w:t>-1</w:t>
      </w:r>
      <w:r>
        <w:t>} when the debtor type of the debtor code is of the category (C)</w:t>
      </w:r>
      <w:proofErr w:type="spellStart"/>
      <w:r>
        <w:t>ontact</w:t>
      </w:r>
      <w:proofErr w:type="spellEnd"/>
      <w:r>
        <w:t xml:space="preserve">.  Value that can be inserted is Yes, No or Null from the list of values.  </w:t>
      </w:r>
    </w:p>
    <w:p w14:paraId="7D54A79C" w14:textId="77777777" w:rsidR="00C16706" w:rsidRDefault="00C16706" w:rsidP="004C061A">
      <w:pPr>
        <w:jc w:val="both"/>
      </w:pPr>
      <w:r w:rsidRPr="004C061A">
        <w:rPr>
          <w:b/>
        </w:rPr>
        <w:t>Tax Month</w:t>
      </w:r>
      <w:r w:rsidR="00AE65C8">
        <w:t xml:space="preserve">: </w:t>
      </w:r>
      <w:r>
        <w:t xml:space="preserve">The Tax Certificate year end month e.g. JAN, FEB, MAR, etc. </w:t>
      </w:r>
    </w:p>
    <w:p w14:paraId="33AEF6F8" w14:textId="77777777" w:rsidR="00C16706" w:rsidRDefault="00C16706" w:rsidP="004C061A">
      <w:pPr>
        <w:jc w:val="both"/>
      </w:pPr>
      <w:r w:rsidRPr="004C061A">
        <w:rPr>
          <w:b/>
        </w:rPr>
        <w:t>Last/Next Transaction Number</w:t>
      </w:r>
      <w:r w:rsidR="00AE65C8">
        <w:t xml:space="preserve">: </w:t>
      </w:r>
      <w:r>
        <w:t xml:space="preserve">The last and next transaction numbers used and to be used. </w:t>
      </w:r>
    </w:p>
    <w:p w14:paraId="5A456621" w14:textId="77777777" w:rsidR="00C16706" w:rsidRDefault="00C16706" w:rsidP="004C061A">
      <w:pPr>
        <w:jc w:val="both"/>
      </w:pPr>
      <w:r w:rsidRPr="004C061A">
        <w:rPr>
          <w:b/>
        </w:rPr>
        <w:t>Last/Next Receipt Number</w:t>
      </w:r>
      <w:r w:rsidR="00AE65C8">
        <w:t xml:space="preserve">: </w:t>
      </w:r>
      <w:r>
        <w:t xml:space="preserve">The last and next receipt numbers used and to be used. </w:t>
      </w:r>
    </w:p>
    <w:p w14:paraId="336BD841" w14:textId="77777777" w:rsidR="00C16706" w:rsidRDefault="00C16706" w:rsidP="004C061A">
      <w:pPr>
        <w:jc w:val="both"/>
      </w:pPr>
      <w:r w:rsidRPr="004C061A">
        <w:rPr>
          <w:b/>
        </w:rPr>
        <w:t>Last/Next Cheque Number</w:t>
      </w:r>
      <w:r w:rsidR="00AE65C8">
        <w:t xml:space="preserve">: </w:t>
      </w:r>
      <w:r>
        <w:t xml:space="preserve">The number of the last cheque used and the next number to be issued. </w:t>
      </w:r>
    </w:p>
    <w:p w14:paraId="4B540E67" w14:textId="77777777" w:rsidR="00C16706" w:rsidRDefault="00C16706" w:rsidP="004C061A">
      <w:pPr>
        <w:jc w:val="both"/>
      </w:pPr>
      <w:r w:rsidRPr="004C061A">
        <w:rPr>
          <w:b/>
        </w:rPr>
        <w:t>Last/Next Payment Number</w:t>
      </w:r>
      <w:r w:rsidR="00AE65C8">
        <w:t xml:space="preserve">: </w:t>
      </w:r>
      <w:r>
        <w:t xml:space="preserve">The last payment number used and the next number to be used. </w:t>
      </w:r>
    </w:p>
    <w:p w14:paraId="72B9689F" w14:textId="77777777" w:rsidR="00C16706" w:rsidRDefault="00C16706" w:rsidP="004C061A">
      <w:pPr>
        <w:jc w:val="both"/>
      </w:pPr>
      <w:r w:rsidRPr="004C061A">
        <w:rPr>
          <w:b/>
        </w:rPr>
        <w:t>Last/Next ACB Number</w:t>
      </w:r>
      <w:r w:rsidR="00AE65C8">
        <w:t xml:space="preserve">: </w:t>
      </w:r>
      <w:r>
        <w:t xml:space="preserve">The last ACB receipt number used and the next ACB number to be used. </w:t>
      </w:r>
    </w:p>
    <w:p w14:paraId="4DEF887B" w14:textId="77777777" w:rsidR="00C16706" w:rsidRDefault="00C16706" w:rsidP="004C061A">
      <w:pPr>
        <w:jc w:val="both"/>
      </w:pPr>
      <w:r w:rsidRPr="004C061A">
        <w:rPr>
          <w:b/>
        </w:rPr>
        <w:t>Last/Next Journal Number</w:t>
      </w:r>
      <w:r w:rsidR="00AE65C8">
        <w:t xml:space="preserve">: </w:t>
      </w:r>
      <w:r>
        <w:t>The number of the last Journal used and the next number to be issued.</w:t>
      </w:r>
    </w:p>
    <w:p w14:paraId="7953C619" w14:textId="77777777" w:rsidR="00C16706" w:rsidRDefault="00C16706" w:rsidP="00C16706">
      <w:pPr>
        <w:jc w:val="both"/>
      </w:pPr>
    </w:p>
    <w:p w14:paraId="1DE3B11C" w14:textId="77777777" w:rsidR="00C16706" w:rsidRPr="00BD7C00" w:rsidRDefault="00903F05" w:rsidP="00C16706">
      <w:pPr>
        <w:jc w:val="both"/>
      </w:pPr>
      <w:r w:rsidRPr="003B61CF">
        <w:rPr>
          <w:rFonts w:cs="Arial"/>
          <w:b/>
          <w:noProof/>
          <w:color w:val="000000" w:themeColor="text1"/>
          <w:lang w:eastAsia="en-ZA"/>
        </w:rPr>
        <w:drawing>
          <wp:anchor distT="0" distB="0" distL="114300" distR="114300" simplePos="0" relativeHeight="252042240" behindDoc="1" locked="0" layoutInCell="1" allowOverlap="1" wp14:anchorId="4D2F2248" wp14:editId="2443074A">
            <wp:simplePos x="0" y="0"/>
            <wp:positionH relativeFrom="margin">
              <wp:align>left</wp:align>
            </wp:positionH>
            <wp:positionV relativeFrom="paragraph">
              <wp:posOffset>26366</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FC21DE" w:rsidRPr="003B61CF">
        <w:rPr>
          <w:b/>
          <w:bCs/>
        </w:rPr>
        <w:t>Note</w:t>
      </w:r>
      <w:r w:rsidR="00FC21DE">
        <w:rPr>
          <w:bCs/>
        </w:rPr>
        <w:t xml:space="preserve">: </w:t>
      </w:r>
      <w:r w:rsidR="00C16706" w:rsidRPr="00BD7C00">
        <w:rPr>
          <w:bCs/>
        </w:rPr>
        <w:t xml:space="preserve">The user may change these </w:t>
      </w:r>
      <w:r w:rsidR="00BD7C00" w:rsidRPr="00BD7C00">
        <w:rPr>
          <w:bCs/>
        </w:rPr>
        <w:t>numbers but</w:t>
      </w:r>
      <w:r w:rsidR="00C16706" w:rsidRPr="00BD7C00">
        <w:rPr>
          <w:bCs/>
        </w:rPr>
        <w:t xml:space="preserve"> may only increase them.</w:t>
      </w:r>
    </w:p>
    <w:p w14:paraId="430E34BF" w14:textId="77777777" w:rsidR="00C16706" w:rsidRPr="00BD7C00" w:rsidRDefault="00C16706" w:rsidP="00C16706">
      <w:pPr>
        <w:jc w:val="both"/>
      </w:pPr>
    </w:p>
    <w:p w14:paraId="130A585C" w14:textId="77777777" w:rsidR="00835795" w:rsidRPr="00AB65A8" w:rsidRDefault="00835795" w:rsidP="00134806">
      <w:pPr>
        <w:tabs>
          <w:tab w:val="left" w:pos="1164"/>
        </w:tabs>
        <w:jc w:val="both"/>
      </w:pPr>
    </w:p>
    <w:p w14:paraId="0EEC7427" w14:textId="77777777" w:rsidR="00C16706" w:rsidRDefault="00C16706" w:rsidP="00CC19EE">
      <w:pPr>
        <w:pStyle w:val="Heading2"/>
      </w:pPr>
      <w:bookmarkStart w:id="61" w:name="_Toc401908093"/>
      <w:bookmarkStart w:id="62" w:name="_Toc457801372"/>
      <w:bookmarkStart w:id="63" w:name="_Toc73542087"/>
      <w:r w:rsidRPr="00AB65A8">
        <w:t>Maintain Cashier ID and Password {</w:t>
      </w:r>
      <w:r w:rsidRPr="00FA3A17">
        <w:rPr>
          <w:color w:val="00AEEF"/>
          <w:u w:val="single"/>
        </w:rPr>
        <w:t>FCTM-2</w:t>
      </w:r>
      <w:r w:rsidRPr="00AB65A8">
        <w:t>}</w:t>
      </w:r>
      <w:bookmarkEnd w:id="61"/>
      <w:bookmarkEnd w:id="62"/>
      <w:bookmarkEnd w:id="63"/>
    </w:p>
    <w:p w14:paraId="2030AE86" w14:textId="77777777" w:rsidR="00C16706" w:rsidRPr="00654E11" w:rsidRDefault="00C16706" w:rsidP="00C16706">
      <w:pPr>
        <w:jc w:val="both"/>
      </w:pPr>
    </w:p>
    <w:p w14:paraId="06A4008F" w14:textId="1E626FAB" w:rsidR="003B61CF" w:rsidRDefault="00C16706" w:rsidP="00C16706">
      <w:pPr>
        <w:jc w:val="both"/>
      </w:pPr>
      <w:r w:rsidRPr="00AB65A8">
        <w:t>The financial system requires a high level of security, which should be controlled by financial staff.  This system provides a facility whereby a senior finance officer can create and maintain cashiers’ ID’s and passwords.  In effect, the user will appoint cashiers, grant powers, assign a printer to the cashier and control the passwords.</w:t>
      </w:r>
    </w:p>
    <w:p w14:paraId="4162C5EB" w14:textId="77777777" w:rsidR="00982FB7" w:rsidRDefault="00982FB7" w:rsidP="00C16706">
      <w:pPr>
        <w:jc w:val="both"/>
      </w:pPr>
    </w:p>
    <w:p w14:paraId="7493D129" w14:textId="054F9733" w:rsidR="00C16706" w:rsidRDefault="00494D86" w:rsidP="00C16706">
      <w:r>
        <w:rPr>
          <w:noProof/>
          <w:lang w:eastAsia="en-ZA"/>
        </w:rPr>
        <w:drawing>
          <wp:inline distT="0" distB="0" distL="0" distR="0" wp14:anchorId="3A7B6146" wp14:editId="2A4F8788">
            <wp:extent cx="5622097" cy="3971925"/>
            <wp:effectExtent l="57150" t="57150" r="112395" b="104775"/>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52" b="4988"/>
                    <a:stretch/>
                  </pic:blipFill>
                  <pic:spPr bwMode="auto">
                    <a:xfrm>
                      <a:off x="0" y="0"/>
                      <a:ext cx="5623187" cy="3972695"/>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68364C" w14:textId="77777777" w:rsidR="00982FB7" w:rsidRDefault="00982FB7" w:rsidP="00C16706"/>
    <w:p w14:paraId="65CBFD0A" w14:textId="77777777" w:rsidR="00C16706" w:rsidRPr="00CF7F67" w:rsidRDefault="00C16706" w:rsidP="00C16706">
      <w:pPr>
        <w:rPr>
          <w:b/>
        </w:rPr>
      </w:pPr>
      <w:r w:rsidRPr="00CF7F67">
        <w:rPr>
          <w:b/>
        </w:rPr>
        <w:lastRenderedPageBreak/>
        <w:t>Cashier ID and Password</w:t>
      </w:r>
    </w:p>
    <w:p w14:paraId="5DB75F3E" w14:textId="77777777" w:rsidR="00C16706" w:rsidRPr="00AB65A8" w:rsidRDefault="00C16706" w:rsidP="00C16706"/>
    <w:p w14:paraId="5ECDBBF7" w14:textId="77777777" w:rsidR="00C16706" w:rsidRPr="00652743" w:rsidRDefault="00C16706" w:rsidP="00F23369">
      <w:pPr>
        <w:spacing w:line="276" w:lineRule="auto"/>
        <w:jc w:val="both"/>
      </w:pPr>
      <w:r w:rsidRPr="000B7D47">
        <w:rPr>
          <w:b/>
        </w:rPr>
        <w:t>Cashier ID</w:t>
      </w:r>
      <w:r w:rsidR="00AE65C8">
        <w:t xml:space="preserve">: </w:t>
      </w:r>
      <w:r w:rsidRPr="00652743">
        <w:t>Enter the name to uniquely identify the cashier in the system.  This ID will accompany all transactions generated by this cashier.</w:t>
      </w:r>
    </w:p>
    <w:p w14:paraId="15B0E8E5" w14:textId="77777777" w:rsidR="00C16706" w:rsidRPr="00652743" w:rsidRDefault="00C16706" w:rsidP="00F23369">
      <w:pPr>
        <w:spacing w:line="276" w:lineRule="auto"/>
        <w:jc w:val="both"/>
      </w:pPr>
      <w:proofErr w:type="gramStart"/>
      <w:r w:rsidRPr="000B7D47">
        <w:rPr>
          <w:b/>
        </w:rPr>
        <w:t>User Name</w:t>
      </w:r>
      <w:proofErr w:type="gramEnd"/>
      <w:r w:rsidR="00AE65C8">
        <w:t xml:space="preserve">: </w:t>
      </w:r>
      <w:r w:rsidRPr="00652743">
        <w:t>Enter the user name of the same person for whom the cashier ID is being created. All programs where a cashier ID is required will validate that the person logged onto the system and the cashier ID being used correlates to the cashier ID and user linked in this option. A user will then only be able to use the cashier ID linked to his or her user code.</w:t>
      </w:r>
    </w:p>
    <w:p w14:paraId="3EE35DD3" w14:textId="77777777" w:rsidR="00C16706" w:rsidRPr="00652743" w:rsidRDefault="00C16706" w:rsidP="00F23369">
      <w:pPr>
        <w:spacing w:line="276" w:lineRule="auto"/>
        <w:jc w:val="both"/>
      </w:pPr>
      <w:r w:rsidRPr="000B7D47">
        <w:rPr>
          <w:b/>
        </w:rPr>
        <w:t>Password</w:t>
      </w:r>
      <w:r w:rsidR="00AE65C8">
        <w:rPr>
          <w:b/>
        </w:rPr>
        <w:t xml:space="preserve">: </w:t>
      </w:r>
      <w:r w:rsidRPr="00652743">
        <w:t>Enter the secret password of the cashier. This field is encrypted, which means that the text cannot be seen on</w:t>
      </w:r>
      <w:r w:rsidR="007C6D0F">
        <w:t xml:space="preserve"> the</w:t>
      </w:r>
      <w:r w:rsidRPr="00652743">
        <w:t xml:space="preserve"> screen. The finance officer will create a password that is easy to remember, notify the cashier of the password and request the cashier </w:t>
      </w:r>
      <w:r w:rsidR="007C6D0F">
        <w:t>to change it immediately using</w:t>
      </w:r>
      <w:r w:rsidRPr="00652743">
        <w:t xml:space="preserve"> option {</w:t>
      </w:r>
      <w:r w:rsidRPr="00FA3A17">
        <w:rPr>
          <w:color w:val="00AEEF"/>
          <w:u w:val="single"/>
        </w:rPr>
        <w:t>FCTO-1</w:t>
      </w:r>
      <w:r w:rsidRPr="00652743">
        <w:t xml:space="preserve">}, Cashier Sign-On. This changed password cannot be seen on any report or screen, and only the cashier will know what it is. </w:t>
      </w:r>
    </w:p>
    <w:p w14:paraId="3393502E" w14:textId="77777777" w:rsidR="00C16706" w:rsidRPr="00652743" w:rsidRDefault="00C16706" w:rsidP="00F23369">
      <w:pPr>
        <w:spacing w:line="276" w:lineRule="auto"/>
        <w:jc w:val="both"/>
      </w:pPr>
      <w:r w:rsidRPr="000B7D47">
        <w:rPr>
          <w:b/>
        </w:rPr>
        <w:t>Po</w:t>
      </w:r>
      <w:r w:rsidR="00CE1EDC">
        <w:rPr>
          <w:b/>
        </w:rPr>
        <w:t>wer</w:t>
      </w:r>
      <w:r w:rsidR="00AE65C8">
        <w:t xml:space="preserve">: </w:t>
      </w:r>
      <w:r w:rsidRPr="00652743">
        <w:t>Powers will normally range between 00 and 79 which represent normal cashiers, powers between 90 and 99 being reserved for systems managers. The system manager can thus grant activating powers to other senior people. The codes and meaning of the powers are explained on screen.</w:t>
      </w:r>
    </w:p>
    <w:p w14:paraId="3577B719" w14:textId="77777777" w:rsidR="00C16706" w:rsidRPr="00652743" w:rsidRDefault="00C16706" w:rsidP="00F23369">
      <w:pPr>
        <w:spacing w:line="276" w:lineRule="auto"/>
        <w:jc w:val="both"/>
      </w:pPr>
      <w:r w:rsidRPr="000B7D47">
        <w:rPr>
          <w:b/>
        </w:rPr>
        <w:t>Printer</w:t>
      </w:r>
      <w:r w:rsidR="00AE65C8">
        <w:rPr>
          <w:b/>
        </w:rPr>
        <w:t xml:space="preserve">: </w:t>
      </w:r>
      <w:r w:rsidRPr="00652743">
        <w:t>The UNIX or other O/S printer name of the destination printer for receipts issued by this cashier. If no printer is specified, the system will queue the receipt internally in spooler files. In block 2 the user can specify the type of stationery which will be in a specific printer.</w:t>
      </w:r>
    </w:p>
    <w:p w14:paraId="4CB8115F" w14:textId="77777777" w:rsidR="00C16706" w:rsidRPr="00652743" w:rsidRDefault="00C16706" w:rsidP="00F23369">
      <w:pPr>
        <w:spacing w:line="276" w:lineRule="auto"/>
        <w:jc w:val="both"/>
      </w:pPr>
      <w:r w:rsidRPr="000B7D47">
        <w:rPr>
          <w:b/>
        </w:rPr>
        <w:t>Summary Printer</w:t>
      </w:r>
      <w:r w:rsidR="00AE65C8">
        <w:t xml:space="preserve">: </w:t>
      </w:r>
      <w:r w:rsidR="00A72E00">
        <w:t>T</w:t>
      </w:r>
      <w:r w:rsidRPr="00652743">
        <w:t>his field is used to enter a name of a printer that will allow you to print the summary of the receipt information on a document e.g. the back of a cheque. In order to do this, the printer of the cashier should be linked to report choice 7 - Normal and Summary Receipt. A summary printer must also be defined as part of the cashier ID definition.</w:t>
      </w:r>
    </w:p>
    <w:p w14:paraId="4C7F5ACE" w14:textId="77777777" w:rsidR="00C16706" w:rsidRPr="00652743" w:rsidRDefault="00C16706" w:rsidP="00F23369">
      <w:pPr>
        <w:spacing w:line="276" w:lineRule="auto"/>
        <w:jc w:val="both"/>
      </w:pPr>
      <w:r w:rsidRPr="000B7D47">
        <w:rPr>
          <w:b/>
        </w:rPr>
        <w:t>Terminal Number</w:t>
      </w:r>
      <w:r w:rsidR="00AE65C8">
        <w:t xml:space="preserve">: </w:t>
      </w:r>
      <w:r w:rsidRPr="00652743">
        <w:t>When this screen is queried, the system will display the number of the terminal that was used when the cashier signed on.</w:t>
      </w:r>
    </w:p>
    <w:p w14:paraId="4CCB5CE3" w14:textId="77777777" w:rsidR="00C16706" w:rsidRPr="00652743" w:rsidRDefault="00C16706" w:rsidP="00F23369">
      <w:pPr>
        <w:spacing w:line="276" w:lineRule="auto"/>
        <w:jc w:val="both"/>
      </w:pPr>
      <w:r w:rsidRPr="000B7D47">
        <w:rPr>
          <w:b/>
        </w:rPr>
        <w:t>Print Receipt</w:t>
      </w:r>
      <w:r w:rsidR="00AE65C8">
        <w:t xml:space="preserve">: </w:t>
      </w:r>
      <w:r w:rsidR="00A72E00">
        <w:t>T</w:t>
      </w:r>
      <w:r w:rsidRPr="00652743">
        <w:t>he system can be set to allow or to suppress the printing of receipts per cashier. This is only a default value that will be used for the cashier when receipts are processed on {</w:t>
      </w:r>
      <w:r w:rsidRPr="00FA3A17">
        <w:rPr>
          <w:color w:val="00AEEF"/>
          <w:u w:val="single"/>
        </w:rPr>
        <w:t>FCTO-3</w:t>
      </w:r>
      <w:r w:rsidRPr="00652743">
        <w:t>}. It can be changed by the cashier for individual receipts.</w:t>
      </w:r>
    </w:p>
    <w:p w14:paraId="30B75851" w14:textId="77777777" w:rsidR="00C16706" w:rsidRPr="00652743" w:rsidRDefault="00C16706" w:rsidP="00F23369">
      <w:pPr>
        <w:spacing w:line="276" w:lineRule="auto"/>
        <w:jc w:val="both"/>
      </w:pPr>
      <w:r w:rsidRPr="000B7D47">
        <w:rPr>
          <w:b/>
        </w:rPr>
        <w:t>View Receipt</w:t>
      </w:r>
      <w:r w:rsidR="00AE65C8">
        <w:t xml:space="preserve">: </w:t>
      </w:r>
      <w:r w:rsidR="00A72E00">
        <w:t>T</w:t>
      </w:r>
      <w:r w:rsidRPr="00652743">
        <w:t>he system can be set to allow the cashier to view a receipt before printing or emailing it. This is only a default value that will be used for the cashier when receipts are processed on {</w:t>
      </w:r>
      <w:r w:rsidRPr="00FA3A17">
        <w:rPr>
          <w:color w:val="00AEEF"/>
          <w:u w:val="single"/>
        </w:rPr>
        <w:t>FCTO-3</w:t>
      </w:r>
      <w:r w:rsidRPr="00FA3A17">
        <w:rPr>
          <w:color w:val="00AEEF"/>
        </w:rPr>
        <w:t xml:space="preserve">}. </w:t>
      </w:r>
      <w:r w:rsidRPr="00652743">
        <w:t>It can be changed by the cashier for individual receipts.  The printer that is linked to the cashier, is linked to the choice of receipt 9</w:t>
      </w:r>
    </w:p>
    <w:p w14:paraId="04C3EBD4" w14:textId="77777777" w:rsidR="00C16706" w:rsidRPr="00652743" w:rsidRDefault="00C16706" w:rsidP="00F23369">
      <w:pPr>
        <w:spacing w:line="276" w:lineRule="auto"/>
        <w:jc w:val="both"/>
      </w:pPr>
      <w:r w:rsidRPr="000B7D47">
        <w:rPr>
          <w:b/>
        </w:rPr>
        <w:t>Allow Email of Receipt</w:t>
      </w:r>
      <w:r w:rsidR="00AE65C8">
        <w:t xml:space="preserve">: </w:t>
      </w:r>
      <w:r w:rsidR="00A72E00">
        <w:t>T</w:t>
      </w:r>
      <w:r w:rsidRPr="00652743">
        <w:t>he system can be set to allow or to suppress the emailing of receipts per cashier. If set to no, the cashier will not be able to mail receipts at all. If set to yes, the cashier can email the receipts when it is captured on {</w:t>
      </w:r>
      <w:r w:rsidRPr="00FA3A17">
        <w:rPr>
          <w:color w:val="00AEEF"/>
          <w:u w:val="single"/>
        </w:rPr>
        <w:t>FCTO-3</w:t>
      </w:r>
      <w:r w:rsidRPr="00652743">
        <w:t>}.  It can be changed to NO by the cashier for individual receipt.</w:t>
      </w:r>
    </w:p>
    <w:p w14:paraId="6B3AD3AB" w14:textId="77777777" w:rsidR="00C16706" w:rsidRDefault="00C16706" w:rsidP="00F23369">
      <w:pPr>
        <w:spacing w:line="276" w:lineRule="auto"/>
        <w:jc w:val="both"/>
      </w:pPr>
      <w:r w:rsidRPr="000B7D47">
        <w:rPr>
          <w:b/>
        </w:rPr>
        <w:t>Receipt Output Style Sheet</w:t>
      </w:r>
      <w:r w:rsidR="00AE65C8">
        <w:t xml:space="preserve">: </w:t>
      </w:r>
      <w:r w:rsidRPr="00652743">
        <w:t>the style sheet that will be used to view and email receipts. For printer choice 9, this will be the same layout as the printed receipt. For all other printer choices, the layout differs from the printed receipt</w:t>
      </w:r>
      <w:r w:rsidR="000079DE">
        <w:t>.</w:t>
      </w:r>
    </w:p>
    <w:p w14:paraId="4AD7350A" w14:textId="77777777" w:rsidR="000079DE" w:rsidRPr="00652743" w:rsidRDefault="000079DE" w:rsidP="00F23369">
      <w:pPr>
        <w:spacing w:line="276" w:lineRule="auto"/>
        <w:jc w:val="both"/>
      </w:pPr>
    </w:p>
    <w:p w14:paraId="3D1AAC75" w14:textId="77777777" w:rsidR="00C16706" w:rsidRDefault="009C568C" w:rsidP="00F23369">
      <w:pPr>
        <w:spacing w:line="276" w:lineRule="auto"/>
        <w:jc w:val="both"/>
      </w:pPr>
      <w:r w:rsidRPr="003B61CF">
        <w:rPr>
          <w:rFonts w:cs="Arial"/>
          <w:b/>
          <w:noProof/>
          <w:color w:val="000000" w:themeColor="text1"/>
          <w:lang w:eastAsia="en-ZA"/>
        </w:rPr>
        <w:drawing>
          <wp:anchor distT="0" distB="0" distL="114300" distR="114300" simplePos="0" relativeHeight="252044288" behindDoc="1" locked="0" layoutInCell="1" allowOverlap="1" wp14:anchorId="480F42B9" wp14:editId="0C7F96A4">
            <wp:simplePos x="0" y="0"/>
            <wp:positionH relativeFrom="margin">
              <wp:align>left</wp:align>
            </wp:positionH>
            <wp:positionV relativeFrom="paragraph">
              <wp:posOffset>161842</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FC21DE" w:rsidRPr="003B61CF">
        <w:rPr>
          <w:b/>
        </w:rPr>
        <w:t>Note:</w:t>
      </w:r>
      <w:r w:rsidR="00FC21DE">
        <w:t xml:space="preserve"> </w:t>
      </w:r>
      <w:r w:rsidR="00C16706" w:rsidRPr="00AB65A8">
        <w:t>If you have pre-printe</w:t>
      </w:r>
      <w:r w:rsidR="00C16706">
        <w:t>d statione</w:t>
      </w:r>
      <w:r w:rsidR="00C16706" w:rsidRPr="00AB65A8">
        <w:t>ry, or you are using line printers and you want to use the ‘old’ format of the receip</w:t>
      </w:r>
      <w:r w:rsidR="00C16706">
        <w:t>t printing, then this field must</w:t>
      </w:r>
      <w:r w:rsidR="00C16706" w:rsidRPr="00AB65A8">
        <w:t xml:space="preserve"> be left null. If</w:t>
      </w:r>
      <w:r w:rsidR="00C16706">
        <w:t xml:space="preserve"> you want to make use of the new</w:t>
      </w:r>
      <w:r w:rsidR="00C16706" w:rsidRPr="00AB65A8">
        <w:t xml:space="preserve"> format of printing, you must insert the style sheet code f1101pdf </w:t>
      </w:r>
      <w:r w:rsidR="00C16706">
        <w:t>and</w:t>
      </w:r>
      <w:r w:rsidR="00C16706" w:rsidRPr="00AB65A8">
        <w:t xml:space="preserve"> link the printer to receipt choice 9</w:t>
      </w:r>
      <w:r w:rsidR="00C16706">
        <w:t>.</w:t>
      </w:r>
    </w:p>
    <w:p w14:paraId="4356C697" w14:textId="77777777" w:rsidR="00134806" w:rsidRPr="00AB65A8" w:rsidRDefault="00134806" w:rsidP="00F23369">
      <w:pPr>
        <w:spacing w:line="276" w:lineRule="auto"/>
        <w:jc w:val="both"/>
      </w:pPr>
    </w:p>
    <w:p w14:paraId="730D70A2" w14:textId="77777777" w:rsidR="00C16706" w:rsidRPr="00A24273" w:rsidRDefault="00C16706" w:rsidP="00F23369">
      <w:pPr>
        <w:spacing w:line="276" w:lineRule="auto"/>
        <w:jc w:val="both"/>
      </w:pPr>
      <w:r w:rsidRPr="000B7D47">
        <w:rPr>
          <w:b/>
        </w:rPr>
        <w:t>Till</w:t>
      </w:r>
      <w:r w:rsidR="00AE65C8">
        <w:t xml:space="preserve">: </w:t>
      </w:r>
      <w:r w:rsidRPr="00A24273">
        <w:t xml:space="preserve">this field will only be used when the equipment used allows the till drawer to be opened electronically. This is typically where the computer is linked to a drawer that is </w:t>
      </w:r>
      <w:r w:rsidR="00945E63" w:rsidRPr="00A24273">
        <w:t>like</w:t>
      </w:r>
      <w:r w:rsidRPr="00A24273">
        <w:t xml:space="preserve"> a cash register. Enter the UNIX or other O/S name of the till to be opened for this cashier. The till name must be defined as a printer in {</w:t>
      </w:r>
      <w:r w:rsidRPr="00FA3A17">
        <w:rPr>
          <w:color w:val="00AEEF"/>
          <w:u w:val="single"/>
        </w:rPr>
        <w:t>GPRT-1</w:t>
      </w:r>
      <w:r w:rsidRPr="00A24273">
        <w:t>}</w:t>
      </w:r>
    </w:p>
    <w:p w14:paraId="65A6F8A0" w14:textId="77777777" w:rsidR="00C16706" w:rsidRPr="00A24273" w:rsidRDefault="00C16706" w:rsidP="00F23369">
      <w:pPr>
        <w:spacing w:line="276" w:lineRule="auto"/>
        <w:jc w:val="both"/>
      </w:pPr>
      <w:r w:rsidRPr="00273CDD">
        <w:rPr>
          <w:b/>
          <w:bCs/>
        </w:rPr>
        <w:t>Allow Till to be opened by this Cashier</w:t>
      </w:r>
      <w:r w:rsidR="00AE65C8">
        <w:rPr>
          <w:bCs/>
        </w:rPr>
        <w:t xml:space="preserve">: </w:t>
      </w:r>
      <w:r w:rsidRPr="00A24273">
        <w:t>If equipment is used that allows the till drawer to be opened electronically, the functionality can be restricted to specific cashiers only. A cashier can only open a till drawer electronically if this field is set to 'Y'</w:t>
      </w:r>
    </w:p>
    <w:p w14:paraId="519D030B" w14:textId="77777777" w:rsidR="00C16706" w:rsidRPr="00A24273" w:rsidRDefault="00C16706" w:rsidP="00F23369">
      <w:pPr>
        <w:spacing w:line="276" w:lineRule="auto"/>
        <w:jc w:val="both"/>
      </w:pPr>
      <w:r w:rsidRPr="00273CDD">
        <w:rPr>
          <w:b/>
          <w:bCs/>
        </w:rPr>
        <w:t>Till Configuration File and Directory</w:t>
      </w:r>
      <w:r w:rsidR="00AE65C8">
        <w:rPr>
          <w:bCs/>
        </w:rPr>
        <w:t xml:space="preserve">: </w:t>
      </w:r>
      <w:r w:rsidRPr="00A24273">
        <w:t>this field contains the configuration file and location that will determine the communication parameters passed to activate the port linked to the physical printer.</w:t>
      </w:r>
    </w:p>
    <w:p w14:paraId="0F8A8C93" w14:textId="77777777" w:rsidR="00C16706" w:rsidRPr="00AB65A8" w:rsidRDefault="00C16706" w:rsidP="00F23369">
      <w:pPr>
        <w:spacing w:line="276" w:lineRule="auto"/>
        <w:jc w:val="both"/>
      </w:pPr>
    </w:p>
    <w:p w14:paraId="513F9322" w14:textId="77777777" w:rsidR="00C16706" w:rsidRPr="00CF7F67" w:rsidRDefault="00C16706" w:rsidP="00BD7C00">
      <w:pPr>
        <w:keepNext/>
        <w:spacing w:line="276" w:lineRule="auto"/>
        <w:jc w:val="both"/>
        <w:rPr>
          <w:b/>
        </w:rPr>
      </w:pPr>
      <w:r w:rsidRPr="00CF7F67">
        <w:rPr>
          <w:b/>
        </w:rPr>
        <w:t>Report Choice</w:t>
      </w:r>
    </w:p>
    <w:p w14:paraId="0EFC4DE1" w14:textId="77777777" w:rsidR="00C16706" w:rsidRDefault="00C16706" w:rsidP="00BD7C00">
      <w:pPr>
        <w:keepNext/>
        <w:jc w:val="both"/>
      </w:pPr>
    </w:p>
    <w:p w14:paraId="00447201" w14:textId="77777777" w:rsidR="00613431" w:rsidRDefault="0050042D" w:rsidP="00BD7C00">
      <w:pPr>
        <w:keepNext/>
        <w:jc w:val="both"/>
      </w:pPr>
      <w:r>
        <w:rPr>
          <w:noProof/>
          <w:lang w:eastAsia="en-ZA"/>
        </w:rPr>
        <w:drawing>
          <wp:inline distT="0" distB="0" distL="0" distR="0" wp14:anchorId="15C2C67B" wp14:editId="6C45194C">
            <wp:extent cx="5582107" cy="619125"/>
            <wp:effectExtent l="57150" t="57150" r="114300" b="104775"/>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308" t="81553" r="1966" b="4210"/>
                    <a:stretch/>
                  </pic:blipFill>
                  <pic:spPr bwMode="auto">
                    <a:xfrm>
                      <a:off x="0" y="0"/>
                      <a:ext cx="5589646" cy="619961"/>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D64BDB" w14:textId="77777777" w:rsidR="00613431" w:rsidRPr="00AB65A8" w:rsidRDefault="00613431" w:rsidP="00C16706">
      <w:pPr>
        <w:jc w:val="both"/>
      </w:pPr>
    </w:p>
    <w:p w14:paraId="2428F2F1" w14:textId="77777777" w:rsidR="00C16706" w:rsidRPr="00AB65A8" w:rsidRDefault="00C16706" w:rsidP="00F23369">
      <w:pPr>
        <w:spacing w:line="276" w:lineRule="auto"/>
        <w:jc w:val="both"/>
      </w:pPr>
      <w:r w:rsidRPr="00273CDD">
        <w:rPr>
          <w:b/>
        </w:rPr>
        <w:t>Printer Choice</w:t>
      </w:r>
      <w:r w:rsidR="00AE65C8">
        <w:t xml:space="preserve">: </w:t>
      </w:r>
      <w:r w:rsidRPr="00AB65A8">
        <w:t>the printer to be used is queried and selected from the list of pre-defined printers.  After selection of the printer, the type of stationery can be selected.  The following is available from the list of values:</w:t>
      </w:r>
    </w:p>
    <w:p w14:paraId="51FCDC5E" w14:textId="77777777" w:rsidR="00C16706" w:rsidRDefault="00C16706" w:rsidP="00F23369">
      <w:pPr>
        <w:pStyle w:val="ListParagraph"/>
        <w:numPr>
          <w:ilvl w:val="0"/>
          <w:numId w:val="16"/>
        </w:numPr>
        <w:spacing w:line="276" w:lineRule="auto"/>
        <w:jc w:val="both"/>
      </w:pPr>
      <w:r w:rsidRPr="00AB65A8">
        <w:t xml:space="preserve">Normal Receipt </w:t>
      </w:r>
    </w:p>
    <w:p w14:paraId="6C9EF3AA" w14:textId="77777777" w:rsidR="00C16706" w:rsidRDefault="00C16706" w:rsidP="00F23369">
      <w:pPr>
        <w:pStyle w:val="ListParagraph"/>
        <w:numPr>
          <w:ilvl w:val="0"/>
          <w:numId w:val="16"/>
        </w:numPr>
        <w:spacing w:line="276" w:lineRule="auto"/>
        <w:jc w:val="both"/>
      </w:pPr>
      <w:r w:rsidRPr="00AB65A8">
        <w:t>Receipt and ID Combination</w:t>
      </w:r>
    </w:p>
    <w:p w14:paraId="28F6A1B7" w14:textId="77777777" w:rsidR="00C16706" w:rsidRDefault="00C16706" w:rsidP="00F23369">
      <w:pPr>
        <w:pStyle w:val="ListParagraph"/>
        <w:numPr>
          <w:ilvl w:val="0"/>
          <w:numId w:val="16"/>
        </w:numPr>
        <w:spacing w:line="276" w:lineRule="auto"/>
        <w:jc w:val="both"/>
      </w:pPr>
      <w:r w:rsidRPr="00AB65A8">
        <w:t>Multiple Receipts per Page</w:t>
      </w:r>
    </w:p>
    <w:p w14:paraId="18A6C51F" w14:textId="77777777" w:rsidR="00C16706" w:rsidRDefault="00C16706" w:rsidP="00F23369">
      <w:pPr>
        <w:pStyle w:val="ListParagraph"/>
        <w:numPr>
          <w:ilvl w:val="0"/>
          <w:numId w:val="16"/>
        </w:numPr>
        <w:spacing w:line="276" w:lineRule="auto"/>
        <w:jc w:val="both"/>
      </w:pPr>
      <w:r w:rsidRPr="00AB65A8">
        <w:t xml:space="preserve">L/S Normal Receipt </w:t>
      </w:r>
    </w:p>
    <w:p w14:paraId="50E4EF5B" w14:textId="77777777" w:rsidR="00C16706" w:rsidRDefault="00C16706" w:rsidP="00F23369">
      <w:pPr>
        <w:pStyle w:val="ListParagraph"/>
        <w:numPr>
          <w:ilvl w:val="0"/>
          <w:numId w:val="16"/>
        </w:numPr>
        <w:spacing w:line="276" w:lineRule="auto"/>
        <w:jc w:val="both"/>
      </w:pPr>
      <w:r w:rsidRPr="00AB65A8">
        <w:t xml:space="preserve">L/S Receipt and ID Combination </w:t>
      </w:r>
    </w:p>
    <w:p w14:paraId="79BF5FA1" w14:textId="77777777" w:rsidR="00C16706" w:rsidRDefault="00C16706" w:rsidP="00F23369">
      <w:pPr>
        <w:pStyle w:val="ListParagraph"/>
        <w:numPr>
          <w:ilvl w:val="0"/>
          <w:numId w:val="16"/>
        </w:numPr>
        <w:spacing w:line="276" w:lineRule="auto"/>
        <w:jc w:val="both"/>
      </w:pPr>
      <w:r w:rsidRPr="00AB65A8">
        <w:t xml:space="preserve">L/S Multiple Receipts per Page </w:t>
      </w:r>
    </w:p>
    <w:p w14:paraId="3DC4A112" w14:textId="77777777" w:rsidR="00C16706" w:rsidRDefault="00C16706" w:rsidP="00F23369">
      <w:pPr>
        <w:pStyle w:val="ListParagraph"/>
        <w:numPr>
          <w:ilvl w:val="0"/>
          <w:numId w:val="16"/>
        </w:numPr>
        <w:spacing w:line="276" w:lineRule="auto"/>
        <w:jc w:val="both"/>
      </w:pPr>
      <w:r w:rsidRPr="00AB65A8">
        <w:t xml:space="preserve">Normal and Summary Receipt </w:t>
      </w:r>
    </w:p>
    <w:p w14:paraId="3B63F380" w14:textId="77777777" w:rsidR="00C16706" w:rsidRDefault="00C16706" w:rsidP="00F23369">
      <w:pPr>
        <w:pStyle w:val="ListParagraph"/>
        <w:numPr>
          <w:ilvl w:val="0"/>
          <w:numId w:val="16"/>
        </w:numPr>
        <w:spacing w:line="276" w:lineRule="auto"/>
        <w:jc w:val="both"/>
      </w:pPr>
      <w:r w:rsidRPr="00AB65A8">
        <w:t xml:space="preserve">L/S/ Normal and Summary Receipt </w:t>
      </w:r>
    </w:p>
    <w:p w14:paraId="048145AD" w14:textId="77777777" w:rsidR="00C16706" w:rsidRDefault="00C16706" w:rsidP="00F23369">
      <w:pPr>
        <w:pStyle w:val="ListParagraph"/>
        <w:numPr>
          <w:ilvl w:val="0"/>
          <w:numId w:val="16"/>
        </w:numPr>
        <w:spacing w:line="276" w:lineRule="auto"/>
        <w:jc w:val="both"/>
      </w:pPr>
      <w:r w:rsidRPr="00AB65A8">
        <w:t xml:space="preserve">Style Sheet Format </w:t>
      </w:r>
    </w:p>
    <w:p w14:paraId="6E5ABEF5" w14:textId="77777777" w:rsidR="00D276ED" w:rsidRPr="00AB65A8" w:rsidRDefault="00D276ED" w:rsidP="00D276ED">
      <w:pPr>
        <w:pStyle w:val="ListParagraph"/>
        <w:spacing w:line="276" w:lineRule="auto"/>
        <w:jc w:val="both"/>
      </w:pPr>
    </w:p>
    <w:p w14:paraId="2A5CB74A" w14:textId="77777777" w:rsidR="00C16706" w:rsidRPr="00AB65A8" w:rsidRDefault="00C16706" w:rsidP="00F23369">
      <w:pPr>
        <w:spacing w:line="276" w:lineRule="auto"/>
        <w:jc w:val="both"/>
      </w:pPr>
      <w:r w:rsidRPr="00AB65A8">
        <w:t>After selecting the stationery type, &lt;SAVE&gt; the information in order to link the printer to the stationery type.</w:t>
      </w:r>
    </w:p>
    <w:p w14:paraId="41F05625" w14:textId="77777777" w:rsidR="00C16706" w:rsidRPr="00710629" w:rsidRDefault="009C568C" w:rsidP="00F23369">
      <w:pPr>
        <w:spacing w:line="276" w:lineRule="auto"/>
        <w:jc w:val="both"/>
      </w:pPr>
      <w:r w:rsidRPr="003B61CF">
        <w:rPr>
          <w:rFonts w:cs="Arial"/>
          <w:b/>
          <w:noProof/>
          <w:color w:val="000000" w:themeColor="text1"/>
          <w:lang w:eastAsia="en-ZA"/>
        </w:rPr>
        <w:drawing>
          <wp:anchor distT="0" distB="0" distL="114300" distR="114300" simplePos="0" relativeHeight="252046336" behindDoc="1" locked="0" layoutInCell="1" allowOverlap="1" wp14:anchorId="31E876CA" wp14:editId="3E21F8BA">
            <wp:simplePos x="0" y="0"/>
            <wp:positionH relativeFrom="column">
              <wp:posOffset>0</wp:posOffset>
            </wp:positionH>
            <wp:positionV relativeFrom="paragraph">
              <wp:posOffset>169490</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C16706" w:rsidRPr="003B61CF">
        <w:rPr>
          <w:b/>
        </w:rPr>
        <w:t>Note</w:t>
      </w:r>
      <w:r w:rsidR="00FC21DE" w:rsidRPr="003B61CF">
        <w:rPr>
          <w:b/>
        </w:rPr>
        <w:t>:</w:t>
      </w:r>
      <w:r w:rsidR="00C16706" w:rsidRPr="00710629">
        <w:t xml:space="preserve"> </w:t>
      </w:r>
      <w:r w:rsidR="003B61CF">
        <w:t>T</w:t>
      </w:r>
      <w:r w:rsidR="00C16706" w:rsidRPr="00710629">
        <w:t>hat when selecting option (2), if an unregistered student pays, a receipt will be printed in the format of option (3) above with ***STUDENT NOT REGISTERED*** on the receipt. Option (3) can be selected if the user wishes to print receipts on official letterheads and print multiple receipts per page.</w:t>
      </w:r>
    </w:p>
    <w:p w14:paraId="3C258F20" w14:textId="77777777" w:rsidR="00710629" w:rsidRDefault="00C16706" w:rsidP="00F23369">
      <w:pPr>
        <w:spacing w:line="276" w:lineRule="auto"/>
        <w:jc w:val="both"/>
      </w:pPr>
      <w:r w:rsidRPr="00AB65A8">
        <w:br/>
        <w:t>In the event of local software stationery, select the appropriate local software applicable to the printer selected above.</w:t>
      </w:r>
    </w:p>
    <w:p w14:paraId="07F0959F" w14:textId="77777777" w:rsidR="003B61CF" w:rsidRPr="003B61CF" w:rsidRDefault="003B61CF" w:rsidP="00F23369">
      <w:pPr>
        <w:spacing w:line="276" w:lineRule="auto"/>
        <w:jc w:val="both"/>
      </w:pPr>
    </w:p>
    <w:p w14:paraId="33A8A3D1" w14:textId="77777777" w:rsidR="00710629" w:rsidRPr="00E8660C" w:rsidRDefault="00710629" w:rsidP="00F23369">
      <w:pPr>
        <w:pStyle w:val="Heading2"/>
        <w:spacing w:before="0" w:line="276" w:lineRule="auto"/>
        <w:jc w:val="both"/>
        <w:rPr>
          <w:lang w:val="en-GB"/>
        </w:rPr>
      </w:pPr>
      <w:bookmarkStart w:id="64" w:name="_Toc458157084"/>
      <w:bookmarkStart w:id="65" w:name="_Toc509902642"/>
      <w:bookmarkStart w:id="66" w:name="_Toc73542088"/>
      <w:r w:rsidRPr="00E8660C">
        <w:rPr>
          <w:lang w:val="en-GB"/>
        </w:rPr>
        <w:t>Cashier Sign-on {</w:t>
      </w:r>
      <w:r w:rsidRPr="00977814">
        <w:rPr>
          <w:color w:val="00AEEF"/>
          <w:u w:val="single"/>
          <w:lang w:val="en-GB"/>
        </w:rPr>
        <w:t>FCTO-1</w:t>
      </w:r>
      <w:r w:rsidRPr="00E8660C">
        <w:rPr>
          <w:lang w:val="en-GB"/>
        </w:rPr>
        <w:t>}</w:t>
      </w:r>
      <w:bookmarkEnd w:id="64"/>
      <w:bookmarkEnd w:id="65"/>
      <w:bookmarkEnd w:id="66"/>
    </w:p>
    <w:p w14:paraId="67A16576" w14:textId="77777777" w:rsidR="00710629" w:rsidRPr="00E8660C" w:rsidRDefault="00710629" w:rsidP="00F23369">
      <w:pPr>
        <w:spacing w:line="276" w:lineRule="auto"/>
        <w:jc w:val="both"/>
        <w:rPr>
          <w:lang w:val="en-GB"/>
        </w:rPr>
      </w:pPr>
    </w:p>
    <w:p w14:paraId="35BE4638" w14:textId="77777777" w:rsidR="00710629" w:rsidRDefault="00710629" w:rsidP="00F23369">
      <w:pPr>
        <w:spacing w:line="276" w:lineRule="auto"/>
        <w:jc w:val="both"/>
        <w:rPr>
          <w:lang w:val="en-GB"/>
        </w:rPr>
      </w:pPr>
      <w:r>
        <w:rPr>
          <w:lang w:val="en-GB"/>
        </w:rPr>
        <w:t xml:space="preserve">The Finance Officer </w:t>
      </w:r>
      <w:r w:rsidRPr="00E8660C">
        <w:rPr>
          <w:lang w:val="en-GB"/>
        </w:rPr>
        <w:t>create</w:t>
      </w:r>
      <w:r>
        <w:rPr>
          <w:lang w:val="en-GB"/>
        </w:rPr>
        <w:t>s a password in</w:t>
      </w:r>
      <w:r w:rsidRPr="00E8660C">
        <w:rPr>
          <w:lang w:val="en-GB"/>
        </w:rPr>
        <w:t xml:space="preserve"> option </w:t>
      </w:r>
      <w:hyperlink r:id="rId50" w:history="1">
        <w:r w:rsidRPr="00977814">
          <w:rPr>
            <w:u w:val="single"/>
            <w:lang w:val="en-GB"/>
          </w:rPr>
          <w:t>{</w:t>
        </w:r>
        <w:r w:rsidRPr="00977814">
          <w:rPr>
            <w:color w:val="00AEEF"/>
            <w:u w:val="single"/>
            <w:lang w:val="en-GB"/>
          </w:rPr>
          <w:t>FCTM-2</w:t>
        </w:r>
      </w:hyperlink>
      <w:r w:rsidRPr="00977814">
        <w:rPr>
          <w:lang w:val="en-GB"/>
        </w:rPr>
        <w:t>}</w:t>
      </w:r>
      <w:r w:rsidRPr="00E8660C">
        <w:rPr>
          <w:lang w:val="en-GB"/>
        </w:rPr>
        <w:t>, notify the cashier of the password and request him/her to change it immediately through option {</w:t>
      </w:r>
      <w:r w:rsidRPr="00977814">
        <w:rPr>
          <w:color w:val="00AEEF"/>
          <w:u w:val="single"/>
          <w:lang w:val="en-GB"/>
        </w:rPr>
        <w:t>FCTO-1</w:t>
      </w:r>
      <w:r w:rsidRPr="00E8660C">
        <w:rPr>
          <w:lang w:val="en-GB"/>
        </w:rPr>
        <w:t xml:space="preserve">}.  This password is encrypted and </w:t>
      </w:r>
      <w:r w:rsidRPr="00E8660C">
        <w:rPr>
          <w:lang w:val="en-GB"/>
        </w:rPr>
        <w:lastRenderedPageBreak/>
        <w:t>can thus not be seen on any report or screen, i.e. only the cashier will know his/her own password.</w:t>
      </w:r>
      <w:r w:rsidRPr="00E8660C">
        <w:rPr>
          <w:bCs/>
          <w:lang w:val="en-GB"/>
        </w:rPr>
        <w:t xml:space="preserve"> </w:t>
      </w:r>
      <w:r>
        <w:rPr>
          <w:lang w:val="en-GB"/>
        </w:rPr>
        <w:t>Once</w:t>
      </w:r>
      <w:r w:rsidRPr="00E8660C">
        <w:rPr>
          <w:lang w:val="en-GB"/>
        </w:rPr>
        <w:t xml:space="preserve"> an ID and password have been granted to a specific cashier, the cashier bec</w:t>
      </w:r>
      <w:r>
        <w:rPr>
          <w:lang w:val="en-GB"/>
        </w:rPr>
        <w:t>omes operational</w:t>
      </w:r>
      <w:r w:rsidRPr="00E8660C">
        <w:rPr>
          <w:lang w:val="en-GB"/>
        </w:rPr>
        <w:t>.</w:t>
      </w:r>
      <w:r w:rsidRPr="00FD2C3B">
        <w:rPr>
          <w:bCs/>
          <w:lang w:val="en-GB"/>
        </w:rPr>
        <w:t xml:space="preserve"> Before a cashier can start entering transactions, s/he will be prompted to “sign-on” as a user in the menu option they will be working in. </w:t>
      </w:r>
      <w:r w:rsidRPr="00E8660C">
        <w:rPr>
          <w:lang w:val="en-GB"/>
        </w:rPr>
        <w:t xml:space="preserve"> </w:t>
      </w:r>
    </w:p>
    <w:p w14:paraId="5F98B0D4" w14:textId="77777777" w:rsidR="00710629" w:rsidRPr="00E8660C" w:rsidRDefault="00710629" w:rsidP="00710629">
      <w:pPr>
        <w:jc w:val="both"/>
        <w:rPr>
          <w:bCs/>
          <w:lang w:val="en-GB"/>
        </w:rPr>
      </w:pPr>
      <w:r w:rsidRPr="00985DC5">
        <w:rPr>
          <w:rFonts w:cs="Arial"/>
          <w:noProof/>
          <w:color w:val="000000" w:themeColor="text1"/>
          <w:lang w:eastAsia="en-ZA"/>
        </w:rPr>
        <w:drawing>
          <wp:anchor distT="0" distB="0" distL="114300" distR="114300" simplePos="0" relativeHeight="252067840" behindDoc="1" locked="0" layoutInCell="1" allowOverlap="1" wp14:anchorId="384FCD24" wp14:editId="687DA230">
            <wp:simplePos x="0" y="0"/>
            <wp:positionH relativeFrom="margin">
              <wp:posOffset>0</wp:posOffset>
            </wp:positionH>
            <wp:positionV relativeFrom="paragraph">
              <wp:posOffset>203200</wp:posOffset>
            </wp:positionV>
            <wp:extent cx="436245" cy="431800"/>
            <wp:effectExtent l="19050" t="19050" r="20955" b="25400"/>
            <wp:wrapTight wrapText="bothSides">
              <wp:wrapPolygon edited="0">
                <wp:start x="-943" y="-953"/>
                <wp:lineTo x="-943" y="21918"/>
                <wp:lineTo x="21694" y="21918"/>
                <wp:lineTo x="21694" y="-953"/>
                <wp:lineTo x="-943" y="-9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245" cy="431800"/>
                    </a:xfrm>
                    <a:prstGeom prst="rect">
                      <a:avLst/>
                    </a:prstGeom>
                    <a:noFill/>
                    <a:ln w="12700">
                      <a:solidFill>
                        <a:srgbClr val="DA262A"/>
                      </a:solidFill>
                    </a:ln>
                  </pic:spPr>
                </pic:pic>
              </a:graphicData>
            </a:graphic>
          </wp:anchor>
        </w:drawing>
      </w:r>
    </w:p>
    <w:p w14:paraId="7FC490B9" w14:textId="77777777" w:rsidR="00710629" w:rsidRDefault="00FC21DE" w:rsidP="00710629">
      <w:pPr>
        <w:jc w:val="both"/>
        <w:rPr>
          <w:lang w:val="en-GB"/>
        </w:rPr>
      </w:pPr>
      <w:r w:rsidRPr="003B61CF">
        <w:rPr>
          <w:b/>
          <w:lang w:val="en-GB"/>
        </w:rPr>
        <w:t>Note:</w:t>
      </w:r>
      <w:r w:rsidR="00CA23E3">
        <w:rPr>
          <w:lang w:val="en-GB"/>
        </w:rPr>
        <w:t xml:space="preserve"> </w:t>
      </w:r>
      <w:r w:rsidR="00710629" w:rsidRPr="001E062F">
        <w:rPr>
          <w:lang w:val="en-GB"/>
        </w:rPr>
        <w:t>When allocating the cashier's ID and password, the controlling officer will also assign the printer to which this cashier's printing will be directed.  The user has a choice regarding the format of receipt to be printed.  Receipt formats are selected in {</w:t>
      </w:r>
      <w:r w:rsidR="00710629" w:rsidRPr="001E062F">
        <w:rPr>
          <w:color w:val="00B0F0"/>
          <w:u w:val="single"/>
          <w:lang w:val="en-GB"/>
        </w:rPr>
        <w:t>FCTM-2</w:t>
      </w:r>
      <w:r w:rsidR="00710629" w:rsidRPr="001E062F">
        <w:rPr>
          <w:lang w:val="en-GB"/>
        </w:rPr>
        <w:t>}.</w:t>
      </w:r>
    </w:p>
    <w:p w14:paraId="32F11600" w14:textId="77777777" w:rsidR="00710629" w:rsidRDefault="00710629" w:rsidP="00710629">
      <w:pPr>
        <w:jc w:val="both"/>
      </w:pPr>
    </w:p>
    <w:p w14:paraId="65E5BD2A" w14:textId="77777777" w:rsidR="00710629" w:rsidRDefault="00710629" w:rsidP="00710629">
      <w:pPr>
        <w:jc w:val="both"/>
      </w:pPr>
      <w:r w:rsidRPr="004B458F">
        <w:t>If the cashier wants to change his/her password, the following two fields will be used.   The system displays text, “To Change Password".  The password cannot be “updated” on the “sign-on” screen, and cashiers must first sign-off and then sign-on again to change the password.</w:t>
      </w:r>
      <w:r>
        <w:t xml:space="preserve"> </w:t>
      </w:r>
    </w:p>
    <w:p w14:paraId="485FE29D" w14:textId="77777777" w:rsidR="00710629" w:rsidRDefault="00710629" w:rsidP="00710629">
      <w:pPr>
        <w:jc w:val="both"/>
      </w:pPr>
    </w:p>
    <w:p w14:paraId="218586DD" w14:textId="77777777" w:rsidR="00710629" w:rsidRDefault="000C1651" w:rsidP="00710629">
      <w:pPr>
        <w:jc w:val="both"/>
      </w:pPr>
      <w:r>
        <w:rPr>
          <w:noProof/>
        </w:rPr>
        <w:drawing>
          <wp:inline distT="0" distB="0" distL="0" distR="0" wp14:anchorId="36C3E98C" wp14:editId="14E37F19">
            <wp:extent cx="5731510" cy="2446655"/>
            <wp:effectExtent l="57150" t="57150" r="116840" b="1060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4665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1A93A05B" w14:textId="77777777" w:rsidR="00710629" w:rsidRDefault="00710629" w:rsidP="00710629">
      <w:pPr>
        <w:jc w:val="both"/>
        <w:rPr>
          <w:b/>
        </w:rPr>
      </w:pPr>
    </w:p>
    <w:p w14:paraId="2C7B9542" w14:textId="77777777" w:rsidR="00710629" w:rsidRPr="00642C34" w:rsidRDefault="00710629" w:rsidP="00710629">
      <w:pPr>
        <w:jc w:val="both"/>
      </w:pPr>
      <w:r w:rsidRPr="00AB65A8">
        <w:t>This screen cannot be queried.</w:t>
      </w:r>
    </w:p>
    <w:p w14:paraId="1C19C26C" w14:textId="77777777" w:rsidR="00710629" w:rsidRDefault="00710629" w:rsidP="00710629">
      <w:pPr>
        <w:jc w:val="both"/>
        <w:rPr>
          <w:b/>
        </w:rPr>
      </w:pPr>
    </w:p>
    <w:p w14:paraId="23445A9D" w14:textId="77777777" w:rsidR="00710629" w:rsidRDefault="00710629" w:rsidP="00710629">
      <w:pPr>
        <w:jc w:val="both"/>
      </w:pPr>
      <w:r w:rsidRPr="00641A9A">
        <w:rPr>
          <w:b/>
        </w:rPr>
        <w:t>Cashier ID:</w:t>
      </w:r>
      <w:r>
        <w:t xml:space="preserve"> Enter the name of the cashier. </w:t>
      </w:r>
    </w:p>
    <w:p w14:paraId="1055076A" w14:textId="77777777" w:rsidR="00710629" w:rsidRDefault="00710629" w:rsidP="00710629">
      <w:pPr>
        <w:jc w:val="both"/>
      </w:pPr>
      <w:r w:rsidRPr="00641A9A">
        <w:rPr>
          <w:b/>
        </w:rPr>
        <w:t>Password:</w:t>
      </w:r>
      <w:r>
        <w:t xml:space="preserve"> Cashier must enter the secret password. </w:t>
      </w:r>
    </w:p>
    <w:p w14:paraId="290A20D6" w14:textId="77777777" w:rsidR="00710629" w:rsidRDefault="00710629" w:rsidP="00710629">
      <w:pPr>
        <w:jc w:val="both"/>
      </w:pPr>
      <w:r w:rsidRPr="00052E72">
        <w:rPr>
          <w:b/>
        </w:rPr>
        <w:t>Enter New Password:</w:t>
      </w:r>
      <w:r>
        <w:t xml:space="preserve"> Enter new password </w:t>
      </w:r>
    </w:p>
    <w:p w14:paraId="049A757B" w14:textId="77777777" w:rsidR="00710629" w:rsidRDefault="00710629" w:rsidP="00710629">
      <w:pPr>
        <w:jc w:val="both"/>
      </w:pPr>
      <w:r w:rsidRPr="00052E72">
        <w:rPr>
          <w:b/>
        </w:rPr>
        <w:t>Re-enter New Password:</w:t>
      </w:r>
      <w:r>
        <w:t xml:space="preserve"> Re-Enter the new password and &lt;SAVE&gt;.</w:t>
      </w:r>
    </w:p>
    <w:p w14:paraId="3499AAF4" w14:textId="77777777" w:rsidR="00710629" w:rsidRPr="00E8660C" w:rsidRDefault="00710629" w:rsidP="00710629">
      <w:pPr>
        <w:jc w:val="both"/>
        <w:rPr>
          <w:lang w:val="en-GB"/>
        </w:rPr>
      </w:pPr>
    </w:p>
    <w:p w14:paraId="0640201F" w14:textId="77777777" w:rsidR="00710629" w:rsidRDefault="00710629" w:rsidP="00C16706">
      <w:pPr>
        <w:tabs>
          <w:tab w:val="num" w:pos="426"/>
        </w:tabs>
        <w:rPr>
          <w:b/>
        </w:rPr>
      </w:pPr>
    </w:p>
    <w:p w14:paraId="651CF1B1" w14:textId="77777777" w:rsidR="00B11F82" w:rsidRPr="00625E52" w:rsidRDefault="00B11F82" w:rsidP="00B11F82">
      <w:pPr>
        <w:pStyle w:val="PartTitle"/>
        <w:framePr w:w="2807" w:h="2641" w:hRule="exact" w:wrap="notBeside" w:hAnchor="page" w:x="7290" w:y="1833"/>
        <w:shd w:val="clear" w:color="auto" w:fill="00AEEF"/>
        <w:spacing w:line="192" w:lineRule="auto"/>
        <w:rPr>
          <w:rFonts w:ascii="Calibri" w:hAnsi="Calibri"/>
          <w:b/>
          <w:color w:val="FFFFFF" w:themeColor="background1"/>
          <w:spacing w:val="0"/>
          <w:lang w:val="en-ZA"/>
        </w:rPr>
      </w:pPr>
      <w:r>
        <w:rPr>
          <w:rFonts w:ascii="Calibri" w:hAnsi="Calibri"/>
          <w:b/>
          <w:color w:val="FFFFFF" w:themeColor="background1"/>
          <w:spacing w:val="0"/>
          <w:lang w:val="en-ZA"/>
        </w:rPr>
        <w:lastRenderedPageBreak/>
        <w:t xml:space="preserve">                          </w:t>
      </w:r>
      <w:r w:rsidRPr="00625E52">
        <w:rPr>
          <w:rFonts w:ascii="Calibri" w:hAnsi="Calibri"/>
          <w:b/>
          <w:color w:val="FFFFFF" w:themeColor="background1"/>
          <w:spacing w:val="0"/>
          <w:lang w:val="en-ZA"/>
        </w:rPr>
        <w:t>MODULE</w:t>
      </w:r>
    </w:p>
    <w:p w14:paraId="2271087E" w14:textId="77777777" w:rsidR="00B11F82" w:rsidRPr="00BA1714" w:rsidRDefault="00B11F82" w:rsidP="00B11F82">
      <w:pPr>
        <w:pStyle w:val="PartLabel"/>
        <w:framePr w:w="2807" w:h="2641" w:hRule="exact" w:wrap="notBeside" w:hAnchor="page" w:x="7290" w:y="1833"/>
        <w:shd w:val="clear" w:color="auto" w:fill="00AEEF"/>
        <w:spacing w:before="0" w:line="192" w:lineRule="auto"/>
        <w:jc w:val="both"/>
        <w:rPr>
          <w:rFonts w:ascii="Calibri" w:hAnsi="Calibri"/>
          <w:b/>
          <w:color w:val="FFFFFF" w:themeColor="background1"/>
          <w:lang w:val="en-ZA"/>
        </w:rPr>
      </w:pPr>
      <w:r>
        <w:rPr>
          <w:rFonts w:ascii="Calibri" w:hAnsi="Calibri"/>
          <w:b/>
          <w:color w:val="FFFFFF" w:themeColor="background1"/>
          <w:lang w:val="en-ZA"/>
        </w:rPr>
        <w:t xml:space="preserve">  2</w:t>
      </w:r>
    </w:p>
    <w:p w14:paraId="655F808B" w14:textId="77777777" w:rsidR="00B11F82" w:rsidRPr="00974E5D" w:rsidRDefault="00B11F82" w:rsidP="00B11F82">
      <w:pPr>
        <w:pStyle w:val="Heading1"/>
        <w:spacing w:before="0"/>
        <w:rPr>
          <w:b/>
        </w:rPr>
      </w:pPr>
      <w:bookmarkStart w:id="67" w:name="_Toc457801375"/>
      <w:bookmarkStart w:id="68" w:name="_Toc73542089"/>
      <w:r>
        <w:rPr>
          <w:b/>
        </w:rPr>
        <w:t>Cashbook MPM</w:t>
      </w:r>
      <w:bookmarkEnd w:id="67"/>
      <w:bookmarkEnd w:id="68"/>
    </w:p>
    <w:p w14:paraId="1BD34C3C" w14:textId="77777777" w:rsidR="00B11F82" w:rsidRPr="00974E5D" w:rsidRDefault="00B11F82" w:rsidP="00B11F82">
      <w:pPr>
        <w:spacing w:line="240" w:lineRule="auto"/>
        <w:jc w:val="both"/>
      </w:pPr>
      <w:r>
        <w:rPr>
          <w:noProof/>
          <w:lang w:eastAsia="en-ZA"/>
        </w:rPr>
        <mc:AlternateContent>
          <mc:Choice Requires="wps">
            <w:drawing>
              <wp:anchor distT="0" distB="0" distL="114300" distR="114300" simplePos="0" relativeHeight="252027904" behindDoc="0" locked="0" layoutInCell="1" allowOverlap="1" wp14:anchorId="768F9062" wp14:editId="7CA3098B">
                <wp:simplePos x="0" y="0"/>
                <wp:positionH relativeFrom="margin">
                  <wp:posOffset>0</wp:posOffset>
                </wp:positionH>
                <wp:positionV relativeFrom="paragraph">
                  <wp:posOffset>18415</wp:posOffset>
                </wp:positionV>
                <wp:extent cx="5646420" cy="7620"/>
                <wp:effectExtent l="0" t="19050" r="49530" b="49530"/>
                <wp:wrapNone/>
                <wp:docPr id="7169" name="Straight Connector 7169"/>
                <wp:cNvGraphicFramePr/>
                <a:graphic xmlns:a="http://schemas.openxmlformats.org/drawingml/2006/main">
                  <a:graphicData uri="http://schemas.microsoft.com/office/word/2010/wordprocessingShape">
                    <wps:wsp>
                      <wps:cNvCnPr/>
                      <wps:spPr>
                        <a:xfrm>
                          <a:off x="0" y="0"/>
                          <a:ext cx="5646420" cy="7620"/>
                        </a:xfrm>
                        <a:prstGeom prst="line">
                          <a:avLst/>
                        </a:prstGeom>
                        <a:noFill/>
                        <a:ln w="50800" cap="flat" cmpd="thinThick" algn="ctr">
                          <a:solidFill>
                            <a:sysClr val="windowText" lastClr="000000"/>
                          </a:solidFill>
                          <a:prstDash val="solid"/>
                          <a:miter lim="800000"/>
                        </a:ln>
                        <a:effectLst/>
                      </wps:spPr>
                      <wps:bodyPr/>
                    </wps:wsp>
                  </a:graphicData>
                </a:graphic>
              </wp:anchor>
            </w:drawing>
          </mc:Choice>
          <mc:Fallback>
            <w:pict>
              <v:line w14:anchorId="5F045FB1" id="Straight Connector 7169" o:spid="_x0000_s1026" style="position:absolute;z-index:252027904;visibility:visible;mso-wrap-style:square;mso-wrap-distance-left:9pt;mso-wrap-distance-top:0;mso-wrap-distance-right:9pt;mso-wrap-distance-bottom:0;mso-position-horizontal:absolute;mso-position-horizontal-relative:margin;mso-position-vertical:absolute;mso-position-vertical-relative:text" from="0,1.45pt" to="444.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" strokecolor="windowText" strokeweight="4pt">
                <v:stroke linestyle="thinThick" joinstyle="miter"/>
                <w10:wrap anchorx="margin"/>
              </v:line>
            </w:pict>
          </mc:Fallback>
        </mc:AlternateContent>
      </w:r>
    </w:p>
    <w:p w14:paraId="14205751" w14:textId="77777777" w:rsidR="00B11F82" w:rsidRPr="009C5ABD" w:rsidRDefault="00B11F82" w:rsidP="00B11F82">
      <w:pPr>
        <w:rPr>
          <w:sz w:val="28"/>
          <w:szCs w:val="28"/>
        </w:rPr>
      </w:pPr>
      <w:r w:rsidRPr="009C5ABD">
        <w:rPr>
          <w:sz w:val="28"/>
          <w:szCs w:val="28"/>
        </w:rPr>
        <w:t>Specific outcomes</w:t>
      </w:r>
    </w:p>
    <w:p w14:paraId="37C276C6" w14:textId="77777777" w:rsidR="00B11F82" w:rsidRDefault="00B11F82" w:rsidP="00B11F82"/>
    <w:p w14:paraId="3A53542F" w14:textId="77777777" w:rsidR="00B11F82" w:rsidRPr="00651988" w:rsidRDefault="00B11F82" w:rsidP="00B11F82">
      <w:pPr>
        <w:spacing w:line="240" w:lineRule="auto"/>
        <w:jc w:val="both"/>
        <w:rPr>
          <w:lang w:val="en-GB"/>
        </w:rPr>
      </w:pPr>
      <w:r w:rsidRPr="00651988">
        <w:rPr>
          <w:lang w:val="en-GB"/>
        </w:rPr>
        <w:t>On completion of this module, you will be able to:</w:t>
      </w:r>
    </w:p>
    <w:p w14:paraId="29D16924" w14:textId="77777777" w:rsidR="00B11F82" w:rsidRDefault="00B11F82" w:rsidP="00C16706">
      <w:pPr>
        <w:tabs>
          <w:tab w:val="num" w:pos="426"/>
        </w:tabs>
        <w:rPr>
          <w:b/>
        </w:rPr>
      </w:pPr>
    </w:p>
    <w:p w14:paraId="61BB4A4A" w14:textId="77777777" w:rsidR="00B11F82" w:rsidRPr="00506E71" w:rsidRDefault="00506E71" w:rsidP="00506E71">
      <w:pPr>
        <w:pStyle w:val="ListParagraph"/>
        <w:numPr>
          <w:ilvl w:val="0"/>
          <w:numId w:val="27"/>
        </w:numPr>
        <w:tabs>
          <w:tab w:val="num" w:pos="426"/>
        </w:tabs>
        <w:rPr>
          <w:b/>
        </w:rPr>
      </w:pPr>
      <w:r>
        <w:t>Create cashbook journals.</w:t>
      </w:r>
    </w:p>
    <w:p w14:paraId="691DEC45" w14:textId="77777777" w:rsidR="00506E71" w:rsidRPr="00506E71" w:rsidRDefault="00506E71" w:rsidP="00506E71">
      <w:pPr>
        <w:pStyle w:val="ListParagraph"/>
        <w:numPr>
          <w:ilvl w:val="0"/>
          <w:numId w:val="27"/>
        </w:numPr>
        <w:tabs>
          <w:tab w:val="num" w:pos="426"/>
        </w:tabs>
        <w:rPr>
          <w:b/>
        </w:rPr>
      </w:pPr>
      <w:r>
        <w:t>Duplicate cashbook journals.</w:t>
      </w:r>
    </w:p>
    <w:p w14:paraId="3BFE08C8" w14:textId="77777777" w:rsidR="00506E71" w:rsidRPr="00506E71" w:rsidRDefault="00506E71" w:rsidP="00506E71">
      <w:pPr>
        <w:pStyle w:val="ListParagraph"/>
        <w:numPr>
          <w:ilvl w:val="0"/>
          <w:numId w:val="27"/>
        </w:numPr>
        <w:tabs>
          <w:tab w:val="num" w:pos="426"/>
        </w:tabs>
        <w:rPr>
          <w:b/>
        </w:rPr>
      </w:pPr>
      <w:r>
        <w:t>Reverse cashbook journals.</w:t>
      </w:r>
    </w:p>
    <w:p w14:paraId="1BA3A1D9" w14:textId="77777777" w:rsidR="00506E71" w:rsidRPr="00506E71" w:rsidRDefault="00506E71" w:rsidP="00506E71">
      <w:pPr>
        <w:pStyle w:val="ListParagraph"/>
        <w:numPr>
          <w:ilvl w:val="0"/>
          <w:numId w:val="27"/>
        </w:numPr>
        <w:tabs>
          <w:tab w:val="num" w:pos="426"/>
        </w:tabs>
        <w:rPr>
          <w:b/>
        </w:rPr>
      </w:pPr>
      <w:r>
        <w:t>Manage manual bank statements.</w:t>
      </w:r>
    </w:p>
    <w:p w14:paraId="6F84B65B" w14:textId="77777777" w:rsidR="00506E71" w:rsidRPr="00CC13B7" w:rsidRDefault="00CC13B7" w:rsidP="00506E71">
      <w:pPr>
        <w:pStyle w:val="ListParagraph"/>
        <w:numPr>
          <w:ilvl w:val="0"/>
          <w:numId w:val="27"/>
        </w:numPr>
        <w:tabs>
          <w:tab w:val="num" w:pos="426"/>
        </w:tabs>
        <w:rPr>
          <w:b/>
        </w:rPr>
      </w:pPr>
      <w:r>
        <w:t>Perform bank statement reconciliations.</w:t>
      </w:r>
    </w:p>
    <w:p w14:paraId="5154A78F" w14:textId="77777777" w:rsidR="00CC13B7" w:rsidRPr="00CC13B7" w:rsidRDefault="00CC13B7" w:rsidP="00506E71">
      <w:pPr>
        <w:pStyle w:val="ListParagraph"/>
        <w:numPr>
          <w:ilvl w:val="0"/>
          <w:numId w:val="27"/>
        </w:numPr>
        <w:tabs>
          <w:tab w:val="num" w:pos="426"/>
        </w:tabs>
        <w:rPr>
          <w:b/>
        </w:rPr>
      </w:pPr>
      <w:r>
        <w:t>Execute cashbook transfers.</w:t>
      </w:r>
    </w:p>
    <w:p w14:paraId="37AD055F" w14:textId="77777777" w:rsidR="00CC13B7" w:rsidRPr="00506E71" w:rsidRDefault="00CC13B7" w:rsidP="00506E71">
      <w:pPr>
        <w:pStyle w:val="ListParagraph"/>
        <w:numPr>
          <w:ilvl w:val="0"/>
          <w:numId w:val="27"/>
        </w:numPr>
        <w:tabs>
          <w:tab w:val="num" w:pos="426"/>
        </w:tabs>
        <w:rPr>
          <w:b/>
        </w:rPr>
      </w:pPr>
      <w:r>
        <w:t>Maintain electronic bank statements.</w:t>
      </w:r>
    </w:p>
    <w:p w14:paraId="03B3E0FC" w14:textId="77777777" w:rsidR="00B11F82" w:rsidRDefault="00B11F82" w:rsidP="00C16706">
      <w:pPr>
        <w:tabs>
          <w:tab w:val="num" w:pos="426"/>
        </w:tabs>
        <w:rPr>
          <w:b/>
        </w:rPr>
      </w:pPr>
    </w:p>
    <w:p w14:paraId="26CAE45D" w14:textId="77777777" w:rsidR="00B11F82" w:rsidRDefault="00B11F82" w:rsidP="00C16706">
      <w:pPr>
        <w:tabs>
          <w:tab w:val="num" w:pos="426"/>
        </w:tabs>
        <w:rPr>
          <w:b/>
        </w:rPr>
      </w:pPr>
    </w:p>
    <w:p w14:paraId="50A77BD5" w14:textId="77777777" w:rsidR="00B11F82" w:rsidRDefault="00B11F82" w:rsidP="00C16706">
      <w:pPr>
        <w:tabs>
          <w:tab w:val="num" w:pos="426"/>
        </w:tabs>
        <w:rPr>
          <w:b/>
        </w:rPr>
      </w:pPr>
    </w:p>
    <w:p w14:paraId="44466F1F" w14:textId="77777777" w:rsidR="00B11F82" w:rsidRDefault="00B11F82" w:rsidP="00C16706">
      <w:pPr>
        <w:tabs>
          <w:tab w:val="num" w:pos="426"/>
        </w:tabs>
        <w:rPr>
          <w:b/>
        </w:rPr>
      </w:pPr>
    </w:p>
    <w:p w14:paraId="5D21E2CF" w14:textId="77777777" w:rsidR="00B11F82" w:rsidRDefault="00B11F82" w:rsidP="00C16706">
      <w:pPr>
        <w:tabs>
          <w:tab w:val="num" w:pos="426"/>
        </w:tabs>
        <w:rPr>
          <w:b/>
        </w:rPr>
      </w:pPr>
    </w:p>
    <w:p w14:paraId="78070446" w14:textId="77777777" w:rsidR="00B11F82" w:rsidRDefault="00B11F82" w:rsidP="00C16706">
      <w:pPr>
        <w:tabs>
          <w:tab w:val="num" w:pos="426"/>
        </w:tabs>
        <w:rPr>
          <w:b/>
        </w:rPr>
      </w:pPr>
    </w:p>
    <w:p w14:paraId="403BF2E8" w14:textId="77777777" w:rsidR="00B11F82" w:rsidRDefault="00B11F82" w:rsidP="00C16706">
      <w:pPr>
        <w:tabs>
          <w:tab w:val="num" w:pos="426"/>
        </w:tabs>
        <w:rPr>
          <w:b/>
        </w:rPr>
      </w:pPr>
    </w:p>
    <w:p w14:paraId="56E28353" w14:textId="77777777" w:rsidR="00B11F82" w:rsidRDefault="00B11F82" w:rsidP="00C16706">
      <w:pPr>
        <w:tabs>
          <w:tab w:val="num" w:pos="426"/>
        </w:tabs>
        <w:rPr>
          <w:b/>
        </w:rPr>
      </w:pPr>
    </w:p>
    <w:p w14:paraId="4AD4E736" w14:textId="77777777" w:rsidR="00B11F82" w:rsidRDefault="00B11F82" w:rsidP="00C16706">
      <w:pPr>
        <w:tabs>
          <w:tab w:val="num" w:pos="426"/>
        </w:tabs>
        <w:rPr>
          <w:b/>
        </w:rPr>
      </w:pPr>
    </w:p>
    <w:p w14:paraId="64B6D736" w14:textId="77777777" w:rsidR="00B11F82" w:rsidRDefault="00B11F82" w:rsidP="00C16706">
      <w:pPr>
        <w:tabs>
          <w:tab w:val="num" w:pos="426"/>
        </w:tabs>
        <w:rPr>
          <w:b/>
        </w:rPr>
      </w:pPr>
    </w:p>
    <w:p w14:paraId="556B0F3A" w14:textId="77777777" w:rsidR="00B11F82" w:rsidRDefault="00B11F82" w:rsidP="00C16706">
      <w:pPr>
        <w:tabs>
          <w:tab w:val="num" w:pos="426"/>
        </w:tabs>
        <w:rPr>
          <w:b/>
        </w:rPr>
      </w:pPr>
    </w:p>
    <w:p w14:paraId="07341165" w14:textId="77777777" w:rsidR="00B11F82" w:rsidRDefault="00B11F82" w:rsidP="00C16706">
      <w:pPr>
        <w:tabs>
          <w:tab w:val="num" w:pos="426"/>
        </w:tabs>
        <w:rPr>
          <w:b/>
        </w:rPr>
      </w:pPr>
    </w:p>
    <w:p w14:paraId="738C03B0" w14:textId="77777777" w:rsidR="00B11F82" w:rsidRDefault="00B11F82" w:rsidP="00C16706">
      <w:pPr>
        <w:tabs>
          <w:tab w:val="num" w:pos="426"/>
        </w:tabs>
        <w:rPr>
          <w:b/>
        </w:rPr>
      </w:pPr>
    </w:p>
    <w:p w14:paraId="5D767963" w14:textId="77777777" w:rsidR="00B11F82" w:rsidRDefault="00B11F82" w:rsidP="00C16706">
      <w:pPr>
        <w:tabs>
          <w:tab w:val="num" w:pos="426"/>
        </w:tabs>
        <w:rPr>
          <w:b/>
        </w:rPr>
      </w:pPr>
    </w:p>
    <w:p w14:paraId="251BADF2" w14:textId="77777777" w:rsidR="00B11F82" w:rsidRDefault="00B11F82" w:rsidP="00C16706">
      <w:pPr>
        <w:tabs>
          <w:tab w:val="num" w:pos="426"/>
        </w:tabs>
        <w:rPr>
          <w:b/>
        </w:rPr>
      </w:pPr>
    </w:p>
    <w:p w14:paraId="31ECF4BB" w14:textId="77777777" w:rsidR="00B11F82" w:rsidRDefault="00B11F82" w:rsidP="00C16706">
      <w:pPr>
        <w:tabs>
          <w:tab w:val="num" w:pos="426"/>
        </w:tabs>
        <w:rPr>
          <w:b/>
        </w:rPr>
      </w:pPr>
    </w:p>
    <w:p w14:paraId="6A757F46" w14:textId="77777777" w:rsidR="00B11F82" w:rsidRDefault="00B11F82" w:rsidP="00C16706">
      <w:pPr>
        <w:tabs>
          <w:tab w:val="num" w:pos="426"/>
        </w:tabs>
        <w:rPr>
          <w:b/>
        </w:rPr>
      </w:pPr>
    </w:p>
    <w:p w14:paraId="38A09C5D" w14:textId="77777777" w:rsidR="00B11F82" w:rsidRDefault="00B11F82" w:rsidP="00C16706">
      <w:pPr>
        <w:tabs>
          <w:tab w:val="num" w:pos="426"/>
        </w:tabs>
        <w:rPr>
          <w:b/>
        </w:rPr>
      </w:pPr>
    </w:p>
    <w:p w14:paraId="049B5FE6" w14:textId="77777777" w:rsidR="00B11F82" w:rsidRDefault="00B11F82" w:rsidP="00C16706">
      <w:pPr>
        <w:tabs>
          <w:tab w:val="num" w:pos="426"/>
        </w:tabs>
        <w:rPr>
          <w:b/>
        </w:rPr>
      </w:pPr>
    </w:p>
    <w:p w14:paraId="57BAB24D" w14:textId="77777777" w:rsidR="00B11F82" w:rsidRDefault="00B11F82" w:rsidP="00C16706">
      <w:pPr>
        <w:tabs>
          <w:tab w:val="num" w:pos="426"/>
        </w:tabs>
        <w:rPr>
          <w:b/>
        </w:rPr>
      </w:pPr>
    </w:p>
    <w:p w14:paraId="30571335" w14:textId="77777777" w:rsidR="00B11F82" w:rsidRDefault="00B11F82" w:rsidP="00C16706">
      <w:pPr>
        <w:tabs>
          <w:tab w:val="num" w:pos="426"/>
        </w:tabs>
        <w:rPr>
          <w:b/>
        </w:rPr>
      </w:pPr>
    </w:p>
    <w:p w14:paraId="1788ACED" w14:textId="77777777" w:rsidR="00B11F82" w:rsidRDefault="00B11F82" w:rsidP="00C16706">
      <w:pPr>
        <w:tabs>
          <w:tab w:val="num" w:pos="426"/>
        </w:tabs>
        <w:rPr>
          <w:b/>
        </w:rPr>
      </w:pPr>
    </w:p>
    <w:p w14:paraId="715EBD50" w14:textId="77777777" w:rsidR="00B11F82" w:rsidRDefault="00B11F82" w:rsidP="00C16706">
      <w:pPr>
        <w:tabs>
          <w:tab w:val="num" w:pos="426"/>
        </w:tabs>
        <w:rPr>
          <w:b/>
        </w:rPr>
      </w:pPr>
    </w:p>
    <w:p w14:paraId="5A918F43" w14:textId="77777777" w:rsidR="006B6616" w:rsidRDefault="006B6616" w:rsidP="006B6616">
      <w:pPr>
        <w:pStyle w:val="Heading2"/>
      </w:pPr>
      <w:bookmarkStart w:id="69" w:name="_Toc457801376"/>
      <w:bookmarkStart w:id="70" w:name="_Toc73542090"/>
      <w:r>
        <w:lastRenderedPageBreak/>
        <w:t>Introduction</w:t>
      </w:r>
      <w:bookmarkEnd w:id="69"/>
      <w:bookmarkEnd w:id="70"/>
    </w:p>
    <w:p w14:paraId="1D31D815" w14:textId="77777777" w:rsidR="006B6616" w:rsidRDefault="006B6616" w:rsidP="006B6616">
      <w:pPr>
        <w:tabs>
          <w:tab w:val="num" w:pos="426"/>
        </w:tabs>
        <w:rPr>
          <w:b/>
        </w:rPr>
      </w:pPr>
    </w:p>
    <w:p w14:paraId="1C3B4FD5" w14:textId="77777777" w:rsidR="00CA23E3" w:rsidRDefault="00B2233D" w:rsidP="00CA23E3">
      <w:pPr>
        <w:tabs>
          <w:tab w:val="num" w:pos="426"/>
        </w:tabs>
        <w:jc w:val="both"/>
        <w:rPr>
          <w:lang w:val="en-GB"/>
        </w:rPr>
      </w:pPr>
      <w:r w:rsidRPr="00B2233D">
        <w:rPr>
          <w:bCs/>
          <w:lang w:val="en-GB"/>
        </w:rPr>
        <w:t>This option is the Multi Process Management (MPM) for cash book and is consists of the following panel boxes: Search, Bank Statements for, Transactions for Statement and Tasks.</w:t>
      </w:r>
      <w:r w:rsidR="00CE599D">
        <w:rPr>
          <w:bCs/>
          <w:lang w:val="en-GB"/>
        </w:rPr>
        <w:t xml:space="preserve"> </w:t>
      </w:r>
      <w:r w:rsidRPr="00B2233D">
        <w:rPr>
          <w:lang w:val="en-GB"/>
        </w:rPr>
        <w:t xml:space="preserve">The aim of an MPM is to empower the user to work with an entity (in this case the cash book) using only one menu option. This will provide a </w:t>
      </w:r>
      <w:r w:rsidR="00945E63" w:rsidRPr="00B2233D">
        <w:rPr>
          <w:lang w:val="en-GB"/>
        </w:rPr>
        <w:t>360-degree</w:t>
      </w:r>
      <w:r w:rsidRPr="00B2233D">
        <w:rPr>
          <w:lang w:val="en-GB"/>
        </w:rPr>
        <w:t xml:space="preserve"> view of the cash book, the transactions linked to the cash book, details of the transactions, as well as allow the user to create new transactions or edit existing ones. A cash book code </w:t>
      </w:r>
      <w:r w:rsidR="00945E63" w:rsidRPr="00B2233D">
        <w:rPr>
          <w:lang w:val="en-GB"/>
        </w:rPr>
        <w:t>must</w:t>
      </w:r>
      <w:r w:rsidRPr="00B2233D">
        <w:rPr>
          <w:lang w:val="en-GB"/>
        </w:rPr>
        <w:t xml:space="preserve"> be entered in the 'Search' Panel Box in order to use this option and will default to all the tasks that the user accesses.</w:t>
      </w:r>
    </w:p>
    <w:p w14:paraId="2A726CAE" w14:textId="77777777" w:rsidR="00CA23E3" w:rsidRDefault="00CA23E3" w:rsidP="00CA23E3">
      <w:pPr>
        <w:tabs>
          <w:tab w:val="num" w:pos="426"/>
        </w:tabs>
        <w:jc w:val="both"/>
        <w:rPr>
          <w:lang w:val="en-GB"/>
        </w:rPr>
      </w:pPr>
    </w:p>
    <w:p w14:paraId="02C021F0" w14:textId="138DB678" w:rsidR="00CA23E3" w:rsidRDefault="00982FB7" w:rsidP="00CA23E3">
      <w:pPr>
        <w:tabs>
          <w:tab w:val="num" w:pos="426"/>
        </w:tabs>
        <w:jc w:val="both"/>
        <w:rPr>
          <w:b/>
        </w:rPr>
      </w:pPr>
      <w:r>
        <w:rPr>
          <w:b/>
        </w:rPr>
        <w:t xml:space="preserve">Cash Book MPM </w:t>
      </w:r>
      <w:r w:rsidR="00CA23E3">
        <w:rPr>
          <w:b/>
        </w:rPr>
        <w:t>{</w:t>
      </w:r>
      <w:r w:rsidR="00CA23E3">
        <w:rPr>
          <w:b/>
          <w:color w:val="00B0F0"/>
          <w:u w:val="single"/>
        </w:rPr>
        <w:t>FCBO-11</w:t>
      </w:r>
      <w:r w:rsidR="00CA23E3">
        <w:rPr>
          <w:b/>
        </w:rPr>
        <w:t>}</w:t>
      </w:r>
    </w:p>
    <w:p w14:paraId="1FE295AF" w14:textId="77777777" w:rsidR="00CA23E3" w:rsidRDefault="00CA23E3" w:rsidP="00CA23E3">
      <w:pPr>
        <w:jc w:val="both"/>
        <w:rPr>
          <w:b/>
        </w:rPr>
      </w:pPr>
    </w:p>
    <w:p w14:paraId="52951578" w14:textId="77777777" w:rsidR="006B6616" w:rsidRDefault="00033C03" w:rsidP="006B6616">
      <w:pPr>
        <w:tabs>
          <w:tab w:val="num" w:pos="426"/>
        </w:tabs>
        <w:rPr>
          <w:b/>
        </w:rPr>
      </w:pPr>
      <w:r>
        <w:rPr>
          <w:noProof/>
          <w:lang w:eastAsia="en-ZA"/>
        </w:rPr>
        <w:drawing>
          <wp:inline distT="0" distB="0" distL="0" distR="0" wp14:anchorId="15B202C6" wp14:editId="69212158">
            <wp:extent cx="5610225" cy="2665705"/>
            <wp:effectExtent l="57150" t="57150" r="104775" b="116205"/>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60" b="8611"/>
                    <a:stretch/>
                  </pic:blipFill>
                  <pic:spPr bwMode="auto">
                    <a:xfrm>
                      <a:off x="0" y="0"/>
                      <a:ext cx="5611500" cy="2666311"/>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658498" w14:textId="77777777" w:rsidR="00FB56EB" w:rsidRDefault="00FB56EB" w:rsidP="006B6616">
      <w:pPr>
        <w:tabs>
          <w:tab w:val="num" w:pos="426"/>
        </w:tabs>
        <w:rPr>
          <w:b/>
        </w:rPr>
      </w:pPr>
    </w:p>
    <w:p w14:paraId="1D9C998E" w14:textId="77777777" w:rsidR="006B6616" w:rsidRDefault="006B6616" w:rsidP="006B6616">
      <w:pPr>
        <w:pStyle w:val="Heading2"/>
      </w:pPr>
      <w:bookmarkStart w:id="71" w:name="_Toc73542091"/>
      <w:r>
        <w:t>Cashier login</w:t>
      </w:r>
      <w:bookmarkEnd w:id="71"/>
    </w:p>
    <w:p w14:paraId="1BBBAA5D" w14:textId="77777777" w:rsidR="006B6616" w:rsidRDefault="006B6616" w:rsidP="006B6616">
      <w:pPr>
        <w:tabs>
          <w:tab w:val="num" w:pos="426"/>
        </w:tabs>
        <w:rPr>
          <w:b/>
        </w:rPr>
      </w:pPr>
    </w:p>
    <w:p w14:paraId="09837A18" w14:textId="77777777" w:rsidR="006B6616" w:rsidRPr="00CE599D" w:rsidRDefault="006B6616" w:rsidP="00CE599D">
      <w:pPr>
        <w:jc w:val="both"/>
        <w:rPr>
          <w:lang w:val="en-GB"/>
        </w:rPr>
      </w:pPr>
      <w:r w:rsidRPr="00B30533">
        <w:t xml:space="preserve">Users with access to cash book options </w:t>
      </w:r>
      <w:r w:rsidR="00945E63" w:rsidRPr="00B30533">
        <w:t>can</w:t>
      </w:r>
      <w:r w:rsidRPr="00B30533">
        <w:t xml:space="preserve"> query cash book transactions but to process a transaction, the user must</w:t>
      </w:r>
      <w:r w:rsidR="001A3A35">
        <w:t xml:space="preserve"> be a cashier that is logged on i.e.</w:t>
      </w:r>
      <w:r w:rsidR="00CE599D" w:rsidRPr="00CE599D">
        <w:rPr>
          <w:rFonts w:ascii="Arial" w:eastAsia="Times New Roman" w:hAnsi="Arial" w:cs="Arial"/>
          <w:color w:val="000000"/>
          <w:sz w:val="24"/>
          <w:szCs w:val="24"/>
          <w:lang w:val="en-GB" w:eastAsia="en-ZA"/>
        </w:rPr>
        <w:t xml:space="preserve"> </w:t>
      </w:r>
      <w:r w:rsidR="001A3A35">
        <w:rPr>
          <w:lang w:val="en-GB"/>
        </w:rPr>
        <w:t>ca</w:t>
      </w:r>
      <w:r w:rsidR="00CE599D" w:rsidRPr="00CE599D">
        <w:rPr>
          <w:lang w:val="en-GB"/>
        </w:rPr>
        <w:t>shier must have a valid ID and password. The program will validate that the user logged onto the system and the cashier ID entered refer to the same person. It does this by checking if the cashier ID is linked to the user in {</w:t>
      </w:r>
      <w:hyperlink r:id="rId53" w:history="1">
        <w:r w:rsidR="00CE599D" w:rsidRPr="001A3A35">
          <w:rPr>
            <w:rStyle w:val="Hyperlink"/>
            <w:color w:val="00AEEF"/>
            <w:lang w:val="en-GB"/>
          </w:rPr>
          <w:t>FCTM-2</w:t>
        </w:r>
      </w:hyperlink>
      <w:r w:rsidR="00CE599D" w:rsidRPr="00CE599D">
        <w:rPr>
          <w:lang w:val="en-GB"/>
        </w:rPr>
        <w:t xml:space="preserve">}. </w:t>
      </w:r>
    </w:p>
    <w:p w14:paraId="13EFA910" w14:textId="77777777" w:rsidR="006B6616" w:rsidRDefault="006B6616" w:rsidP="00CE599D">
      <w:pPr>
        <w:tabs>
          <w:tab w:val="num" w:pos="426"/>
        </w:tabs>
        <w:jc w:val="both"/>
        <w:rPr>
          <w:b/>
        </w:rPr>
      </w:pPr>
    </w:p>
    <w:p w14:paraId="6C358315" w14:textId="77777777" w:rsidR="006B6616" w:rsidRDefault="005F202A" w:rsidP="006B6616">
      <w:pPr>
        <w:tabs>
          <w:tab w:val="num" w:pos="426"/>
        </w:tabs>
        <w:rPr>
          <w:b/>
        </w:rPr>
      </w:pPr>
      <w:r>
        <w:rPr>
          <w:noProof/>
          <w:lang w:eastAsia="en-ZA"/>
        </w:rPr>
        <mc:AlternateContent>
          <mc:Choice Requires="wps">
            <w:drawing>
              <wp:anchor distT="0" distB="0" distL="114300" distR="114300" simplePos="0" relativeHeight="252105728" behindDoc="0" locked="0" layoutInCell="1" allowOverlap="1" wp14:anchorId="37092EBF" wp14:editId="76531FF0">
                <wp:simplePos x="0" y="0"/>
                <wp:positionH relativeFrom="column">
                  <wp:posOffset>595156</wp:posOffset>
                </wp:positionH>
                <wp:positionV relativeFrom="paragraph">
                  <wp:posOffset>415312</wp:posOffset>
                </wp:positionV>
                <wp:extent cx="852159" cy="565688"/>
                <wp:effectExtent l="0" t="0" r="5715" b="6350"/>
                <wp:wrapNone/>
                <wp:docPr id="46" name="Rectangle 46"/>
                <wp:cNvGraphicFramePr/>
                <a:graphic xmlns:a="http://schemas.openxmlformats.org/drawingml/2006/main">
                  <a:graphicData uri="http://schemas.microsoft.com/office/word/2010/wordprocessingShape">
                    <wps:wsp>
                      <wps:cNvSpPr/>
                      <wps:spPr>
                        <a:xfrm>
                          <a:off x="0" y="0"/>
                          <a:ext cx="852159" cy="5656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1F1986" id="Rectangle 46" o:spid="_x0000_s1026" style="position:absolute;margin-left:46.85pt;margin-top:32.7pt;width:67.1pt;height:44.55p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" fillcolor="white [3212]" stroked="f" strokeweight="1pt"/>
            </w:pict>
          </mc:Fallback>
        </mc:AlternateContent>
      </w:r>
      <w:r w:rsidR="00DD239A">
        <w:rPr>
          <w:noProof/>
          <w:lang w:eastAsia="en-ZA"/>
        </w:rPr>
        <w:drawing>
          <wp:inline distT="0" distB="0" distL="0" distR="0" wp14:anchorId="6DFD301F" wp14:editId="252C11DF">
            <wp:extent cx="5629275" cy="2000856"/>
            <wp:effectExtent l="57150" t="57150" r="104775" b="11430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1787" cy="2005303"/>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BF2A647" w14:textId="77777777" w:rsidR="006B6616" w:rsidRDefault="006B6616" w:rsidP="006B6616">
      <w:pPr>
        <w:pStyle w:val="Heading2"/>
      </w:pPr>
      <w:bookmarkStart w:id="72" w:name="_Toc401908096"/>
      <w:bookmarkStart w:id="73" w:name="_Toc457801377"/>
      <w:bookmarkStart w:id="74" w:name="_Toc73542092"/>
      <w:r w:rsidRPr="00AB65A8">
        <w:lastRenderedPageBreak/>
        <w:t>Maintain Statement Journals {</w:t>
      </w:r>
      <w:r w:rsidRPr="00BF0A14">
        <w:rPr>
          <w:color w:val="00AEEF"/>
          <w:u w:val="single"/>
        </w:rPr>
        <w:t>FCBO-1</w:t>
      </w:r>
      <w:r w:rsidRPr="00AB65A8">
        <w:t>}</w:t>
      </w:r>
      <w:bookmarkEnd w:id="72"/>
      <w:bookmarkEnd w:id="73"/>
      <w:bookmarkEnd w:id="74"/>
    </w:p>
    <w:p w14:paraId="06E1D022" w14:textId="77777777" w:rsidR="006B6616" w:rsidRPr="00EC3A3F" w:rsidRDefault="006B6616" w:rsidP="006B6616"/>
    <w:p w14:paraId="1FFA4FC4" w14:textId="77777777" w:rsidR="006E1E5A" w:rsidRDefault="006B6616" w:rsidP="00FB56EB">
      <w:pPr>
        <w:spacing w:line="276" w:lineRule="auto"/>
        <w:jc w:val="both"/>
      </w:pPr>
      <w:r w:rsidRPr="00A21B3C">
        <w:t>The purpose of this menu option is to enable processing of bank statement transactions and subsequently post them to the general ledger. When this option is selected, the system requests the ID and password of the cashier as defined in {</w:t>
      </w:r>
      <w:r w:rsidRPr="00A21B3C">
        <w:rPr>
          <w:color w:val="00AEEF"/>
          <w:u w:val="single"/>
        </w:rPr>
        <w:t>FCTM-2</w:t>
      </w:r>
      <w:r w:rsidRPr="00A21B3C">
        <w:t>} in block 1, and the cashbook code the user intends to work on in block 2.</w:t>
      </w:r>
      <w:r w:rsidR="00A21B3C">
        <w:t xml:space="preserve"> </w:t>
      </w:r>
      <w:r w:rsidRPr="00AB65A8">
        <w:t>A</w:t>
      </w:r>
      <w:r w:rsidR="00A21B3C">
        <w:t>dditionally,</w:t>
      </w:r>
      <w:r w:rsidRPr="00AB65A8">
        <w:t xml:space="preserve"> system operational definition</w:t>
      </w:r>
      <w:r w:rsidRPr="00A21B3C">
        <w:t xml:space="preserve"> '</w:t>
      </w:r>
      <w:hyperlink r:id="rId55" w:tgtFrame="_parent" w:history="1">
        <w:r w:rsidRPr="00A21B3C">
          <w:rPr>
            <w:rStyle w:val="Hyperlink"/>
            <w:color w:val="auto"/>
            <w:u w:val="none"/>
          </w:rPr>
          <w:t>C7</w:t>
        </w:r>
      </w:hyperlink>
      <w:r w:rsidRPr="00AB65A8">
        <w:t>' for subsystem 'CB' (Receive money for student with action 'S') exists in {</w:t>
      </w:r>
      <w:hyperlink r:id="rId56" w:tgtFrame="_parent" w:history="1">
        <w:r w:rsidRPr="00BF0A14">
          <w:rPr>
            <w:rStyle w:val="Hyperlink"/>
            <w:color w:val="00AEEF"/>
          </w:rPr>
          <w:t>FCSM-1</w:t>
        </w:r>
      </w:hyperlink>
      <w:r w:rsidR="00A21B3C">
        <w:t>} to</w:t>
      </w:r>
      <w:r w:rsidRPr="00AB65A8">
        <w:t xml:space="preserve"> determine if the user may accept money for a student with a status with action 'S' linked.  If (N)o, the user will not be able to receive money for a student linked to a status with action 'S'.  If (Y)es, the user will only receive a warning that the student is linked to a status code with action 'S'</w:t>
      </w:r>
      <w:r>
        <w:t>.</w:t>
      </w:r>
    </w:p>
    <w:p w14:paraId="60D2DA82" w14:textId="77777777" w:rsidR="008C2231" w:rsidRDefault="008C2231" w:rsidP="00FB56EB">
      <w:pPr>
        <w:spacing w:line="276" w:lineRule="auto"/>
        <w:jc w:val="both"/>
      </w:pPr>
    </w:p>
    <w:p w14:paraId="141591EF" w14:textId="77777777" w:rsidR="006B6616" w:rsidRPr="000E43E4" w:rsidRDefault="006B6616" w:rsidP="000E43E4">
      <w:pPr>
        <w:rPr>
          <w:b/>
        </w:rPr>
      </w:pPr>
      <w:bookmarkStart w:id="75" w:name="_Toc457801378"/>
      <w:bookmarkStart w:id="76" w:name="CreateJournal"/>
      <w:r w:rsidRPr="000E43E4">
        <w:rPr>
          <w:b/>
        </w:rPr>
        <w:t>Create Journal</w:t>
      </w:r>
      <w:bookmarkEnd w:id="75"/>
    </w:p>
    <w:bookmarkEnd w:id="76"/>
    <w:p w14:paraId="1A8C3619" w14:textId="77777777" w:rsidR="006B6616" w:rsidRDefault="006B6616" w:rsidP="006B6616"/>
    <w:p w14:paraId="1004205F" w14:textId="77777777" w:rsidR="006B6616" w:rsidRDefault="00BB2FB3" w:rsidP="006B6616">
      <w:r>
        <w:t>The Create button allows the user to cr</w:t>
      </w:r>
      <w:r w:rsidR="005317BB">
        <w:t>eate a manual cashbook journal.</w:t>
      </w:r>
    </w:p>
    <w:p w14:paraId="095A9456" w14:textId="77777777" w:rsidR="005317BB" w:rsidRPr="004C6625" w:rsidRDefault="005317BB" w:rsidP="006B6616"/>
    <w:p w14:paraId="72F96714" w14:textId="77777777" w:rsidR="006B6616" w:rsidRPr="00AB65A8" w:rsidRDefault="00472878" w:rsidP="006B6616">
      <w:r>
        <w:rPr>
          <w:noProof/>
          <w:lang w:eastAsia="en-ZA"/>
        </w:rPr>
        <w:drawing>
          <wp:inline distT="0" distB="0" distL="0" distR="0" wp14:anchorId="26B64E30" wp14:editId="3AE2476D">
            <wp:extent cx="5583115" cy="4708991"/>
            <wp:effectExtent l="57150" t="57150" r="113030" b="111125"/>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525" b="1584"/>
                    <a:stretch/>
                  </pic:blipFill>
                  <pic:spPr bwMode="auto">
                    <a:xfrm>
                      <a:off x="0" y="0"/>
                      <a:ext cx="5587862" cy="4712994"/>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F4612D" w14:textId="77777777" w:rsidR="006B6616" w:rsidRDefault="006B6616" w:rsidP="006B6616">
      <w:pPr>
        <w:rPr>
          <w:b/>
        </w:rPr>
      </w:pPr>
    </w:p>
    <w:p w14:paraId="0E40DF61" w14:textId="77777777" w:rsidR="006B6616" w:rsidRPr="00AB65A8" w:rsidRDefault="009C568C" w:rsidP="006B6616">
      <w:pPr>
        <w:jc w:val="both"/>
        <w:rPr>
          <w:b/>
        </w:rPr>
      </w:pPr>
      <w:r w:rsidRPr="00F91BD8">
        <w:rPr>
          <w:rFonts w:cs="Arial"/>
          <w:b/>
          <w:noProof/>
          <w:color w:val="000000" w:themeColor="text1"/>
          <w:lang w:eastAsia="en-ZA"/>
        </w:rPr>
        <w:drawing>
          <wp:anchor distT="0" distB="0" distL="114300" distR="114300" simplePos="0" relativeHeight="252050432" behindDoc="1" locked="0" layoutInCell="1" allowOverlap="1" wp14:anchorId="15DAFF16" wp14:editId="0D78A458">
            <wp:simplePos x="0" y="0"/>
            <wp:positionH relativeFrom="margin">
              <wp:align>left</wp:align>
            </wp:positionH>
            <wp:positionV relativeFrom="paragraph">
              <wp:posOffset>27001</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CA23E3" w:rsidRPr="00F91BD8">
        <w:rPr>
          <w:b/>
        </w:rPr>
        <w:t>Note:</w:t>
      </w:r>
      <w:r w:rsidR="00CA23E3">
        <w:t xml:space="preserve"> </w:t>
      </w:r>
      <w:r w:rsidR="006B6616" w:rsidRPr="00DE3EA4">
        <w:t>All transactions entered here are treated as normal journals and will be posted to the general ledger if indicated as such, irrespective of whether they are matched or not.  Transactions will also be generated in the other relevant subsystem.</w:t>
      </w:r>
    </w:p>
    <w:p w14:paraId="69C65285" w14:textId="77777777" w:rsidR="006B6616" w:rsidRDefault="006B6616" w:rsidP="006B6616">
      <w:pPr>
        <w:jc w:val="both"/>
      </w:pPr>
    </w:p>
    <w:p w14:paraId="7858A0B0" w14:textId="77777777" w:rsidR="006B6616" w:rsidRPr="00F462BD" w:rsidRDefault="006B6616" w:rsidP="00010AD6">
      <w:pPr>
        <w:keepNext/>
        <w:jc w:val="both"/>
        <w:rPr>
          <w:b/>
        </w:rPr>
      </w:pPr>
      <w:r w:rsidRPr="00F462BD">
        <w:rPr>
          <w:b/>
        </w:rPr>
        <w:lastRenderedPageBreak/>
        <w:t>Cash Journal panel box</w:t>
      </w:r>
    </w:p>
    <w:p w14:paraId="7B19811C" w14:textId="77777777" w:rsidR="006B6616" w:rsidRPr="00F462BD" w:rsidRDefault="006B6616" w:rsidP="00010AD6">
      <w:pPr>
        <w:keepNext/>
        <w:jc w:val="both"/>
      </w:pPr>
    </w:p>
    <w:p w14:paraId="1C7B1512" w14:textId="77777777" w:rsidR="006B6616" w:rsidRPr="008E7110" w:rsidRDefault="006B6616" w:rsidP="00010AD6">
      <w:pPr>
        <w:keepNext/>
        <w:jc w:val="both"/>
      </w:pPr>
      <w:r w:rsidRPr="005B67CF">
        <w:rPr>
          <w:b/>
        </w:rPr>
        <w:t>Cashier ID</w:t>
      </w:r>
      <w:r w:rsidR="00AE65C8">
        <w:t xml:space="preserve">: </w:t>
      </w:r>
      <w:r>
        <w:t>T</w:t>
      </w:r>
      <w:r w:rsidRPr="008E7110">
        <w:t>he cashier ID</w:t>
      </w:r>
      <w:r>
        <w:t xml:space="preserve"> will display</w:t>
      </w:r>
      <w:r w:rsidRPr="008E7110">
        <w:t xml:space="preserve"> as created for the user on {</w:t>
      </w:r>
      <w:r w:rsidRPr="00BF0A14">
        <w:rPr>
          <w:color w:val="00AEEF"/>
          <w:u w:val="single"/>
        </w:rPr>
        <w:t>FCTM-2</w:t>
      </w:r>
      <w:r w:rsidRPr="008E7110">
        <w:t>}</w:t>
      </w:r>
      <w:r>
        <w:t>.</w:t>
      </w:r>
    </w:p>
    <w:p w14:paraId="38E41DCB" w14:textId="77777777" w:rsidR="006B6616" w:rsidRDefault="006B6616" w:rsidP="005B67CF">
      <w:pPr>
        <w:jc w:val="both"/>
      </w:pPr>
      <w:r w:rsidRPr="005B67CF">
        <w:rPr>
          <w:b/>
        </w:rPr>
        <w:t>Cashbook</w:t>
      </w:r>
      <w:r w:rsidR="00AE65C8">
        <w:t xml:space="preserve">: </w:t>
      </w:r>
      <w:r>
        <w:t>E</w:t>
      </w:r>
      <w:r w:rsidRPr="008E7110">
        <w:t xml:space="preserve">nter the </w:t>
      </w:r>
      <w:r>
        <w:t>cashbook</w:t>
      </w:r>
      <w:r w:rsidRPr="008E7110">
        <w:t xml:space="preserve"> code.  A list of values is available displaying all the valid </w:t>
      </w:r>
      <w:r>
        <w:t>cashbook</w:t>
      </w:r>
      <w:r w:rsidRPr="008E7110">
        <w:t>s with their code and description.</w:t>
      </w:r>
    </w:p>
    <w:p w14:paraId="2257CED0" w14:textId="77777777" w:rsidR="006B6616" w:rsidRPr="00B115A0" w:rsidRDefault="006B6616" w:rsidP="005B67CF">
      <w:pPr>
        <w:jc w:val="both"/>
      </w:pPr>
      <w:r w:rsidRPr="005B67CF">
        <w:rPr>
          <w:b/>
        </w:rPr>
        <w:t>CB GLA</w:t>
      </w:r>
      <w:r w:rsidR="00AE65C8">
        <w:t xml:space="preserve">: </w:t>
      </w:r>
      <w:r w:rsidRPr="007C1C45">
        <w:t xml:space="preserve">Displays the </w:t>
      </w:r>
      <w:r>
        <w:t>cashbook</w:t>
      </w:r>
      <w:r w:rsidRPr="007C1C45">
        <w:t xml:space="preserve"> GLA as defined in {</w:t>
      </w:r>
      <w:hyperlink r:id="rId58" w:history="1">
        <w:r w:rsidRPr="00BF0A14">
          <w:rPr>
            <w:rStyle w:val="Hyperlink"/>
            <w:color w:val="00AEEF"/>
          </w:rPr>
          <w:t>FCSC-5</w:t>
        </w:r>
      </w:hyperlink>
      <w:r w:rsidRPr="007C1C45">
        <w:t xml:space="preserve">} "Maintain </w:t>
      </w:r>
      <w:r>
        <w:t>Cashbook</w:t>
      </w:r>
      <w:r w:rsidRPr="007C1C45">
        <w:t xml:space="preserve"> Definition"</w:t>
      </w:r>
      <w:r>
        <w:t>.</w:t>
      </w:r>
    </w:p>
    <w:p w14:paraId="1DA5C1C7" w14:textId="77777777" w:rsidR="006B6616" w:rsidRDefault="006B6616" w:rsidP="005B67CF">
      <w:pPr>
        <w:jc w:val="both"/>
      </w:pPr>
      <w:r w:rsidRPr="005B67CF">
        <w:rPr>
          <w:b/>
        </w:rPr>
        <w:t>Statement Number</w:t>
      </w:r>
      <w:r w:rsidR="00AE65C8">
        <w:t xml:space="preserve">: </w:t>
      </w:r>
      <w:r>
        <w:t>Enter the statement number</w:t>
      </w:r>
      <w:r w:rsidRPr="008E7110">
        <w:t>.  A list of values is available display</w:t>
      </w:r>
      <w:r>
        <w:t>ing all the statement numbers for the cashbook</w:t>
      </w:r>
      <w:r w:rsidRPr="008E7110">
        <w:t>.</w:t>
      </w:r>
    </w:p>
    <w:p w14:paraId="7B07BC51" w14:textId="77777777" w:rsidR="000F51AB" w:rsidRPr="00FB0EA2" w:rsidRDefault="006B6616" w:rsidP="005B67CF">
      <w:pPr>
        <w:jc w:val="both"/>
      </w:pPr>
      <w:r w:rsidRPr="005B67CF">
        <w:rPr>
          <w:b/>
        </w:rPr>
        <w:t>Journal Number</w:t>
      </w:r>
      <w:r w:rsidR="00AE65C8">
        <w:t xml:space="preserve">: </w:t>
      </w:r>
      <w:r>
        <w:t>T</w:t>
      </w:r>
      <w:r w:rsidRPr="008E7110">
        <w:t>his is a unique transaction number which is allocated programmatically to every transaction</w:t>
      </w:r>
    </w:p>
    <w:p w14:paraId="72D06523" w14:textId="77777777" w:rsidR="006B6616" w:rsidRDefault="006B6616" w:rsidP="005B67CF">
      <w:pPr>
        <w:jc w:val="both"/>
      </w:pPr>
      <w:r w:rsidRPr="005B67CF">
        <w:rPr>
          <w:b/>
        </w:rPr>
        <w:t>Bank Reference</w:t>
      </w:r>
      <w:r w:rsidR="00AE65C8">
        <w:t xml:space="preserve">: </w:t>
      </w:r>
      <w:r>
        <w:t>T</w:t>
      </w:r>
      <w:r w:rsidRPr="008E7110">
        <w:t>he reference number of the transaction as it appears on the bank statement</w:t>
      </w:r>
      <w:r>
        <w:t>.</w:t>
      </w:r>
    </w:p>
    <w:p w14:paraId="3FC4D757" w14:textId="77777777" w:rsidR="006B6616" w:rsidRPr="008E7110" w:rsidRDefault="006B6616" w:rsidP="005B67CF">
      <w:pPr>
        <w:jc w:val="both"/>
      </w:pPr>
      <w:r w:rsidRPr="005B67CF">
        <w:rPr>
          <w:b/>
        </w:rPr>
        <w:t>Bank Reference Date</w:t>
      </w:r>
      <w:r w:rsidR="00AE65C8">
        <w:t xml:space="preserve">: </w:t>
      </w:r>
      <w:r>
        <w:t>The reference date of the transactions as it appears on the bank statement.</w:t>
      </w:r>
    </w:p>
    <w:p w14:paraId="7D860689" w14:textId="77777777" w:rsidR="006B6616" w:rsidRPr="008E7110" w:rsidRDefault="006B6616" w:rsidP="00F23369">
      <w:pPr>
        <w:spacing w:line="276" w:lineRule="auto"/>
        <w:jc w:val="both"/>
      </w:pPr>
      <w:r w:rsidRPr="005B67CF">
        <w:rPr>
          <w:b/>
        </w:rPr>
        <w:t>Process Date</w:t>
      </w:r>
      <w:r w:rsidR="00AE65C8">
        <w:t xml:space="preserve">: </w:t>
      </w:r>
      <w:r>
        <w:t>T</w:t>
      </w:r>
      <w:r w:rsidRPr="008E7110">
        <w:t>he process date will default to system date and is not updateable</w:t>
      </w:r>
      <w:r>
        <w:t>.</w:t>
      </w:r>
    </w:p>
    <w:p w14:paraId="19B59F1F" w14:textId="77777777" w:rsidR="006B6616" w:rsidRPr="00B115A0" w:rsidRDefault="006B6616" w:rsidP="00F23369">
      <w:pPr>
        <w:spacing w:line="276" w:lineRule="auto"/>
        <w:jc w:val="both"/>
      </w:pPr>
      <w:r w:rsidRPr="005B67CF">
        <w:rPr>
          <w:b/>
        </w:rPr>
        <w:t>Transaction Type</w:t>
      </w:r>
      <w:r w:rsidR="00AE65C8">
        <w:t xml:space="preserve">: </w:t>
      </w:r>
      <w:r>
        <w:t>E</w:t>
      </w:r>
      <w:r w:rsidRPr="008E7110">
        <w:t>nter the transaction type defined on {</w:t>
      </w:r>
      <w:r w:rsidRPr="00BF0A14">
        <w:rPr>
          <w:color w:val="00AEEF"/>
          <w:u w:val="single"/>
        </w:rPr>
        <w:t>FCSO-7</w:t>
      </w:r>
      <w:r w:rsidRPr="008E7110">
        <w:t>}</w:t>
      </w:r>
      <w:r>
        <w:t>.</w:t>
      </w:r>
    </w:p>
    <w:p w14:paraId="67A62AB9" w14:textId="77777777" w:rsidR="003A7E9B" w:rsidRPr="008E7110" w:rsidRDefault="006B6616" w:rsidP="00F23369">
      <w:pPr>
        <w:spacing w:line="276" w:lineRule="auto"/>
        <w:jc w:val="both"/>
      </w:pPr>
      <w:r w:rsidRPr="005B67CF">
        <w:rPr>
          <w:b/>
        </w:rPr>
        <w:t>Person Type</w:t>
      </w:r>
      <w:r w:rsidR="00AE65C8">
        <w:t xml:space="preserve">: </w:t>
      </w:r>
      <w:r w:rsidRPr="00FB7B27">
        <w:t>Depending on the transaction type definition, one of the following values will be displayed:</w:t>
      </w:r>
      <w:r w:rsidRPr="008E7110">
        <w:t xml:space="preserve"> (S)</w:t>
      </w:r>
      <w:proofErr w:type="spellStart"/>
      <w:r w:rsidRPr="008E7110">
        <w:t>tudent</w:t>
      </w:r>
      <w:proofErr w:type="spellEnd"/>
      <w:r w:rsidRPr="008E7110">
        <w:t>, (D)</w:t>
      </w:r>
      <w:proofErr w:type="spellStart"/>
      <w:r w:rsidRPr="008E7110">
        <w:t>ebtor</w:t>
      </w:r>
      <w:proofErr w:type="spellEnd"/>
      <w:r w:rsidRPr="008E7110">
        <w:t>, (C)</w:t>
      </w:r>
      <w:proofErr w:type="spellStart"/>
      <w:r w:rsidRPr="008E7110">
        <w:t>reditor</w:t>
      </w:r>
      <w:proofErr w:type="spellEnd"/>
      <w:r w:rsidRPr="008E7110">
        <w:t>, (A)</w:t>
      </w:r>
      <w:proofErr w:type="spellStart"/>
      <w:r w:rsidRPr="008E7110">
        <w:t>lumnus</w:t>
      </w:r>
      <w:proofErr w:type="spellEnd"/>
      <w:r w:rsidRPr="008E7110">
        <w:t>, (O)</w:t>
      </w:r>
      <w:proofErr w:type="spellStart"/>
      <w:r w:rsidRPr="008E7110">
        <w:t>ther</w:t>
      </w:r>
      <w:proofErr w:type="spellEnd"/>
      <w:r w:rsidRPr="008E7110">
        <w:t xml:space="preserve"> or (P)</w:t>
      </w:r>
      <w:proofErr w:type="spellStart"/>
      <w:r w:rsidRPr="008E7110">
        <w:t>er</w:t>
      </w:r>
      <w:r>
        <w:t>sonnel</w:t>
      </w:r>
      <w:proofErr w:type="spellEnd"/>
      <w:r w:rsidRPr="008E7110">
        <w:t>.</w:t>
      </w:r>
      <w:r>
        <w:t xml:space="preserve"> </w:t>
      </w:r>
      <w:r w:rsidRPr="008E7110">
        <w:t>The</w:t>
      </w:r>
      <w:r>
        <w:t xml:space="preserve"> adjacent</w:t>
      </w:r>
      <w:r w:rsidRPr="008E7110">
        <w:t xml:space="preserve"> person number field is mandatory if the person type of the transaction is (S)</w:t>
      </w:r>
      <w:proofErr w:type="spellStart"/>
      <w:r w:rsidRPr="008E7110">
        <w:t>tudent</w:t>
      </w:r>
      <w:proofErr w:type="spellEnd"/>
      <w:r w:rsidRPr="008E7110">
        <w:t>, (D)</w:t>
      </w:r>
      <w:proofErr w:type="spellStart"/>
      <w:r w:rsidRPr="008E7110">
        <w:t>ebtor</w:t>
      </w:r>
      <w:proofErr w:type="spellEnd"/>
      <w:r w:rsidRPr="008E7110">
        <w:t>, (C)</w:t>
      </w:r>
      <w:proofErr w:type="spellStart"/>
      <w:r w:rsidRPr="008E7110">
        <w:t>reditor</w:t>
      </w:r>
      <w:proofErr w:type="spellEnd"/>
      <w:r w:rsidRPr="008E7110">
        <w:t>, (P)</w:t>
      </w:r>
      <w:proofErr w:type="spellStart"/>
      <w:r w:rsidRPr="008E7110">
        <w:t>ersonnel</w:t>
      </w:r>
      <w:proofErr w:type="spellEnd"/>
      <w:r w:rsidRPr="008E7110">
        <w:t xml:space="preserve"> and (A)</w:t>
      </w:r>
      <w:proofErr w:type="spellStart"/>
      <w:r w:rsidRPr="008E7110">
        <w:t>lumni</w:t>
      </w:r>
      <w:proofErr w:type="spellEnd"/>
      <w:r w:rsidRPr="008E7110">
        <w:t>. For person type (O)</w:t>
      </w:r>
      <w:proofErr w:type="spellStart"/>
      <w:r w:rsidRPr="008E7110">
        <w:t>ther</w:t>
      </w:r>
      <w:proofErr w:type="spellEnd"/>
      <w:r w:rsidRPr="008E7110">
        <w:t>, this field is not mandatory, but a number can be used if the person was created on the system.</w:t>
      </w:r>
    </w:p>
    <w:p w14:paraId="6CC1D977" w14:textId="77777777" w:rsidR="00CA23E3" w:rsidRDefault="006B6616" w:rsidP="00F23369">
      <w:pPr>
        <w:spacing w:line="276" w:lineRule="auto"/>
        <w:jc w:val="both"/>
      </w:pPr>
      <w:r w:rsidRPr="005B67CF">
        <w:rPr>
          <w:b/>
        </w:rPr>
        <w:t>Account Type</w:t>
      </w:r>
      <w:r w:rsidR="00AE65C8">
        <w:t xml:space="preserve">: </w:t>
      </w:r>
      <w:r w:rsidRPr="008E7110">
        <w:t xml:space="preserve">the account type will default from the transaction </w:t>
      </w:r>
      <w:proofErr w:type="gramStart"/>
      <w:r w:rsidRPr="008E7110">
        <w:t>type, but</w:t>
      </w:r>
      <w:proofErr w:type="gramEnd"/>
      <w:r w:rsidRPr="008E7110">
        <w:t xml:space="preserve"> will</w:t>
      </w:r>
      <w:r>
        <w:t xml:space="preserve"> be updateable by the user if it is</w:t>
      </w:r>
      <w:r w:rsidRPr="008E7110">
        <w:t xml:space="preserve"> defined on the transaction type definition.  </w:t>
      </w:r>
    </w:p>
    <w:p w14:paraId="63C09766" w14:textId="77777777" w:rsidR="00FB0EA2" w:rsidRPr="008E7110" w:rsidRDefault="00FB0EA2" w:rsidP="00F23369">
      <w:pPr>
        <w:spacing w:line="276" w:lineRule="auto"/>
        <w:jc w:val="both"/>
      </w:pPr>
    </w:p>
    <w:p w14:paraId="6E7D16EB" w14:textId="77777777" w:rsidR="006B6616" w:rsidRDefault="009C568C" w:rsidP="00F23369">
      <w:pPr>
        <w:spacing w:line="276" w:lineRule="auto"/>
        <w:jc w:val="both"/>
      </w:pPr>
      <w:r w:rsidRPr="00FB0EA2">
        <w:rPr>
          <w:rFonts w:cs="Arial"/>
          <w:b/>
          <w:noProof/>
          <w:color w:val="000000" w:themeColor="text1"/>
          <w:lang w:eastAsia="en-ZA"/>
        </w:rPr>
        <w:drawing>
          <wp:anchor distT="0" distB="0" distL="114300" distR="114300" simplePos="0" relativeHeight="252052480" behindDoc="1" locked="0" layoutInCell="1" allowOverlap="1" wp14:anchorId="68458408" wp14:editId="4DE70C5C">
            <wp:simplePos x="0" y="0"/>
            <wp:positionH relativeFrom="margin">
              <wp:align>left</wp:align>
            </wp:positionH>
            <wp:positionV relativeFrom="paragraph">
              <wp:posOffset>122417</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CA23E3" w:rsidRPr="00FB0EA2">
        <w:rPr>
          <w:b/>
        </w:rPr>
        <w:t>Note:</w:t>
      </w:r>
      <w:r w:rsidR="00CA23E3">
        <w:t xml:space="preserve"> </w:t>
      </w:r>
      <w:r w:rsidR="006B6616" w:rsidRPr="00AB65A8">
        <w:t>The account type field is mandatory if the person type of the transaction is (S)</w:t>
      </w:r>
      <w:proofErr w:type="spellStart"/>
      <w:r w:rsidR="006B6616" w:rsidRPr="00AB65A8">
        <w:t>tudent</w:t>
      </w:r>
      <w:proofErr w:type="spellEnd"/>
      <w:r w:rsidR="006B6616" w:rsidRPr="00AB65A8">
        <w:t>, (D)</w:t>
      </w:r>
      <w:proofErr w:type="spellStart"/>
      <w:r w:rsidR="006B6616" w:rsidRPr="00AB65A8">
        <w:t>ebtor</w:t>
      </w:r>
      <w:proofErr w:type="spellEnd"/>
      <w:r w:rsidR="006B6616" w:rsidRPr="00AB65A8">
        <w:t xml:space="preserve"> or (C)</w:t>
      </w:r>
      <w:proofErr w:type="spellStart"/>
      <w:r w:rsidR="006B6616" w:rsidRPr="00AB65A8">
        <w:t>reditor</w:t>
      </w:r>
      <w:proofErr w:type="spellEnd"/>
      <w:r w:rsidR="006B6616" w:rsidRPr="00AB65A8">
        <w:t>.   A list of valid account types for that person type will be available.  For (P)</w:t>
      </w:r>
      <w:proofErr w:type="spellStart"/>
      <w:r w:rsidR="006B6616" w:rsidRPr="00AB65A8">
        <w:t>ersonnel</w:t>
      </w:r>
      <w:proofErr w:type="spellEnd"/>
      <w:r w:rsidR="006B6616" w:rsidRPr="00AB65A8">
        <w:t xml:space="preserve"> and (O)</w:t>
      </w:r>
      <w:proofErr w:type="spellStart"/>
      <w:r w:rsidR="006B6616" w:rsidRPr="00AB65A8">
        <w:t>ther</w:t>
      </w:r>
      <w:proofErr w:type="spellEnd"/>
      <w:r w:rsidR="006B6616" w:rsidRPr="00AB65A8">
        <w:t xml:space="preserve">, this field is also mandatory if the card indicator on the transaction type definition is (Y)es.  </w:t>
      </w:r>
    </w:p>
    <w:p w14:paraId="4FE520AB" w14:textId="77777777" w:rsidR="00FB0EA2" w:rsidRPr="00AB65A8" w:rsidRDefault="00FB0EA2" w:rsidP="00F23369">
      <w:pPr>
        <w:spacing w:line="276" w:lineRule="auto"/>
        <w:jc w:val="both"/>
      </w:pPr>
    </w:p>
    <w:p w14:paraId="24231E28" w14:textId="77777777" w:rsidR="00FB0EA2" w:rsidRDefault="006B6616" w:rsidP="00F23369">
      <w:pPr>
        <w:spacing w:line="276" w:lineRule="auto"/>
        <w:jc w:val="both"/>
      </w:pPr>
      <w:r w:rsidRPr="005B67CF">
        <w:rPr>
          <w:b/>
        </w:rPr>
        <w:t>Payment Agreement</w:t>
      </w:r>
      <w:r w:rsidR="00AE65C8">
        <w:t xml:space="preserve">: </w:t>
      </w:r>
      <w:r w:rsidRPr="00296E19">
        <w:t>Whenever a transaction is processed for person type (S)</w:t>
      </w:r>
      <w:proofErr w:type="spellStart"/>
      <w:r w:rsidRPr="00296E19">
        <w:t>tudent</w:t>
      </w:r>
      <w:proofErr w:type="spellEnd"/>
      <w:r w:rsidRPr="00296E19">
        <w:t>, the user will have to enter a payment agreement for the transaction.  If the transaction is processed against the default account type, this field will be null.</w:t>
      </w:r>
    </w:p>
    <w:p w14:paraId="7248BCCB" w14:textId="77777777" w:rsidR="00FB0EA2" w:rsidRPr="00296E19" w:rsidRDefault="006B6616" w:rsidP="00F23369">
      <w:pPr>
        <w:spacing w:line="276" w:lineRule="auto"/>
        <w:jc w:val="both"/>
      </w:pPr>
      <w:r w:rsidRPr="005B67CF">
        <w:rPr>
          <w:b/>
        </w:rPr>
        <w:t>Loan Code</w:t>
      </w:r>
      <w:r w:rsidR="00AE65C8">
        <w:t xml:space="preserve">: </w:t>
      </w:r>
      <w:r>
        <w:t>T</w:t>
      </w:r>
      <w:r w:rsidRPr="005C33C0">
        <w:t>he staff loan code or s</w:t>
      </w:r>
      <w:r>
        <w:t>tudent loan code</w:t>
      </w:r>
      <w:r w:rsidRPr="005C33C0">
        <w:t xml:space="preserve"> can be entered here.</w:t>
      </w:r>
    </w:p>
    <w:p w14:paraId="6B7FB6E6" w14:textId="77777777" w:rsidR="006B6616" w:rsidRPr="00296E19" w:rsidRDefault="006B6616" w:rsidP="00F23369">
      <w:pPr>
        <w:spacing w:line="276" w:lineRule="auto"/>
        <w:jc w:val="both"/>
      </w:pPr>
      <w:r w:rsidRPr="005B67CF">
        <w:rPr>
          <w:b/>
        </w:rPr>
        <w:t>GLA to be</w:t>
      </w:r>
      <w:r w:rsidR="00AE65C8">
        <w:t xml:space="preserve">: </w:t>
      </w:r>
      <w:r w:rsidRPr="00296E19">
        <w:t>Indicates if the GLA will credited or debited</w:t>
      </w:r>
      <w:r>
        <w:t>.</w:t>
      </w:r>
    </w:p>
    <w:p w14:paraId="1D9878D6" w14:textId="77777777" w:rsidR="006B6616" w:rsidRDefault="006B6616" w:rsidP="00F23369">
      <w:pPr>
        <w:spacing w:line="276" w:lineRule="auto"/>
        <w:jc w:val="both"/>
      </w:pPr>
      <w:r w:rsidRPr="005B67CF">
        <w:rPr>
          <w:b/>
        </w:rPr>
        <w:t>Cost Centre</w:t>
      </w:r>
      <w:r w:rsidR="00AE65C8">
        <w:t xml:space="preserve">: </w:t>
      </w:r>
      <w:r>
        <w:t>Displays the cost centre for the transaction. The cost centre</w:t>
      </w:r>
      <w:r w:rsidRPr="007C1C45">
        <w:t xml:space="preserve"> is not upd</w:t>
      </w:r>
      <w:r>
        <w:t>ateable if the person type</w:t>
      </w:r>
      <w:r w:rsidRPr="007C1C45">
        <w:t xml:space="preserve"> is Student, Creditor or Debtor or where an account type is used.</w:t>
      </w:r>
    </w:p>
    <w:p w14:paraId="7D607724" w14:textId="77777777" w:rsidR="006B6616" w:rsidRDefault="006B6616" w:rsidP="00F23369">
      <w:pPr>
        <w:spacing w:line="276" w:lineRule="auto"/>
        <w:jc w:val="both"/>
      </w:pPr>
      <w:r w:rsidRPr="006B2E10">
        <w:rPr>
          <w:b/>
        </w:rPr>
        <w:t>Account</w:t>
      </w:r>
      <w:r w:rsidR="00AE65C8">
        <w:t xml:space="preserve">: </w:t>
      </w:r>
      <w:r w:rsidRPr="00296E19">
        <w:t>The</w:t>
      </w:r>
      <w:r w:rsidRPr="007C1C45">
        <w:t xml:space="preserve"> account to be debited </w:t>
      </w:r>
      <w:r>
        <w:t>or credited. The</w:t>
      </w:r>
      <w:r w:rsidRPr="007C1C45">
        <w:t xml:space="preserve"> account is not updateable if the person type above is</w:t>
      </w:r>
      <w:r>
        <w:t xml:space="preserve"> Student, Creditor or Debtor </w:t>
      </w:r>
      <w:r w:rsidRPr="007C1C45">
        <w:t>or where an account type is used.</w:t>
      </w:r>
    </w:p>
    <w:p w14:paraId="78C79244" w14:textId="77777777" w:rsidR="006B6616" w:rsidRDefault="006B6616" w:rsidP="00F23369">
      <w:pPr>
        <w:spacing w:line="276" w:lineRule="auto"/>
        <w:jc w:val="both"/>
      </w:pPr>
      <w:r w:rsidRPr="006B2E10">
        <w:rPr>
          <w:b/>
        </w:rPr>
        <w:t>Input Denied</w:t>
      </w:r>
      <w:r w:rsidR="00AE65C8">
        <w:t xml:space="preserve">: </w:t>
      </w:r>
      <w:r w:rsidRPr="004942D1">
        <w:t>The indicator defaults from the account definition. If the journal relate</w:t>
      </w:r>
      <w:r>
        <w:t>s</w:t>
      </w:r>
      <w:r w:rsidRPr="004942D1">
        <w:t xml:space="preserve"> to a taxable supply on the input side and the indicator is (Y)es, GST / VAT will not be processed when the journal is saved. The journals will be marked as input denied.  </w:t>
      </w:r>
    </w:p>
    <w:p w14:paraId="1B433404" w14:textId="77777777" w:rsidR="006B6616" w:rsidRDefault="006B6616" w:rsidP="00F23369">
      <w:pPr>
        <w:spacing w:line="276" w:lineRule="auto"/>
        <w:jc w:val="both"/>
      </w:pPr>
      <w:r w:rsidRPr="006B2E10">
        <w:rPr>
          <w:b/>
        </w:rPr>
        <w:t>Asset</w:t>
      </w:r>
      <w:r w:rsidR="00AE65C8">
        <w:rPr>
          <w:b/>
        </w:rPr>
        <w:t xml:space="preserve">: </w:t>
      </w:r>
      <w:r w:rsidRPr="004942D1">
        <w:t>If the journal relates to the sale or purchase of an asset the indicator should be set to (Y)es. The indicator will be used to identify capital items for GST / VAT reporting purposes. The value defaults according to the asset categories as defined on the SOD codes AV and AW.</w:t>
      </w:r>
    </w:p>
    <w:p w14:paraId="7C2F33EC" w14:textId="77777777" w:rsidR="00FF04E3" w:rsidRDefault="00FF04E3" w:rsidP="00F23369">
      <w:pPr>
        <w:spacing w:line="276" w:lineRule="auto"/>
        <w:jc w:val="both"/>
      </w:pPr>
    </w:p>
    <w:p w14:paraId="39E7E6F6" w14:textId="77777777" w:rsidR="00FF04E3" w:rsidRDefault="000F51AB" w:rsidP="005B67CF">
      <w:pPr>
        <w:jc w:val="both"/>
      </w:pPr>
      <w:r>
        <w:rPr>
          <w:noProof/>
          <w:lang w:eastAsia="en-ZA"/>
        </w:rPr>
        <w:lastRenderedPageBreak/>
        <w:drawing>
          <wp:inline distT="0" distB="0" distL="0" distR="0" wp14:anchorId="33D1FD04" wp14:editId="19E442E5">
            <wp:extent cx="5600700" cy="2183324"/>
            <wp:effectExtent l="57150" t="57150" r="114300" b="12192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3380" r="2164" b="1427"/>
                    <a:stretch/>
                  </pic:blipFill>
                  <pic:spPr bwMode="auto">
                    <a:xfrm>
                      <a:off x="0" y="0"/>
                      <a:ext cx="5604210" cy="2184692"/>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943985" w14:textId="77777777" w:rsidR="00FF04E3" w:rsidRDefault="00FF04E3" w:rsidP="005B67CF">
      <w:pPr>
        <w:jc w:val="both"/>
        <w:rPr>
          <w:b/>
        </w:rPr>
      </w:pPr>
    </w:p>
    <w:p w14:paraId="216F681A" w14:textId="77777777" w:rsidR="006B6616" w:rsidRDefault="006B6616" w:rsidP="00F23369">
      <w:pPr>
        <w:spacing w:line="276" w:lineRule="auto"/>
        <w:jc w:val="both"/>
      </w:pPr>
      <w:r w:rsidRPr="006B2E10">
        <w:rPr>
          <w:b/>
        </w:rPr>
        <w:t>Vendor Registered</w:t>
      </w:r>
      <w:r w:rsidR="00AE65C8">
        <w:t xml:space="preserve">: </w:t>
      </w:r>
      <w:r>
        <w:t>Vendor registered only applies to SA clients registered for VAT</w:t>
      </w:r>
      <w:r w:rsidR="00945E63">
        <w:t xml:space="preserve">, </w:t>
      </w:r>
      <w:r>
        <w:t xml:space="preserve">where the journal </w:t>
      </w:r>
      <w:r w:rsidR="00945E63">
        <w:t>relates</w:t>
      </w:r>
      <w:r>
        <w:t xml:space="preserve"> to input. In order to claim the input VAT on the journal the field vendor registered must be set to (Y)es. If the field is "Y" the cashier will be required to enter the vendors VAT registration number. This forces the cashier to enter a VAT registration number where input tax will be claimed.  </w:t>
      </w:r>
    </w:p>
    <w:p w14:paraId="49F97D8B" w14:textId="77777777" w:rsidR="006B6616" w:rsidRDefault="006B6616" w:rsidP="00F23369">
      <w:pPr>
        <w:spacing w:line="276" w:lineRule="auto"/>
        <w:jc w:val="both"/>
      </w:pPr>
      <w:r w:rsidRPr="006B2E10">
        <w:rPr>
          <w:b/>
        </w:rPr>
        <w:t>VAT Registration Number</w:t>
      </w:r>
      <w:r w:rsidR="00AE65C8">
        <w:t xml:space="preserve">: </w:t>
      </w:r>
      <w:r>
        <w:t xml:space="preserve">If the field vendor registered is set to (Y)es, the cashier must enter a VAT registration number. The program will validate that the number is a valid VAT number applying the SARS modules check. </w:t>
      </w:r>
    </w:p>
    <w:p w14:paraId="03521E02" w14:textId="77777777" w:rsidR="006B6616" w:rsidRDefault="006B6616" w:rsidP="00F23369">
      <w:pPr>
        <w:spacing w:line="276" w:lineRule="auto"/>
        <w:jc w:val="both"/>
      </w:pPr>
      <w:r w:rsidRPr="006B2E10">
        <w:rPr>
          <w:b/>
        </w:rPr>
        <w:t>Vat Code</w:t>
      </w:r>
      <w:r w:rsidR="00AE65C8">
        <w:t xml:space="preserve">: </w:t>
      </w:r>
      <w:r>
        <w:t>For</w:t>
      </w:r>
      <w:r w:rsidRPr="00A426EA">
        <w:t xml:space="preserve"> money received, the VAT Code defaults from the credit GLA cost centre definition</w:t>
      </w:r>
      <w:r>
        <w:t>. For payments, it defaults from</w:t>
      </w:r>
      <w:r w:rsidRPr="00A426EA">
        <w:t xml:space="preserve"> t</w:t>
      </w:r>
      <w:r>
        <w:t>he Cost Centre of the debit GLA</w:t>
      </w:r>
      <w:r w:rsidRPr="00A426EA">
        <w:t xml:space="preserve">.  </w:t>
      </w:r>
    </w:p>
    <w:p w14:paraId="0055E469" w14:textId="77777777" w:rsidR="006B6616" w:rsidRDefault="006B6616" w:rsidP="00F23369">
      <w:pPr>
        <w:spacing w:line="276" w:lineRule="auto"/>
        <w:jc w:val="both"/>
      </w:pPr>
      <w:r w:rsidRPr="006B2E10">
        <w:rPr>
          <w:b/>
        </w:rPr>
        <w:t>Vat Rate</w:t>
      </w:r>
      <w:r w:rsidR="00AE65C8">
        <w:t xml:space="preserve">: </w:t>
      </w:r>
      <w:r>
        <w:t xml:space="preserve">The VAT percentage linked to the VAT code will default but can be updated by the user. It is the user's responsibility to ensure the VAT rate is correct on commit of the transaction. </w:t>
      </w:r>
    </w:p>
    <w:p w14:paraId="7A282DAA" w14:textId="77777777" w:rsidR="006B6616" w:rsidRDefault="006B6616" w:rsidP="00F23369">
      <w:pPr>
        <w:spacing w:line="276" w:lineRule="auto"/>
        <w:jc w:val="both"/>
      </w:pPr>
      <w:r w:rsidRPr="006B2E10">
        <w:rPr>
          <w:b/>
        </w:rPr>
        <w:t>Taxable Supply Indicator</w:t>
      </w:r>
      <w:r w:rsidR="00AE65C8">
        <w:t xml:space="preserve">: </w:t>
      </w:r>
      <w:r>
        <w:t>Taxable supply indicator is used to classify a transaction in terms of its treatment for VAT / GST purposes. The taxable supply indicator is linked to the GST / VAT code and by selecting a GST / VAT code, the   taxable supply indicator is set. The following indicators are available:</w:t>
      </w:r>
    </w:p>
    <w:p w14:paraId="726CD952" w14:textId="77777777" w:rsidR="0069505C" w:rsidRDefault="0069505C" w:rsidP="00F23369">
      <w:pPr>
        <w:spacing w:line="276" w:lineRule="auto"/>
        <w:jc w:val="both"/>
      </w:pPr>
    </w:p>
    <w:p w14:paraId="54DA177F" w14:textId="77777777" w:rsidR="006B6616" w:rsidRDefault="006B6616" w:rsidP="00F23369">
      <w:pPr>
        <w:pStyle w:val="ListParagraph"/>
        <w:numPr>
          <w:ilvl w:val="0"/>
          <w:numId w:val="17"/>
        </w:numPr>
        <w:spacing w:line="276" w:lineRule="auto"/>
        <w:jc w:val="both"/>
      </w:pPr>
      <w:r>
        <w:t xml:space="preserve">Taxable Supplies </w:t>
      </w:r>
    </w:p>
    <w:p w14:paraId="4DC454F4" w14:textId="77777777" w:rsidR="006B6616" w:rsidRDefault="006B6616" w:rsidP="00F23369">
      <w:pPr>
        <w:pStyle w:val="ListParagraph"/>
        <w:numPr>
          <w:ilvl w:val="0"/>
          <w:numId w:val="17"/>
        </w:numPr>
        <w:spacing w:line="276" w:lineRule="auto"/>
        <w:jc w:val="both"/>
      </w:pPr>
      <w:r>
        <w:t>Standard Rated Supplies</w:t>
      </w:r>
    </w:p>
    <w:p w14:paraId="7FFBEB1B" w14:textId="77777777" w:rsidR="006B6616" w:rsidRDefault="006B6616" w:rsidP="00F23369">
      <w:pPr>
        <w:pStyle w:val="ListParagraph"/>
        <w:numPr>
          <w:ilvl w:val="0"/>
          <w:numId w:val="17"/>
        </w:numPr>
        <w:spacing w:line="276" w:lineRule="auto"/>
        <w:jc w:val="both"/>
      </w:pPr>
      <w:r>
        <w:t>Zero Rated Supplies</w:t>
      </w:r>
    </w:p>
    <w:p w14:paraId="7E775C2C" w14:textId="77777777" w:rsidR="006B6616" w:rsidRDefault="006B6616" w:rsidP="00F23369">
      <w:pPr>
        <w:pStyle w:val="ListParagraph"/>
        <w:numPr>
          <w:ilvl w:val="0"/>
          <w:numId w:val="17"/>
        </w:numPr>
        <w:spacing w:line="276" w:lineRule="auto"/>
        <w:jc w:val="both"/>
      </w:pPr>
      <w:r>
        <w:t xml:space="preserve">Exempt Supplies </w:t>
      </w:r>
    </w:p>
    <w:p w14:paraId="4417FD71" w14:textId="77777777" w:rsidR="006B6616" w:rsidRDefault="006B6616" w:rsidP="00F23369">
      <w:pPr>
        <w:pStyle w:val="ListParagraph"/>
        <w:numPr>
          <w:ilvl w:val="0"/>
          <w:numId w:val="17"/>
        </w:numPr>
        <w:spacing w:line="276" w:lineRule="auto"/>
        <w:jc w:val="both"/>
      </w:pPr>
      <w:r>
        <w:t xml:space="preserve">Deemed Supplies </w:t>
      </w:r>
    </w:p>
    <w:p w14:paraId="6762C2D2" w14:textId="77777777" w:rsidR="006B6616" w:rsidRDefault="006B6616" w:rsidP="00F23369">
      <w:pPr>
        <w:pStyle w:val="ListParagraph"/>
        <w:numPr>
          <w:ilvl w:val="0"/>
          <w:numId w:val="17"/>
        </w:numPr>
        <w:spacing w:line="276" w:lineRule="auto"/>
        <w:jc w:val="both"/>
      </w:pPr>
      <w:r>
        <w:t>Change in Use</w:t>
      </w:r>
    </w:p>
    <w:p w14:paraId="52D8EC46" w14:textId="77777777" w:rsidR="006B6616" w:rsidRDefault="006B6616" w:rsidP="00F23369">
      <w:pPr>
        <w:pStyle w:val="ListParagraph"/>
        <w:numPr>
          <w:ilvl w:val="0"/>
          <w:numId w:val="17"/>
        </w:numPr>
        <w:spacing w:line="276" w:lineRule="auto"/>
        <w:jc w:val="both"/>
      </w:pPr>
      <w:r>
        <w:t xml:space="preserve">Bad Debts </w:t>
      </w:r>
    </w:p>
    <w:p w14:paraId="66ED082D" w14:textId="77777777" w:rsidR="006B6616" w:rsidRDefault="006B6616" w:rsidP="00F23369">
      <w:pPr>
        <w:pStyle w:val="ListParagraph"/>
        <w:numPr>
          <w:ilvl w:val="0"/>
          <w:numId w:val="17"/>
        </w:numPr>
        <w:spacing w:line="276" w:lineRule="auto"/>
        <w:jc w:val="both"/>
      </w:pPr>
      <w:r>
        <w:t xml:space="preserve">Non-Taxable Supplies </w:t>
      </w:r>
    </w:p>
    <w:p w14:paraId="2E5FA2E1" w14:textId="77777777" w:rsidR="0069505C" w:rsidRDefault="0069505C" w:rsidP="0069505C">
      <w:pPr>
        <w:pStyle w:val="ListParagraph"/>
        <w:spacing w:line="276" w:lineRule="auto"/>
        <w:jc w:val="both"/>
      </w:pPr>
    </w:p>
    <w:p w14:paraId="25F8673C" w14:textId="77777777" w:rsidR="006B6616" w:rsidRDefault="006B6616" w:rsidP="00F23369">
      <w:pPr>
        <w:spacing w:line="276" w:lineRule="auto"/>
        <w:jc w:val="both"/>
      </w:pPr>
      <w:r w:rsidRPr="006B2E10">
        <w:rPr>
          <w:b/>
        </w:rPr>
        <w:t>VAT Apportionment</w:t>
      </w:r>
      <w:r w:rsidR="00AE65C8">
        <w:t xml:space="preserve">: </w:t>
      </w:r>
      <w:r>
        <w:t>Where a journal is directly attributed to the making of a taxable supply there is no apportionment and the apportionment is 100% rate = 1. However, if the journal relates mixed supplies, apportionment applies and only a portion of the input tax can be claimed. The portion that can be claimed is referred to as an apportionment. Apportionment rates to be applied should be obtained from the local tax authority.</w:t>
      </w:r>
    </w:p>
    <w:p w14:paraId="459D25F0" w14:textId="77777777" w:rsidR="00FB0EA2" w:rsidRDefault="00FB0EA2" w:rsidP="00F23369">
      <w:pPr>
        <w:spacing w:line="276" w:lineRule="auto"/>
        <w:jc w:val="both"/>
      </w:pPr>
    </w:p>
    <w:p w14:paraId="38C54A6B" w14:textId="77777777" w:rsidR="00FB0EA2" w:rsidRDefault="00FB0EA2" w:rsidP="00F23369">
      <w:pPr>
        <w:spacing w:line="276" w:lineRule="auto"/>
        <w:jc w:val="both"/>
      </w:pPr>
    </w:p>
    <w:p w14:paraId="03C4C9BC" w14:textId="77777777" w:rsidR="006B6616" w:rsidRDefault="0067083A" w:rsidP="00F23369">
      <w:pPr>
        <w:spacing w:line="276" w:lineRule="auto"/>
        <w:jc w:val="both"/>
      </w:pPr>
      <w:r w:rsidRPr="00FB0EA2">
        <w:rPr>
          <w:rFonts w:cs="Arial"/>
          <w:b/>
          <w:noProof/>
          <w:color w:val="000000" w:themeColor="text1"/>
          <w:lang w:eastAsia="en-ZA"/>
        </w:rPr>
        <w:lastRenderedPageBreak/>
        <w:drawing>
          <wp:anchor distT="0" distB="0" distL="114300" distR="114300" simplePos="0" relativeHeight="252061696" behindDoc="1" locked="0" layoutInCell="1" allowOverlap="1" wp14:anchorId="64E706C2" wp14:editId="0DFB29D4">
            <wp:simplePos x="0" y="0"/>
            <wp:positionH relativeFrom="margin">
              <wp:align>left</wp:align>
            </wp:positionH>
            <wp:positionV relativeFrom="paragraph">
              <wp:posOffset>154222</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CA23E3" w:rsidRPr="00FB0EA2">
        <w:rPr>
          <w:b/>
        </w:rPr>
        <w:t>Note:</w:t>
      </w:r>
      <w:r w:rsidR="00CA23E3">
        <w:t xml:space="preserve"> </w:t>
      </w:r>
      <w:r w:rsidR="006B6616">
        <w:t xml:space="preserve">Apportionment is only applicable if the journal </w:t>
      </w:r>
      <w:r w:rsidR="00945E63">
        <w:t>relates</w:t>
      </w:r>
      <w:r w:rsidR="006B6616">
        <w:t xml:space="preserve"> to input.  The apportionment rate defaults from the rate definition but it is the cashier’s responsibility to ensure the GSWT / VAT apportionment is correct on commit of the transaction.  The rate is entered in decimal notation.</w:t>
      </w:r>
    </w:p>
    <w:p w14:paraId="2F7BE320" w14:textId="77777777" w:rsidR="00FB0EA2" w:rsidRDefault="00FB0EA2" w:rsidP="00F23369">
      <w:pPr>
        <w:spacing w:line="276" w:lineRule="auto"/>
        <w:jc w:val="both"/>
      </w:pPr>
    </w:p>
    <w:p w14:paraId="3EC51472" w14:textId="77777777" w:rsidR="00FF04E3" w:rsidRPr="00FB0EA2" w:rsidRDefault="006B6616" w:rsidP="00F23369">
      <w:pPr>
        <w:spacing w:line="276" w:lineRule="auto"/>
        <w:jc w:val="both"/>
      </w:pPr>
      <w:r w:rsidRPr="006B2E10">
        <w:rPr>
          <w:b/>
        </w:rPr>
        <w:t>VAT Report Cycle</w:t>
      </w:r>
      <w:r w:rsidR="00AE65C8">
        <w:t xml:space="preserve">: </w:t>
      </w:r>
      <w:r>
        <w:t>Displays the VAT Report Cycle. When a transaction is reported in a VAT report, the transaction is flagged with the report year</w:t>
      </w:r>
      <w:r w:rsidR="00EF73EB">
        <w:t xml:space="preserve"> and cycle it was reported in. </w:t>
      </w:r>
    </w:p>
    <w:p w14:paraId="29AE40BE" w14:textId="77777777" w:rsidR="006B6616" w:rsidRDefault="006B6616" w:rsidP="00F23369">
      <w:pPr>
        <w:spacing w:line="276" w:lineRule="auto"/>
        <w:jc w:val="both"/>
      </w:pPr>
      <w:r w:rsidRPr="007A0F9E">
        <w:rPr>
          <w:b/>
        </w:rPr>
        <w:t>CB Currency Amount</w:t>
      </w:r>
      <w:r w:rsidR="00AE65C8">
        <w:t xml:space="preserve">: </w:t>
      </w:r>
      <w:r>
        <w:t xml:space="preserve">The transaction value in cashbook currency i.e. the amount as it appears on the bank statement. </w:t>
      </w:r>
    </w:p>
    <w:p w14:paraId="1CF67F02" w14:textId="77777777" w:rsidR="006B6616" w:rsidRDefault="006B6616" w:rsidP="00F23369">
      <w:pPr>
        <w:spacing w:line="276" w:lineRule="auto"/>
        <w:jc w:val="both"/>
      </w:pPr>
      <w:r w:rsidRPr="007A0F9E">
        <w:rPr>
          <w:b/>
        </w:rPr>
        <w:t>Local Currency Amount</w:t>
      </w:r>
      <w:r w:rsidR="00AE65C8">
        <w:t xml:space="preserve">: </w:t>
      </w:r>
      <w:r>
        <w:t xml:space="preserve">The CB currency amount converted in the currency of the institution. </w:t>
      </w:r>
    </w:p>
    <w:p w14:paraId="37733C3B" w14:textId="77777777" w:rsidR="006B6616" w:rsidRDefault="006B6616" w:rsidP="00F23369">
      <w:pPr>
        <w:spacing w:line="276" w:lineRule="auto"/>
        <w:jc w:val="both"/>
      </w:pPr>
      <w:r w:rsidRPr="007A0F9E">
        <w:rPr>
          <w:b/>
        </w:rPr>
        <w:t>Vat Amount</w:t>
      </w:r>
      <w:r w:rsidR="00AE65C8">
        <w:t xml:space="preserve">: </w:t>
      </w:r>
      <w:r>
        <w:t xml:space="preserve">The VAT amount, if VAT is applicable will display. </w:t>
      </w:r>
    </w:p>
    <w:p w14:paraId="5ADA685E" w14:textId="77777777" w:rsidR="006B6616" w:rsidRDefault="006B6616" w:rsidP="00F23369">
      <w:pPr>
        <w:spacing w:line="276" w:lineRule="auto"/>
        <w:jc w:val="both"/>
      </w:pPr>
      <w:r w:rsidRPr="007A0F9E">
        <w:rPr>
          <w:b/>
        </w:rPr>
        <w:t>Given Currency Amount</w:t>
      </w:r>
      <w:r w:rsidR="00AE65C8">
        <w:t xml:space="preserve">: </w:t>
      </w:r>
      <w:r>
        <w:t xml:space="preserve">The value of the transaction, </w:t>
      </w:r>
      <w:r w:rsidR="00945E63">
        <w:t>in each</w:t>
      </w:r>
      <w:r>
        <w:t xml:space="preserve"> currency. Given currency value is the value of the transaction in the currency of the Debtor / Creditor after converting the Cashbook amount received to local currency and the local currency value to the debtor / creditor currency.  </w:t>
      </w:r>
    </w:p>
    <w:p w14:paraId="07E2BC30" w14:textId="77777777" w:rsidR="006B6616" w:rsidRDefault="006B6616" w:rsidP="00F23369">
      <w:pPr>
        <w:spacing w:line="276" w:lineRule="auto"/>
        <w:jc w:val="both"/>
      </w:pPr>
      <w:r w:rsidRPr="007A0F9E">
        <w:rPr>
          <w:b/>
        </w:rPr>
        <w:t>CB Rate</w:t>
      </w:r>
      <w:r w:rsidR="00AE65C8">
        <w:t xml:space="preserve">: </w:t>
      </w:r>
      <w:r>
        <w:t xml:space="preserve">The cashbook currency exchange rate. </w:t>
      </w:r>
    </w:p>
    <w:p w14:paraId="205A2F58" w14:textId="77777777" w:rsidR="006B6616" w:rsidRDefault="006B6616" w:rsidP="00F23369">
      <w:pPr>
        <w:spacing w:line="276" w:lineRule="auto"/>
        <w:jc w:val="both"/>
      </w:pPr>
      <w:r w:rsidRPr="007A0F9E">
        <w:rPr>
          <w:b/>
        </w:rPr>
        <w:t>CB Currency Code</w:t>
      </w:r>
      <w:r w:rsidR="00AE65C8">
        <w:t xml:space="preserve">: </w:t>
      </w:r>
      <w:r>
        <w:t xml:space="preserve">The currency code of the cashbook. The cashbook currency defaults from the cashbook definition and cannot be updated. </w:t>
      </w:r>
    </w:p>
    <w:p w14:paraId="3ED6F565" w14:textId="77777777" w:rsidR="006B6616" w:rsidRDefault="006B6616" w:rsidP="00F23369">
      <w:pPr>
        <w:spacing w:line="276" w:lineRule="auto"/>
        <w:jc w:val="both"/>
      </w:pPr>
      <w:r w:rsidRPr="007A0F9E">
        <w:rPr>
          <w:b/>
        </w:rPr>
        <w:t>Given Currency Rate</w:t>
      </w:r>
      <w:r w:rsidR="00AE65C8">
        <w:t xml:space="preserve">: </w:t>
      </w:r>
      <w:r>
        <w:t xml:space="preserve">The exchange rate of the currency the Debtor / Creditor is defined in.  </w:t>
      </w:r>
    </w:p>
    <w:p w14:paraId="579106E5" w14:textId="77777777" w:rsidR="006B6616" w:rsidRDefault="006B6616" w:rsidP="00F23369">
      <w:pPr>
        <w:spacing w:line="276" w:lineRule="auto"/>
        <w:jc w:val="both"/>
      </w:pPr>
      <w:r w:rsidRPr="007A0F9E">
        <w:rPr>
          <w:b/>
        </w:rPr>
        <w:t>Currency Code</w:t>
      </w:r>
      <w:r w:rsidR="00AE65C8">
        <w:t xml:space="preserve">: </w:t>
      </w:r>
      <w:r>
        <w:t xml:space="preserve">The currency code of the currency the person, Debtor / Creditor, is defined in. The code defaults from the person’s biographical definition and cannot be updated. </w:t>
      </w:r>
    </w:p>
    <w:p w14:paraId="71C26BE9" w14:textId="77777777" w:rsidR="00EF73EB" w:rsidRDefault="00EF73EB" w:rsidP="00F23369">
      <w:pPr>
        <w:spacing w:line="276" w:lineRule="auto"/>
        <w:jc w:val="both"/>
      </w:pPr>
    </w:p>
    <w:p w14:paraId="4AB2B8FD" w14:textId="77777777" w:rsidR="006B6616" w:rsidRDefault="006B6616" w:rsidP="006B2E10">
      <w:pPr>
        <w:jc w:val="both"/>
      </w:pPr>
      <w:r w:rsidRPr="007A0F9E">
        <w:rPr>
          <w:b/>
        </w:rPr>
        <w:t>Note</w:t>
      </w:r>
      <w:r w:rsidR="00AE65C8">
        <w:t xml:space="preserve">: </w:t>
      </w:r>
      <w:r>
        <w:t>A note for the subsystem transaction may be entered. If the debtor / creditor is a (S)</w:t>
      </w:r>
      <w:proofErr w:type="spellStart"/>
      <w:r>
        <w:t>tudent</w:t>
      </w:r>
      <w:proofErr w:type="spellEnd"/>
      <w:r>
        <w:t xml:space="preserve">, the note will default from the transaction type note, but may be updated. </w:t>
      </w:r>
    </w:p>
    <w:p w14:paraId="456F98C1" w14:textId="77777777" w:rsidR="006B6616" w:rsidRDefault="006B6616" w:rsidP="006B2E10">
      <w:pPr>
        <w:jc w:val="both"/>
      </w:pPr>
      <w:r w:rsidRPr="007A0F9E">
        <w:rPr>
          <w:b/>
        </w:rPr>
        <w:t>General Ledger Note</w:t>
      </w:r>
      <w:r w:rsidR="00AE65C8">
        <w:t xml:space="preserve">: </w:t>
      </w:r>
      <w:r>
        <w:t xml:space="preserve">The debtor number and name will default to this field but may be updated by the user. This note will be entered in the General Ledger. </w:t>
      </w:r>
    </w:p>
    <w:p w14:paraId="6543EB98" w14:textId="77777777" w:rsidR="006B6616" w:rsidRDefault="006B6616" w:rsidP="006B2E10">
      <w:pPr>
        <w:jc w:val="both"/>
      </w:pPr>
      <w:r w:rsidRPr="007A0F9E">
        <w:rPr>
          <w:b/>
        </w:rPr>
        <w:t>Second Note</w:t>
      </w:r>
      <w:r w:rsidR="00AE65C8">
        <w:t xml:space="preserve">: </w:t>
      </w:r>
      <w:r>
        <w:t>A second note field can be entered for the transaction. This field can be updated after the transaction is saved. If the field is entered, it will print on the transaction list. If null, the GL Note will print on the transactions list {</w:t>
      </w:r>
      <w:r w:rsidRPr="00BF0A14">
        <w:rPr>
          <w:color w:val="00AEEF"/>
          <w:u w:val="single"/>
        </w:rPr>
        <w:t>FCBOR1-6</w:t>
      </w:r>
      <w:r>
        <w:t xml:space="preserve">}. </w:t>
      </w:r>
    </w:p>
    <w:p w14:paraId="79B20AFE" w14:textId="77777777" w:rsidR="006B6616" w:rsidRDefault="006B6616" w:rsidP="006B6616">
      <w:pPr>
        <w:jc w:val="both"/>
      </w:pPr>
      <w:r>
        <w:t xml:space="preserve"> </w:t>
      </w:r>
    </w:p>
    <w:p w14:paraId="3E5CBE3D" w14:textId="77777777" w:rsidR="006B6616" w:rsidRPr="00DD0150" w:rsidRDefault="006B6616" w:rsidP="006B6616">
      <w:pPr>
        <w:jc w:val="both"/>
        <w:rPr>
          <w:b/>
        </w:rPr>
      </w:pPr>
      <w:r w:rsidRPr="00DD0150">
        <w:rPr>
          <w:b/>
        </w:rPr>
        <w:t>Payments Returned Information panel box</w:t>
      </w:r>
    </w:p>
    <w:p w14:paraId="06FB0FB1" w14:textId="77777777" w:rsidR="006B6616" w:rsidRDefault="006B6616" w:rsidP="006B6616">
      <w:pPr>
        <w:jc w:val="both"/>
      </w:pPr>
    </w:p>
    <w:p w14:paraId="6895B17F" w14:textId="77777777" w:rsidR="006B6616" w:rsidRDefault="006B6616" w:rsidP="007A0F9E">
      <w:pPr>
        <w:jc w:val="both"/>
      </w:pPr>
      <w:r w:rsidRPr="007A0F9E">
        <w:rPr>
          <w:b/>
        </w:rPr>
        <w:t>Set R/D Indicator</w:t>
      </w:r>
      <w:r w:rsidR="00AE65C8">
        <w:t xml:space="preserve">: </w:t>
      </w:r>
      <w:r>
        <w:t xml:space="preserve">If an R/D cheque is processed, this indicator may be set to (Y)es. </w:t>
      </w:r>
    </w:p>
    <w:p w14:paraId="51C737D1" w14:textId="77777777" w:rsidR="006B6616" w:rsidRDefault="006B6616" w:rsidP="007A0F9E">
      <w:pPr>
        <w:jc w:val="both"/>
      </w:pPr>
      <w:r w:rsidRPr="007A0F9E">
        <w:rPr>
          <w:b/>
        </w:rPr>
        <w:t>Cheque Number</w:t>
      </w:r>
      <w:r w:rsidR="00AE65C8">
        <w:t xml:space="preserve">: </w:t>
      </w:r>
      <w:r>
        <w:t xml:space="preserve">If a cheque was returned from the bank, the cheque number of the returned cheque can be entered here.  </w:t>
      </w:r>
    </w:p>
    <w:p w14:paraId="62B52F3B" w14:textId="77777777" w:rsidR="006B6616" w:rsidRDefault="006B6616" w:rsidP="007A0F9E">
      <w:pPr>
        <w:jc w:val="both"/>
      </w:pPr>
      <w:r w:rsidRPr="007A0F9E">
        <w:rPr>
          <w:b/>
        </w:rPr>
        <w:t>Branch</w:t>
      </w:r>
      <w:r w:rsidR="00AE65C8">
        <w:rPr>
          <w:b/>
        </w:rPr>
        <w:t xml:space="preserve">: </w:t>
      </w:r>
      <w:r>
        <w:t xml:space="preserve">The branch code of the returned cheque can be entered here. </w:t>
      </w:r>
    </w:p>
    <w:p w14:paraId="5BE1D042" w14:textId="77777777" w:rsidR="006B6616" w:rsidRDefault="006B6616" w:rsidP="007A0F9E">
      <w:pPr>
        <w:jc w:val="both"/>
      </w:pPr>
      <w:r w:rsidRPr="007A0F9E">
        <w:rPr>
          <w:b/>
        </w:rPr>
        <w:t>Cheque Date</w:t>
      </w:r>
      <w:r w:rsidR="00AE65C8">
        <w:t xml:space="preserve">: </w:t>
      </w:r>
      <w:r>
        <w:t xml:space="preserve">The date of the returned cheque can be entered.  </w:t>
      </w:r>
    </w:p>
    <w:p w14:paraId="00FF6E6A" w14:textId="77777777" w:rsidR="00B01B52" w:rsidRDefault="00B01B52" w:rsidP="006B6616">
      <w:pPr>
        <w:jc w:val="both"/>
      </w:pPr>
    </w:p>
    <w:p w14:paraId="623B8457" w14:textId="77777777" w:rsidR="006B6616" w:rsidRPr="000E43E4" w:rsidRDefault="006B6616" w:rsidP="000E43E4">
      <w:pPr>
        <w:rPr>
          <w:b/>
        </w:rPr>
      </w:pPr>
      <w:bookmarkStart w:id="77" w:name="_Toc457801379"/>
      <w:r w:rsidRPr="000E43E4">
        <w:rPr>
          <w:b/>
        </w:rPr>
        <w:t>Reverse Journal</w:t>
      </w:r>
      <w:bookmarkEnd w:id="77"/>
    </w:p>
    <w:p w14:paraId="2050E16A" w14:textId="77777777" w:rsidR="006B6616" w:rsidRDefault="006B6616" w:rsidP="006B6616"/>
    <w:p w14:paraId="59E45C59" w14:textId="77777777" w:rsidR="006B6616" w:rsidRDefault="006B6616" w:rsidP="00285F75">
      <w:pPr>
        <w:jc w:val="both"/>
      </w:pPr>
      <w:r>
        <w:t>The Reverse Journal button allows the cashier to reverse a cashbook journal.</w:t>
      </w:r>
      <w:r w:rsidR="002C5884">
        <w:t xml:space="preserve"> </w:t>
      </w:r>
      <w:r w:rsidR="00285F75">
        <w:t xml:space="preserve">A pop-up window will </w:t>
      </w:r>
      <w:r w:rsidR="00945E63">
        <w:t>appear,</w:t>
      </w:r>
      <w:r w:rsidR="00285F75">
        <w:t xml:space="preserve"> and t</w:t>
      </w:r>
      <w:r w:rsidR="002C5884">
        <w:t>he user will enter the details of the original journal to be reversed.</w:t>
      </w:r>
    </w:p>
    <w:p w14:paraId="28B7AF0E" w14:textId="77777777" w:rsidR="00CA23E3" w:rsidRDefault="00CA23E3" w:rsidP="00CA23E3">
      <w:pPr>
        <w:jc w:val="both"/>
      </w:pPr>
    </w:p>
    <w:p w14:paraId="29C37511" w14:textId="77777777" w:rsidR="00CA23E3" w:rsidRDefault="00CA23E3" w:rsidP="00CA23E3">
      <w:pPr>
        <w:jc w:val="both"/>
        <w:rPr>
          <w:b/>
        </w:rPr>
      </w:pPr>
    </w:p>
    <w:p w14:paraId="4A6EE3DE" w14:textId="77777777" w:rsidR="00CA23E3" w:rsidRDefault="00CA23E3" w:rsidP="00CA23E3">
      <w:pPr>
        <w:jc w:val="both"/>
        <w:rPr>
          <w:b/>
        </w:rPr>
      </w:pPr>
    </w:p>
    <w:p w14:paraId="1B289B8F" w14:textId="77777777" w:rsidR="00CA23E3" w:rsidRDefault="00CA23E3" w:rsidP="00CA23E3">
      <w:pPr>
        <w:jc w:val="both"/>
        <w:rPr>
          <w:b/>
        </w:rPr>
      </w:pPr>
    </w:p>
    <w:p w14:paraId="7FE4839A" w14:textId="77777777" w:rsidR="00CA23E3" w:rsidRDefault="00CA23E3" w:rsidP="00CA23E3">
      <w:pPr>
        <w:jc w:val="both"/>
        <w:rPr>
          <w:b/>
        </w:rPr>
      </w:pPr>
    </w:p>
    <w:p w14:paraId="7C99B629" w14:textId="77777777" w:rsidR="00FB0EA2" w:rsidRDefault="00FB0EA2" w:rsidP="00CA23E3">
      <w:pPr>
        <w:jc w:val="both"/>
        <w:rPr>
          <w:b/>
        </w:rPr>
      </w:pPr>
    </w:p>
    <w:p w14:paraId="2FEE2F9E" w14:textId="77777777" w:rsidR="00CA23E3" w:rsidRDefault="00CA23E3" w:rsidP="00CA23E3">
      <w:pPr>
        <w:jc w:val="both"/>
        <w:rPr>
          <w:b/>
        </w:rPr>
      </w:pPr>
      <w:r>
        <w:rPr>
          <w:b/>
        </w:rPr>
        <w:lastRenderedPageBreak/>
        <w:t>See Example below {</w:t>
      </w:r>
      <w:r>
        <w:rPr>
          <w:b/>
          <w:color w:val="00B0F0"/>
          <w:u w:val="single"/>
        </w:rPr>
        <w:t>FCBO-1</w:t>
      </w:r>
      <w:r>
        <w:rPr>
          <w:b/>
        </w:rPr>
        <w:t>}</w:t>
      </w:r>
    </w:p>
    <w:p w14:paraId="5FA58974" w14:textId="77777777" w:rsidR="006B6616" w:rsidRPr="00CA23E3" w:rsidRDefault="006B6616" w:rsidP="00CA23E3"/>
    <w:p w14:paraId="6C9704CC" w14:textId="77777777" w:rsidR="006B6616" w:rsidRDefault="00A54F8A" w:rsidP="006B6616">
      <w:r>
        <w:rPr>
          <w:noProof/>
          <w:lang w:eastAsia="en-ZA"/>
        </w:rPr>
        <w:drawing>
          <wp:inline distT="0" distB="0" distL="0" distR="0" wp14:anchorId="77806C53" wp14:editId="14C8A2D7">
            <wp:extent cx="5539153" cy="2761618"/>
            <wp:effectExtent l="57150" t="57150" r="118745" b="1149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9228" cy="2766641"/>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8A00842" w14:textId="77777777" w:rsidR="0069505C" w:rsidRPr="00AB65A8" w:rsidRDefault="0069505C" w:rsidP="006B6616"/>
    <w:p w14:paraId="2E69B973" w14:textId="77777777" w:rsidR="006B6616" w:rsidRPr="000E43E4" w:rsidRDefault="006B6616" w:rsidP="000E43E4">
      <w:pPr>
        <w:rPr>
          <w:b/>
        </w:rPr>
      </w:pPr>
      <w:bookmarkStart w:id="78" w:name="_Toc457801380"/>
      <w:r w:rsidRPr="000E43E4">
        <w:rPr>
          <w:b/>
        </w:rPr>
        <w:t>Duplicate Journal</w:t>
      </w:r>
      <w:bookmarkEnd w:id="78"/>
    </w:p>
    <w:p w14:paraId="28FC32CA" w14:textId="77777777" w:rsidR="006B6616" w:rsidRDefault="006B6616" w:rsidP="006B6616"/>
    <w:p w14:paraId="6E354A32" w14:textId="6A3C515A" w:rsidR="006B6616" w:rsidRPr="00CA23E3" w:rsidRDefault="006B6616" w:rsidP="006B6616">
      <w:r w:rsidRPr="00CE38A7">
        <w:t>Allows the cashier t</w:t>
      </w:r>
      <w:r>
        <w:t xml:space="preserve">o duplicate a cashbook journal and the journal fields will be pre-filled. </w:t>
      </w:r>
      <w:r w:rsidRPr="00CA23E3">
        <w:t xml:space="preserve">(See page </w:t>
      </w:r>
      <w:r w:rsidR="00914D1D">
        <w:fldChar w:fldCharType="begin"/>
      </w:r>
      <w:r w:rsidR="00914D1D">
        <w:instrText xml:space="preserve"> PAGEREF  CreateJournal </w:instrText>
      </w:r>
      <w:r w:rsidR="00914D1D">
        <w:fldChar w:fldCharType="separate"/>
      </w:r>
      <w:r w:rsidR="005D29EE">
        <w:rPr>
          <w:noProof/>
        </w:rPr>
        <w:t>25</w:t>
      </w:r>
      <w:r w:rsidR="00914D1D">
        <w:rPr>
          <w:noProof/>
        </w:rPr>
        <w:fldChar w:fldCharType="end"/>
      </w:r>
      <w:r w:rsidRPr="00CA23E3">
        <w:t xml:space="preserve"> for a detailed explanation</w:t>
      </w:r>
      <w:r w:rsidR="00BB2FB3" w:rsidRPr="00CA23E3">
        <w:t xml:space="preserve"> of the journal fields</w:t>
      </w:r>
      <w:r w:rsidRPr="00CA23E3">
        <w:t>.)</w:t>
      </w:r>
    </w:p>
    <w:p w14:paraId="0D6C3FB3" w14:textId="77777777" w:rsidR="00A54F8A" w:rsidRPr="00CA23E3" w:rsidRDefault="00A54F8A" w:rsidP="006B6616"/>
    <w:p w14:paraId="0CD48049" w14:textId="77777777" w:rsidR="006B6616" w:rsidRDefault="00F23369" w:rsidP="006B6616">
      <w:pPr>
        <w:pStyle w:val="Heading2"/>
      </w:pPr>
      <w:bookmarkStart w:id="79" w:name="_Toc390863524"/>
      <w:bookmarkStart w:id="80" w:name="_Toc391028909"/>
      <w:bookmarkStart w:id="81" w:name="_Toc401908097"/>
      <w:bookmarkStart w:id="82" w:name="_Toc457801381"/>
      <w:bookmarkStart w:id="83" w:name="_Toc73542093"/>
      <w:r>
        <w:t xml:space="preserve">Manage </w:t>
      </w:r>
      <w:r w:rsidR="006B6616">
        <w:t>Manual Bank Statements</w:t>
      </w:r>
      <w:r w:rsidR="006B6616" w:rsidRPr="00AB65A8">
        <w:t xml:space="preserve"> {</w:t>
      </w:r>
      <w:r w:rsidR="006B6616" w:rsidRPr="00BF0A14">
        <w:rPr>
          <w:color w:val="00AEEF"/>
          <w:u w:val="single"/>
        </w:rPr>
        <w:t>FCBO-2</w:t>
      </w:r>
      <w:r w:rsidR="006B6616" w:rsidRPr="00AB65A8">
        <w:t>}</w:t>
      </w:r>
      <w:bookmarkEnd w:id="79"/>
      <w:bookmarkEnd w:id="80"/>
      <w:bookmarkEnd w:id="81"/>
      <w:bookmarkEnd w:id="82"/>
      <w:bookmarkEnd w:id="83"/>
    </w:p>
    <w:p w14:paraId="4F4A2438" w14:textId="77777777" w:rsidR="006B6616" w:rsidRPr="00EC3A3F" w:rsidRDefault="006B6616" w:rsidP="006B6616"/>
    <w:p w14:paraId="6A5C5EEB" w14:textId="77777777" w:rsidR="006B6616" w:rsidRDefault="006B6616" w:rsidP="00F23369">
      <w:pPr>
        <w:spacing w:line="276" w:lineRule="auto"/>
        <w:jc w:val="both"/>
        <w:rPr>
          <w:bCs/>
          <w:lang w:val="en-GB"/>
        </w:rPr>
      </w:pPr>
      <w:r w:rsidRPr="00252D20">
        <w:rPr>
          <w:bCs/>
          <w:lang w:val="en-GB"/>
        </w:rPr>
        <w:t>This option is used to match transactions on a bank statement (Cheques, Deposits and EFTs) to w</w:t>
      </w:r>
      <w:r>
        <w:rPr>
          <w:bCs/>
          <w:lang w:val="en-GB"/>
        </w:rPr>
        <w:t>hat exists on the system.</w:t>
      </w:r>
      <w:r w:rsidRPr="00252D20">
        <w:rPr>
          <w:bCs/>
          <w:lang w:val="en-GB"/>
        </w:rPr>
        <w:t xml:space="preserve"> </w:t>
      </w:r>
      <w:r w:rsidRPr="00AB65A8">
        <w:t xml:space="preserve">If corresponding transactions are found, the normal match indicator is </w:t>
      </w:r>
      <w:r w:rsidR="00945E63" w:rsidRPr="00AB65A8">
        <w:t>set,</w:t>
      </w:r>
      <w:r w:rsidRPr="00AB65A8">
        <w:t xml:space="preserve"> and the statement number is stored with the transactions.  Items that are not found are stored on a scratch pad table for force-matc</w:t>
      </w:r>
      <w:r>
        <w:t>hing</w:t>
      </w:r>
      <w:r w:rsidRPr="00AB65A8">
        <w:t>.</w:t>
      </w:r>
      <w:r w:rsidRPr="00A601C9">
        <w:rPr>
          <w:bCs/>
          <w:lang w:val="en-GB"/>
        </w:rPr>
        <w:t xml:space="preserve"> </w:t>
      </w:r>
      <w:r w:rsidRPr="00252D20">
        <w:rPr>
          <w:bCs/>
          <w:lang w:val="en-GB"/>
        </w:rPr>
        <w:t xml:space="preserve"> If no transaction </w:t>
      </w:r>
      <w:r w:rsidR="0069505C" w:rsidRPr="00252D20">
        <w:rPr>
          <w:bCs/>
          <w:lang w:val="en-GB"/>
        </w:rPr>
        <w:t>appears</w:t>
      </w:r>
      <w:r w:rsidRPr="00252D20">
        <w:rPr>
          <w:bCs/>
          <w:lang w:val="en-GB"/>
        </w:rPr>
        <w:t xml:space="preserve">, it means that the user will have to enter the transactions to link to the statement. </w:t>
      </w:r>
      <w:r w:rsidR="008D37EB" w:rsidRPr="008D37EB">
        <w:rPr>
          <w:bCs/>
          <w:lang w:val="en-GB"/>
        </w:rPr>
        <w:t>Program has been amended by changing the LOV on cash book to show all cash books, not only Manual</w:t>
      </w:r>
      <w:r w:rsidR="008D37EB">
        <w:rPr>
          <w:bCs/>
          <w:lang w:val="en-GB"/>
        </w:rPr>
        <w:t>.</w:t>
      </w:r>
    </w:p>
    <w:p w14:paraId="74B250C2" w14:textId="77777777" w:rsidR="006B6616" w:rsidRDefault="000515B5" w:rsidP="00B144B1">
      <w:pPr>
        <w:keepNext/>
        <w:keepLines/>
        <w:spacing w:line="276" w:lineRule="auto"/>
        <w:jc w:val="both"/>
      </w:pPr>
      <w:r>
        <w:lastRenderedPageBreak/>
        <w:t>The following screen shows a scenario in which all transactions have been matched.</w:t>
      </w:r>
    </w:p>
    <w:p w14:paraId="77D11830" w14:textId="77777777" w:rsidR="00CA23E3" w:rsidRDefault="00CA23E3" w:rsidP="00CA23E3">
      <w:pPr>
        <w:keepNext/>
        <w:keepLines/>
        <w:tabs>
          <w:tab w:val="left" w:pos="7680"/>
        </w:tabs>
      </w:pPr>
    </w:p>
    <w:p w14:paraId="2B99D111" w14:textId="77777777" w:rsidR="006B6616" w:rsidRDefault="003E504E" w:rsidP="00B144B1">
      <w:pPr>
        <w:keepNext/>
        <w:keepLines/>
      </w:pPr>
      <w:r>
        <w:rPr>
          <w:noProof/>
          <w:lang w:eastAsia="en-ZA"/>
        </w:rPr>
        <w:drawing>
          <wp:inline distT="0" distB="0" distL="0" distR="0" wp14:anchorId="701BE127" wp14:editId="78998735">
            <wp:extent cx="5565530" cy="4304139"/>
            <wp:effectExtent l="57150" t="57150" r="111760" b="11557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664" t="425" r="3513" b="4427"/>
                    <a:stretch/>
                  </pic:blipFill>
                  <pic:spPr bwMode="auto">
                    <a:xfrm>
                      <a:off x="0" y="0"/>
                      <a:ext cx="5575152" cy="4311580"/>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F634BE" w14:textId="77777777" w:rsidR="006B6616" w:rsidRDefault="006B6616" w:rsidP="006B6616"/>
    <w:p w14:paraId="6E52465F" w14:textId="77777777" w:rsidR="003E504E" w:rsidRDefault="003E504E" w:rsidP="006B6616">
      <w:r>
        <w:t xml:space="preserve">The following screen shows a scenario where </w:t>
      </w:r>
      <w:r w:rsidR="00B30BFC">
        <w:t xml:space="preserve">some </w:t>
      </w:r>
      <w:r w:rsidR="00BB7D80">
        <w:t>transactions</w:t>
      </w:r>
      <w:r w:rsidR="00B30BFC">
        <w:t xml:space="preserve"> still need to be matched.</w:t>
      </w:r>
    </w:p>
    <w:p w14:paraId="6562932F" w14:textId="77777777" w:rsidR="008C2231" w:rsidRDefault="008C2231" w:rsidP="006B6616"/>
    <w:p w14:paraId="11B568D7" w14:textId="77777777" w:rsidR="006B6616" w:rsidRPr="00AB65A8" w:rsidRDefault="000E3D83" w:rsidP="006B6616">
      <w:r>
        <w:rPr>
          <w:noProof/>
          <w:lang w:eastAsia="en-ZA"/>
        </w:rPr>
        <w:drawing>
          <wp:inline distT="0" distB="0" distL="0" distR="0" wp14:anchorId="34E4E7C7" wp14:editId="4C9C89F2">
            <wp:extent cx="5745480" cy="3147060"/>
            <wp:effectExtent l="57150" t="57150" r="121920" b="1104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Lst>
                    </a:blip>
                    <a:stretch>
                      <a:fillRect/>
                    </a:stretch>
                  </pic:blipFill>
                  <pic:spPr>
                    <a:xfrm>
                      <a:off x="0" y="0"/>
                      <a:ext cx="5745480" cy="314706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7783AFC2" w14:textId="77777777" w:rsidR="006B6616" w:rsidRPr="00AB65A8" w:rsidRDefault="006B6616" w:rsidP="006B6616"/>
    <w:p w14:paraId="11FA9366" w14:textId="77777777" w:rsidR="006B6616" w:rsidRPr="0053285F" w:rsidRDefault="006B6616" w:rsidP="00DE1C9E">
      <w:pPr>
        <w:rPr>
          <w:b/>
        </w:rPr>
      </w:pPr>
      <w:r w:rsidRPr="0053285F">
        <w:rPr>
          <w:b/>
        </w:rPr>
        <w:lastRenderedPageBreak/>
        <w:t>Search panel box</w:t>
      </w:r>
    </w:p>
    <w:p w14:paraId="54F57583" w14:textId="77777777" w:rsidR="006B6616" w:rsidRDefault="006B6616" w:rsidP="00DE1C9E"/>
    <w:p w14:paraId="67AA0B0A" w14:textId="77777777" w:rsidR="006B6616" w:rsidRDefault="006B6616" w:rsidP="00DE1C9E">
      <w:pPr>
        <w:spacing w:line="276" w:lineRule="auto"/>
        <w:rPr>
          <w:lang w:val="en-GB"/>
        </w:rPr>
      </w:pPr>
      <w:r w:rsidRPr="00A601C9">
        <w:rPr>
          <w:lang w:val="en-GB"/>
        </w:rPr>
        <w:t xml:space="preserve">Once the user selects the </w:t>
      </w:r>
      <w:r>
        <w:rPr>
          <w:lang w:val="en-GB"/>
        </w:rPr>
        <w:t>cashbook</w:t>
      </w:r>
      <w:r w:rsidRPr="00A601C9">
        <w:rPr>
          <w:lang w:val="en-GB"/>
        </w:rPr>
        <w:t xml:space="preserve"> code and the bank statement number in the 'Search' panel box, all the transactions that have been previously entered for the that cashbook/statement combination will be displayed. These transactions are broken down in</w:t>
      </w:r>
      <w:r>
        <w:rPr>
          <w:lang w:val="en-GB"/>
        </w:rPr>
        <w:t xml:space="preserve">to 2 panel boxes which are the </w:t>
      </w:r>
      <w:r w:rsidRPr="00A601C9">
        <w:rPr>
          <w:lang w:val="en-GB"/>
        </w:rPr>
        <w:t>Ma</w:t>
      </w:r>
      <w:r>
        <w:rPr>
          <w:lang w:val="en-GB"/>
        </w:rPr>
        <w:t>tch Bank Statement Transactions and Matched Transaction.</w:t>
      </w:r>
      <w:r w:rsidRPr="00A601C9">
        <w:rPr>
          <w:lang w:val="en-GB"/>
        </w:rPr>
        <w:t xml:space="preserve"> </w:t>
      </w:r>
    </w:p>
    <w:p w14:paraId="0176606B" w14:textId="77777777" w:rsidR="006B6616" w:rsidRDefault="006B6616" w:rsidP="00DE1C9E">
      <w:pPr>
        <w:spacing w:line="276" w:lineRule="auto"/>
      </w:pPr>
    </w:p>
    <w:p w14:paraId="355D9DEC" w14:textId="77777777" w:rsidR="006B6616" w:rsidRPr="0053285F" w:rsidRDefault="006B6616" w:rsidP="00DE1C9E">
      <w:pPr>
        <w:spacing w:line="276" w:lineRule="auto"/>
        <w:rPr>
          <w:b/>
        </w:rPr>
      </w:pPr>
      <w:r w:rsidRPr="0053285F">
        <w:rPr>
          <w:b/>
        </w:rPr>
        <w:t>General Information panel box</w:t>
      </w:r>
    </w:p>
    <w:p w14:paraId="6380314A" w14:textId="77777777" w:rsidR="006B6616" w:rsidRDefault="006B6616" w:rsidP="00DE1C9E">
      <w:pPr>
        <w:spacing w:line="276" w:lineRule="auto"/>
      </w:pPr>
    </w:p>
    <w:p w14:paraId="47EFBEF5" w14:textId="77777777" w:rsidR="006B6616" w:rsidRDefault="006B6616" w:rsidP="00DE1C9E">
      <w:pPr>
        <w:spacing w:line="276" w:lineRule="auto"/>
      </w:pPr>
      <w:r>
        <w:t>The cashbook code, statement number, bank account number and cashier ID will display in form format but are not updatable.</w:t>
      </w:r>
    </w:p>
    <w:p w14:paraId="537DA1B5" w14:textId="77777777" w:rsidR="006B6616" w:rsidRDefault="006B6616" w:rsidP="00DE1C9E">
      <w:pPr>
        <w:spacing w:line="276" w:lineRule="auto"/>
      </w:pPr>
    </w:p>
    <w:p w14:paraId="15B17B64" w14:textId="77777777" w:rsidR="006B6616" w:rsidRPr="0053285F" w:rsidRDefault="006B6616" w:rsidP="00DE1C9E">
      <w:pPr>
        <w:spacing w:line="276" w:lineRule="auto"/>
        <w:rPr>
          <w:b/>
        </w:rPr>
      </w:pPr>
      <w:r w:rsidRPr="0053285F">
        <w:rPr>
          <w:b/>
        </w:rPr>
        <w:t>Match Bank Statement Transactions panel box</w:t>
      </w:r>
    </w:p>
    <w:p w14:paraId="54D76E9D" w14:textId="77777777" w:rsidR="006B6616" w:rsidRDefault="006B6616" w:rsidP="00DE1C9E">
      <w:pPr>
        <w:spacing w:line="276" w:lineRule="auto"/>
      </w:pPr>
    </w:p>
    <w:p w14:paraId="67BB5B38" w14:textId="77777777" w:rsidR="006B6616" w:rsidRDefault="006B6616" w:rsidP="00DE1C9E">
      <w:pPr>
        <w:spacing w:line="276" w:lineRule="auto"/>
      </w:pPr>
      <w:r>
        <w:t>Type of Transaction</w:t>
      </w:r>
      <w:r w:rsidR="00AE65C8">
        <w:t xml:space="preserve">: </w:t>
      </w:r>
      <w:r>
        <w:t>The user will have to select the type of transaction that they are capturing. The options valid from the drop-down list are as follows:</w:t>
      </w:r>
    </w:p>
    <w:p w14:paraId="19A7598C" w14:textId="77777777" w:rsidR="006B6616" w:rsidRDefault="006B6616" w:rsidP="00DE1C9E">
      <w:pPr>
        <w:pStyle w:val="ListParagraph"/>
        <w:numPr>
          <w:ilvl w:val="0"/>
          <w:numId w:val="18"/>
        </w:numPr>
        <w:spacing w:line="276" w:lineRule="auto"/>
      </w:pPr>
      <w:r>
        <w:t>Cheque: Cheque payments that were made.</w:t>
      </w:r>
    </w:p>
    <w:p w14:paraId="44232068" w14:textId="77777777" w:rsidR="006B6616" w:rsidRDefault="006B6616" w:rsidP="00DE1C9E">
      <w:pPr>
        <w:pStyle w:val="ListParagraph"/>
        <w:numPr>
          <w:ilvl w:val="0"/>
          <w:numId w:val="18"/>
        </w:numPr>
        <w:spacing w:line="276" w:lineRule="auto"/>
      </w:pPr>
      <w:r>
        <w:t>Deposits: Deposits made to the bank from money collected at the cashiers.</w:t>
      </w:r>
    </w:p>
    <w:p w14:paraId="129F19BD" w14:textId="77777777" w:rsidR="006B6616" w:rsidRDefault="006B6616" w:rsidP="00DE1C9E">
      <w:pPr>
        <w:pStyle w:val="ListParagraph"/>
        <w:numPr>
          <w:ilvl w:val="0"/>
          <w:numId w:val="18"/>
        </w:numPr>
        <w:spacing w:line="276" w:lineRule="auto"/>
      </w:pPr>
      <w:r>
        <w:t>EFT: Payments that were generated electronically via tape.</w:t>
      </w:r>
    </w:p>
    <w:p w14:paraId="7CAB26F9" w14:textId="77777777" w:rsidR="006B6616" w:rsidRDefault="006B6616" w:rsidP="00DE1C9E">
      <w:pPr>
        <w:spacing w:line="276" w:lineRule="auto"/>
      </w:pPr>
      <w:r w:rsidRPr="002E7AE8">
        <w:rPr>
          <w:b/>
        </w:rPr>
        <w:t>EFT Number</w:t>
      </w:r>
      <w:r w:rsidR="00AE65C8">
        <w:t xml:space="preserve">: </w:t>
      </w:r>
      <w:r>
        <w:t>This is the journal number of an EFT that exists on the system that the user wishes to link to an EFT on the bank statement. A drop-down list is available, to view all unmatched EFTs that exist in the system.</w:t>
      </w:r>
    </w:p>
    <w:p w14:paraId="4D030AF4" w14:textId="77777777" w:rsidR="006B6616" w:rsidRDefault="006B6616" w:rsidP="00DE1C9E">
      <w:pPr>
        <w:spacing w:line="276" w:lineRule="auto"/>
      </w:pPr>
      <w:r w:rsidRPr="002E7AE8">
        <w:rPr>
          <w:b/>
        </w:rPr>
        <w:t>Deposit/Payment Number</w:t>
      </w:r>
      <w:r w:rsidR="00AE65C8">
        <w:t xml:space="preserve">: </w:t>
      </w:r>
      <w:r>
        <w:t xml:space="preserve">The transaction number, as it appears on the bank statement. </w:t>
      </w:r>
    </w:p>
    <w:p w14:paraId="08C80D15" w14:textId="77777777" w:rsidR="006B6616" w:rsidRDefault="006B6616" w:rsidP="00DE1C9E">
      <w:pPr>
        <w:spacing w:line="276" w:lineRule="auto"/>
      </w:pPr>
      <w:r w:rsidRPr="002E7AE8">
        <w:rPr>
          <w:b/>
        </w:rPr>
        <w:t>Value in CB Currency</w:t>
      </w:r>
      <w:r w:rsidR="00AE65C8">
        <w:t xml:space="preserve">: </w:t>
      </w:r>
      <w:r>
        <w:t xml:space="preserve">The transaction amount, as it appears on the bank statement.  </w:t>
      </w:r>
    </w:p>
    <w:p w14:paraId="7DAA9B51" w14:textId="77777777" w:rsidR="006B6616" w:rsidRDefault="006B6616" w:rsidP="00DE1C9E">
      <w:pPr>
        <w:spacing w:line="276" w:lineRule="auto"/>
      </w:pPr>
      <w:r w:rsidRPr="002E7AE8">
        <w:rPr>
          <w:b/>
        </w:rPr>
        <w:t>Date Cashed</w:t>
      </w:r>
      <w:r w:rsidR="00AE65C8">
        <w:t xml:space="preserve">: </w:t>
      </w:r>
      <w:r>
        <w:t xml:space="preserve">The transaction date, as it appears on the bank statement. </w:t>
      </w:r>
    </w:p>
    <w:p w14:paraId="15157794" w14:textId="77777777" w:rsidR="006B6616" w:rsidRDefault="006B6616" w:rsidP="00DE1C9E">
      <w:pPr>
        <w:spacing w:line="276" w:lineRule="auto"/>
      </w:pPr>
      <w:r w:rsidRPr="002E7AE8">
        <w:rPr>
          <w:b/>
        </w:rPr>
        <w:t>Status</w:t>
      </w:r>
      <w:r w:rsidR="00AE65C8">
        <w:t xml:space="preserve">: </w:t>
      </w:r>
      <w:r>
        <w:t>Read only field that is used to inform the user of the status of the transaction that they have entered. The 5 statuses are as follows:</w:t>
      </w:r>
    </w:p>
    <w:p w14:paraId="739913B2" w14:textId="77777777" w:rsidR="006B6616" w:rsidRDefault="006B6616" w:rsidP="00DE1C9E">
      <w:pPr>
        <w:pStyle w:val="ListParagraph"/>
        <w:numPr>
          <w:ilvl w:val="0"/>
          <w:numId w:val="19"/>
        </w:numPr>
        <w:spacing w:line="276" w:lineRule="auto"/>
      </w:pPr>
      <w:r>
        <w:t xml:space="preserve">Matched: The Deposit/Payment/EFT Number is </w:t>
      </w:r>
      <w:r w:rsidR="00945E63">
        <w:t>found,</w:t>
      </w:r>
      <w:r>
        <w:t xml:space="preserve"> and the amount is correct.</w:t>
      </w:r>
    </w:p>
    <w:p w14:paraId="529596F0" w14:textId="77777777" w:rsidR="006B6616" w:rsidRDefault="006B6616" w:rsidP="00DE1C9E">
      <w:pPr>
        <w:pStyle w:val="ListParagraph"/>
        <w:numPr>
          <w:ilvl w:val="0"/>
          <w:numId w:val="19"/>
        </w:numPr>
        <w:spacing w:line="276" w:lineRule="auto"/>
      </w:pPr>
      <w:r>
        <w:t>Incorrect Value: The Deposit/Payment/EFT Number is found but the amount is incorrect.</w:t>
      </w:r>
    </w:p>
    <w:p w14:paraId="4FCC5804" w14:textId="77777777" w:rsidR="006B6616" w:rsidRDefault="006B6616" w:rsidP="00DE1C9E">
      <w:pPr>
        <w:pStyle w:val="ListParagraph"/>
        <w:numPr>
          <w:ilvl w:val="0"/>
          <w:numId w:val="19"/>
        </w:numPr>
        <w:spacing w:line="276" w:lineRule="auto"/>
      </w:pPr>
      <w:r>
        <w:t>Unmatched: Cannot find a match for the Deposit/Payment/EFT Number and amount.</w:t>
      </w:r>
    </w:p>
    <w:p w14:paraId="6D5981B1" w14:textId="77777777" w:rsidR="006B6616" w:rsidRDefault="006B6616" w:rsidP="00DE1C9E">
      <w:pPr>
        <w:pStyle w:val="ListParagraph"/>
        <w:numPr>
          <w:ilvl w:val="0"/>
          <w:numId w:val="19"/>
        </w:numPr>
        <w:spacing w:line="276" w:lineRule="auto"/>
      </w:pPr>
      <w:r>
        <w:t xml:space="preserve">Cancelled: Cheque was </w:t>
      </w:r>
      <w:proofErr w:type="gramStart"/>
      <w:r>
        <w:t>found, but</w:t>
      </w:r>
      <w:proofErr w:type="gramEnd"/>
      <w:r>
        <w:t xml:space="preserve"> was cancelled.</w:t>
      </w:r>
    </w:p>
    <w:p w14:paraId="1DD16740" w14:textId="77777777" w:rsidR="006B6616" w:rsidRDefault="006B6616" w:rsidP="00DE1C9E">
      <w:pPr>
        <w:pStyle w:val="ListParagraph"/>
        <w:numPr>
          <w:ilvl w:val="0"/>
          <w:numId w:val="19"/>
        </w:numPr>
        <w:spacing w:line="276" w:lineRule="auto"/>
      </w:pPr>
      <w:r>
        <w:t xml:space="preserve">Duplicate: More than one transaction found for Deposit/Payment/EFT Number and amount.  </w:t>
      </w:r>
    </w:p>
    <w:p w14:paraId="0572D726" w14:textId="77777777" w:rsidR="006B6616" w:rsidRDefault="006B6616" w:rsidP="00DE1C9E">
      <w:pPr>
        <w:spacing w:line="276" w:lineRule="auto"/>
      </w:pPr>
      <w:r w:rsidRPr="002E7AE8">
        <w:rPr>
          <w:b/>
        </w:rPr>
        <w:t>Force Match</w:t>
      </w:r>
      <w:r w:rsidR="00AE65C8">
        <w:t xml:space="preserve">: </w:t>
      </w:r>
      <w:r>
        <w:t xml:space="preserve">It </w:t>
      </w:r>
      <w:r w:rsidRPr="00AB65A8">
        <w:t>allows the user to clear the scratch pad table for a specific cashbook.</w:t>
      </w:r>
      <w:r>
        <w:t xml:space="preserve"> When the user checks the 'Force Match' box and saves, a cashbook journal will be generated for the transaction.</w:t>
      </w:r>
    </w:p>
    <w:p w14:paraId="21B47891" w14:textId="77777777" w:rsidR="006B6616" w:rsidRDefault="006B6616" w:rsidP="00DE1C9E">
      <w:pPr>
        <w:pStyle w:val="ListParagraph"/>
        <w:numPr>
          <w:ilvl w:val="0"/>
          <w:numId w:val="20"/>
        </w:numPr>
        <w:spacing w:line="276" w:lineRule="auto"/>
      </w:pPr>
      <w:r>
        <w:t>If the status is 'Unmatched ' or 'Cancelled', the system will use a transaction type linked to event 'C2' for deposits and 'C3' for cheques to process the cashbook journal.</w:t>
      </w:r>
    </w:p>
    <w:p w14:paraId="23820927" w14:textId="77777777" w:rsidR="006B6616" w:rsidRDefault="006B6616" w:rsidP="00DE1C9E">
      <w:pPr>
        <w:pStyle w:val="ListParagraph"/>
        <w:numPr>
          <w:ilvl w:val="0"/>
          <w:numId w:val="20"/>
        </w:numPr>
        <w:spacing w:line="276" w:lineRule="auto"/>
      </w:pPr>
      <w:r>
        <w:t>If the status is 'Incorrect Value', a journal will be created for the difference in the amount. If the amount must be decreased, then the transaction type linked to event 'C3' will be used otherwise the transaction type for event 'C2' will used.</w:t>
      </w:r>
    </w:p>
    <w:p w14:paraId="4EA5D2AB" w14:textId="77777777" w:rsidR="006B6616" w:rsidRDefault="006B6616" w:rsidP="00DE1C9E">
      <w:pPr>
        <w:spacing w:line="276" w:lineRule="auto"/>
      </w:pPr>
      <w:r w:rsidRPr="002E7AE8">
        <w:rPr>
          <w:b/>
        </w:rPr>
        <w:t>Duplicate Reference</w:t>
      </w:r>
      <w:r w:rsidR="00AE65C8">
        <w:t xml:space="preserve">: </w:t>
      </w:r>
      <w:r>
        <w:t>This field will display a drop-down list if a payment number is entered and the system finds that the number exists more than once on the system. This will only occur if the cheque that was processed was done outside the system and captured more than once in {</w:t>
      </w:r>
      <w:r w:rsidRPr="00BF0A14">
        <w:rPr>
          <w:color w:val="00AEEF"/>
          <w:u w:val="single"/>
        </w:rPr>
        <w:t>FCTO-6</w:t>
      </w:r>
      <w:r>
        <w:t xml:space="preserve">} as a manual cheque entry. The user will have to select the correct entry from the drop-down list and save the record. </w:t>
      </w:r>
    </w:p>
    <w:p w14:paraId="06975A7A" w14:textId="1F43B518" w:rsidR="006B6616" w:rsidRPr="00C74366" w:rsidRDefault="004014FF" w:rsidP="00982FB7">
      <w:pPr>
        <w:pStyle w:val="ListParagraph"/>
        <w:spacing w:line="276" w:lineRule="auto"/>
        <w:jc w:val="both"/>
      </w:pPr>
      <w:r w:rsidRPr="00985DC5">
        <w:rPr>
          <w:rFonts w:cs="Arial"/>
          <w:noProof/>
          <w:color w:val="000000" w:themeColor="text1"/>
          <w:lang w:eastAsia="en-ZA"/>
        </w:rPr>
        <w:lastRenderedPageBreak/>
        <w:drawing>
          <wp:anchor distT="0" distB="0" distL="114300" distR="114300" simplePos="0" relativeHeight="252054528" behindDoc="1" locked="0" layoutInCell="1" allowOverlap="1" wp14:anchorId="2C64DBC9" wp14:editId="345083D0">
            <wp:simplePos x="0" y="0"/>
            <wp:positionH relativeFrom="margin">
              <wp:align>left</wp:align>
            </wp:positionH>
            <wp:positionV relativeFrom="paragraph">
              <wp:posOffset>50165</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r w:rsidR="00CA23E3" w:rsidRPr="00FB0EA2">
        <w:rPr>
          <w:b/>
        </w:rPr>
        <w:t>Note</w:t>
      </w:r>
      <w:r w:rsidR="00310342">
        <w:rPr>
          <w:b/>
        </w:rPr>
        <w:t xml:space="preserve">: </w:t>
      </w:r>
      <w:r w:rsidR="006B6616" w:rsidRPr="00C74366">
        <w:t>The duplicate cheque will have to be reversed from the system.</w:t>
      </w:r>
    </w:p>
    <w:p w14:paraId="7776AC4B" w14:textId="48DC25AC" w:rsidR="006B6616" w:rsidRDefault="006B6616" w:rsidP="00F23369">
      <w:pPr>
        <w:spacing w:line="276" w:lineRule="auto"/>
        <w:jc w:val="both"/>
      </w:pPr>
    </w:p>
    <w:p w14:paraId="4E44158D" w14:textId="03870EFF" w:rsidR="00982FB7" w:rsidRDefault="00982FB7" w:rsidP="00F23369">
      <w:pPr>
        <w:spacing w:line="276" w:lineRule="auto"/>
        <w:jc w:val="both"/>
      </w:pPr>
    </w:p>
    <w:p w14:paraId="6F5705BB" w14:textId="77777777" w:rsidR="00310342" w:rsidRPr="00CC4D73" w:rsidRDefault="00310342" w:rsidP="00F23369">
      <w:pPr>
        <w:spacing w:line="276" w:lineRule="auto"/>
        <w:jc w:val="both"/>
      </w:pPr>
    </w:p>
    <w:p w14:paraId="10778511" w14:textId="566C6075" w:rsidR="00982FB7" w:rsidRDefault="006B6616" w:rsidP="00982FB7">
      <w:pPr>
        <w:tabs>
          <w:tab w:val="num" w:pos="426"/>
        </w:tabs>
        <w:spacing w:line="276" w:lineRule="auto"/>
        <w:jc w:val="both"/>
        <w:rPr>
          <w:b/>
        </w:rPr>
      </w:pPr>
      <w:r>
        <w:rPr>
          <w:b/>
        </w:rPr>
        <w:t>Matched Transactions panel box</w:t>
      </w:r>
    </w:p>
    <w:p w14:paraId="16BD4BC9" w14:textId="77777777" w:rsidR="00982FB7" w:rsidRDefault="00982FB7" w:rsidP="00982FB7">
      <w:pPr>
        <w:tabs>
          <w:tab w:val="num" w:pos="426"/>
        </w:tabs>
        <w:spacing w:line="276" w:lineRule="auto"/>
        <w:jc w:val="both"/>
        <w:rPr>
          <w:b/>
        </w:rPr>
      </w:pPr>
    </w:p>
    <w:p w14:paraId="70797C45" w14:textId="3F9D4BF3" w:rsidR="00B6109E" w:rsidRPr="00982FB7" w:rsidRDefault="006B6616" w:rsidP="00982FB7">
      <w:pPr>
        <w:tabs>
          <w:tab w:val="num" w:pos="426"/>
        </w:tabs>
        <w:spacing w:line="276" w:lineRule="auto"/>
        <w:jc w:val="both"/>
        <w:rPr>
          <w:b/>
        </w:rPr>
      </w:pPr>
      <w:r>
        <w:rPr>
          <w:lang w:val="en-GB"/>
        </w:rPr>
        <w:t xml:space="preserve">Displays </w:t>
      </w:r>
      <w:r w:rsidRPr="00A601C9">
        <w:rPr>
          <w:lang w:val="en-GB"/>
        </w:rPr>
        <w:t>transactions that have been matched to the statement.</w:t>
      </w:r>
    </w:p>
    <w:p w14:paraId="7FA146A4" w14:textId="77777777" w:rsidR="00B6109E" w:rsidRPr="00C60716" w:rsidRDefault="00B6109E" w:rsidP="00F23369">
      <w:pPr>
        <w:tabs>
          <w:tab w:val="num" w:pos="426"/>
        </w:tabs>
        <w:spacing w:line="276" w:lineRule="auto"/>
        <w:jc w:val="both"/>
      </w:pPr>
    </w:p>
    <w:p w14:paraId="69201137" w14:textId="77777777" w:rsidR="006B6616" w:rsidRDefault="006B6616" w:rsidP="00F23369">
      <w:pPr>
        <w:pStyle w:val="Heading2"/>
        <w:spacing w:before="0" w:line="276" w:lineRule="auto"/>
        <w:jc w:val="both"/>
      </w:pPr>
      <w:bookmarkStart w:id="84" w:name="_Toc160611808"/>
      <w:bookmarkStart w:id="85" w:name="_Toc390863527"/>
      <w:bookmarkStart w:id="86" w:name="_Toc391028912"/>
      <w:bookmarkStart w:id="87" w:name="_Toc401908099"/>
      <w:bookmarkStart w:id="88" w:name="_Toc457801382"/>
      <w:bookmarkStart w:id="89" w:name="_Toc73542094"/>
      <w:r>
        <w:t>Bank Statement R</w:t>
      </w:r>
      <w:r w:rsidRPr="00AB65A8">
        <w:t>econciliation {</w:t>
      </w:r>
      <w:r w:rsidRPr="00BF0A14">
        <w:rPr>
          <w:color w:val="00AEEF"/>
          <w:u w:val="single"/>
        </w:rPr>
        <w:t>FCBO-4</w:t>
      </w:r>
      <w:r w:rsidRPr="00AB65A8">
        <w:t>}</w:t>
      </w:r>
      <w:bookmarkEnd w:id="84"/>
      <w:bookmarkEnd w:id="85"/>
      <w:bookmarkEnd w:id="86"/>
      <w:bookmarkEnd w:id="87"/>
      <w:bookmarkEnd w:id="88"/>
      <w:bookmarkEnd w:id="89"/>
    </w:p>
    <w:p w14:paraId="0E414CC4" w14:textId="77777777" w:rsidR="006B6616" w:rsidRPr="00EC3A3F" w:rsidRDefault="006B6616" w:rsidP="00F23369">
      <w:pPr>
        <w:spacing w:line="276" w:lineRule="auto"/>
        <w:jc w:val="both"/>
      </w:pPr>
    </w:p>
    <w:p w14:paraId="7A2AB040" w14:textId="77777777" w:rsidR="00CA23E3" w:rsidRDefault="002E244F" w:rsidP="00CA23E3">
      <w:pPr>
        <w:spacing w:line="276" w:lineRule="auto"/>
        <w:jc w:val="both"/>
      </w:pPr>
      <w:r>
        <w:t>This option serves</w:t>
      </w:r>
      <w:r w:rsidR="00B6109E">
        <w:t xml:space="preserve"> t</w:t>
      </w:r>
      <w:r w:rsidR="006B6616" w:rsidRPr="00AB65A8">
        <w:t xml:space="preserve">o verify the correctness of the transactions entered from the bank statement.  For this </w:t>
      </w:r>
      <w:r w:rsidR="0069505C" w:rsidRPr="00AB65A8">
        <w:t>purpose,</w:t>
      </w:r>
      <w:r w:rsidR="006B6616" w:rsidRPr="00AB65A8">
        <w:t xml:space="preserve"> all the transactions in the journal, cheque and scratch pad table linked to the specific bank </w:t>
      </w:r>
      <w:r w:rsidR="006B6616" w:rsidRPr="00C74366">
        <w:t xml:space="preserve">statement number will be </w:t>
      </w:r>
      <w:r w:rsidR="00945E63" w:rsidRPr="00C74366">
        <w:t>considered</w:t>
      </w:r>
      <w:r w:rsidR="006B6616" w:rsidRPr="00C74366">
        <w:t xml:space="preserve"> to calculate the closing balance from the opening balance.  If the calculated balance is the same</w:t>
      </w:r>
      <w:r w:rsidR="00C96F83" w:rsidRPr="00C74366">
        <w:t xml:space="preserve"> with the bank statement balance</w:t>
      </w:r>
      <w:r w:rsidR="006B6616" w:rsidRPr="00C74366">
        <w:t>, all the transactions were entered correctly but all the transactio</w:t>
      </w:r>
      <w:r w:rsidR="00A92CEB" w:rsidRPr="00C74366">
        <w:t>ns are not necessarily matched. O</w:t>
      </w:r>
      <w:r w:rsidR="006B6616" w:rsidRPr="00C74366">
        <w:t>nce all the transactions in the s</w:t>
      </w:r>
      <w:r w:rsidRPr="00C74366">
        <w:t>cratch pad table</w:t>
      </w:r>
      <w:r>
        <w:t xml:space="preserve"> are updated,</w:t>
      </w:r>
      <w:r w:rsidR="006B6616" w:rsidRPr="00AB65A8">
        <w:t xml:space="preserve"> fo</w:t>
      </w:r>
      <w:r>
        <w:t>rce-matched</w:t>
      </w:r>
      <w:r w:rsidR="006B6616" w:rsidRPr="00AB65A8">
        <w:t xml:space="preserve"> and the calculated closing balance corresponds with the balance on the bank statement, the transactions are flagged to indicate that the reconciliation process was completed successfully.</w:t>
      </w:r>
    </w:p>
    <w:p w14:paraId="52B8782B" w14:textId="77777777" w:rsidR="00CA23E3" w:rsidRDefault="00CA23E3" w:rsidP="00CA23E3">
      <w:pPr>
        <w:spacing w:line="276" w:lineRule="auto"/>
        <w:jc w:val="both"/>
        <w:rPr>
          <w:b/>
        </w:rPr>
      </w:pPr>
    </w:p>
    <w:p w14:paraId="09E6D946" w14:textId="77777777" w:rsidR="00CA23E3" w:rsidRDefault="00CA23E3" w:rsidP="00CA23E3">
      <w:pPr>
        <w:spacing w:line="276" w:lineRule="auto"/>
        <w:jc w:val="both"/>
        <w:rPr>
          <w:b/>
        </w:rPr>
      </w:pPr>
      <w:r>
        <w:rPr>
          <w:b/>
        </w:rPr>
        <w:t>See Example below {</w:t>
      </w:r>
      <w:r>
        <w:rPr>
          <w:b/>
          <w:color w:val="00B0F0"/>
          <w:u w:val="single"/>
        </w:rPr>
        <w:t>FCBO-4</w:t>
      </w:r>
      <w:r>
        <w:rPr>
          <w:b/>
        </w:rPr>
        <w:t>}</w:t>
      </w:r>
    </w:p>
    <w:p w14:paraId="782A0920" w14:textId="77777777" w:rsidR="006B6616" w:rsidRDefault="006B6616" w:rsidP="00F23369">
      <w:pPr>
        <w:spacing w:line="276" w:lineRule="auto"/>
        <w:jc w:val="both"/>
      </w:pPr>
    </w:p>
    <w:p w14:paraId="7FAD0163" w14:textId="77777777" w:rsidR="006B6616" w:rsidRDefault="00506AA8" w:rsidP="006B6616">
      <w:pPr>
        <w:jc w:val="both"/>
      </w:pPr>
      <w:r>
        <w:rPr>
          <w:noProof/>
        </w:rPr>
        <w:drawing>
          <wp:inline distT="0" distB="0" distL="0" distR="0" wp14:anchorId="0FDD9B95" wp14:editId="43A64E83">
            <wp:extent cx="5745480" cy="1496060"/>
            <wp:effectExtent l="57150" t="57150" r="121920" b="1231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45480" cy="149606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2B1B4168" w14:textId="77777777" w:rsidR="006B6616" w:rsidRDefault="006B6616" w:rsidP="006B6616">
      <w:pPr>
        <w:jc w:val="both"/>
      </w:pPr>
    </w:p>
    <w:p w14:paraId="4FA8F1CC" w14:textId="77777777" w:rsidR="006B6616" w:rsidRDefault="006B6616" w:rsidP="0051314F">
      <w:pPr>
        <w:jc w:val="both"/>
      </w:pPr>
      <w:r w:rsidRPr="0051314F">
        <w:rPr>
          <w:b/>
        </w:rPr>
        <w:t>Cashbook code</w:t>
      </w:r>
      <w:r w:rsidR="00AE65C8">
        <w:t xml:space="preserve">: </w:t>
      </w:r>
      <w:r>
        <w:t>T</w:t>
      </w:r>
      <w:r w:rsidRPr="00CC4D73">
        <w:t xml:space="preserve">he code of the </w:t>
      </w:r>
      <w:r>
        <w:t>cashbook</w:t>
      </w:r>
      <w:r w:rsidRPr="00CC4D73">
        <w:t xml:space="preserve"> that must be reconciled</w:t>
      </w:r>
      <w:r>
        <w:t>.</w:t>
      </w:r>
      <w:r w:rsidRPr="00BE52C3">
        <w:rPr>
          <w:rFonts w:ascii="Arial" w:hAnsi="Arial" w:cs="Arial"/>
          <w:color w:val="000000"/>
        </w:rPr>
        <w:t xml:space="preserve"> </w:t>
      </w:r>
      <w:r w:rsidRPr="00BE52C3">
        <w:t xml:space="preserve">The </w:t>
      </w:r>
      <w:r>
        <w:t>cashbook</w:t>
      </w:r>
      <w:r w:rsidRPr="00BE52C3">
        <w:t xml:space="preserve"> description will be display once entered or selected from the list of values.</w:t>
      </w:r>
    </w:p>
    <w:p w14:paraId="1F50EFBC" w14:textId="77777777" w:rsidR="006B6616" w:rsidRPr="00CC4D73" w:rsidRDefault="006B6616" w:rsidP="0051314F">
      <w:pPr>
        <w:jc w:val="both"/>
      </w:pPr>
      <w:r w:rsidRPr="0051314F">
        <w:rPr>
          <w:b/>
        </w:rPr>
        <w:t>Bank Account Number</w:t>
      </w:r>
      <w:r w:rsidR="00AE65C8">
        <w:t xml:space="preserve">: </w:t>
      </w:r>
      <w:r w:rsidRPr="00BE52C3">
        <w:t>Displays the bank a</w:t>
      </w:r>
      <w:r>
        <w:t>ccount number of the cashbook.</w:t>
      </w:r>
    </w:p>
    <w:p w14:paraId="7F09C3DA" w14:textId="77777777" w:rsidR="006B6616" w:rsidRPr="00CC4D73" w:rsidRDefault="006B6616" w:rsidP="0051314F">
      <w:pPr>
        <w:jc w:val="both"/>
      </w:pPr>
      <w:r w:rsidRPr="0051314F">
        <w:rPr>
          <w:b/>
        </w:rPr>
        <w:t>Bank statement number from</w:t>
      </w:r>
      <w:r w:rsidR="00AE65C8">
        <w:t xml:space="preserve">: </w:t>
      </w:r>
      <w:r>
        <w:t>T</w:t>
      </w:r>
      <w:r w:rsidRPr="00CC4D73">
        <w:t>he starting bank statement number that must be reconciled</w:t>
      </w:r>
    </w:p>
    <w:p w14:paraId="34AB8A1E" w14:textId="77777777" w:rsidR="006B6616" w:rsidRPr="00CC4D73" w:rsidRDefault="006B6616" w:rsidP="0051314F">
      <w:pPr>
        <w:jc w:val="both"/>
      </w:pPr>
      <w:r w:rsidRPr="0051314F">
        <w:rPr>
          <w:b/>
        </w:rPr>
        <w:t>Bank statement number to</w:t>
      </w:r>
      <w:r w:rsidR="00AE65C8">
        <w:t xml:space="preserve">: </w:t>
      </w:r>
      <w:r>
        <w:t>T</w:t>
      </w:r>
      <w:r w:rsidRPr="00CC4D73">
        <w:t>he end bank statement number that must be reconciled.  If a range is specified, the transactions of all the statements in between must have been entered</w:t>
      </w:r>
    </w:p>
    <w:p w14:paraId="33DE678F" w14:textId="77777777" w:rsidR="006B6616" w:rsidRPr="00CC4D73" w:rsidRDefault="006B6616" w:rsidP="0051314F">
      <w:pPr>
        <w:jc w:val="both"/>
      </w:pPr>
      <w:r w:rsidRPr="0051314F">
        <w:rPr>
          <w:b/>
        </w:rPr>
        <w:t>Opening balance</w:t>
      </w:r>
      <w:r w:rsidR="00AE65C8">
        <w:t xml:space="preserve">: </w:t>
      </w:r>
      <w:r>
        <w:t>T</w:t>
      </w:r>
      <w:r w:rsidRPr="00CC4D73">
        <w:t>he opening balance as it appears on the first bank statement that must be reconciled</w:t>
      </w:r>
      <w:r>
        <w:t>.</w:t>
      </w:r>
    </w:p>
    <w:p w14:paraId="76379770" w14:textId="77777777" w:rsidR="006B6616" w:rsidRPr="00CC4D73" w:rsidRDefault="006B6616" w:rsidP="0051314F">
      <w:pPr>
        <w:jc w:val="both"/>
      </w:pPr>
      <w:r w:rsidRPr="0051314F">
        <w:rPr>
          <w:b/>
        </w:rPr>
        <w:t>Closing balance</w:t>
      </w:r>
      <w:r w:rsidR="00AE65C8">
        <w:t xml:space="preserve">: </w:t>
      </w:r>
      <w:r>
        <w:t>T</w:t>
      </w:r>
      <w:r w:rsidRPr="00CC4D73">
        <w:t>he closing balance as it appears on the last bank statement that must be reconciled</w:t>
      </w:r>
      <w:r>
        <w:t>.</w:t>
      </w:r>
    </w:p>
    <w:p w14:paraId="4DB99042" w14:textId="77777777" w:rsidR="006B6616" w:rsidRDefault="006B6616" w:rsidP="006B6616">
      <w:pPr>
        <w:rPr>
          <w:rFonts w:ascii="Arial Narrow" w:hAnsi="Arial Narrow"/>
          <w:b/>
          <w:noProof/>
          <w:color w:val="5B9BD5" w:themeColor="accent1"/>
          <w:spacing w:val="6"/>
          <w:sz w:val="21"/>
          <w:lang w:eastAsia="en-ZA"/>
        </w:rPr>
      </w:pPr>
    </w:p>
    <w:p w14:paraId="62E01575" w14:textId="77777777" w:rsidR="006B6616" w:rsidRDefault="006B6616" w:rsidP="0051314F">
      <w:pPr>
        <w:jc w:val="both"/>
      </w:pPr>
      <w:r w:rsidRPr="00AB65A8">
        <w:t>After the above details have been co</w:t>
      </w:r>
      <w:r>
        <w:t>mpleted, the user should &lt;SAVE</w:t>
      </w:r>
      <w:r w:rsidRPr="00AB65A8">
        <w:t>&gt; to reconcile.</w:t>
      </w:r>
    </w:p>
    <w:p w14:paraId="49A40F68" w14:textId="77777777" w:rsidR="0051314F" w:rsidRDefault="0051314F" w:rsidP="0051314F">
      <w:pPr>
        <w:jc w:val="both"/>
      </w:pPr>
    </w:p>
    <w:p w14:paraId="35EFE3D2" w14:textId="77777777" w:rsidR="006B6616" w:rsidRDefault="006B6616" w:rsidP="0051314F">
      <w:pPr>
        <w:jc w:val="both"/>
      </w:pPr>
      <w:r w:rsidRPr="0051314F">
        <w:rPr>
          <w:b/>
        </w:rPr>
        <w:t>Computed Closing balance</w:t>
      </w:r>
      <w:r w:rsidR="00AE65C8">
        <w:t xml:space="preserve">: </w:t>
      </w:r>
      <w:r w:rsidRPr="00F85A43">
        <w:t xml:space="preserve">The system uses the opening balance (as provided) and the transactions linked to the bank code and range of statements (as provided) to calculate a closing balance. This calculated balance is displayed in this field.  </w:t>
      </w:r>
    </w:p>
    <w:p w14:paraId="4F03BD5D" w14:textId="7883C081" w:rsidR="00F50E71" w:rsidRDefault="006B6616" w:rsidP="0051314F">
      <w:pPr>
        <w:jc w:val="both"/>
      </w:pPr>
      <w:r w:rsidRPr="0051314F">
        <w:rPr>
          <w:b/>
        </w:rPr>
        <w:lastRenderedPageBreak/>
        <w:t>Difference</w:t>
      </w:r>
      <w:r w:rsidR="00AE65C8">
        <w:t xml:space="preserve">: </w:t>
      </w:r>
      <w:r w:rsidRPr="00F85A43">
        <w:t xml:space="preserve">The difference between the closing balance as provided and the calculated closing balance is displayed in this field.  </w:t>
      </w:r>
    </w:p>
    <w:p w14:paraId="717D1284" w14:textId="77777777" w:rsidR="00310342" w:rsidRDefault="00310342" w:rsidP="0051314F">
      <w:pPr>
        <w:jc w:val="both"/>
      </w:pPr>
    </w:p>
    <w:p w14:paraId="5D847CF6" w14:textId="77777777" w:rsidR="00F50E71" w:rsidRPr="008108A3" w:rsidRDefault="00F50E71" w:rsidP="00F50E71">
      <w:pPr>
        <w:pStyle w:val="Heading2"/>
      </w:pPr>
      <w:bookmarkStart w:id="90" w:name="_Toc73542095"/>
      <w:r w:rsidRPr="008108A3">
        <w:t>Manage Cheque Matching</w:t>
      </w:r>
      <w:bookmarkEnd w:id="90"/>
    </w:p>
    <w:p w14:paraId="3EBAE3F3" w14:textId="77777777" w:rsidR="00F50E71" w:rsidRDefault="00F50E71" w:rsidP="0051314F">
      <w:pPr>
        <w:jc w:val="both"/>
      </w:pPr>
    </w:p>
    <w:p w14:paraId="22C7C16A" w14:textId="77777777" w:rsidR="008108A3" w:rsidRDefault="008108A3" w:rsidP="008108A3">
      <w:pPr>
        <w:jc w:val="both"/>
      </w:pPr>
      <w:r>
        <w:t>The screen-print below shows cheques that are matched.</w:t>
      </w:r>
    </w:p>
    <w:p w14:paraId="6453B4B4" w14:textId="77777777" w:rsidR="00CA23E3" w:rsidRDefault="00CA23E3" w:rsidP="008108A3">
      <w:pPr>
        <w:jc w:val="both"/>
        <w:rPr>
          <w:b/>
        </w:rPr>
      </w:pPr>
    </w:p>
    <w:p w14:paraId="7A485C3E" w14:textId="77777777" w:rsidR="008108A3" w:rsidRPr="00CA23E3" w:rsidRDefault="00CA23E3" w:rsidP="008108A3">
      <w:pPr>
        <w:jc w:val="both"/>
        <w:rPr>
          <w:b/>
        </w:rPr>
      </w:pPr>
      <w:r>
        <w:rPr>
          <w:b/>
        </w:rPr>
        <w:t>See Example below {</w:t>
      </w:r>
      <w:r>
        <w:rPr>
          <w:b/>
          <w:color w:val="00B0F0"/>
          <w:u w:val="single"/>
        </w:rPr>
        <w:t>FCBO-11</w:t>
      </w:r>
      <w:r>
        <w:rPr>
          <w:b/>
        </w:rPr>
        <w:t>}</w:t>
      </w:r>
    </w:p>
    <w:p w14:paraId="4507A438" w14:textId="77777777" w:rsidR="00CA23E3" w:rsidRDefault="00CA23E3" w:rsidP="008108A3">
      <w:pPr>
        <w:jc w:val="both"/>
      </w:pPr>
    </w:p>
    <w:p w14:paraId="5133CF2F" w14:textId="77777777" w:rsidR="008108A3" w:rsidRPr="00F85A43" w:rsidRDefault="008108A3" w:rsidP="008108A3">
      <w:pPr>
        <w:jc w:val="both"/>
      </w:pPr>
      <w:r>
        <w:rPr>
          <w:noProof/>
          <w:lang w:eastAsia="en-ZA"/>
        </w:rPr>
        <w:drawing>
          <wp:inline distT="0" distB="0" distL="0" distR="0" wp14:anchorId="5E1ED7F2" wp14:editId="604F4F61">
            <wp:extent cx="5600700" cy="3037427"/>
            <wp:effectExtent l="57150" t="57150" r="114300" b="106045"/>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3505" cy="304979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4BA02BEB" w14:textId="77777777" w:rsidR="008108A3" w:rsidRDefault="000079DE" w:rsidP="000079DE">
      <w:pPr>
        <w:tabs>
          <w:tab w:val="left" w:pos="6456"/>
        </w:tabs>
      </w:pPr>
      <w:r>
        <w:tab/>
      </w:r>
    </w:p>
    <w:p w14:paraId="5AC1BB26" w14:textId="663C4351" w:rsidR="008108A3" w:rsidRDefault="008108A3" w:rsidP="008108A3">
      <w:pPr>
        <w:tabs>
          <w:tab w:val="num" w:pos="426"/>
        </w:tabs>
      </w:pPr>
      <w:r>
        <w:t>The following screen-print displays unmatched cheques.</w:t>
      </w:r>
    </w:p>
    <w:p w14:paraId="30EF73E3" w14:textId="77777777" w:rsidR="00310342" w:rsidRDefault="00310342" w:rsidP="008108A3">
      <w:pPr>
        <w:tabs>
          <w:tab w:val="num" w:pos="426"/>
        </w:tabs>
      </w:pPr>
    </w:p>
    <w:p w14:paraId="56455BE0" w14:textId="77777777" w:rsidR="00310342" w:rsidRDefault="00310342" w:rsidP="008108A3">
      <w:pPr>
        <w:tabs>
          <w:tab w:val="num" w:pos="426"/>
        </w:tabs>
      </w:pPr>
    </w:p>
    <w:p w14:paraId="55358668" w14:textId="58873692" w:rsidR="008108A3" w:rsidRPr="00F85A43" w:rsidRDefault="008108A3" w:rsidP="008108A3">
      <w:pPr>
        <w:tabs>
          <w:tab w:val="num" w:pos="426"/>
        </w:tabs>
      </w:pPr>
      <w:r>
        <w:rPr>
          <w:noProof/>
          <w:lang w:eastAsia="en-ZA"/>
        </w:rPr>
        <w:drawing>
          <wp:anchor distT="0" distB="0" distL="114300" distR="114300" simplePos="0" relativeHeight="252094464" behindDoc="0" locked="0" layoutInCell="1" allowOverlap="1" wp14:anchorId="5DA52EBA" wp14:editId="24FE8464">
            <wp:simplePos x="960120" y="5981700"/>
            <wp:positionH relativeFrom="column">
              <wp:align>left</wp:align>
            </wp:positionH>
            <wp:positionV relativeFrom="paragraph">
              <wp:align>top</wp:align>
            </wp:positionV>
            <wp:extent cx="5591907" cy="2711914"/>
            <wp:effectExtent l="57150" t="57150" r="104140" b="107950"/>
            <wp:wrapSquare wrapText="bothSides"/>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829" r="2189" b="31647"/>
                    <a:stretch/>
                  </pic:blipFill>
                  <pic:spPr bwMode="auto">
                    <a:xfrm>
                      <a:off x="0" y="0"/>
                      <a:ext cx="5591907" cy="2711914"/>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1722950" w14:textId="77777777" w:rsidR="006B6616" w:rsidRDefault="006B6616" w:rsidP="006B6616">
      <w:pPr>
        <w:pStyle w:val="Heading2"/>
      </w:pPr>
      <w:bookmarkStart w:id="91" w:name="_Toc160611809"/>
      <w:bookmarkStart w:id="92" w:name="_Toc390863529"/>
      <w:bookmarkStart w:id="93" w:name="_Toc391028914"/>
      <w:bookmarkStart w:id="94" w:name="_Toc401908101"/>
      <w:bookmarkStart w:id="95" w:name="_Toc457801383"/>
      <w:bookmarkStart w:id="96" w:name="_Toc73542096"/>
      <w:r>
        <w:lastRenderedPageBreak/>
        <w:t>Cashbook T</w:t>
      </w:r>
      <w:r w:rsidRPr="00AB65A8">
        <w:t>ransfers {</w:t>
      </w:r>
      <w:r w:rsidRPr="00BF0A14">
        <w:rPr>
          <w:color w:val="00AEEF"/>
          <w:u w:val="single"/>
        </w:rPr>
        <w:t>FCBO-5</w:t>
      </w:r>
      <w:r w:rsidRPr="00AB65A8">
        <w:t>}</w:t>
      </w:r>
      <w:bookmarkEnd w:id="91"/>
      <w:bookmarkEnd w:id="92"/>
      <w:bookmarkEnd w:id="93"/>
      <w:bookmarkEnd w:id="94"/>
      <w:bookmarkEnd w:id="95"/>
      <w:bookmarkEnd w:id="96"/>
    </w:p>
    <w:p w14:paraId="13A79A43" w14:textId="77777777" w:rsidR="006B6616" w:rsidRPr="001E289B" w:rsidRDefault="006B6616" w:rsidP="006B6616"/>
    <w:p w14:paraId="405D68DD" w14:textId="3DE27C3D" w:rsidR="006B6616" w:rsidRDefault="006B6616" w:rsidP="00982FB7">
      <w:pPr>
        <w:spacing w:line="276" w:lineRule="auto"/>
        <w:jc w:val="both"/>
      </w:pPr>
      <w:r w:rsidRPr="00AB65A8">
        <w:t xml:space="preserve">This option serves </w:t>
      </w:r>
      <w:r w:rsidR="00945E63" w:rsidRPr="00AB65A8">
        <w:t>the same</w:t>
      </w:r>
      <w:r w:rsidRPr="00AB65A8">
        <w:t xml:space="preserve"> purpose as option {</w:t>
      </w:r>
      <w:r w:rsidRPr="00BF0A14">
        <w:rPr>
          <w:color w:val="00AEEF"/>
          <w:u w:val="single"/>
        </w:rPr>
        <w:t>FCBO-1</w:t>
      </w:r>
      <w:r w:rsidRPr="00AB65A8">
        <w:t>}, except that two transactions are generated in the journal table, one for each cashbook.  These transactions are driven by events “CO</w:t>
      </w:r>
      <w:r w:rsidR="00AE65C8">
        <w:t xml:space="preserve">: </w:t>
      </w:r>
      <w:r w:rsidRPr="00AB65A8">
        <w:t>transfers out” and “CI</w:t>
      </w:r>
      <w:r w:rsidR="00AE65C8">
        <w:t xml:space="preserve">: </w:t>
      </w:r>
      <w:r w:rsidRPr="00AB65A8">
        <w:t>transfers in”, and transaction types will have to be linked to these events.  The two transactions can then be matched individually from the bank statements.</w:t>
      </w:r>
    </w:p>
    <w:p w14:paraId="34C4FE29" w14:textId="77777777" w:rsidR="00310342" w:rsidRDefault="00310342" w:rsidP="00982FB7">
      <w:pPr>
        <w:spacing w:line="276" w:lineRule="auto"/>
        <w:jc w:val="both"/>
      </w:pPr>
    </w:p>
    <w:p w14:paraId="5A8CBBED" w14:textId="77777777" w:rsidR="006B6616" w:rsidRDefault="00E21BE9" w:rsidP="006B6616">
      <w:pPr>
        <w:jc w:val="both"/>
      </w:pPr>
      <w:r>
        <w:rPr>
          <w:noProof/>
          <w:lang w:eastAsia="en-ZA"/>
        </w:rPr>
        <w:drawing>
          <wp:inline distT="0" distB="0" distL="0" distR="0" wp14:anchorId="5329BC9B" wp14:editId="03355CB4">
            <wp:extent cx="5591907" cy="2473970"/>
            <wp:effectExtent l="57150" t="57150" r="123190" b="11684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810" r="4012" b="9566"/>
                    <a:stretch/>
                  </pic:blipFill>
                  <pic:spPr bwMode="auto">
                    <a:xfrm>
                      <a:off x="0" y="0"/>
                      <a:ext cx="5599973" cy="2477539"/>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12648A" w14:textId="77777777" w:rsidR="006B6616" w:rsidRPr="00AB65A8" w:rsidRDefault="006B6616" w:rsidP="006B6616">
      <w:pPr>
        <w:rPr>
          <w:bCs/>
        </w:rPr>
      </w:pPr>
    </w:p>
    <w:p w14:paraId="30A7DC1F" w14:textId="77777777" w:rsidR="006B6616" w:rsidRPr="00687418" w:rsidRDefault="006B6616" w:rsidP="0051314F">
      <w:pPr>
        <w:jc w:val="both"/>
      </w:pPr>
      <w:r w:rsidRPr="0051314F">
        <w:rPr>
          <w:b/>
        </w:rPr>
        <w:t>Cashbook from</w:t>
      </w:r>
      <w:r w:rsidR="00AE65C8">
        <w:t xml:space="preserve">: </w:t>
      </w:r>
      <w:r w:rsidRPr="00687418">
        <w:t xml:space="preserve">enter the </w:t>
      </w:r>
      <w:r>
        <w:t>cashbook</w:t>
      </w:r>
      <w:r w:rsidRPr="00687418">
        <w:t xml:space="preserve"> code from which money must be transferred</w:t>
      </w:r>
      <w:r>
        <w:t>.</w:t>
      </w:r>
    </w:p>
    <w:p w14:paraId="32B470DF" w14:textId="77777777" w:rsidR="006B6616" w:rsidRPr="00687418" w:rsidRDefault="006B6616" w:rsidP="0051314F">
      <w:pPr>
        <w:jc w:val="both"/>
      </w:pPr>
      <w:r w:rsidRPr="0051314F">
        <w:rPr>
          <w:b/>
        </w:rPr>
        <w:t>Cashbook to</w:t>
      </w:r>
      <w:r w:rsidR="00AE65C8">
        <w:t xml:space="preserve">: </w:t>
      </w:r>
      <w:r w:rsidRPr="00687418">
        <w:t xml:space="preserve">enter the </w:t>
      </w:r>
      <w:r>
        <w:t>cashbook</w:t>
      </w:r>
      <w:r w:rsidRPr="00687418">
        <w:t xml:space="preserve"> code to which money must be transferred</w:t>
      </w:r>
      <w:r>
        <w:t>.</w:t>
      </w:r>
    </w:p>
    <w:p w14:paraId="4F5AEC29" w14:textId="77777777" w:rsidR="006B6616" w:rsidRPr="00687418" w:rsidRDefault="006B6616" w:rsidP="0051314F">
      <w:pPr>
        <w:jc w:val="both"/>
      </w:pPr>
      <w:r w:rsidRPr="0051314F">
        <w:rPr>
          <w:b/>
        </w:rPr>
        <w:t>Amount</w:t>
      </w:r>
      <w:r w:rsidR="00AE65C8">
        <w:rPr>
          <w:b/>
        </w:rPr>
        <w:t xml:space="preserve">: </w:t>
      </w:r>
      <w:r w:rsidRPr="00687418">
        <w:t>the amount that must be transferred</w:t>
      </w:r>
      <w:r>
        <w:t>.</w:t>
      </w:r>
    </w:p>
    <w:p w14:paraId="6E22AFDE" w14:textId="77777777" w:rsidR="006B6616" w:rsidRPr="00687418" w:rsidRDefault="004014FF" w:rsidP="006B6616">
      <w:pPr>
        <w:jc w:val="both"/>
      </w:pPr>
      <w:r w:rsidRPr="00985DC5">
        <w:rPr>
          <w:rFonts w:cs="Arial"/>
          <w:noProof/>
          <w:color w:val="000000" w:themeColor="text1"/>
          <w:lang w:eastAsia="en-ZA"/>
        </w:rPr>
        <w:drawing>
          <wp:anchor distT="0" distB="0" distL="114300" distR="114300" simplePos="0" relativeHeight="252056576" behindDoc="1" locked="0" layoutInCell="1" allowOverlap="1" wp14:anchorId="3132296D" wp14:editId="6C6C11BD">
            <wp:simplePos x="0" y="0"/>
            <wp:positionH relativeFrom="margin">
              <wp:align>left</wp:align>
            </wp:positionH>
            <wp:positionV relativeFrom="paragraph">
              <wp:posOffset>118745</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p>
    <w:p w14:paraId="43C1C2B9" w14:textId="77777777" w:rsidR="006B6616" w:rsidRPr="00687418" w:rsidRDefault="00CA23E3" w:rsidP="006B6616">
      <w:pPr>
        <w:jc w:val="both"/>
      </w:pPr>
      <w:r w:rsidRPr="00FB0EA2">
        <w:rPr>
          <w:b/>
        </w:rPr>
        <w:t>Note</w:t>
      </w:r>
      <w:r w:rsidR="00FB0EA2">
        <w:t xml:space="preserve"> </w:t>
      </w:r>
      <w:r w:rsidRPr="00FB0EA2">
        <w:rPr>
          <w:b/>
        </w:rPr>
        <w:t>:</w:t>
      </w:r>
      <w:r w:rsidR="006B6616">
        <w:t>When you save,</w:t>
      </w:r>
      <w:r w:rsidR="006B6616" w:rsidRPr="00687418">
        <w:t xml:space="preserve"> the system will generate the two transactions linked to events “CO-transfers out” and “CI-transfers in”</w:t>
      </w:r>
      <w:r w:rsidR="006B6616">
        <w:t>.</w:t>
      </w:r>
    </w:p>
    <w:p w14:paraId="7B57FC69" w14:textId="77777777" w:rsidR="00B6109E" w:rsidRDefault="00B6109E" w:rsidP="006B6616">
      <w:pPr>
        <w:rPr>
          <w:bCs/>
        </w:rPr>
      </w:pPr>
    </w:p>
    <w:p w14:paraId="797B33BD" w14:textId="77777777" w:rsidR="006B6616" w:rsidRDefault="006B6616" w:rsidP="006B6616">
      <w:pPr>
        <w:pStyle w:val="Heading2"/>
      </w:pPr>
      <w:bookmarkStart w:id="97" w:name="_Toc457801384"/>
      <w:bookmarkStart w:id="98" w:name="_Toc73542097"/>
      <w:r>
        <w:t>Maintain Electronic Bank Statement {</w:t>
      </w:r>
      <w:r w:rsidRPr="00147DD2">
        <w:rPr>
          <w:color w:val="00AEEF"/>
          <w:u w:val="single"/>
        </w:rPr>
        <w:t>FCBO-21</w:t>
      </w:r>
      <w:r>
        <w:t>}</w:t>
      </w:r>
      <w:bookmarkEnd w:id="97"/>
      <w:bookmarkEnd w:id="98"/>
    </w:p>
    <w:p w14:paraId="067CD393" w14:textId="77777777" w:rsidR="006B6616" w:rsidRDefault="006B6616" w:rsidP="006B6616"/>
    <w:p w14:paraId="7DCD4FE4" w14:textId="77777777" w:rsidR="00BD64C8" w:rsidRDefault="0018522E" w:rsidP="00FB56EB">
      <w:pPr>
        <w:spacing w:line="276" w:lineRule="auto"/>
        <w:jc w:val="both"/>
        <w:rPr>
          <w:lang w:val="en-GB"/>
        </w:rPr>
      </w:pPr>
      <w:r w:rsidRPr="0018522E">
        <w:rPr>
          <w:bCs/>
        </w:rPr>
        <w:t>This task</w:t>
      </w:r>
      <w:r>
        <w:rPr>
          <w:bCs/>
        </w:rPr>
        <w:t xml:space="preserve"> on the MPM</w:t>
      </w:r>
      <w:r w:rsidRPr="0018522E">
        <w:rPr>
          <w:bCs/>
        </w:rPr>
        <w:t xml:space="preserve"> is a combination of {</w:t>
      </w:r>
      <w:hyperlink r:id="rId67" w:history="1">
        <w:r w:rsidRPr="0018522E">
          <w:rPr>
            <w:rStyle w:val="Hyperlink"/>
            <w:bCs/>
            <w:color w:val="00AEEF"/>
          </w:rPr>
          <w:t>FCBO-21</w:t>
        </w:r>
      </w:hyperlink>
      <w:r w:rsidRPr="0018522E">
        <w:rPr>
          <w:bCs/>
        </w:rPr>
        <w:t>} &amp; {</w:t>
      </w:r>
      <w:hyperlink r:id="rId68" w:history="1">
        <w:r w:rsidRPr="0018522E">
          <w:rPr>
            <w:rStyle w:val="Hyperlink"/>
            <w:bCs/>
            <w:color w:val="00AEEF"/>
          </w:rPr>
          <w:t>FCBO-22</w:t>
        </w:r>
      </w:hyperlink>
      <w:r w:rsidRPr="0018522E">
        <w:rPr>
          <w:bCs/>
        </w:rPr>
        <w:t>} and is used to maintain and match transactions on an electronic bank statement.</w:t>
      </w:r>
      <w:r w:rsidR="00B6109E">
        <w:rPr>
          <w:bCs/>
        </w:rPr>
        <w:t xml:space="preserve"> </w:t>
      </w:r>
      <w:r w:rsidR="006B6616" w:rsidRPr="006625BB">
        <w:rPr>
          <w:bCs/>
          <w:lang w:val="en-GB"/>
        </w:rPr>
        <w:t>Options {</w:t>
      </w:r>
      <w:r w:rsidR="006B6616" w:rsidRPr="00147DD2">
        <w:rPr>
          <w:bCs/>
          <w:color w:val="00AEEF"/>
          <w:u w:val="single"/>
          <w:lang w:val="en-GB"/>
        </w:rPr>
        <w:t>FCBO-21</w:t>
      </w:r>
      <w:r w:rsidR="006B6616" w:rsidRPr="006625BB">
        <w:rPr>
          <w:bCs/>
          <w:lang w:val="en-GB"/>
        </w:rPr>
        <w:t>}, {</w:t>
      </w:r>
      <w:hyperlink r:id="rId69" w:history="1">
        <w:r w:rsidR="006B6616" w:rsidRPr="00147DD2">
          <w:rPr>
            <w:rStyle w:val="Hyperlink"/>
            <w:bCs/>
            <w:color w:val="00AEEF"/>
            <w:lang w:val="en-GB"/>
          </w:rPr>
          <w:t>FCBO-22</w:t>
        </w:r>
      </w:hyperlink>
      <w:r w:rsidR="006B6616" w:rsidRPr="006625BB">
        <w:rPr>
          <w:bCs/>
          <w:lang w:val="en-GB"/>
        </w:rPr>
        <w:t>}, {</w:t>
      </w:r>
      <w:hyperlink r:id="rId70" w:history="1">
        <w:r w:rsidR="006B6616" w:rsidRPr="00147DD2">
          <w:rPr>
            <w:rStyle w:val="Hyperlink"/>
            <w:bCs/>
            <w:color w:val="00AEEF"/>
            <w:lang w:val="en-GB"/>
          </w:rPr>
          <w:t>FCBO-23</w:t>
        </w:r>
      </w:hyperlink>
      <w:r w:rsidR="006B6616" w:rsidRPr="006625BB">
        <w:rPr>
          <w:bCs/>
          <w:lang w:val="en-GB"/>
        </w:rPr>
        <w:t>} and {</w:t>
      </w:r>
      <w:hyperlink r:id="rId71" w:history="1">
        <w:r w:rsidR="006B6616" w:rsidRPr="00147DD2">
          <w:rPr>
            <w:rStyle w:val="Hyperlink"/>
            <w:bCs/>
            <w:color w:val="00AEEF"/>
            <w:lang w:val="en-GB"/>
          </w:rPr>
          <w:t>FCBO-24</w:t>
        </w:r>
      </w:hyperlink>
      <w:r w:rsidR="006B6616" w:rsidRPr="006625BB">
        <w:rPr>
          <w:bCs/>
          <w:lang w:val="en-GB"/>
        </w:rPr>
        <w:t>} are used to process and  reconcile bank statement downloaded electronically.</w:t>
      </w:r>
      <w:r w:rsidR="006B6616">
        <w:rPr>
          <w:bCs/>
          <w:lang w:val="en-GB"/>
        </w:rPr>
        <w:t xml:space="preserve"> </w:t>
      </w:r>
      <w:r w:rsidR="006B6616" w:rsidRPr="006625BB">
        <w:rPr>
          <w:lang w:val="en-GB"/>
        </w:rPr>
        <w:t xml:space="preserve">On converting an electronic bank statement, the system attempts to match all deposits and cheques. Any cheques or deposits that couldn’t be matched and other </w:t>
      </w:r>
      <w:r w:rsidR="006B6616">
        <w:rPr>
          <w:lang w:val="en-GB"/>
        </w:rPr>
        <w:t>transactions on the statement are</w:t>
      </w:r>
      <w:r w:rsidR="006B6616" w:rsidRPr="006625BB">
        <w:rPr>
          <w:lang w:val="en-GB"/>
        </w:rPr>
        <w:t xml:space="preserve"> written into a table which ca</w:t>
      </w:r>
      <w:r w:rsidR="006B6616">
        <w:rPr>
          <w:lang w:val="en-GB"/>
        </w:rPr>
        <w:t>n be maintained in this option.</w:t>
      </w:r>
    </w:p>
    <w:p w14:paraId="487EE573" w14:textId="77777777" w:rsidR="00BD64C8" w:rsidRDefault="00BD64C8" w:rsidP="00FB56EB">
      <w:pPr>
        <w:spacing w:line="276" w:lineRule="auto"/>
        <w:jc w:val="both"/>
        <w:rPr>
          <w:lang w:val="en-GB"/>
        </w:rPr>
      </w:pPr>
    </w:p>
    <w:p w14:paraId="7708B52A" w14:textId="68B8BA30" w:rsidR="006B6616" w:rsidRPr="00982FB7" w:rsidRDefault="00BD64C8" w:rsidP="00982FB7">
      <w:pPr>
        <w:spacing w:line="276" w:lineRule="auto"/>
        <w:jc w:val="both"/>
        <w:rPr>
          <w:bCs/>
          <w:lang w:val="en-GB"/>
        </w:rPr>
      </w:pPr>
      <w:r>
        <w:rPr>
          <w:lang w:val="en-GB"/>
        </w:rPr>
        <w:t xml:space="preserve">In order to process </w:t>
      </w:r>
      <w:r w:rsidR="006B6616" w:rsidRPr="006625BB">
        <w:rPr>
          <w:lang w:val="en-GB"/>
        </w:rPr>
        <w:t>transaction</w:t>
      </w:r>
      <w:r>
        <w:rPr>
          <w:lang w:val="en-GB"/>
        </w:rPr>
        <w:t xml:space="preserve">s in the table, the cashier will </w:t>
      </w:r>
      <w:r w:rsidR="006B6616" w:rsidRPr="006625BB">
        <w:rPr>
          <w:lang w:val="en-GB"/>
        </w:rPr>
        <w:t>enter the appropriate transaction type and or cost centre and account or linking the journal number before running the match electronic bank statement program {</w:t>
      </w:r>
      <w:r w:rsidR="006B6616" w:rsidRPr="00147DD2">
        <w:rPr>
          <w:color w:val="00AEEF"/>
          <w:u w:val="single"/>
          <w:lang w:val="en-GB"/>
        </w:rPr>
        <w:t>FCBO-22</w:t>
      </w:r>
      <w:r w:rsidR="006B6616" w:rsidRPr="006625BB">
        <w:rPr>
          <w:lang w:val="en-GB"/>
        </w:rPr>
        <w:t xml:space="preserve">} which will generate </w:t>
      </w:r>
      <w:r w:rsidR="006B6616">
        <w:rPr>
          <w:lang w:val="en-GB"/>
        </w:rPr>
        <w:t>cashbook</w:t>
      </w:r>
      <w:r w:rsidR="006B6616" w:rsidRPr="006625BB">
        <w:rPr>
          <w:lang w:val="en-GB"/>
        </w:rPr>
        <w:t xml:space="preserve"> journals.</w:t>
      </w:r>
      <w:r w:rsidR="006B6616">
        <w:rPr>
          <w:bCs/>
          <w:lang w:val="en-GB"/>
        </w:rPr>
        <w:t xml:space="preserve"> </w:t>
      </w:r>
      <w:r w:rsidR="006B6616" w:rsidRPr="006625BB">
        <w:rPr>
          <w:lang w:val="en-GB"/>
        </w:rPr>
        <w:t>On reconciliation of a bank statement</w:t>
      </w:r>
      <w:r w:rsidR="006B6616">
        <w:rPr>
          <w:lang w:val="en-GB"/>
        </w:rPr>
        <w:t>,</w:t>
      </w:r>
      <w:r w:rsidR="006B6616" w:rsidRPr="006625BB">
        <w:rPr>
          <w:lang w:val="en-GB"/>
        </w:rPr>
        <w:t xml:space="preserve"> the closing statement balance is inserted into the table and all records written to the table for the bank statement excluding the closing balance are deleted.     </w:t>
      </w:r>
    </w:p>
    <w:p w14:paraId="241AF0E3" w14:textId="77777777" w:rsidR="006B6616" w:rsidRDefault="00A54F8A" w:rsidP="006B6616">
      <w:pPr>
        <w:jc w:val="both"/>
      </w:pPr>
      <w:r>
        <w:rPr>
          <w:noProof/>
          <w:lang w:eastAsia="en-ZA"/>
        </w:rPr>
        <w:lastRenderedPageBreak/>
        <w:drawing>
          <wp:inline distT="0" distB="0" distL="0" distR="0" wp14:anchorId="08F17A06" wp14:editId="32E2DD1F">
            <wp:extent cx="5583115" cy="2078241"/>
            <wp:effectExtent l="57150" t="57150" r="113030" b="1130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0881" cy="2081132"/>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8980C35" w14:textId="77777777" w:rsidR="006B6616" w:rsidRDefault="006B6616" w:rsidP="006B6616"/>
    <w:p w14:paraId="3C191BA1" w14:textId="77777777" w:rsidR="006B6616" w:rsidRDefault="007B44ED" w:rsidP="000079DE">
      <w:r>
        <w:rPr>
          <w:noProof/>
          <w:lang w:eastAsia="en-ZA"/>
        </w:rPr>
        <w:drawing>
          <wp:inline distT="0" distB="0" distL="0" distR="0" wp14:anchorId="4449B6CB" wp14:editId="5AF65CFD">
            <wp:extent cx="5608320" cy="2650490"/>
            <wp:effectExtent l="57150" t="57150" r="106680" b="11176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8320" cy="265049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2A45C92E" w14:textId="77777777" w:rsidR="006B6616" w:rsidRPr="00A56873" w:rsidRDefault="006B6616" w:rsidP="006B6616"/>
    <w:p w14:paraId="5243AD72" w14:textId="77777777" w:rsidR="006B6616" w:rsidRPr="00C02387" w:rsidRDefault="006B6616" w:rsidP="00F23369">
      <w:pPr>
        <w:spacing w:line="276" w:lineRule="auto"/>
        <w:jc w:val="both"/>
        <w:rPr>
          <w:b/>
        </w:rPr>
      </w:pPr>
      <w:r w:rsidRPr="00C02387">
        <w:rPr>
          <w:b/>
        </w:rPr>
        <w:t>Search panel box</w:t>
      </w:r>
    </w:p>
    <w:p w14:paraId="0961D00D" w14:textId="77777777" w:rsidR="006B6616" w:rsidRDefault="006B6616" w:rsidP="00F23369">
      <w:pPr>
        <w:spacing w:line="276" w:lineRule="auto"/>
        <w:jc w:val="both"/>
      </w:pPr>
    </w:p>
    <w:p w14:paraId="087729D7" w14:textId="77777777" w:rsidR="006B6616" w:rsidRDefault="006B6616" w:rsidP="00F23369">
      <w:pPr>
        <w:spacing w:line="276" w:lineRule="auto"/>
        <w:jc w:val="both"/>
      </w:pPr>
      <w:r w:rsidRPr="0067120F">
        <w:rPr>
          <w:b/>
        </w:rPr>
        <w:t>Cashbook Code</w:t>
      </w:r>
      <w:r w:rsidR="00AE65C8">
        <w:t xml:space="preserve">: </w:t>
      </w:r>
      <w:r>
        <w:t xml:space="preserve">Allows the user to search for a cashbook code. The list of values will display the code, description, CB GLA and CB currency code.  </w:t>
      </w:r>
    </w:p>
    <w:p w14:paraId="5E8CC989" w14:textId="77777777" w:rsidR="006B6616" w:rsidRDefault="006B6616" w:rsidP="00F23369">
      <w:pPr>
        <w:spacing w:line="276" w:lineRule="auto"/>
        <w:jc w:val="both"/>
      </w:pPr>
      <w:r w:rsidRPr="0067120F">
        <w:rPr>
          <w:b/>
        </w:rPr>
        <w:t>Bank Statement Number</w:t>
      </w:r>
      <w:r w:rsidR="00AE65C8">
        <w:t xml:space="preserve">: </w:t>
      </w:r>
      <w:r>
        <w:t xml:space="preserve">Allows the user to search on bank statement number or cashbook and bank statement number. The list of values will </w:t>
      </w:r>
      <w:r w:rsidR="0069505C">
        <w:t>display</w:t>
      </w:r>
      <w:r>
        <w:t xml:space="preserve"> the statement number, maximum reference date and statement closing balance.  </w:t>
      </w:r>
    </w:p>
    <w:p w14:paraId="5A1C81F5" w14:textId="77777777" w:rsidR="006B6616" w:rsidRDefault="006B6616" w:rsidP="00F23369">
      <w:pPr>
        <w:spacing w:line="276" w:lineRule="auto"/>
        <w:jc w:val="both"/>
        <w:rPr>
          <w:noProof/>
          <w:lang w:eastAsia="en-ZA"/>
        </w:rPr>
      </w:pPr>
    </w:p>
    <w:p w14:paraId="12B27125" w14:textId="77777777" w:rsidR="006B6616" w:rsidRPr="00C02387" w:rsidRDefault="006B6616" w:rsidP="00F23369">
      <w:pPr>
        <w:spacing w:line="276" w:lineRule="auto"/>
        <w:jc w:val="both"/>
        <w:rPr>
          <w:b/>
          <w:noProof/>
          <w:lang w:eastAsia="en-ZA"/>
        </w:rPr>
      </w:pPr>
      <w:r w:rsidRPr="00C02387">
        <w:rPr>
          <w:b/>
          <w:noProof/>
          <w:lang w:eastAsia="en-ZA"/>
        </w:rPr>
        <w:t>Bank Statement panel box</w:t>
      </w:r>
    </w:p>
    <w:p w14:paraId="62AB4373" w14:textId="77777777" w:rsidR="006B6616" w:rsidRDefault="006B6616" w:rsidP="00F23369">
      <w:pPr>
        <w:spacing w:line="276" w:lineRule="auto"/>
        <w:jc w:val="both"/>
      </w:pPr>
    </w:p>
    <w:p w14:paraId="5F4776A8" w14:textId="11CBC0F2" w:rsidR="000079DE" w:rsidRDefault="006B6616" w:rsidP="00DE1C9E">
      <w:pPr>
        <w:spacing w:line="276" w:lineRule="auto"/>
        <w:jc w:val="both"/>
      </w:pPr>
      <w:r w:rsidRPr="00367F71">
        <w:t>The form layout displays cashbook code, cashbook currency and CB GLA returned for the search. The statement number, opening balance, closing balance and statement date range are displayed in a table.</w:t>
      </w:r>
    </w:p>
    <w:p w14:paraId="50B5C0E8" w14:textId="77777777" w:rsidR="00982FB7" w:rsidRDefault="00982FB7" w:rsidP="00DE1C9E">
      <w:pPr>
        <w:spacing w:line="276" w:lineRule="auto"/>
        <w:jc w:val="both"/>
      </w:pPr>
    </w:p>
    <w:p w14:paraId="539FE9BD" w14:textId="77777777" w:rsidR="006B6616" w:rsidRPr="00367F71" w:rsidRDefault="006B6616" w:rsidP="00F23369">
      <w:pPr>
        <w:spacing w:line="276" w:lineRule="auto"/>
        <w:jc w:val="both"/>
        <w:rPr>
          <w:b/>
        </w:rPr>
      </w:pPr>
      <w:r w:rsidRPr="00367F71">
        <w:rPr>
          <w:b/>
        </w:rPr>
        <w:t>Statement Detail panel box</w:t>
      </w:r>
    </w:p>
    <w:p w14:paraId="38D6E847" w14:textId="77777777" w:rsidR="006B6616" w:rsidRPr="00367F71" w:rsidRDefault="006B6616" w:rsidP="00F23369">
      <w:pPr>
        <w:spacing w:line="276" w:lineRule="auto"/>
        <w:jc w:val="both"/>
      </w:pPr>
    </w:p>
    <w:p w14:paraId="2799C5DC" w14:textId="77777777" w:rsidR="006B6616" w:rsidRPr="00367F71" w:rsidRDefault="006B6616" w:rsidP="00F23369">
      <w:pPr>
        <w:spacing w:line="276" w:lineRule="auto"/>
        <w:jc w:val="both"/>
      </w:pPr>
      <w:r w:rsidRPr="00367F71">
        <w:t xml:space="preserve">Information cannot be updated in the </w:t>
      </w:r>
      <w:r w:rsidR="00945E63" w:rsidRPr="00367F71">
        <w:t>table;</w:t>
      </w:r>
      <w:r w:rsidRPr="00367F71">
        <w:t xml:space="preserve"> the Edit Bank Statement button must be used to maintain the cashbook journals.</w:t>
      </w:r>
    </w:p>
    <w:p w14:paraId="51484922" w14:textId="77777777" w:rsidR="006B6616" w:rsidRPr="00367F71" w:rsidRDefault="006B6616" w:rsidP="00F23369">
      <w:pPr>
        <w:spacing w:line="276" w:lineRule="auto"/>
        <w:jc w:val="both"/>
        <w:rPr>
          <w:lang w:eastAsia="en-ZA"/>
        </w:rPr>
      </w:pPr>
      <w:r w:rsidRPr="0067120F">
        <w:rPr>
          <w:b/>
          <w:lang w:eastAsia="en-ZA"/>
        </w:rPr>
        <w:lastRenderedPageBreak/>
        <w:t>Document Type</w:t>
      </w:r>
      <w:r w:rsidR="00AE65C8">
        <w:rPr>
          <w:lang w:eastAsia="en-ZA"/>
        </w:rPr>
        <w:t xml:space="preserve">: </w:t>
      </w:r>
      <w:r w:rsidRPr="00367F71">
        <w:rPr>
          <w:lang w:eastAsia="en-ZA"/>
        </w:rPr>
        <w:t xml:space="preserve">Indicates if the record related to journal, deposit or payment. Only journals can be maintained in this option  </w:t>
      </w:r>
    </w:p>
    <w:p w14:paraId="5D2A90BD" w14:textId="77777777" w:rsidR="006B6616" w:rsidRDefault="006B6616" w:rsidP="00F23369">
      <w:pPr>
        <w:spacing w:line="276" w:lineRule="auto"/>
        <w:jc w:val="both"/>
        <w:rPr>
          <w:lang w:eastAsia="en-ZA"/>
        </w:rPr>
      </w:pPr>
      <w:r w:rsidRPr="0067120F">
        <w:rPr>
          <w:b/>
          <w:lang w:eastAsia="en-ZA"/>
        </w:rPr>
        <w:t>Journal Number</w:t>
      </w:r>
      <w:r w:rsidR="00AE65C8">
        <w:rPr>
          <w:lang w:eastAsia="en-ZA"/>
        </w:rPr>
        <w:t xml:space="preserve">: </w:t>
      </w:r>
      <w:r w:rsidRPr="00367F71">
        <w:rPr>
          <w:lang w:eastAsia="en-ZA"/>
        </w:rPr>
        <w:t xml:space="preserve">The unique transaction number, which is allocated programmatically when a journal is created. </w:t>
      </w:r>
    </w:p>
    <w:p w14:paraId="44FF985F" w14:textId="77777777" w:rsidR="006B6616" w:rsidRDefault="006B6616" w:rsidP="00F23369">
      <w:pPr>
        <w:spacing w:line="276" w:lineRule="auto"/>
        <w:jc w:val="both"/>
        <w:rPr>
          <w:lang w:eastAsia="en-ZA"/>
        </w:rPr>
      </w:pPr>
      <w:r w:rsidRPr="0067120F">
        <w:rPr>
          <w:b/>
          <w:lang w:eastAsia="en-ZA"/>
        </w:rPr>
        <w:t>Bank Reference</w:t>
      </w:r>
      <w:r w:rsidR="00AE65C8">
        <w:rPr>
          <w:lang w:eastAsia="en-ZA"/>
        </w:rPr>
        <w:t xml:space="preserve">: </w:t>
      </w:r>
      <w:r w:rsidRPr="009851B0">
        <w:rPr>
          <w:lang w:eastAsia="en-ZA"/>
        </w:rPr>
        <w:t xml:space="preserve">The reference number of the transaction as it appears on the bank statement. </w:t>
      </w:r>
    </w:p>
    <w:p w14:paraId="1C855C11" w14:textId="77777777" w:rsidR="006B6616" w:rsidRPr="00367F71" w:rsidRDefault="006B6616" w:rsidP="00F23369">
      <w:pPr>
        <w:spacing w:line="276" w:lineRule="auto"/>
        <w:jc w:val="both"/>
        <w:rPr>
          <w:lang w:eastAsia="en-ZA"/>
        </w:rPr>
      </w:pPr>
      <w:r w:rsidRPr="0067120F">
        <w:rPr>
          <w:b/>
          <w:lang w:eastAsia="en-ZA"/>
        </w:rPr>
        <w:t>Bank Reference Date</w:t>
      </w:r>
      <w:r w:rsidR="00AE65C8">
        <w:rPr>
          <w:lang w:eastAsia="en-ZA"/>
        </w:rPr>
        <w:t xml:space="preserve">: </w:t>
      </w:r>
      <w:r w:rsidRPr="009851B0">
        <w:rPr>
          <w:lang w:eastAsia="en-ZA"/>
        </w:rPr>
        <w:t xml:space="preserve">The transaction date as it appears on the bank statement. </w:t>
      </w:r>
    </w:p>
    <w:p w14:paraId="4329ACB3" w14:textId="77777777" w:rsidR="006B6616" w:rsidRPr="00367F71" w:rsidRDefault="006B6616" w:rsidP="00F23369">
      <w:pPr>
        <w:spacing w:line="276" w:lineRule="auto"/>
        <w:jc w:val="both"/>
        <w:rPr>
          <w:lang w:eastAsia="en-ZA"/>
        </w:rPr>
      </w:pPr>
      <w:r w:rsidRPr="0067120F">
        <w:rPr>
          <w:b/>
          <w:lang w:eastAsia="en-ZA"/>
        </w:rPr>
        <w:t>Transaction Type</w:t>
      </w:r>
      <w:r w:rsidR="00AE65C8">
        <w:rPr>
          <w:lang w:eastAsia="en-ZA"/>
        </w:rPr>
        <w:t xml:space="preserve">: </w:t>
      </w:r>
      <w:r w:rsidRPr="00367F71">
        <w:rPr>
          <w:lang w:eastAsia="en-ZA"/>
        </w:rPr>
        <w:t>Journal processing is driven by the transactions type. The transaction type indicates the person type and other subsystem is affected by using the transaction type. The transaction type also determines which of the fields that follow are required and / or updateable   and whether the journal relates to input or output for VAT / GST purposes. The transaction types are defined in {</w:t>
      </w:r>
      <w:r w:rsidRPr="00147DD2">
        <w:rPr>
          <w:color w:val="00AEEF"/>
          <w:u w:val="single"/>
          <w:lang w:eastAsia="en-ZA"/>
        </w:rPr>
        <w:t>FCSO-7</w:t>
      </w:r>
      <w:r w:rsidRPr="00367F71">
        <w:rPr>
          <w:lang w:eastAsia="en-ZA"/>
        </w:rPr>
        <w:t xml:space="preserve">}. </w:t>
      </w:r>
    </w:p>
    <w:p w14:paraId="30D33588" w14:textId="77777777" w:rsidR="006B6616" w:rsidRPr="00367F71" w:rsidRDefault="006B6616" w:rsidP="00F23369">
      <w:pPr>
        <w:spacing w:line="276" w:lineRule="auto"/>
        <w:jc w:val="both"/>
        <w:rPr>
          <w:lang w:eastAsia="en-ZA"/>
        </w:rPr>
      </w:pPr>
      <w:r w:rsidRPr="0067120F">
        <w:rPr>
          <w:b/>
          <w:lang w:eastAsia="en-ZA"/>
        </w:rPr>
        <w:t>Person Type</w:t>
      </w:r>
      <w:r w:rsidR="00AE65C8">
        <w:rPr>
          <w:lang w:eastAsia="en-ZA"/>
        </w:rPr>
        <w:t xml:space="preserve">: </w:t>
      </w:r>
      <w:r w:rsidRPr="00367F71">
        <w:rPr>
          <w:lang w:eastAsia="en-ZA"/>
        </w:rPr>
        <w:t>Depending on the transaction type definition, one of the following values will be displayed:</w:t>
      </w:r>
    </w:p>
    <w:p w14:paraId="31B96877" w14:textId="77777777" w:rsidR="006B6616" w:rsidRPr="00367F71" w:rsidRDefault="006B6616" w:rsidP="00F23369">
      <w:pPr>
        <w:pStyle w:val="ListParagraph"/>
        <w:numPr>
          <w:ilvl w:val="0"/>
          <w:numId w:val="21"/>
        </w:numPr>
        <w:spacing w:line="276" w:lineRule="auto"/>
        <w:jc w:val="both"/>
        <w:rPr>
          <w:lang w:eastAsia="en-ZA"/>
        </w:rPr>
      </w:pPr>
      <w:r w:rsidRPr="00367F71">
        <w:rPr>
          <w:lang w:eastAsia="en-ZA"/>
        </w:rPr>
        <w:t>(S)</w:t>
      </w:r>
      <w:proofErr w:type="spellStart"/>
      <w:r w:rsidRPr="00367F71">
        <w:rPr>
          <w:lang w:eastAsia="en-ZA"/>
        </w:rPr>
        <w:t>tudent</w:t>
      </w:r>
      <w:proofErr w:type="spellEnd"/>
      <w:r w:rsidRPr="00367F71">
        <w:rPr>
          <w:lang w:eastAsia="en-ZA"/>
        </w:rPr>
        <w:t xml:space="preserve"> Debtor </w:t>
      </w:r>
    </w:p>
    <w:p w14:paraId="30E970B4" w14:textId="77777777" w:rsidR="006B6616" w:rsidRPr="00367F71" w:rsidRDefault="006B6616" w:rsidP="00F23369">
      <w:pPr>
        <w:pStyle w:val="ListParagraph"/>
        <w:numPr>
          <w:ilvl w:val="0"/>
          <w:numId w:val="21"/>
        </w:numPr>
        <w:spacing w:line="276" w:lineRule="auto"/>
        <w:jc w:val="both"/>
        <w:rPr>
          <w:lang w:eastAsia="en-ZA"/>
        </w:rPr>
      </w:pPr>
      <w:r w:rsidRPr="00367F71">
        <w:rPr>
          <w:lang w:eastAsia="en-ZA"/>
        </w:rPr>
        <w:t>(P)</w:t>
      </w:r>
      <w:proofErr w:type="spellStart"/>
      <w:r w:rsidRPr="00367F71">
        <w:rPr>
          <w:lang w:eastAsia="en-ZA"/>
        </w:rPr>
        <w:t>ersonnel</w:t>
      </w:r>
      <w:proofErr w:type="spellEnd"/>
      <w:r w:rsidRPr="00367F71">
        <w:rPr>
          <w:lang w:eastAsia="en-ZA"/>
        </w:rPr>
        <w:t xml:space="preserve">  </w:t>
      </w:r>
    </w:p>
    <w:p w14:paraId="06956A35" w14:textId="77777777" w:rsidR="006B6616" w:rsidRPr="00367F71" w:rsidRDefault="006B6616" w:rsidP="00F23369">
      <w:pPr>
        <w:pStyle w:val="ListParagraph"/>
        <w:numPr>
          <w:ilvl w:val="0"/>
          <w:numId w:val="21"/>
        </w:numPr>
        <w:spacing w:line="276" w:lineRule="auto"/>
        <w:jc w:val="both"/>
        <w:rPr>
          <w:lang w:eastAsia="en-ZA"/>
        </w:rPr>
      </w:pPr>
      <w:r w:rsidRPr="00367F71">
        <w:rPr>
          <w:lang w:eastAsia="en-ZA"/>
        </w:rPr>
        <w:t>(C)</w:t>
      </w:r>
      <w:proofErr w:type="spellStart"/>
      <w:r w:rsidRPr="00367F71">
        <w:rPr>
          <w:lang w:eastAsia="en-ZA"/>
        </w:rPr>
        <w:t>reditor</w:t>
      </w:r>
      <w:proofErr w:type="spellEnd"/>
      <w:r w:rsidRPr="00367F71">
        <w:rPr>
          <w:lang w:eastAsia="en-ZA"/>
        </w:rPr>
        <w:t xml:space="preserve"> </w:t>
      </w:r>
    </w:p>
    <w:p w14:paraId="2D182B4D" w14:textId="77777777" w:rsidR="006B6616" w:rsidRPr="00367F71" w:rsidRDefault="006B6616" w:rsidP="00F23369">
      <w:pPr>
        <w:pStyle w:val="ListParagraph"/>
        <w:numPr>
          <w:ilvl w:val="0"/>
          <w:numId w:val="21"/>
        </w:numPr>
        <w:spacing w:line="276" w:lineRule="auto"/>
        <w:jc w:val="both"/>
        <w:rPr>
          <w:lang w:eastAsia="en-ZA"/>
        </w:rPr>
      </w:pPr>
      <w:r w:rsidRPr="00367F71">
        <w:rPr>
          <w:lang w:eastAsia="en-ZA"/>
        </w:rPr>
        <w:t>Normal (D)</w:t>
      </w:r>
      <w:proofErr w:type="spellStart"/>
      <w:r w:rsidRPr="00367F71">
        <w:rPr>
          <w:lang w:eastAsia="en-ZA"/>
        </w:rPr>
        <w:t>ebtor</w:t>
      </w:r>
      <w:proofErr w:type="spellEnd"/>
      <w:r w:rsidRPr="00367F71">
        <w:rPr>
          <w:lang w:eastAsia="en-ZA"/>
        </w:rPr>
        <w:t xml:space="preserve"> </w:t>
      </w:r>
    </w:p>
    <w:p w14:paraId="1341FDB8" w14:textId="77777777" w:rsidR="006B6616" w:rsidRPr="00367F71" w:rsidRDefault="006B6616" w:rsidP="00F23369">
      <w:pPr>
        <w:pStyle w:val="ListParagraph"/>
        <w:numPr>
          <w:ilvl w:val="0"/>
          <w:numId w:val="21"/>
        </w:numPr>
        <w:spacing w:line="276" w:lineRule="auto"/>
        <w:jc w:val="both"/>
        <w:rPr>
          <w:lang w:eastAsia="en-ZA"/>
        </w:rPr>
      </w:pPr>
      <w:r w:rsidRPr="00367F71">
        <w:rPr>
          <w:lang w:eastAsia="en-ZA"/>
        </w:rPr>
        <w:t>(A)</w:t>
      </w:r>
      <w:proofErr w:type="spellStart"/>
      <w:r w:rsidRPr="00367F71">
        <w:rPr>
          <w:lang w:eastAsia="en-ZA"/>
        </w:rPr>
        <w:t>lumnus</w:t>
      </w:r>
      <w:proofErr w:type="spellEnd"/>
      <w:r w:rsidRPr="00367F71">
        <w:rPr>
          <w:lang w:eastAsia="en-ZA"/>
        </w:rPr>
        <w:t xml:space="preserve"> </w:t>
      </w:r>
    </w:p>
    <w:p w14:paraId="65AF4007" w14:textId="77777777" w:rsidR="006B6616" w:rsidRDefault="006B6616" w:rsidP="00F23369">
      <w:pPr>
        <w:pStyle w:val="ListParagraph"/>
        <w:numPr>
          <w:ilvl w:val="0"/>
          <w:numId w:val="21"/>
        </w:numPr>
        <w:spacing w:line="276" w:lineRule="auto"/>
        <w:jc w:val="both"/>
        <w:rPr>
          <w:lang w:eastAsia="en-ZA"/>
        </w:rPr>
      </w:pPr>
      <w:r w:rsidRPr="00367F71">
        <w:rPr>
          <w:lang w:eastAsia="en-ZA"/>
        </w:rPr>
        <w:t>(O)</w:t>
      </w:r>
      <w:proofErr w:type="spellStart"/>
      <w:r w:rsidRPr="00367F71">
        <w:rPr>
          <w:lang w:eastAsia="en-ZA"/>
        </w:rPr>
        <w:t>ther</w:t>
      </w:r>
      <w:proofErr w:type="spellEnd"/>
      <w:r w:rsidRPr="00367F71">
        <w:rPr>
          <w:lang w:eastAsia="en-ZA"/>
        </w:rPr>
        <w:t xml:space="preserve">  </w:t>
      </w:r>
    </w:p>
    <w:p w14:paraId="0F3831A0" w14:textId="77777777" w:rsidR="00D276ED" w:rsidRPr="00367F71" w:rsidRDefault="00D276ED" w:rsidP="00D276ED">
      <w:pPr>
        <w:pStyle w:val="ListParagraph"/>
        <w:spacing w:line="276" w:lineRule="auto"/>
        <w:jc w:val="both"/>
        <w:rPr>
          <w:lang w:eastAsia="en-ZA"/>
        </w:rPr>
      </w:pPr>
    </w:p>
    <w:p w14:paraId="79D47BDF" w14:textId="77777777" w:rsidR="006B6616" w:rsidRPr="00367F71" w:rsidRDefault="006B6616" w:rsidP="00F23369">
      <w:pPr>
        <w:spacing w:line="276" w:lineRule="auto"/>
        <w:jc w:val="both"/>
        <w:rPr>
          <w:lang w:eastAsia="en-ZA"/>
        </w:rPr>
      </w:pPr>
      <w:r w:rsidRPr="0067120F">
        <w:rPr>
          <w:b/>
          <w:lang w:eastAsia="en-ZA"/>
        </w:rPr>
        <w:t>Person Number</w:t>
      </w:r>
      <w:r w:rsidR="00AE65C8">
        <w:rPr>
          <w:lang w:eastAsia="en-ZA"/>
        </w:rPr>
        <w:t xml:space="preserve">: </w:t>
      </w:r>
      <w:r w:rsidRPr="00367F71">
        <w:rPr>
          <w:lang w:eastAsia="en-ZA"/>
        </w:rPr>
        <w:t>The person number field is mandatory if the person type of the transaction is (S)</w:t>
      </w:r>
      <w:proofErr w:type="spellStart"/>
      <w:r w:rsidRPr="00367F71">
        <w:rPr>
          <w:lang w:eastAsia="en-ZA"/>
        </w:rPr>
        <w:t>tudent</w:t>
      </w:r>
      <w:proofErr w:type="spellEnd"/>
      <w:r w:rsidRPr="00367F71">
        <w:rPr>
          <w:lang w:eastAsia="en-ZA"/>
        </w:rPr>
        <w:t>, (D)</w:t>
      </w:r>
      <w:proofErr w:type="spellStart"/>
      <w:r w:rsidRPr="00367F71">
        <w:rPr>
          <w:lang w:eastAsia="en-ZA"/>
        </w:rPr>
        <w:t>ebtor</w:t>
      </w:r>
      <w:proofErr w:type="spellEnd"/>
      <w:r w:rsidRPr="00367F71">
        <w:rPr>
          <w:lang w:eastAsia="en-ZA"/>
        </w:rPr>
        <w:t>, (C)</w:t>
      </w:r>
      <w:proofErr w:type="spellStart"/>
      <w:r w:rsidRPr="00367F71">
        <w:rPr>
          <w:lang w:eastAsia="en-ZA"/>
        </w:rPr>
        <w:t>reditor</w:t>
      </w:r>
      <w:proofErr w:type="spellEnd"/>
      <w:r w:rsidRPr="00367F71">
        <w:rPr>
          <w:lang w:eastAsia="en-ZA"/>
        </w:rPr>
        <w:t>, (P)</w:t>
      </w:r>
      <w:proofErr w:type="spellStart"/>
      <w:r w:rsidRPr="00367F71">
        <w:rPr>
          <w:lang w:eastAsia="en-ZA"/>
        </w:rPr>
        <w:t>ersonnel</w:t>
      </w:r>
      <w:proofErr w:type="spellEnd"/>
      <w:r w:rsidRPr="00367F71">
        <w:rPr>
          <w:lang w:eastAsia="en-ZA"/>
        </w:rPr>
        <w:t xml:space="preserve"> and (A)</w:t>
      </w:r>
      <w:proofErr w:type="spellStart"/>
      <w:r w:rsidRPr="00367F71">
        <w:rPr>
          <w:lang w:eastAsia="en-ZA"/>
        </w:rPr>
        <w:t>lumni</w:t>
      </w:r>
      <w:proofErr w:type="spellEnd"/>
      <w:r w:rsidRPr="00367F71">
        <w:rPr>
          <w:lang w:eastAsia="en-ZA"/>
        </w:rPr>
        <w:t>. For person type (O)</w:t>
      </w:r>
      <w:proofErr w:type="spellStart"/>
      <w:r w:rsidRPr="00367F71">
        <w:rPr>
          <w:lang w:eastAsia="en-ZA"/>
        </w:rPr>
        <w:t>ther</w:t>
      </w:r>
      <w:proofErr w:type="spellEnd"/>
      <w:r w:rsidRPr="00367F71">
        <w:rPr>
          <w:lang w:eastAsia="en-ZA"/>
        </w:rPr>
        <w:t xml:space="preserve">, this field is not mandatory, but a number can be used if the person was created on the system and has a biographical record. </w:t>
      </w:r>
    </w:p>
    <w:p w14:paraId="67A1156B" w14:textId="77777777" w:rsidR="006B6616" w:rsidRPr="00367F71" w:rsidRDefault="006B6616" w:rsidP="00F23369">
      <w:pPr>
        <w:spacing w:line="276" w:lineRule="auto"/>
        <w:jc w:val="both"/>
        <w:rPr>
          <w:lang w:eastAsia="en-ZA"/>
        </w:rPr>
      </w:pPr>
      <w:r w:rsidRPr="0067120F">
        <w:rPr>
          <w:b/>
          <w:lang w:eastAsia="en-ZA"/>
        </w:rPr>
        <w:t>Account Type</w:t>
      </w:r>
      <w:r w:rsidR="00AE65C8">
        <w:rPr>
          <w:lang w:eastAsia="en-ZA"/>
        </w:rPr>
        <w:t xml:space="preserve">: </w:t>
      </w:r>
      <w:r w:rsidRPr="00367F71">
        <w:rPr>
          <w:lang w:eastAsia="en-ZA"/>
        </w:rPr>
        <w:t>The account type will default from the transaction type, but can be updated by the user if so defined on the transaction type definition. The account type field is mandatory if the person type of the transaction is (S)</w:t>
      </w:r>
      <w:proofErr w:type="spellStart"/>
      <w:r w:rsidRPr="00367F71">
        <w:rPr>
          <w:lang w:eastAsia="en-ZA"/>
        </w:rPr>
        <w:t>tudent</w:t>
      </w:r>
      <w:proofErr w:type="spellEnd"/>
      <w:r w:rsidRPr="00367F71">
        <w:rPr>
          <w:lang w:eastAsia="en-ZA"/>
        </w:rPr>
        <w:t>, (D)</w:t>
      </w:r>
      <w:proofErr w:type="spellStart"/>
      <w:r w:rsidRPr="00367F71">
        <w:rPr>
          <w:lang w:eastAsia="en-ZA"/>
        </w:rPr>
        <w:t>ebtor</w:t>
      </w:r>
      <w:proofErr w:type="spellEnd"/>
      <w:r w:rsidRPr="00367F71">
        <w:rPr>
          <w:lang w:eastAsia="en-ZA"/>
        </w:rPr>
        <w:t xml:space="preserve"> or (C)</w:t>
      </w:r>
      <w:proofErr w:type="spellStart"/>
      <w:r w:rsidRPr="00367F71">
        <w:rPr>
          <w:lang w:eastAsia="en-ZA"/>
        </w:rPr>
        <w:t>reditor</w:t>
      </w:r>
      <w:proofErr w:type="spellEnd"/>
      <w:r w:rsidRPr="00367F71">
        <w:rPr>
          <w:lang w:eastAsia="en-ZA"/>
        </w:rPr>
        <w:t>. For (P)</w:t>
      </w:r>
      <w:proofErr w:type="spellStart"/>
      <w:r w:rsidRPr="00367F71">
        <w:rPr>
          <w:lang w:eastAsia="en-ZA"/>
        </w:rPr>
        <w:t>ersonnel</w:t>
      </w:r>
      <w:proofErr w:type="spellEnd"/>
      <w:r w:rsidRPr="00367F71">
        <w:rPr>
          <w:lang w:eastAsia="en-ZA"/>
        </w:rPr>
        <w:t xml:space="preserve"> and (O)</w:t>
      </w:r>
      <w:proofErr w:type="spellStart"/>
      <w:r w:rsidRPr="00367F71">
        <w:rPr>
          <w:lang w:eastAsia="en-ZA"/>
        </w:rPr>
        <w:t>ther</w:t>
      </w:r>
      <w:proofErr w:type="spellEnd"/>
      <w:r w:rsidRPr="00367F71">
        <w:rPr>
          <w:lang w:eastAsia="en-ZA"/>
        </w:rPr>
        <w:t>, this field is also mandatory if the card indicator on the transaction type definition is (Y)es. If this indicator on the transaction type definition is (N)o, an account type is not needed. If person type is (S)</w:t>
      </w:r>
      <w:proofErr w:type="spellStart"/>
      <w:r w:rsidRPr="00367F71">
        <w:rPr>
          <w:lang w:eastAsia="en-ZA"/>
        </w:rPr>
        <w:t>tudent</w:t>
      </w:r>
      <w:proofErr w:type="spellEnd"/>
      <w:r w:rsidRPr="00367F71">
        <w:rPr>
          <w:lang w:eastAsia="en-ZA"/>
        </w:rPr>
        <w:t>, (C)</w:t>
      </w:r>
      <w:proofErr w:type="spellStart"/>
      <w:r w:rsidRPr="00367F71">
        <w:rPr>
          <w:lang w:eastAsia="en-ZA"/>
        </w:rPr>
        <w:t>reditor</w:t>
      </w:r>
      <w:proofErr w:type="spellEnd"/>
      <w:r w:rsidRPr="00367F71">
        <w:rPr>
          <w:lang w:eastAsia="en-ZA"/>
        </w:rPr>
        <w:t xml:space="preserve"> or (D)</w:t>
      </w:r>
      <w:proofErr w:type="spellStart"/>
      <w:r w:rsidRPr="00367F71">
        <w:rPr>
          <w:lang w:eastAsia="en-ZA"/>
        </w:rPr>
        <w:t>ebtor</w:t>
      </w:r>
      <w:proofErr w:type="spellEnd"/>
      <w:r w:rsidRPr="00367F71">
        <w:rPr>
          <w:lang w:eastAsia="en-ZA"/>
        </w:rPr>
        <w:t>, a list of valid account types for that person type will be available. It will also show the balance for the account type / payment agreement combination for (S)</w:t>
      </w:r>
      <w:proofErr w:type="spellStart"/>
      <w:r w:rsidRPr="00367F71">
        <w:rPr>
          <w:lang w:eastAsia="en-ZA"/>
        </w:rPr>
        <w:t>tudents</w:t>
      </w:r>
      <w:proofErr w:type="spellEnd"/>
      <w:r w:rsidRPr="00367F71">
        <w:rPr>
          <w:lang w:eastAsia="en-ZA"/>
        </w:rPr>
        <w:t xml:space="preserve">. The user will only be able to process a transaction on one of these valid account types or the default account type defined for the student debtor subsystem. The program will validate that the subsystem / account type combination is valid and active.  </w:t>
      </w:r>
    </w:p>
    <w:p w14:paraId="29BF8A01" w14:textId="77777777" w:rsidR="006B6616" w:rsidRPr="00367F71" w:rsidRDefault="006B6616" w:rsidP="00754C42">
      <w:pPr>
        <w:spacing w:line="276" w:lineRule="auto"/>
        <w:jc w:val="both"/>
        <w:rPr>
          <w:lang w:eastAsia="en-ZA"/>
        </w:rPr>
      </w:pPr>
      <w:r w:rsidRPr="00754C42">
        <w:rPr>
          <w:b/>
          <w:lang w:eastAsia="en-ZA"/>
        </w:rPr>
        <w:t>Payment Agreement</w:t>
      </w:r>
      <w:r w:rsidR="00AE65C8">
        <w:rPr>
          <w:lang w:eastAsia="en-ZA"/>
        </w:rPr>
        <w:t xml:space="preserve">: </w:t>
      </w:r>
      <w:r w:rsidRPr="00367F71">
        <w:rPr>
          <w:lang w:eastAsia="en-ZA"/>
        </w:rPr>
        <w:t>When a transaction is processed for person type (S)</w:t>
      </w:r>
      <w:proofErr w:type="spellStart"/>
      <w:r w:rsidRPr="00367F71">
        <w:rPr>
          <w:lang w:eastAsia="en-ZA"/>
        </w:rPr>
        <w:t>tudent</w:t>
      </w:r>
      <w:proofErr w:type="spellEnd"/>
      <w:r w:rsidRPr="00367F71">
        <w:rPr>
          <w:lang w:eastAsia="en-ZA"/>
        </w:rPr>
        <w:t>, the user will have to enter a payment agreement for the transaction. A list of valid values for the specific student will be available from which to choose. This is a mandatory field for person type (S)</w:t>
      </w:r>
      <w:proofErr w:type="spellStart"/>
      <w:r w:rsidRPr="00367F71">
        <w:rPr>
          <w:lang w:eastAsia="en-ZA"/>
        </w:rPr>
        <w:t>tudent</w:t>
      </w:r>
      <w:proofErr w:type="spellEnd"/>
      <w:r w:rsidRPr="00367F71">
        <w:rPr>
          <w:lang w:eastAsia="en-ZA"/>
        </w:rPr>
        <w:t xml:space="preserve"> unless the transaction is processed against the default account type, in which case the field will be null. </w:t>
      </w:r>
    </w:p>
    <w:p w14:paraId="341E23ED" w14:textId="77777777" w:rsidR="006B6616" w:rsidRPr="00367F71" w:rsidRDefault="006B6616" w:rsidP="00754C42">
      <w:pPr>
        <w:spacing w:line="276" w:lineRule="auto"/>
        <w:jc w:val="both"/>
        <w:rPr>
          <w:lang w:eastAsia="en-ZA"/>
        </w:rPr>
      </w:pPr>
      <w:r w:rsidRPr="00754C42">
        <w:rPr>
          <w:b/>
          <w:lang w:eastAsia="en-ZA"/>
        </w:rPr>
        <w:t>Loan Code</w:t>
      </w:r>
      <w:r w:rsidR="00AE65C8">
        <w:rPr>
          <w:lang w:eastAsia="en-ZA"/>
        </w:rPr>
        <w:t xml:space="preserve">: </w:t>
      </w:r>
      <w:r w:rsidRPr="00367F71">
        <w:rPr>
          <w:lang w:eastAsia="en-ZA"/>
        </w:rPr>
        <w:t>The staff loan code or student loan code, if applicable, can be entered here. For staff debtors, the cumulative principal repayment and the reducing principal (outstanding amount) {</w:t>
      </w:r>
      <w:r w:rsidRPr="00147DD2">
        <w:rPr>
          <w:color w:val="00AEEF"/>
          <w:lang w:eastAsia="en-ZA"/>
        </w:rPr>
        <w:t>FARPD-2</w:t>
      </w:r>
      <w:r w:rsidR="00147DD2">
        <w:rPr>
          <w:lang w:eastAsia="en-ZA"/>
        </w:rPr>
        <w:t xml:space="preserve"> </w:t>
      </w:r>
      <w:r w:rsidRPr="00367F71">
        <w:rPr>
          <w:lang w:eastAsia="en-ZA"/>
        </w:rPr>
        <w:t>b2} will then be updated with the amount of the payment.  It is essential that the account type used be linked to a category “S” (Staff Loans) otherwise the user will not be allowed to enter a loan code. For student loans, the real payment amount, as indicated on the amortisation schedule {</w:t>
      </w:r>
      <w:r w:rsidRPr="00147DD2">
        <w:rPr>
          <w:color w:val="00AEEF"/>
          <w:u w:val="single"/>
          <w:lang w:eastAsia="en-ZA"/>
        </w:rPr>
        <w:t>FBLO-22</w:t>
      </w:r>
      <w:r w:rsidRPr="00367F71">
        <w:rPr>
          <w:lang w:eastAsia="en-ZA"/>
        </w:rPr>
        <w:t>}</w:t>
      </w:r>
      <w:r w:rsidR="000079DE">
        <w:rPr>
          <w:lang w:eastAsia="en-ZA"/>
        </w:rPr>
        <w:t xml:space="preserve"> Tap 4</w:t>
      </w:r>
      <w:r w:rsidRPr="00367F71">
        <w:rPr>
          <w:lang w:eastAsia="en-ZA"/>
        </w:rPr>
        <w:t xml:space="preserve">, will be updated with the payment amount when the next amortisation calculation is run.  </w:t>
      </w:r>
      <w:r w:rsidR="00945E63" w:rsidRPr="00367F71">
        <w:rPr>
          <w:lang w:eastAsia="en-ZA"/>
        </w:rPr>
        <w:t>Again,</w:t>
      </w:r>
      <w:r w:rsidRPr="00367F71">
        <w:rPr>
          <w:lang w:eastAsia="en-ZA"/>
        </w:rPr>
        <w:t xml:space="preserve"> it </w:t>
      </w:r>
      <w:r w:rsidRPr="00367F71">
        <w:rPr>
          <w:lang w:eastAsia="en-ZA"/>
        </w:rPr>
        <w:lastRenderedPageBreak/>
        <w:t xml:space="preserve">is essential that the account type used be linked to a category “L” (Student Loans) otherwise the system will not allow the user to enter a loan code. </w:t>
      </w:r>
    </w:p>
    <w:p w14:paraId="03551398" w14:textId="77777777" w:rsidR="006B6616" w:rsidRPr="00367F71" w:rsidRDefault="006B6616" w:rsidP="00754C42">
      <w:pPr>
        <w:spacing w:line="276" w:lineRule="auto"/>
        <w:jc w:val="both"/>
        <w:rPr>
          <w:lang w:eastAsia="en-ZA"/>
        </w:rPr>
      </w:pPr>
      <w:r w:rsidRPr="00754C42">
        <w:rPr>
          <w:b/>
          <w:lang w:eastAsia="en-ZA"/>
        </w:rPr>
        <w:t>GLA to be</w:t>
      </w:r>
      <w:r w:rsidR="00AE65C8">
        <w:rPr>
          <w:lang w:eastAsia="en-ZA"/>
        </w:rPr>
        <w:t xml:space="preserve">: </w:t>
      </w:r>
      <w:r w:rsidRPr="00367F71">
        <w:rPr>
          <w:lang w:eastAsia="en-ZA"/>
        </w:rPr>
        <w:t xml:space="preserve">GLA to be Debited / Credited is displayed depending on the transaction type definition.  </w:t>
      </w:r>
    </w:p>
    <w:p w14:paraId="71DD4F2F" w14:textId="77777777" w:rsidR="006B6616" w:rsidRPr="00367F71" w:rsidRDefault="006B6616" w:rsidP="00754C42">
      <w:pPr>
        <w:spacing w:line="276" w:lineRule="auto"/>
        <w:jc w:val="both"/>
        <w:rPr>
          <w:lang w:eastAsia="en-ZA"/>
        </w:rPr>
      </w:pPr>
      <w:r w:rsidRPr="00754C42">
        <w:rPr>
          <w:b/>
          <w:lang w:eastAsia="en-ZA"/>
        </w:rPr>
        <w:t>Cost Centre</w:t>
      </w:r>
      <w:r w:rsidR="00AE65C8">
        <w:rPr>
          <w:lang w:eastAsia="en-ZA"/>
        </w:rPr>
        <w:t xml:space="preserve">: </w:t>
      </w:r>
      <w:r w:rsidRPr="00367F71">
        <w:rPr>
          <w:lang w:eastAsia="en-ZA"/>
        </w:rPr>
        <w:t xml:space="preserve">The cost centre to be debited or credited. The cost centre and account </w:t>
      </w:r>
      <w:r w:rsidR="00945E63" w:rsidRPr="00367F71">
        <w:rPr>
          <w:lang w:eastAsia="en-ZA"/>
        </w:rPr>
        <w:t>are</w:t>
      </w:r>
      <w:r w:rsidRPr="00367F71">
        <w:rPr>
          <w:lang w:eastAsia="en-ZA"/>
        </w:rPr>
        <w:t xml:space="preserve"> not updateable if the person type above is Student, Creditor or Debtor or where an account type is used.  </w:t>
      </w:r>
    </w:p>
    <w:p w14:paraId="5233BB48" w14:textId="77777777" w:rsidR="006B6616" w:rsidRDefault="006B6616" w:rsidP="00754C42">
      <w:pPr>
        <w:spacing w:line="276" w:lineRule="auto"/>
        <w:jc w:val="both"/>
        <w:rPr>
          <w:lang w:eastAsia="en-ZA"/>
        </w:rPr>
      </w:pPr>
      <w:r w:rsidRPr="00754C42">
        <w:rPr>
          <w:b/>
          <w:lang w:eastAsia="en-ZA"/>
        </w:rPr>
        <w:t>Account</w:t>
      </w:r>
      <w:r w:rsidR="00AE65C8">
        <w:rPr>
          <w:lang w:eastAsia="en-ZA"/>
        </w:rPr>
        <w:t xml:space="preserve">: </w:t>
      </w:r>
      <w:r w:rsidRPr="00367F71">
        <w:rPr>
          <w:lang w:eastAsia="en-ZA"/>
        </w:rPr>
        <w:t xml:space="preserve">The account to be debited or credited. The cost centre and account </w:t>
      </w:r>
      <w:r w:rsidR="00945E63" w:rsidRPr="00367F71">
        <w:rPr>
          <w:lang w:eastAsia="en-ZA"/>
        </w:rPr>
        <w:t>are</w:t>
      </w:r>
      <w:r w:rsidRPr="00367F71">
        <w:rPr>
          <w:lang w:eastAsia="en-ZA"/>
        </w:rPr>
        <w:t xml:space="preserve"> not updateable if the person type above is S</w:t>
      </w:r>
      <w:r w:rsidR="00D276ED">
        <w:rPr>
          <w:lang w:eastAsia="en-ZA"/>
        </w:rPr>
        <w:t xml:space="preserve">tudent, Creditor or Debtor </w:t>
      </w:r>
      <w:r w:rsidR="00B144B1">
        <w:rPr>
          <w:lang w:eastAsia="en-ZA"/>
        </w:rPr>
        <w:t xml:space="preserve">or </w:t>
      </w:r>
      <w:r w:rsidR="00B144B1" w:rsidRPr="00367F71">
        <w:rPr>
          <w:lang w:eastAsia="en-ZA"/>
        </w:rPr>
        <w:t>where</w:t>
      </w:r>
      <w:r w:rsidRPr="00367F71">
        <w:rPr>
          <w:lang w:eastAsia="en-ZA"/>
        </w:rPr>
        <w:t xml:space="preserve"> an account type is used. </w:t>
      </w:r>
    </w:p>
    <w:p w14:paraId="25A497A5" w14:textId="0457481C" w:rsidR="006B6616" w:rsidRDefault="006B6616" w:rsidP="00754C42">
      <w:pPr>
        <w:rPr>
          <w:lang w:eastAsia="en-ZA"/>
        </w:rPr>
      </w:pPr>
      <w:r w:rsidRPr="00754C42">
        <w:rPr>
          <w:b/>
          <w:lang w:eastAsia="en-ZA"/>
        </w:rPr>
        <w:t>Given Currency Amount</w:t>
      </w:r>
      <w:r w:rsidR="00AE65C8">
        <w:rPr>
          <w:lang w:eastAsia="en-ZA"/>
        </w:rPr>
        <w:t xml:space="preserve">: </w:t>
      </w:r>
      <w:r w:rsidRPr="00957078">
        <w:rPr>
          <w:lang w:eastAsia="en-ZA"/>
        </w:rPr>
        <w:t xml:space="preserve">The value of the transaction, </w:t>
      </w:r>
      <w:r w:rsidR="00945E63" w:rsidRPr="00957078">
        <w:rPr>
          <w:lang w:eastAsia="en-ZA"/>
        </w:rPr>
        <w:t>in each</w:t>
      </w:r>
      <w:r w:rsidRPr="00957078">
        <w:rPr>
          <w:lang w:eastAsia="en-ZA"/>
        </w:rPr>
        <w:t xml:space="preserve"> currency. Given currency value is the value of the transaction in the currency of the Debtor / Creditor after converting the Cashbook amount received to local currency and the local currency value to the debtor / creditor currency.  </w:t>
      </w:r>
    </w:p>
    <w:p w14:paraId="23760C27" w14:textId="77777777" w:rsidR="00310342" w:rsidRPr="00367F71" w:rsidRDefault="00310342" w:rsidP="00754C42">
      <w:pPr>
        <w:rPr>
          <w:lang w:eastAsia="en-ZA"/>
        </w:rPr>
      </w:pPr>
    </w:p>
    <w:p w14:paraId="365A4A4B" w14:textId="77777777" w:rsidR="006B6616" w:rsidRPr="00367F71" w:rsidRDefault="006B6616" w:rsidP="00754C42">
      <w:pPr>
        <w:jc w:val="both"/>
      </w:pPr>
      <w:r w:rsidRPr="00754C42">
        <w:rPr>
          <w:b/>
        </w:rPr>
        <w:t>Note</w:t>
      </w:r>
      <w:r w:rsidR="00AE65C8">
        <w:rPr>
          <w:b/>
        </w:rPr>
        <w:t xml:space="preserve">: </w:t>
      </w:r>
      <w:r w:rsidRPr="00367F71">
        <w:t>A note for the subsystem transaction may be entered. If the debtor / creditor is a (S)</w:t>
      </w:r>
      <w:proofErr w:type="spellStart"/>
      <w:r w:rsidRPr="00367F71">
        <w:t>tudent</w:t>
      </w:r>
      <w:proofErr w:type="spellEnd"/>
      <w:r w:rsidRPr="00367F71">
        <w:t xml:space="preserve">, the note will default from the transaction type note, but may be updated. </w:t>
      </w:r>
    </w:p>
    <w:p w14:paraId="40E0DF4F" w14:textId="77777777" w:rsidR="006B6616" w:rsidRDefault="006B6616" w:rsidP="006B6616">
      <w:pPr>
        <w:jc w:val="both"/>
      </w:pPr>
    </w:p>
    <w:p w14:paraId="0DE3BF28" w14:textId="77777777" w:rsidR="006B6616" w:rsidRDefault="006B6616" w:rsidP="006B6616">
      <w:pPr>
        <w:pStyle w:val="Heading3"/>
      </w:pPr>
      <w:bookmarkStart w:id="99" w:name="_Toc457801385"/>
      <w:bookmarkStart w:id="100" w:name="_Toc73542098"/>
      <w:r>
        <w:t>Match Bank Statement</w:t>
      </w:r>
      <w:bookmarkEnd w:id="99"/>
      <w:bookmarkEnd w:id="100"/>
    </w:p>
    <w:p w14:paraId="752912C2" w14:textId="77777777" w:rsidR="006B6616" w:rsidRDefault="006B6616" w:rsidP="006B6616">
      <w:pPr>
        <w:jc w:val="both"/>
      </w:pPr>
    </w:p>
    <w:p w14:paraId="43C18347" w14:textId="77777777" w:rsidR="006B6616" w:rsidRDefault="006B6616" w:rsidP="006B6616">
      <w:pPr>
        <w:jc w:val="both"/>
      </w:pPr>
      <w:r w:rsidRPr="006D6621">
        <w:t>Selecting th</w:t>
      </w:r>
      <w:r>
        <w:t>e button navigates to the "Maintain</w:t>
      </w:r>
      <w:r w:rsidRPr="006D6621">
        <w:t xml:space="preserve"> Electronic Bank Stateme</w:t>
      </w:r>
      <w:r>
        <w:t>nt” option {</w:t>
      </w:r>
      <w:r w:rsidRPr="001125E0">
        <w:rPr>
          <w:color w:val="00AEEF"/>
          <w:u w:val="single"/>
        </w:rPr>
        <w:t>FCBO-21</w:t>
      </w:r>
      <w:r w:rsidRPr="006D6621">
        <w:t>} which allows the user with access to run the option to convert a bank statement.</w:t>
      </w:r>
    </w:p>
    <w:p w14:paraId="71D61CB9" w14:textId="77777777" w:rsidR="00CA23E3" w:rsidRDefault="00CA23E3" w:rsidP="006B6616">
      <w:pPr>
        <w:jc w:val="both"/>
      </w:pPr>
    </w:p>
    <w:p w14:paraId="3E18CE8F" w14:textId="77777777" w:rsidR="00CA23E3" w:rsidRDefault="00CA23E3" w:rsidP="00CA23E3">
      <w:pPr>
        <w:jc w:val="both"/>
        <w:rPr>
          <w:b/>
        </w:rPr>
      </w:pPr>
      <w:r>
        <w:rPr>
          <w:b/>
        </w:rPr>
        <w:t>See Example below {</w:t>
      </w:r>
      <w:r>
        <w:rPr>
          <w:b/>
          <w:color w:val="00B0F0"/>
          <w:u w:val="single"/>
        </w:rPr>
        <w:t>FCBO-21</w:t>
      </w:r>
      <w:r>
        <w:rPr>
          <w:b/>
        </w:rPr>
        <w:t>}</w:t>
      </w:r>
    </w:p>
    <w:p w14:paraId="58B90669" w14:textId="77777777" w:rsidR="006B6616" w:rsidRDefault="006B6616" w:rsidP="00CA23E3">
      <w:pPr>
        <w:ind w:firstLine="720"/>
        <w:jc w:val="both"/>
      </w:pPr>
    </w:p>
    <w:p w14:paraId="4D37C867" w14:textId="02BCED91" w:rsidR="006B6616" w:rsidRDefault="009A1D3C" w:rsidP="006B6616">
      <w:pPr>
        <w:jc w:val="both"/>
      </w:pPr>
      <w:r>
        <w:rPr>
          <w:noProof/>
          <w:lang w:eastAsia="en-ZA"/>
        </w:rPr>
        <w:drawing>
          <wp:inline distT="0" distB="0" distL="0" distR="0" wp14:anchorId="385A4E8C" wp14:editId="7B841544">
            <wp:extent cx="5745480" cy="1583055"/>
            <wp:effectExtent l="57150" t="57150" r="121920" b="112395"/>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45480" cy="158305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24F28C66" w14:textId="77777777" w:rsidR="00310342" w:rsidRDefault="00310342" w:rsidP="006B6616">
      <w:pPr>
        <w:jc w:val="both"/>
      </w:pPr>
    </w:p>
    <w:p w14:paraId="70100496" w14:textId="77777777" w:rsidR="00DE1C9E" w:rsidRDefault="00DE1C9E" w:rsidP="00DE1C9E">
      <w:pPr>
        <w:pStyle w:val="Heading3"/>
      </w:pPr>
      <w:bookmarkStart w:id="101" w:name="_Toc457801386"/>
      <w:bookmarkStart w:id="102" w:name="_Toc73542099"/>
      <w:r>
        <w:t>Edit Bank Statement</w:t>
      </w:r>
      <w:bookmarkEnd w:id="101"/>
      <w:bookmarkEnd w:id="102"/>
    </w:p>
    <w:p w14:paraId="318CE149" w14:textId="77777777" w:rsidR="00DE1C9E" w:rsidRDefault="00DE1C9E" w:rsidP="00DE1C9E">
      <w:pPr>
        <w:keepNext/>
        <w:keepLines/>
        <w:spacing w:line="276" w:lineRule="auto"/>
        <w:jc w:val="both"/>
      </w:pPr>
    </w:p>
    <w:p w14:paraId="04AB6B7D" w14:textId="77777777" w:rsidR="00DE1C9E" w:rsidRPr="00A56873" w:rsidRDefault="00DE1C9E" w:rsidP="00DE1C9E">
      <w:pPr>
        <w:keepNext/>
        <w:keepLines/>
        <w:spacing w:line="276" w:lineRule="auto"/>
        <w:jc w:val="both"/>
        <w:rPr>
          <w:lang w:eastAsia="en-ZA"/>
        </w:rPr>
      </w:pPr>
      <w:r w:rsidRPr="00543DBB">
        <w:rPr>
          <w:lang w:eastAsia="en-ZA"/>
        </w:rPr>
        <w:t>Cash book journals cann</w:t>
      </w:r>
      <w:r>
        <w:rPr>
          <w:lang w:eastAsia="en-ZA"/>
        </w:rPr>
        <w:t>ot be maintained in the Statement Detail panel box. T</w:t>
      </w:r>
      <w:r w:rsidRPr="00543DBB">
        <w:rPr>
          <w:lang w:eastAsia="en-ZA"/>
        </w:rPr>
        <w:t>he cashier must use the Edit Bank Statement button to open the edit screen.</w:t>
      </w:r>
      <w:r>
        <w:rPr>
          <w:lang w:eastAsia="en-ZA"/>
        </w:rPr>
        <w:t xml:space="preserve"> Clicking</w:t>
      </w:r>
      <w:r w:rsidRPr="006D6621">
        <w:rPr>
          <w:lang w:eastAsia="en-ZA"/>
        </w:rPr>
        <w:t xml:space="preserve"> the button opens the "Edit Electronic Bank Statements” screen which allows the us</w:t>
      </w:r>
      <w:r>
        <w:rPr>
          <w:lang w:eastAsia="en-ZA"/>
        </w:rPr>
        <w:t>er to maintain the journals displayed in the table.</w:t>
      </w:r>
    </w:p>
    <w:p w14:paraId="3F475634" w14:textId="77777777" w:rsidR="00F23369" w:rsidRDefault="00F23369" w:rsidP="006B6616">
      <w:pPr>
        <w:jc w:val="both"/>
      </w:pPr>
    </w:p>
    <w:p w14:paraId="2EC2E0C8" w14:textId="77777777" w:rsidR="006B6616" w:rsidRPr="00A56873" w:rsidRDefault="006B6616" w:rsidP="00B144B1">
      <w:pPr>
        <w:keepNext/>
        <w:keepLines/>
        <w:spacing w:line="276" w:lineRule="auto"/>
        <w:rPr>
          <w:lang w:eastAsia="en-ZA"/>
        </w:rPr>
      </w:pPr>
    </w:p>
    <w:p w14:paraId="053634F9" w14:textId="77777777" w:rsidR="006B6616" w:rsidRPr="00A56873" w:rsidRDefault="009A1D3C" w:rsidP="00B144B1">
      <w:pPr>
        <w:keepNext/>
        <w:keepLines/>
        <w:spacing w:line="276" w:lineRule="auto"/>
        <w:rPr>
          <w:lang w:eastAsia="en-ZA"/>
        </w:rPr>
      </w:pPr>
      <w:r>
        <w:rPr>
          <w:noProof/>
          <w:lang w:eastAsia="en-ZA"/>
        </w:rPr>
        <w:drawing>
          <wp:inline distT="0" distB="0" distL="0" distR="0" wp14:anchorId="1530CBB0" wp14:editId="0C02EDB1">
            <wp:extent cx="5745480" cy="3707130"/>
            <wp:effectExtent l="57150" t="57150" r="121920" b="12192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5480" cy="370713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0B9ADF8B" w14:textId="77777777" w:rsidR="006B6616" w:rsidRDefault="006B6616" w:rsidP="006B6616">
      <w:pPr>
        <w:spacing w:line="276" w:lineRule="auto"/>
        <w:rPr>
          <w:lang w:eastAsia="en-ZA"/>
        </w:rPr>
      </w:pPr>
    </w:p>
    <w:p w14:paraId="4F7E9BFB" w14:textId="77777777" w:rsidR="006B6616" w:rsidRPr="0016478F" w:rsidRDefault="006B6616" w:rsidP="00082FF2">
      <w:pPr>
        <w:spacing w:line="276" w:lineRule="auto"/>
        <w:jc w:val="both"/>
        <w:rPr>
          <w:b/>
          <w:lang w:eastAsia="en-ZA"/>
        </w:rPr>
      </w:pPr>
      <w:r w:rsidRPr="0016478F">
        <w:rPr>
          <w:b/>
          <w:lang w:eastAsia="en-ZA"/>
        </w:rPr>
        <w:t xml:space="preserve">Payments Returned Information  </w:t>
      </w:r>
    </w:p>
    <w:p w14:paraId="4732C6C6" w14:textId="77777777" w:rsidR="006B6616" w:rsidRDefault="006B6616" w:rsidP="00082FF2">
      <w:pPr>
        <w:spacing w:line="276" w:lineRule="auto"/>
        <w:jc w:val="both"/>
        <w:rPr>
          <w:lang w:eastAsia="en-ZA"/>
        </w:rPr>
      </w:pPr>
    </w:p>
    <w:p w14:paraId="02006490" w14:textId="77777777" w:rsidR="006B6616" w:rsidRDefault="006B6616" w:rsidP="00082FF2">
      <w:pPr>
        <w:spacing w:line="276" w:lineRule="auto"/>
        <w:jc w:val="both"/>
        <w:rPr>
          <w:lang w:eastAsia="en-ZA"/>
        </w:rPr>
      </w:pPr>
      <w:r w:rsidRPr="00406FAB">
        <w:rPr>
          <w:b/>
          <w:lang w:eastAsia="en-ZA"/>
        </w:rPr>
        <w:t>R/D Indicator</w:t>
      </w:r>
      <w:r w:rsidR="00AE65C8">
        <w:rPr>
          <w:b/>
          <w:lang w:eastAsia="en-ZA"/>
        </w:rPr>
        <w:t xml:space="preserve">: </w:t>
      </w:r>
      <w:r>
        <w:rPr>
          <w:lang w:eastAsia="en-ZA"/>
        </w:rPr>
        <w:t xml:space="preserve">If an R / D cheque is processed this indicator may be set to (Y)es. </w:t>
      </w:r>
    </w:p>
    <w:p w14:paraId="641E987D" w14:textId="77777777" w:rsidR="006B6616" w:rsidRDefault="006B6616" w:rsidP="00082FF2">
      <w:pPr>
        <w:spacing w:line="276" w:lineRule="auto"/>
        <w:jc w:val="both"/>
        <w:rPr>
          <w:lang w:eastAsia="en-ZA"/>
        </w:rPr>
      </w:pPr>
      <w:r w:rsidRPr="00406FAB">
        <w:rPr>
          <w:b/>
          <w:lang w:eastAsia="en-ZA"/>
        </w:rPr>
        <w:t>Cheque Number</w:t>
      </w:r>
      <w:r w:rsidR="00AE65C8">
        <w:rPr>
          <w:lang w:eastAsia="en-ZA"/>
        </w:rPr>
        <w:t xml:space="preserve">: </w:t>
      </w:r>
      <w:r>
        <w:rPr>
          <w:lang w:eastAsia="en-ZA"/>
        </w:rPr>
        <w:t xml:space="preserve">If a cheque was returned from the bank, the cheque number of the returned cheque can be entered here.  </w:t>
      </w:r>
    </w:p>
    <w:p w14:paraId="04CCEBC0" w14:textId="77777777" w:rsidR="006B6616" w:rsidRDefault="006B6616" w:rsidP="00082FF2">
      <w:pPr>
        <w:spacing w:line="276" w:lineRule="auto"/>
        <w:jc w:val="both"/>
        <w:rPr>
          <w:lang w:eastAsia="en-ZA"/>
        </w:rPr>
      </w:pPr>
      <w:r w:rsidRPr="00406FAB">
        <w:rPr>
          <w:b/>
          <w:lang w:eastAsia="en-ZA"/>
        </w:rPr>
        <w:t>Branch</w:t>
      </w:r>
      <w:r w:rsidR="00AE65C8">
        <w:rPr>
          <w:lang w:eastAsia="en-ZA"/>
        </w:rPr>
        <w:t xml:space="preserve">: </w:t>
      </w:r>
      <w:r>
        <w:rPr>
          <w:lang w:eastAsia="en-ZA"/>
        </w:rPr>
        <w:t xml:space="preserve">The branch code of the returned cheque can be entered here. </w:t>
      </w:r>
    </w:p>
    <w:p w14:paraId="447CE44A" w14:textId="77777777" w:rsidR="006B6616" w:rsidRDefault="006B6616" w:rsidP="00082FF2">
      <w:pPr>
        <w:spacing w:line="276" w:lineRule="auto"/>
        <w:jc w:val="both"/>
        <w:rPr>
          <w:lang w:eastAsia="en-ZA"/>
        </w:rPr>
      </w:pPr>
      <w:r w:rsidRPr="00406FAB">
        <w:rPr>
          <w:b/>
          <w:lang w:eastAsia="en-ZA"/>
        </w:rPr>
        <w:t>Cheque Date</w:t>
      </w:r>
      <w:r w:rsidR="00AE65C8">
        <w:rPr>
          <w:lang w:eastAsia="en-ZA"/>
        </w:rPr>
        <w:t xml:space="preserve">: </w:t>
      </w:r>
      <w:r>
        <w:rPr>
          <w:lang w:eastAsia="en-ZA"/>
        </w:rPr>
        <w:t xml:space="preserve">The date of the returned cheque can be entered  </w:t>
      </w:r>
    </w:p>
    <w:p w14:paraId="064EC5ED" w14:textId="77777777" w:rsidR="006B6616" w:rsidRDefault="006B6616" w:rsidP="00082FF2">
      <w:pPr>
        <w:spacing w:line="276" w:lineRule="auto"/>
        <w:jc w:val="both"/>
        <w:rPr>
          <w:lang w:eastAsia="en-ZA"/>
        </w:rPr>
      </w:pPr>
      <w:r>
        <w:rPr>
          <w:lang w:eastAsia="en-ZA"/>
        </w:rPr>
        <w:t xml:space="preserve"> </w:t>
      </w:r>
    </w:p>
    <w:p w14:paraId="170BBCD0" w14:textId="77777777" w:rsidR="006B6616" w:rsidRPr="0016478F" w:rsidRDefault="006B6616" w:rsidP="00082FF2">
      <w:pPr>
        <w:spacing w:line="276" w:lineRule="auto"/>
        <w:jc w:val="both"/>
        <w:rPr>
          <w:b/>
          <w:lang w:eastAsia="en-ZA"/>
        </w:rPr>
      </w:pPr>
      <w:r>
        <w:rPr>
          <w:b/>
          <w:lang w:eastAsia="en-ZA"/>
        </w:rPr>
        <w:t>Cashbook</w:t>
      </w:r>
      <w:r w:rsidRPr="0016478F">
        <w:rPr>
          <w:b/>
          <w:lang w:eastAsia="en-ZA"/>
        </w:rPr>
        <w:t xml:space="preserve"> Transfers   </w:t>
      </w:r>
    </w:p>
    <w:p w14:paraId="38573561" w14:textId="77777777" w:rsidR="006B6616" w:rsidRDefault="006B6616" w:rsidP="00082FF2">
      <w:pPr>
        <w:spacing w:line="276" w:lineRule="auto"/>
        <w:jc w:val="both"/>
        <w:rPr>
          <w:lang w:eastAsia="en-ZA"/>
        </w:rPr>
      </w:pPr>
    </w:p>
    <w:p w14:paraId="04A79E76" w14:textId="77777777" w:rsidR="006B6616" w:rsidRDefault="006B6616" w:rsidP="00082FF2">
      <w:pPr>
        <w:spacing w:line="276" w:lineRule="auto"/>
        <w:jc w:val="both"/>
        <w:rPr>
          <w:lang w:eastAsia="en-ZA"/>
        </w:rPr>
      </w:pPr>
      <w:r w:rsidRPr="00406FAB">
        <w:rPr>
          <w:b/>
          <w:lang w:eastAsia="en-ZA"/>
        </w:rPr>
        <w:t>Transfer Cashbook</w:t>
      </w:r>
      <w:r w:rsidR="00AE65C8">
        <w:rPr>
          <w:lang w:eastAsia="en-ZA"/>
        </w:rPr>
        <w:t xml:space="preserve">: </w:t>
      </w:r>
      <w:r>
        <w:rPr>
          <w:lang w:eastAsia="en-ZA"/>
        </w:rPr>
        <w:t xml:space="preserve">The Cashbook code from / to which money is transferred.  </w:t>
      </w:r>
    </w:p>
    <w:p w14:paraId="2D76CEA3" w14:textId="77777777" w:rsidR="006B6616" w:rsidRDefault="006B6616" w:rsidP="00082FF2">
      <w:pPr>
        <w:spacing w:line="276" w:lineRule="auto"/>
        <w:jc w:val="both"/>
        <w:rPr>
          <w:lang w:eastAsia="en-ZA"/>
        </w:rPr>
      </w:pPr>
    </w:p>
    <w:p w14:paraId="41E21EC7" w14:textId="77777777" w:rsidR="006B6616" w:rsidRDefault="006B6616" w:rsidP="00B144B1">
      <w:pPr>
        <w:pStyle w:val="Heading3"/>
        <w:spacing w:before="0" w:line="276" w:lineRule="auto"/>
        <w:jc w:val="both"/>
        <w:rPr>
          <w:lang w:eastAsia="en-ZA"/>
        </w:rPr>
      </w:pPr>
      <w:bookmarkStart w:id="103" w:name="_Toc457801387"/>
      <w:bookmarkStart w:id="104" w:name="_Toc73542100"/>
      <w:r>
        <w:rPr>
          <w:lang w:eastAsia="en-ZA"/>
        </w:rPr>
        <w:t>Payments</w:t>
      </w:r>
      <w:bookmarkEnd w:id="103"/>
      <w:bookmarkEnd w:id="104"/>
    </w:p>
    <w:p w14:paraId="1AC390C9" w14:textId="77777777" w:rsidR="006B6616" w:rsidRPr="00A56873" w:rsidRDefault="006B6616" w:rsidP="00B144B1">
      <w:pPr>
        <w:keepNext/>
        <w:keepLines/>
        <w:spacing w:line="276" w:lineRule="auto"/>
        <w:jc w:val="both"/>
        <w:rPr>
          <w:lang w:eastAsia="en-ZA"/>
        </w:rPr>
      </w:pPr>
    </w:p>
    <w:p w14:paraId="5B96365A" w14:textId="77777777" w:rsidR="006B6616" w:rsidRPr="00A56873" w:rsidRDefault="006B6616" w:rsidP="00B144B1">
      <w:pPr>
        <w:keepNext/>
        <w:keepLines/>
        <w:spacing w:line="276" w:lineRule="auto"/>
        <w:jc w:val="both"/>
        <w:rPr>
          <w:lang w:eastAsia="en-ZA"/>
        </w:rPr>
      </w:pPr>
      <w:r w:rsidRPr="00A56873">
        <w:rPr>
          <w:lang w:eastAsia="en-ZA"/>
        </w:rPr>
        <w:t>When you click on</w:t>
      </w:r>
      <w:r w:rsidR="00406FAB">
        <w:rPr>
          <w:lang w:eastAsia="en-ZA"/>
        </w:rPr>
        <w:t xml:space="preserve"> the</w:t>
      </w:r>
      <w:r w:rsidRPr="00A56873">
        <w:rPr>
          <w:lang w:eastAsia="en-ZA"/>
        </w:rPr>
        <w:t xml:space="preserve"> </w:t>
      </w:r>
      <w:r w:rsidRPr="00A56873">
        <w:rPr>
          <w:i/>
          <w:lang w:eastAsia="en-ZA"/>
        </w:rPr>
        <w:t>Payment</w:t>
      </w:r>
      <w:r w:rsidR="00406FAB">
        <w:rPr>
          <w:i/>
          <w:lang w:eastAsia="en-ZA"/>
        </w:rPr>
        <w:t xml:space="preserve"> </w:t>
      </w:r>
      <w:r w:rsidR="00406FAB">
        <w:rPr>
          <w:lang w:eastAsia="en-ZA"/>
        </w:rPr>
        <w:t>button</w:t>
      </w:r>
      <w:r w:rsidRPr="00A56873">
        <w:rPr>
          <w:lang w:eastAsia="en-ZA"/>
        </w:rPr>
        <w:t>, the following window pops-up:</w:t>
      </w:r>
    </w:p>
    <w:p w14:paraId="2CAFF18A" w14:textId="77777777" w:rsidR="006B6616" w:rsidRPr="00A56873" w:rsidRDefault="006B6616" w:rsidP="00B144B1">
      <w:pPr>
        <w:keepNext/>
        <w:keepLines/>
        <w:spacing w:line="276" w:lineRule="auto"/>
        <w:jc w:val="both"/>
        <w:rPr>
          <w:lang w:eastAsia="en-ZA"/>
        </w:rPr>
      </w:pPr>
    </w:p>
    <w:p w14:paraId="74D2029D" w14:textId="77777777" w:rsidR="006B6616" w:rsidRPr="00A56873" w:rsidRDefault="008F5D5D" w:rsidP="00B144B1">
      <w:pPr>
        <w:keepNext/>
        <w:keepLines/>
        <w:spacing w:line="276" w:lineRule="auto"/>
        <w:rPr>
          <w:lang w:eastAsia="en-ZA"/>
        </w:rPr>
      </w:pPr>
      <w:r>
        <w:rPr>
          <w:noProof/>
          <w:lang w:eastAsia="en-ZA"/>
        </w:rPr>
        <w:drawing>
          <wp:inline distT="0" distB="0" distL="0" distR="0" wp14:anchorId="67654F1A" wp14:editId="3498944E">
            <wp:extent cx="5745480" cy="1075055"/>
            <wp:effectExtent l="57150" t="57150" r="121920" b="1060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45480" cy="107505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37BB25D1" w14:textId="77777777" w:rsidR="006B6616" w:rsidRDefault="006B6616" w:rsidP="006B6616">
      <w:pPr>
        <w:spacing w:line="276" w:lineRule="auto"/>
        <w:rPr>
          <w:lang w:eastAsia="en-ZA"/>
        </w:rPr>
      </w:pPr>
    </w:p>
    <w:p w14:paraId="21A6823E" w14:textId="77777777" w:rsidR="006B6616" w:rsidRDefault="006B6616" w:rsidP="00310342">
      <w:pPr>
        <w:pStyle w:val="Heading3"/>
        <w:spacing w:before="0"/>
        <w:rPr>
          <w:lang w:eastAsia="en-ZA"/>
        </w:rPr>
      </w:pPr>
      <w:bookmarkStart w:id="105" w:name="_Toc457801388"/>
      <w:bookmarkStart w:id="106" w:name="_Toc73542101"/>
      <w:r>
        <w:rPr>
          <w:lang w:eastAsia="en-ZA"/>
        </w:rPr>
        <w:lastRenderedPageBreak/>
        <w:t>Deposits</w:t>
      </w:r>
      <w:bookmarkEnd w:id="105"/>
      <w:bookmarkEnd w:id="106"/>
    </w:p>
    <w:p w14:paraId="0BDF4AA9" w14:textId="77777777" w:rsidR="006B6616" w:rsidRPr="00A56873" w:rsidRDefault="006B6616" w:rsidP="00310342">
      <w:pPr>
        <w:spacing w:line="240" w:lineRule="auto"/>
        <w:rPr>
          <w:lang w:eastAsia="en-ZA"/>
        </w:rPr>
      </w:pPr>
    </w:p>
    <w:p w14:paraId="103FE979" w14:textId="77777777" w:rsidR="006B6616" w:rsidRPr="00A56873" w:rsidRDefault="006B6616" w:rsidP="00310342">
      <w:pPr>
        <w:spacing w:line="240" w:lineRule="auto"/>
        <w:rPr>
          <w:lang w:eastAsia="en-ZA"/>
        </w:rPr>
      </w:pPr>
      <w:r w:rsidRPr="00A56873">
        <w:rPr>
          <w:lang w:eastAsia="en-ZA"/>
        </w:rPr>
        <w:t xml:space="preserve">When you click on </w:t>
      </w:r>
      <w:r w:rsidRPr="000079DE">
        <w:rPr>
          <w:lang w:eastAsia="en-ZA"/>
        </w:rPr>
        <w:t>Deposits</w:t>
      </w:r>
      <w:r w:rsidRPr="00A56873">
        <w:rPr>
          <w:lang w:eastAsia="en-ZA"/>
        </w:rPr>
        <w:t>, the followi</w:t>
      </w:r>
      <w:r>
        <w:rPr>
          <w:lang w:eastAsia="en-ZA"/>
        </w:rPr>
        <w:t>ng window pop</w:t>
      </w:r>
      <w:r w:rsidRPr="00A56873">
        <w:rPr>
          <w:lang w:eastAsia="en-ZA"/>
        </w:rPr>
        <w:t>-up:</w:t>
      </w:r>
    </w:p>
    <w:p w14:paraId="7EEC83A5" w14:textId="77777777" w:rsidR="006B6616" w:rsidRPr="00A56873" w:rsidRDefault="006B6616" w:rsidP="00310342">
      <w:pPr>
        <w:spacing w:line="240" w:lineRule="auto"/>
        <w:rPr>
          <w:lang w:eastAsia="en-ZA"/>
        </w:rPr>
      </w:pPr>
    </w:p>
    <w:p w14:paraId="52835617" w14:textId="0800EBCB" w:rsidR="006B6616" w:rsidRDefault="004C014B" w:rsidP="00310342">
      <w:pPr>
        <w:spacing w:line="240" w:lineRule="auto"/>
        <w:rPr>
          <w:lang w:eastAsia="en-ZA"/>
        </w:rPr>
      </w:pPr>
      <w:r>
        <w:rPr>
          <w:noProof/>
          <w:lang w:eastAsia="en-ZA"/>
        </w:rPr>
        <w:drawing>
          <wp:inline distT="0" distB="0" distL="0" distR="0" wp14:anchorId="5C7E317A" wp14:editId="703CF78C">
            <wp:extent cx="5699760" cy="873125"/>
            <wp:effectExtent l="57150" t="57150" r="110490" b="117475"/>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99760" cy="87312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266280D9" w14:textId="77777777" w:rsidR="00310342" w:rsidRDefault="00310342" w:rsidP="00310342">
      <w:pPr>
        <w:spacing w:line="240" w:lineRule="auto"/>
        <w:rPr>
          <w:lang w:eastAsia="en-ZA"/>
        </w:rPr>
      </w:pPr>
    </w:p>
    <w:p w14:paraId="138A81A8" w14:textId="77777777" w:rsidR="006B6616" w:rsidRDefault="006B6616" w:rsidP="00310342">
      <w:pPr>
        <w:pStyle w:val="Heading3"/>
        <w:spacing w:before="0"/>
        <w:rPr>
          <w:lang w:eastAsia="en-ZA"/>
        </w:rPr>
      </w:pPr>
      <w:bookmarkStart w:id="107" w:name="_Toc457801389"/>
      <w:bookmarkStart w:id="108" w:name="_Toc73542102"/>
      <w:r>
        <w:rPr>
          <w:lang w:eastAsia="en-ZA"/>
        </w:rPr>
        <w:t>EFT</w:t>
      </w:r>
      <w:bookmarkEnd w:id="107"/>
      <w:bookmarkEnd w:id="108"/>
    </w:p>
    <w:p w14:paraId="439CC094" w14:textId="77777777" w:rsidR="006B6616" w:rsidRPr="00A56873" w:rsidRDefault="006B6616" w:rsidP="00310342">
      <w:pPr>
        <w:spacing w:line="240" w:lineRule="auto"/>
        <w:rPr>
          <w:lang w:eastAsia="en-ZA"/>
        </w:rPr>
      </w:pPr>
    </w:p>
    <w:p w14:paraId="6F94D098" w14:textId="77777777" w:rsidR="006B6616" w:rsidRPr="00A56873" w:rsidRDefault="006B6616" w:rsidP="00310342">
      <w:pPr>
        <w:spacing w:line="240" w:lineRule="auto"/>
        <w:rPr>
          <w:lang w:eastAsia="en-ZA"/>
        </w:rPr>
      </w:pPr>
      <w:r w:rsidRPr="00A56873">
        <w:rPr>
          <w:lang w:eastAsia="en-ZA"/>
        </w:rPr>
        <w:t xml:space="preserve">When you click </w:t>
      </w:r>
      <w:r w:rsidRPr="00FB0EA2">
        <w:rPr>
          <w:lang w:eastAsia="en-ZA"/>
        </w:rPr>
        <w:t>on EFT, the</w:t>
      </w:r>
      <w:r w:rsidRPr="00A56873">
        <w:rPr>
          <w:lang w:eastAsia="en-ZA"/>
        </w:rPr>
        <w:t xml:space="preserve"> following pop-up window appears:</w:t>
      </w:r>
    </w:p>
    <w:p w14:paraId="3B134776" w14:textId="77777777" w:rsidR="006B6616" w:rsidRPr="00A56873" w:rsidRDefault="006B6616" w:rsidP="00310342">
      <w:pPr>
        <w:spacing w:line="240" w:lineRule="auto"/>
        <w:rPr>
          <w:lang w:eastAsia="en-ZA"/>
        </w:rPr>
      </w:pPr>
    </w:p>
    <w:p w14:paraId="6DA9579A" w14:textId="77777777" w:rsidR="006B6616" w:rsidRPr="00A56873" w:rsidRDefault="00A54F8A" w:rsidP="00310342">
      <w:pPr>
        <w:spacing w:line="240" w:lineRule="auto"/>
        <w:rPr>
          <w:lang w:eastAsia="en-ZA"/>
        </w:rPr>
      </w:pPr>
      <w:r>
        <w:rPr>
          <w:noProof/>
          <w:lang w:eastAsia="en-ZA"/>
        </w:rPr>
        <w:drawing>
          <wp:inline distT="0" distB="0" distL="0" distR="0" wp14:anchorId="6DF1BB14" wp14:editId="6DA2ECF8">
            <wp:extent cx="5654881" cy="790572"/>
            <wp:effectExtent l="57150" t="57150" r="117475" b="10541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4704"/>
                    <a:stretch/>
                  </pic:blipFill>
                  <pic:spPr bwMode="auto">
                    <a:xfrm>
                      <a:off x="0" y="0"/>
                      <a:ext cx="5738336" cy="802239"/>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9291B4" w14:textId="77777777" w:rsidR="00E16593" w:rsidRDefault="00E16593" w:rsidP="00310342">
      <w:pPr>
        <w:spacing w:line="240" w:lineRule="auto"/>
        <w:rPr>
          <w:lang w:eastAsia="en-ZA"/>
        </w:rPr>
      </w:pPr>
    </w:p>
    <w:p w14:paraId="55EC6973" w14:textId="77777777" w:rsidR="00E16593" w:rsidRDefault="00E16593" w:rsidP="00310342">
      <w:pPr>
        <w:pStyle w:val="Heading2"/>
        <w:spacing w:before="0"/>
        <w:rPr>
          <w:lang w:eastAsia="en-ZA"/>
        </w:rPr>
      </w:pPr>
      <w:bookmarkStart w:id="109" w:name="_Toc73542103"/>
      <w:r>
        <w:rPr>
          <w:lang w:eastAsia="en-ZA"/>
        </w:rPr>
        <w:t>Process Incoming Bank Files {</w:t>
      </w:r>
      <w:r w:rsidRPr="00E16593">
        <w:rPr>
          <w:color w:val="00B0F0"/>
          <w:u w:val="single"/>
          <w:lang w:eastAsia="en-ZA"/>
        </w:rPr>
        <w:t>FACMR1-2</w:t>
      </w:r>
      <w:r>
        <w:rPr>
          <w:lang w:eastAsia="en-ZA"/>
        </w:rPr>
        <w:t>}</w:t>
      </w:r>
      <w:bookmarkEnd w:id="109"/>
    </w:p>
    <w:p w14:paraId="6996506B" w14:textId="77777777" w:rsidR="00E16593" w:rsidRDefault="00E16593" w:rsidP="00310342">
      <w:pPr>
        <w:spacing w:line="240" w:lineRule="auto"/>
        <w:rPr>
          <w:lang w:eastAsia="en-ZA"/>
        </w:rPr>
      </w:pPr>
    </w:p>
    <w:p w14:paraId="46980B70" w14:textId="77777777" w:rsidR="00E16593" w:rsidRDefault="00E16593" w:rsidP="00310342">
      <w:pPr>
        <w:spacing w:line="240" w:lineRule="auto"/>
        <w:rPr>
          <w:lang w:eastAsia="en-ZA"/>
        </w:rPr>
      </w:pPr>
      <w:r>
        <w:rPr>
          <w:lang w:eastAsia="en-ZA"/>
        </w:rPr>
        <w:t>This Option is used to Process Incoming Bank Files</w:t>
      </w:r>
    </w:p>
    <w:p w14:paraId="51FB971C" w14:textId="77777777" w:rsidR="00E16593" w:rsidRDefault="00E16593" w:rsidP="00310342">
      <w:pPr>
        <w:spacing w:line="240" w:lineRule="auto"/>
        <w:rPr>
          <w:lang w:eastAsia="en-ZA"/>
        </w:rPr>
      </w:pPr>
    </w:p>
    <w:p w14:paraId="3BE0FBB1" w14:textId="77777777" w:rsidR="00E16593" w:rsidRDefault="00E16593" w:rsidP="00310342">
      <w:pPr>
        <w:spacing w:line="240" w:lineRule="auto"/>
        <w:rPr>
          <w:lang w:eastAsia="en-ZA"/>
        </w:rPr>
      </w:pPr>
      <w:r>
        <w:rPr>
          <w:noProof/>
        </w:rPr>
        <w:drawing>
          <wp:inline distT="0" distB="0" distL="0" distR="0" wp14:anchorId="1E69C5EE" wp14:editId="5ADAFB39">
            <wp:extent cx="5654675" cy="466848"/>
            <wp:effectExtent l="57150" t="57150" r="117475"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0539" cy="467332"/>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41248C11" w14:textId="77777777" w:rsidR="00E16593" w:rsidRDefault="00E16593" w:rsidP="00310342">
      <w:pPr>
        <w:spacing w:line="240" w:lineRule="auto"/>
        <w:rPr>
          <w:lang w:eastAsia="en-ZA"/>
        </w:rPr>
      </w:pPr>
      <w:r w:rsidRPr="00985DC5">
        <w:rPr>
          <w:rFonts w:cs="Arial"/>
          <w:noProof/>
          <w:color w:val="000000" w:themeColor="text1"/>
          <w:lang w:eastAsia="en-ZA"/>
        </w:rPr>
        <w:drawing>
          <wp:anchor distT="0" distB="0" distL="114300" distR="114300" simplePos="0" relativeHeight="252083200" behindDoc="1" locked="0" layoutInCell="1" allowOverlap="1" wp14:anchorId="1DE4A9A7" wp14:editId="684D2D61">
            <wp:simplePos x="0" y="0"/>
            <wp:positionH relativeFrom="margin">
              <wp:posOffset>0</wp:posOffset>
            </wp:positionH>
            <wp:positionV relativeFrom="paragraph">
              <wp:posOffset>215265</wp:posOffset>
            </wp:positionV>
            <wp:extent cx="436878" cy="432000"/>
            <wp:effectExtent l="19050" t="19050" r="20955" b="25400"/>
            <wp:wrapTight wrapText="bothSides">
              <wp:wrapPolygon edited="0">
                <wp:start x="-943" y="-953"/>
                <wp:lineTo x="-943" y="21918"/>
                <wp:lineTo x="21694" y="21918"/>
                <wp:lineTo x="21694" y="-953"/>
                <wp:lineTo x="-943" y="-9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436878" cy="432000"/>
                    </a:xfrm>
                    <a:prstGeom prst="rect">
                      <a:avLst/>
                    </a:prstGeom>
                    <a:noFill/>
                    <a:ln w="12700">
                      <a:solidFill>
                        <a:srgbClr val="DA262A"/>
                      </a:solidFill>
                    </a:ln>
                  </pic:spPr>
                </pic:pic>
              </a:graphicData>
            </a:graphic>
          </wp:anchor>
        </w:drawing>
      </w:r>
    </w:p>
    <w:p w14:paraId="321E4F0E" w14:textId="77777777" w:rsidR="00E16593" w:rsidRDefault="00E16593" w:rsidP="00310342">
      <w:pPr>
        <w:spacing w:line="240" w:lineRule="auto"/>
        <w:rPr>
          <w:lang w:eastAsia="en-ZA"/>
        </w:rPr>
      </w:pPr>
      <w:r w:rsidRPr="00FB0EA2">
        <w:rPr>
          <w:b/>
          <w:lang w:eastAsia="en-ZA"/>
        </w:rPr>
        <w:t>None</w:t>
      </w:r>
      <w:r>
        <w:rPr>
          <w:lang w:eastAsia="en-ZA"/>
        </w:rPr>
        <w:t xml:space="preserve">: This program executes automatically in the background. The program checks all files loaded in the directory for incoming bank files and depending on the file name it knows which program (SSVS, AVS, EFTS, Bank Statement or Transact Alert) to call to process the file and email the output to the user specified.               </w:t>
      </w:r>
    </w:p>
    <w:p w14:paraId="4FCB8E9F" w14:textId="77777777" w:rsidR="00DE1C9E" w:rsidRDefault="00DE1C9E" w:rsidP="00310342">
      <w:pPr>
        <w:spacing w:line="240" w:lineRule="auto"/>
        <w:rPr>
          <w:lang w:eastAsia="en-ZA"/>
        </w:rPr>
      </w:pPr>
    </w:p>
    <w:p w14:paraId="4F2B4EFD" w14:textId="77777777" w:rsidR="00E16593" w:rsidRDefault="00E16593" w:rsidP="00310342">
      <w:pPr>
        <w:spacing w:line="240" w:lineRule="auto"/>
        <w:rPr>
          <w:lang w:eastAsia="en-ZA"/>
        </w:rPr>
      </w:pPr>
      <w:r>
        <w:rPr>
          <w:lang w:eastAsia="en-ZA"/>
        </w:rPr>
        <w:t xml:space="preserve">Example: </w:t>
      </w:r>
    </w:p>
    <w:p w14:paraId="4B8228F6" w14:textId="77777777" w:rsidR="00E16593" w:rsidRDefault="00E16593" w:rsidP="00E16593">
      <w:pPr>
        <w:spacing w:line="276" w:lineRule="auto"/>
        <w:rPr>
          <w:lang w:eastAsia="en-ZA"/>
        </w:rPr>
      </w:pPr>
    </w:p>
    <w:p w14:paraId="5B6A322B" w14:textId="77777777" w:rsidR="00E16593" w:rsidRDefault="00E16593" w:rsidP="00E16593">
      <w:pPr>
        <w:spacing w:line="276" w:lineRule="auto"/>
        <w:rPr>
          <w:lang w:eastAsia="en-ZA"/>
        </w:rPr>
      </w:pPr>
      <w:r>
        <w:rPr>
          <w:noProof/>
        </w:rPr>
        <w:drawing>
          <wp:inline distT="0" distB="0" distL="0" distR="0" wp14:anchorId="73D2C78A" wp14:editId="783DE926">
            <wp:extent cx="5744933" cy="1282403"/>
            <wp:effectExtent l="57150" t="57150" r="103505" b="1085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6678" b="10308"/>
                    <a:stretch/>
                  </pic:blipFill>
                  <pic:spPr bwMode="auto">
                    <a:xfrm>
                      <a:off x="0" y="0"/>
                      <a:ext cx="5745480" cy="1282525"/>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137C6E" w14:textId="77777777" w:rsidR="00FB0EA2" w:rsidRDefault="00FB0EA2" w:rsidP="00E16593">
      <w:pPr>
        <w:spacing w:line="276" w:lineRule="auto"/>
        <w:rPr>
          <w:lang w:eastAsia="en-ZA"/>
        </w:rPr>
      </w:pPr>
    </w:p>
    <w:p w14:paraId="4A995583" w14:textId="77777777" w:rsidR="00E16593" w:rsidRDefault="00E16593" w:rsidP="00310342">
      <w:pPr>
        <w:spacing w:line="240" w:lineRule="auto"/>
        <w:rPr>
          <w:lang w:eastAsia="en-ZA"/>
        </w:rPr>
      </w:pPr>
      <w:r w:rsidRPr="00E16593">
        <w:rPr>
          <w:b/>
          <w:lang w:eastAsia="en-ZA"/>
        </w:rPr>
        <w:t>Processing Rules:</w:t>
      </w:r>
      <w:r>
        <w:rPr>
          <w:lang w:eastAsia="en-ZA"/>
        </w:rPr>
        <w:t xml:space="preserve"> Reports will be generated indicating the errors and the user will be notified automatically that records are verified as correct and will be updated accordingly. </w:t>
      </w:r>
    </w:p>
    <w:p w14:paraId="77725C5A" w14:textId="77777777" w:rsidR="00E16593" w:rsidRDefault="00E16593" w:rsidP="00310342">
      <w:pPr>
        <w:spacing w:line="240" w:lineRule="auto"/>
        <w:rPr>
          <w:lang w:eastAsia="en-ZA"/>
        </w:rPr>
      </w:pPr>
      <w:r>
        <w:rPr>
          <w:lang w:eastAsia="en-ZA"/>
        </w:rPr>
        <w:t xml:space="preserve"> Generating files for Standard Bank:</w:t>
      </w:r>
    </w:p>
    <w:p w14:paraId="794DD9C2" w14:textId="77777777" w:rsidR="00E16593" w:rsidRDefault="00E16593" w:rsidP="00310342">
      <w:pPr>
        <w:pStyle w:val="ListParagraph"/>
        <w:numPr>
          <w:ilvl w:val="0"/>
          <w:numId w:val="40"/>
        </w:numPr>
        <w:spacing w:line="240" w:lineRule="auto"/>
        <w:rPr>
          <w:lang w:eastAsia="en-ZA"/>
        </w:rPr>
      </w:pPr>
      <w:r>
        <w:rPr>
          <w:lang w:eastAsia="en-ZA"/>
        </w:rPr>
        <w:t>ACCV file for Standard Bank - {</w:t>
      </w:r>
      <w:r w:rsidRPr="000B1D8B">
        <w:rPr>
          <w:color w:val="00B0F0"/>
          <w:u w:val="single"/>
          <w:lang w:eastAsia="en-ZA"/>
        </w:rPr>
        <w:t>FACM-6</w:t>
      </w:r>
      <w:r>
        <w:rPr>
          <w:lang w:eastAsia="en-ZA"/>
        </w:rPr>
        <w:t>}</w:t>
      </w:r>
    </w:p>
    <w:p w14:paraId="3AA7EB6D" w14:textId="77777777" w:rsidR="00E16593" w:rsidRDefault="00E16593" w:rsidP="00310342">
      <w:pPr>
        <w:pStyle w:val="ListParagraph"/>
        <w:numPr>
          <w:ilvl w:val="0"/>
          <w:numId w:val="40"/>
        </w:numPr>
        <w:spacing w:line="240" w:lineRule="auto"/>
        <w:rPr>
          <w:lang w:eastAsia="en-ZA"/>
        </w:rPr>
      </w:pPr>
      <w:r>
        <w:rPr>
          <w:lang w:eastAsia="en-ZA"/>
        </w:rPr>
        <w:lastRenderedPageBreak/>
        <w:t>SSVS file for Standard Bank - {</w:t>
      </w:r>
      <w:r w:rsidRPr="000B1D8B">
        <w:rPr>
          <w:color w:val="00B0F0"/>
          <w:u w:val="single"/>
          <w:lang w:eastAsia="en-ZA"/>
        </w:rPr>
        <w:t>FACM-5</w:t>
      </w:r>
      <w:r>
        <w:rPr>
          <w:lang w:eastAsia="en-ZA"/>
        </w:rPr>
        <w:t>}</w:t>
      </w:r>
    </w:p>
    <w:p w14:paraId="56FF897E" w14:textId="77777777" w:rsidR="00E16593" w:rsidRDefault="00E16593" w:rsidP="00310342">
      <w:pPr>
        <w:pStyle w:val="ListParagraph"/>
        <w:numPr>
          <w:ilvl w:val="0"/>
          <w:numId w:val="40"/>
        </w:numPr>
        <w:spacing w:line="240" w:lineRule="auto"/>
        <w:rPr>
          <w:lang w:eastAsia="en-ZA"/>
        </w:rPr>
      </w:pPr>
      <w:r>
        <w:rPr>
          <w:lang w:eastAsia="en-ZA"/>
        </w:rPr>
        <w:t>EFTS file for Standard Bank - {</w:t>
      </w:r>
      <w:r w:rsidRPr="000B1D8B">
        <w:rPr>
          <w:color w:val="00B0F0"/>
          <w:u w:val="single"/>
          <w:lang w:eastAsia="en-ZA"/>
        </w:rPr>
        <w:t>FPRNB-1</w:t>
      </w:r>
      <w:r>
        <w:rPr>
          <w:lang w:eastAsia="en-ZA"/>
        </w:rPr>
        <w:t>}</w:t>
      </w:r>
    </w:p>
    <w:p w14:paraId="244A78E6" w14:textId="77777777" w:rsidR="00E16593" w:rsidRDefault="00E16593" w:rsidP="00310342">
      <w:pPr>
        <w:pStyle w:val="ListParagraph"/>
        <w:numPr>
          <w:ilvl w:val="0"/>
          <w:numId w:val="40"/>
        </w:numPr>
        <w:spacing w:line="240" w:lineRule="auto"/>
        <w:rPr>
          <w:lang w:eastAsia="en-ZA"/>
        </w:rPr>
      </w:pPr>
      <w:r>
        <w:rPr>
          <w:lang w:eastAsia="en-ZA"/>
        </w:rPr>
        <w:t>Error Codes - {</w:t>
      </w:r>
      <w:r w:rsidRPr="000B1D8B">
        <w:rPr>
          <w:color w:val="00B0F0"/>
          <w:u w:val="single"/>
          <w:lang w:eastAsia="en-ZA"/>
        </w:rPr>
        <w:t>FACO-23</w:t>
      </w:r>
      <w:r>
        <w:rPr>
          <w:lang w:eastAsia="en-ZA"/>
        </w:rPr>
        <w:t>}.</w:t>
      </w:r>
    </w:p>
    <w:p w14:paraId="580CC607" w14:textId="77777777" w:rsidR="00E16593" w:rsidRDefault="00E16593" w:rsidP="00310342">
      <w:pPr>
        <w:spacing w:line="240" w:lineRule="auto"/>
        <w:rPr>
          <w:lang w:eastAsia="en-ZA"/>
        </w:rPr>
      </w:pPr>
    </w:p>
    <w:p w14:paraId="7D15D667" w14:textId="77777777" w:rsidR="00E16593" w:rsidRDefault="00E16593" w:rsidP="00310342">
      <w:pPr>
        <w:spacing w:line="240" w:lineRule="auto"/>
        <w:rPr>
          <w:lang w:eastAsia="en-ZA"/>
        </w:rPr>
      </w:pPr>
      <w:r>
        <w:rPr>
          <w:lang w:eastAsia="en-ZA"/>
        </w:rPr>
        <w:t xml:space="preserve">Processing files from Standard bank: </w:t>
      </w:r>
    </w:p>
    <w:p w14:paraId="49CF21C8" w14:textId="77777777" w:rsidR="00E16593" w:rsidRDefault="00E16593" w:rsidP="00310342">
      <w:pPr>
        <w:pStyle w:val="ListParagraph"/>
        <w:numPr>
          <w:ilvl w:val="0"/>
          <w:numId w:val="41"/>
        </w:numPr>
        <w:spacing w:line="240" w:lineRule="auto"/>
        <w:rPr>
          <w:lang w:eastAsia="en-ZA"/>
        </w:rPr>
      </w:pPr>
      <w:r>
        <w:rPr>
          <w:lang w:eastAsia="en-ZA"/>
        </w:rPr>
        <w:t>Bank Statement files {</w:t>
      </w:r>
      <w:r w:rsidRPr="000B1D8B">
        <w:rPr>
          <w:color w:val="00B0F0"/>
          <w:u w:val="single"/>
          <w:lang w:eastAsia="en-ZA"/>
        </w:rPr>
        <w:t>FEBC-9</w:t>
      </w:r>
      <w:r>
        <w:rPr>
          <w:lang w:eastAsia="en-ZA"/>
        </w:rPr>
        <w:t>}</w:t>
      </w:r>
    </w:p>
    <w:p w14:paraId="2A4FD2F2" w14:textId="77777777" w:rsidR="00634213" w:rsidRDefault="00E16593" w:rsidP="00310342">
      <w:pPr>
        <w:pStyle w:val="ListParagraph"/>
        <w:numPr>
          <w:ilvl w:val="0"/>
          <w:numId w:val="41"/>
        </w:numPr>
        <w:spacing w:line="240" w:lineRule="auto"/>
        <w:rPr>
          <w:lang w:eastAsia="en-ZA"/>
        </w:rPr>
      </w:pPr>
      <w:r>
        <w:rPr>
          <w:lang w:eastAsia="en-ZA"/>
        </w:rPr>
        <w:t>Transact Alert files</w:t>
      </w:r>
    </w:p>
    <w:p w14:paraId="535C46DC" w14:textId="77777777" w:rsidR="00E16593" w:rsidRDefault="00E16593" w:rsidP="00310342">
      <w:pPr>
        <w:pStyle w:val="ListParagraph"/>
        <w:spacing w:line="240" w:lineRule="auto"/>
        <w:rPr>
          <w:lang w:eastAsia="en-ZA"/>
        </w:rPr>
      </w:pPr>
    </w:p>
    <w:p w14:paraId="16174190" w14:textId="77777777" w:rsidR="00A91ABB" w:rsidRDefault="00A91ABB" w:rsidP="00310342">
      <w:pPr>
        <w:pStyle w:val="Heading2"/>
        <w:spacing w:before="0"/>
        <w:rPr>
          <w:lang w:eastAsia="en-ZA"/>
        </w:rPr>
      </w:pPr>
      <w:bookmarkStart w:id="110" w:name="_Toc73542104"/>
      <w:r>
        <w:rPr>
          <w:lang w:eastAsia="en-ZA"/>
        </w:rPr>
        <w:t>Maintain Electroni</w:t>
      </w:r>
      <w:r w:rsidR="00852EFA">
        <w:rPr>
          <w:lang w:eastAsia="en-ZA"/>
        </w:rPr>
        <w:t>c Statement- Standalone {</w:t>
      </w:r>
      <w:r w:rsidR="00852EFA" w:rsidRPr="000B1D8B">
        <w:rPr>
          <w:color w:val="00B0F0"/>
          <w:u w:val="single"/>
          <w:lang w:eastAsia="en-ZA"/>
        </w:rPr>
        <w:t>FCBO-28</w:t>
      </w:r>
      <w:r>
        <w:rPr>
          <w:lang w:eastAsia="en-ZA"/>
        </w:rPr>
        <w:t>}</w:t>
      </w:r>
      <w:bookmarkEnd w:id="110"/>
    </w:p>
    <w:p w14:paraId="153AEA69" w14:textId="77777777" w:rsidR="00852EFA" w:rsidRDefault="00852EFA" w:rsidP="00310342">
      <w:pPr>
        <w:keepNext/>
        <w:keepLines/>
        <w:spacing w:line="240" w:lineRule="auto"/>
        <w:jc w:val="both"/>
        <w:rPr>
          <w:lang w:eastAsia="en-ZA"/>
        </w:rPr>
      </w:pPr>
    </w:p>
    <w:p w14:paraId="103F815C" w14:textId="77777777" w:rsidR="00852EFA" w:rsidRDefault="00852EFA" w:rsidP="00310342">
      <w:pPr>
        <w:keepNext/>
        <w:keepLines/>
        <w:spacing w:line="240" w:lineRule="auto"/>
        <w:jc w:val="both"/>
        <w:rPr>
          <w:lang w:eastAsia="en-ZA"/>
        </w:rPr>
      </w:pPr>
      <w:r>
        <w:rPr>
          <w:lang w:eastAsia="en-ZA"/>
        </w:rPr>
        <w:t>This menu option serves the same purpose as {</w:t>
      </w:r>
      <w:r w:rsidRPr="000B1D8B">
        <w:rPr>
          <w:color w:val="00B0F0"/>
          <w:u w:val="single"/>
          <w:lang w:eastAsia="en-ZA"/>
        </w:rPr>
        <w:t>FCBO-21</w:t>
      </w:r>
      <w:r>
        <w:rPr>
          <w:lang w:eastAsia="en-ZA"/>
        </w:rPr>
        <w:t>}</w:t>
      </w:r>
      <w:r w:rsidR="004D3F4A">
        <w:rPr>
          <w:lang w:eastAsia="en-ZA"/>
        </w:rPr>
        <w:t>, except for the Match Bank Statement” functionality</w:t>
      </w:r>
      <w:r>
        <w:rPr>
          <w:lang w:eastAsia="en-ZA"/>
        </w:rPr>
        <w:t>. The</w:t>
      </w:r>
      <w:r w:rsidR="004D3F4A">
        <w:rPr>
          <w:lang w:eastAsia="en-ZA"/>
        </w:rPr>
        <w:t xml:space="preserve"> main</w:t>
      </w:r>
      <w:r>
        <w:rPr>
          <w:lang w:eastAsia="en-ZA"/>
        </w:rPr>
        <w:t xml:space="preserve"> </w:t>
      </w:r>
      <w:r w:rsidR="004D3F4A">
        <w:rPr>
          <w:lang w:eastAsia="en-ZA"/>
        </w:rPr>
        <w:t>difference is the interface, i.e.</w:t>
      </w:r>
      <w:r>
        <w:rPr>
          <w:lang w:eastAsia="en-ZA"/>
        </w:rPr>
        <w:t xml:space="preserve"> in {</w:t>
      </w:r>
      <w:r w:rsidRPr="000B1D8B">
        <w:rPr>
          <w:color w:val="00B0F0"/>
          <w:u w:val="single"/>
          <w:lang w:eastAsia="en-ZA"/>
        </w:rPr>
        <w:t>FCBO-21</w:t>
      </w:r>
      <w:r>
        <w:rPr>
          <w:lang w:eastAsia="en-ZA"/>
        </w:rPr>
        <w:t xml:space="preserve">} the user </w:t>
      </w:r>
      <w:r w:rsidR="00945E63">
        <w:rPr>
          <w:lang w:eastAsia="en-ZA"/>
        </w:rPr>
        <w:t>must</w:t>
      </w:r>
      <w:r>
        <w:rPr>
          <w:lang w:eastAsia="en-ZA"/>
        </w:rPr>
        <w:t xml:space="preserve"> drill down</w:t>
      </w:r>
      <w:r w:rsidR="00215F46">
        <w:rPr>
          <w:lang w:eastAsia="en-ZA"/>
        </w:rPr>
        <w:t xml:space="preserve"> using the buttons</w:t>
      </w:r>
      <w:r>
        <w:rPr>
          <w:lang w:eastAsia="en-ZA"/>
        </w:rPr>
        <w:t xml:space="preserve"> whilst {</w:t>
      </w:r>
      <w:r w:rsidRPr="000B1D8B">
        <w:rPr>
          <w:color w:val="00B0F0"/>
          <w:u w:val="single"/>
          <w:lang w:eastAsia="en-ZA"/>
        </w:rPr>
        <w:t>FCBO-28</w:t>
      </w:r>
      <w:r>
        <w:rPr>
          <w:lang w:eastAsia="en-ZA"/>
        </w:rPr>
        <w:t>} has a form layout to maintain the journals.</w:t>
      </w:r>
    </w:p>
    <w:p w14:paraId="6F525746" w14:textId="77777777" w:rsidR="00CA23E3" w:rsidRDefault="00CA23E3" w:rsidP="00310342">
      <w:pPr>
        <w:keepNext/>
        <w:keepLines/>
        <w:spacing w:line="240" w:lineRule="auto"/>
        <w:jc w:val="both"/>
        <w:rPr>
          <w:lang w:eastAsia="en-ZA"/>
        </w:rPr>
      </w:pPr>
    </w:p>
    <w:p w14:paraId="44EB02C1" w14:textId="77777777" w:rsidR="00CA23E3" w:rsidRDefault="00CA23E3" w:rsidP="00310342">
      <w:pPr>
        <w:tabs>
          <w:tab w:val="left" w:pos="3156"/>
        </w:tabs>
        <w:spacing w:line="240" w:lineRule="auto"/>
        <w:jc w:val="both"/>
        <w:rPr>
          <w:b/>
        </w:rPr>
      </w:pPr>
      <w:r>
        <w:rPr>
          <w:b/>
        </w:rPr>
        <w:t>See Example below {</w:t>
      </w:r>
      <w:r>
        <w:rPr>
          <w:b/>
          <w:color w:val="00B0F0"/>
          <w:u w:val="single"/>
        </w:rPr>
        <w:t>FCBO-28</w:t>
      </w:r>
      <w:r>
        <w:rPr>
          <w:b/>
        </w:rPr>
        <w:t>}</w:t>
      </w:r>
      <w:r>
        <w:rPr>
          <w:b/>
        </w:rPr>
        <w:tab/>
      </w:r>
    </w:p>
    <w:p w14:paraId="06D5765E" w14:textId="77777777" w:rsidR="00CA23E3" w:rsidRDefault="00CA23E3" w:rsidP="00310342">
      <w:pPr>
        <w:tabs>
          <w:tab w:val="left" w:pos="3156"/>
        </w:tabs>
        <w:spacing w:line="240" w:lineRule="auto"/>
        <w:jc w:val="both"/>
        <w:rPr>
          <w:b/>
        </w:rPr>
      </w:pPr>
    </w:p>
    <w:p w14:paraId="462A95DE" w14:textId="77777777" w:rsidR="007B07CD" w:rsidRPr="00DE1C9E" w:rsidRDefault="00A91ABB" w:rsidP="00DE1C9E">
      <w:pPr>
        <w:keepNext/>
        <w:keepLines/>
        <w:spacing w:line="276" w:lineRule="auto"/>
        <w:rPr>
          <w:lang w:eastAsia="en-ZA"/>
        </w:rPr>
      </w:pPr>
      <w:r>
        <w:rPr>
          <w:noProof/>
          <w:lang w:eastAsia="en-ZA"/>
        </w:rPr>
        <w:drawing>
          <wp:anchor distT="0" distB="0" distL="114300" distR="114300" simplePos="0" relativeHeight="252093440" behindDoc="0" locked="0" layoutInCell="1" allowOverlap="1" wp14:anchorId="7A2645EC" wp14:editId="295556F6">
            <wp:simplePos x="922020" y="7078980"/>
            <wp:positionH relativeFrom="column">
              <wp:align>left</wp:align>
            </wp:positionH>
            <wp:positionV relativeFrom="paragraph">
              <wp:align>top</wp:align>
            </wp:positionV>
            <wp:extent cx="5745480" cy="2092325"/>
            <wp:effectExtent l="19050" t="19050" r="26670" b="22225"/>
            <wp:wrapSquare wrapText="bothSides"/>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45480" cy="2092325"/>
                    </a:xfrm>
                    <a:prstGeom prst="rect">
                      <a:avLst/>
                    </a:prstGeom>
                    <a:ln w="19050">
                      <a:solidFill>
                        <a:srgbClr val="00B0F0"/>
                      </a:solidFill>
                    </a:ln>
                  </pic:spPr>
                </pic:pic>
              </a:graphicData>
            </a:graphic>
          </wp:anchor>
        </w:drawing>
      </w:r>
      <w:r w:rsidR="000079DE">
        <w:rPr>
          <w:lang w:eastAsia="en-ZA"/>
        </w:rPr>
        <w:br w:type="textWrapping" w:clear="all"/>
      </w:r>
      <w:r w:rsidR="007B07CD" w:rsidRPr="007B07CD">
        <w:rPr>
          <w:b/>
          <w:lang w:eastAsia="en-ZA"/>
        </w:rPr>
        <w:t>Form layout</w:t>
      </w:r>
    </w:p>
    <w:p w14:paraId="6AC43572" w14:textId="77777777" w:rsidR="007B07CD" w:rsidRDefault="007B07CD" w:rsidP="006B6616">
      <w:pPr>
        <w:spacing w:line="276" w:lineRule="auto"/>
        <w:rPr>
          <w:lang w:eastAsia="en-ZA"/>
        </w:rPr>
      </w:pPr>
    </w:p>
    <w:p w14:paraId="0443416A" w14:textId="77777777" w:rsidR="007B07CD" w:rsidRDefault="007B07CD" w:rsidP="006B6616">
      <w:pPr>
        <w:spacing w:line="276" w:lineRule="auto"/>
        <w:rPr>
          <w:lang w:eastAsia="en-ZA"/>
        </w:rPr>
      </w:pPr>
      <w:r>
        <w:rPr>
          <w:noProof/>
          <w:lang w:eastAsia="en-ZA"/>
        </w:rPr>
        <w:drawing>
          <wp:inline distT="0" distB="0" distL="0" distR="0" wp14:anchorId="49F5E851" wp14:editId="79DE5A2B">
            <wp:extent cx="5745480" cy="2976245"/>
            <wp:effectExtent l="57150" t="57150" r="121920" b="10985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45480" cy="2976245"/>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233141AC" w14:textId="77777777" w:rsidR="007B07CD" w:rsidRPr="00A56873" w:rsidRDefault="007B07CD" w:rsidP="006B6616">
      <w:pPr>
        <w:spacing w:line="276" w:lineRule="auto"/>
        <w:rPr>
          <w:lang w:eastAsia="en-ZA"/>
        </w:rPr>
      </w:pPr>
    </w:p>
    <w:p w14:paraId="33B125DF" w14:textId="77777777" w:rsidR="00634213" w:rsidRDefault="00634213" w:rsidP="00B144B1">
      <w:pPr>
        <w:pStyle w:val="Heading2"/>
        <w:rPr>
          <w:lang w:val="en-GB"/>
        </w:rPr>
      </w:pPr>
      <w:bookmarkStart w:id="111" w:name="_Toc457801392"/>
      <w:bookmarkStart w:id="112" w:name="_Toc73542105"/>
      <w:r>
        <w:rPr>
          <w:lang w:val="en-GB"/>
        </w:rPr>
        <w:lastRenderedPageBreak/>
        <w:t>Query Unreconciled Cheques {</w:t>
      </w:r>
      <w:r w:rsidRPr="00147DD2">
        <w:rPr>
          <w:color w:val="00AEEF"/>
          <w:u w:val="single"/>
          <w:lang w:val="en-GB"/>
        </w:rPr>
        <w:t>FCBO-6</w:t>
      </w:r>
      <w:r>
        <w:rPr>
          <w:lang w:val="en-GB"/>
        </w:rPr>
        <w:t>}</w:t>
      </w:r>
      <w:bookmarkEnd w:id="111"/>
      <w:bookmarkEnd w:id="112"/>
    </w:p>
    <w:p w14:paraId="2E06B34E" w14:textId="77777777" w:rsidR="00634213" w:rsidRDefault="00634213" w:rsidP="00B144B1">
      <w:pPr>
        <w:keepNext/>
        <w:keepLines/>
        <w:rPr>
          <w:lang w:val="en-GB"/>
        </w:rPr>
      </w:pPr>
    </w:p>
    <w:p w14:paraId="52198243" w14:textId="77777777" w:rsidR="00634213" w:rsidRDefault="00634213" w:rsidP="00B144B1">
      <w:pPr>
        <w:keepNext/>
        <w:keepLines/>
        <w:spacing w:line="276" w:lineRule="auto"/>
        <w:jc w:val="both"/>
        <w:rPr>
          <w:bCs/>
          <w:lang w:val="en-GB"/>
        </w:rPr>
      </w:pPr>
      <w:r w:rsidRPr="00417ADD">
        <w:rPr>
          <w:bCs/>
          <w:lang w:val="en-GB"/>
        </w:rPr>
        <w:t>This option allows</w:t>
      </w:r>
      <w:r>
        <w:rPr>
          <w:bCs/>
          <w:lang w:val="en-GB"/>
        </w:rPr>
        <w:t xml:space="preserve"> the</w:t>
      </w:r>
      <w:r w:rsidRPr="00417ADD">
        <w:rPr>
          <w:bCs/>
          <w:lang w:val="en-GB"/>
        </w:rPr>
        <w:t xml:space="preserve"> user to update the bank statement on payments where the bank statement has not yet been reconciled.  The scree</w:t>
      </w:r>
      <w:r>
        <w:rPr>
          <w:bCs/>
          <w:lang w:val="en-GB"/>
        </w:rPr>
        <w:t>n either lists payments that have</w:t>
      </w:r>
      <w:r w:rsidRPr="00417ADD">
        <w:rPr>
          <w:bCs/>
          <w:lang w:val="en-GB"/>
        </w:rPr>
        <w:t xml:space="preserve"> not been linked to a bank statement or payments linked to bank statement not yet been reconciled. The user </w:t>
      </w:r>
      <w:r w:rsidR="00945E63" w:rsidRPr="00417ADD">
        <w:rPr>
          <w:bCs/>
          <w:lang w:val="en-GB"/>
        </w:rPr>
        <w:t>can</w:t>
      </w:r>
      <w:r w:rsidRPr="00417ADD">
        <w:rPr>
          <w:bCs/>
          <w:lang w:val="en-GB"/>
        </w:rPr>
        <w:t xml:space="preserve"> change the bank statement number on an unreconciled bank statement.</w:t>
      </w:r>
    </w:p>
    <w:p w14:paraId="37A736C2" w14:textId="77777777" w:rsidR="00CA23E3" w:rsidRPr="00417ADD" w:rsidRDefault="00CA23E3" w:rsidP="00B144B1">
      <w:pPr>
        <w:keepNext/>
        <w:keepLines/>
        <w:spacing w:line="276" w:lineRule="auto"/>
        <w:jc w:val="both"/>
        <w:rPr>
          <w:bCs/>
          <w:lang w:val="en-GB"/>
        </w:rPr>
      </w:pPr>
    </w:p>
    <w:p w14:paraId="24EC71F7" w14:textId="77777777" w:rsidR="00CA23E3" w:rsidRDefault="00CA23E3" w:rsidP="00CA23E3">
      <w:pPr>
        <w:jc w:val="both"/>
        <w:rPr>
          <w:b/>
        </w:rPr>
      </w:pPr>
      <w:r>
        <w:rPr>
          <w:b/>
        </w:rPr>
        <w:t>See Example below {</w:t>
      </w:r>
      <w:r>
        <w:rPr>
          <w:b/>
          <w:color w:val="00B0F0"/>
          <w:u w:val="single"/>
        </w:rPr>
        <w:t>FCBO-11</w:t>
      </w:r>
      <w:r>
        <w:rPr>
          <w:b/>
        </w:rPr>
        <w:t>}</w:t>
      </w:r>
    </w:p>
    <w:p w14:paraId="1DDCE122" w14:textId="77777777" w:rsidR="00CA23E3" w:rsidRDefault="00CA23E3" w:rsidP="00B144B1">
      <w:pPr>
        <w:keepNext/>
        <w:keepLines/>
        <w:rPr>
          <w:lang w:val="en-GB"/>
        </w:rPr>
      </w:pPr>
    </w:p>
    <w:p w14:paraId="42BCE23D" w14:textId="041E22BB" w:rsidR="00CE00F5" w:rsidRDefault="00A54F8A" w:rsidP="00DE1C9E">
      <w:pPr>
        <w:keepNext/>
        <w:keepLines/>
        <w:rPr>
          <w:lang w:val="en-GB"/>
        </w:rPr>
      </w:pPr>
      <w:r>
        <w:rPr>
          <w:noProof/>
          <w:lang w:eastAsia="en-ZA"/>
        </w:rPr>
        <w:drawing>
          <wp:inline distT="0" distB="0" distL="0" distR="0" wp14:anchorId="62360F4B" wp14:editId="4EF58AD5">
            <wp:extent cx="5619750" cy="2178212"/>
            <wp:effectExtent l="57150" t="57150" r="114300" b="10795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5019" cy="2180254"/>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3401048" w14:textId="77777777" w:rsidR="000079DE" w:rsidRDefault="000079DE" w:rsidP="00634213">
      <w:pPr>
        <w:rPr>
          <w:lang w:val="en-GB"/>
        </w:rPr>
      </w:pPr>
    </w:p>
    <w:p w14:paraId="2BBD76FE" w14:textId="77777777" w:rsidR="00CA23E3" w:rsidRPr="00CA23E3" w:rsidRDefault="00CA23E3" w:rsidP="00CA23E3">
      <w:pPr>
        <w:jc w:val="both"/>
        <w:rPr>
          <w:b/>
        </w:rPr>
      </w:pPr>
      <w:r>
        <w:rPr>
          <w:b/>
        </w:rPr>
        <w:t>See Example below {</w:t>
      </w:r>
      <w:r>
        <w:rPr>
          <w:b/>
          <w:color w:val="00B0F0"/>
          <w:u w:val="single"/>
        </w:rPr>
        <w:t>FCBO-6</w:t>
      </w:r>
      <w:r>
        <w:rPr>
          <w:b/>
        </w:rPr>
        <w:t>}</w:t>
      </w:r>
    </w:p>
    <w:p w14:paraId="1E8ACA23" w14:textId="77777777" w:rsidR="00CA23E3" w:rsidRDefault="00CA23E3" w:rsidP="00634213">
      <w:pPr>
        <w:rPr>
          <w:lang w:val="en-GB"/>
        </w:rPr>
      </w:pPr>
    </w:p>
    <w:p w14:paraId="4D796EB7" w14:textId="77777777" w:rsidR="00634213" w:rsidRDefault="00A54F8A" w:rsidP="00634213">
      <w:pPr>
        <w:rPr>
          <w:lang w:val="en-GB"/>
        </w:rPr>
      </w:pPr>
      <w:r>
        <w:rPr>
          <w:noProof/>
          <w:lang w:eastAsia="en-ZA"/>
        </w:rPr>
        <w:drawing>
          <wp:inline distT="0" distB="0" distL="0" distR="0" wp14:anchorId="3CDBFE5F" wp14:editId="5EBA590D">
            <wp:extent cx="5629275" cy="2028231"/>
            <wp:effectExtent l="57150" t="57150" r="104775" b="10541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9153" cy="2031790"/>
                    </a:xfrm>
                    <a:prstGeom prst="rect">
                      <a:avLst/>
                    </a:prstGeom>
                    <a:ln w="1905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46993FB1" w14:textId="77777777" w:rsidR="00634213" w:rsidRDefault="00634213" w:rsidP="00634213">
      <w:pPr>
        <w:rPr>
          <w:lang w:val="en-GB"/>
        </w:rPr>
      </w:pPr>
    </w:p>
    <w:p w14:paraId="002D41A5" w14:textId="77777777" w:rsidR="00634213" w:rsidRDefault="00634213" w:rsidP="00634213">
      <w:pPr>
        <w:rPr>
          <w:b/>
          <w:bCs/>
          <w:lang w:val="en-GB"/>
        </w:rPr>
      </w:pPr>
      <w:r w:rsidRPr="00417ADD">
        <w:rPr>
          <w:b/>
          <w:bCs/>
          <w:lang w:val="en-GB"/>
        </w:rPr>
        <w:t>Search</w:t>
      </w:r>
      <w:r>
        <w:rPr>
          <w:b/>
          <w:bCs/>
          <w:lang w:val="en-GB"/>
        </w:rPr>
        <w:t xml:space="preserve"> panel box</w:t>
      </w:r>
    </w:p>
    <w:p w14:paraId="633C1056" w14:textId="77777777" w:rsidR="00634213" w:rsidRDefault="00634213" w:rsidP="00634213">
      <w:pPr>
        <w:jc w:val="both"/>
        <w:rPr>
          <w:lang w:val="en-GB"/>
        </w:rPr>
      </w:pPr>
      <w:r w:rsidRPr="00417ADD">
        <w:rPr>
          <w:b/>
          <w:bCs/>
          <w:lang w:val="en-GB"/>
        </w:rPr>
        <w:br/>
      </w:r>
      <w:r w:rsidRPr="00417ADD">
        <w:rPr>
          <w:lang w:val="en-GB"/>
        </w:rPr>
        <w:t xml:space="preserve">The user can search unreconciled payments per </w:t>
      </w:r>
      <w:r>
        <w:rPr>
          <w:lang w:val="en-GB"/>
        </w:rPr>
        <w:t>cashbook</w:t>
      </w:r>
      <w:r w:rsidRPr="00417ADD">
        <w:rPr>
          <w:lang w:val="en-GB"/>
        </w:rPr>
        <w:t xml:space="preserve"> code, payment number, matched Yes / No, bank statement number, pre-printed number or any combination thereof or do an advance search. </w:t>
      </w:r>
      <w:r>
        <w:rPr>
          <w:lang w:val="en-GB"/>
        </w:rPr>
        <w:t>The M</w:t>
      </w:r>
      <w:r w:rsidRPr="00417ADD">
        <w:rPr>
          <w:lang w:val="en-GB"/>
        </w:rPr>
        <w:t>atch</w:t>
      </w:r>
      <w:r>
        <w:rPr>
          <w:lang w:val="en-GB"/>
        </w:rPr>
        <w:t>ed</w:t>
      </w:r>
      <w:r w:rsidRPr="00417ADD">
        <w:rPr>
          <w:lang w:val="en-GB"/>
        </w:rPr>
        <w:t xml:space="preserve"> </w:t>
      </w:r>
      <w:r>
        <w:rPr>
          <w:lang w:val="en-GB"/>
        </w:rPr>
        <w:t>(</w:t>
      </w:r>
      <w:r w:rsidRPr="00417ADD">
        <w:rPr>
          <w:lang w:val="en-GB"/>
        </w:rPr>
        <w:t>Y</w:t>
      </w:r>
      <w:r>
        <w:rPr>
          <w:lang w:val="en-GB"/>
        </w:rPr>
        <w:t>)</w:t>
      </w:r>
      <w:r w:rsidRPr="00417ADD">
        <w:rPr>
          <w:lang w:val="en-GB"/>
        </w:rPr>
        <w:t xml:space="preserve"> / </w:t>
      </w:r>
      <w:r>
        <w:rPr>
          <w:lang w:val="en-GB"/>
        </w:rPr>
        <w:t>Not Matched (</w:t>
      </w:r>
      <w:r w:rsidRPr="00417ADD">
        <w:rPr>
          <w:lang w:val="en-GB"/>
        </w:rPr>
        <w:t>N</w:t>
      </w:r>
      <w:r>
        <w:rPr>
          <w:lang w:val="en-GB"/>
        </w:rPr>
        <w:t>)</w:t>
      </w:r>
      <w:r w:rsidRPr="00417ADD">
        <w:rPr>
          <w:lang w:val="en-GB"/>
        </w:rPr>
        <w:t xml:space="preserve"> indicator</w:t>
      </w:r>
      <w:r>
        <w:rPr>
          <w:lang w:val="en-GB"/>
        </w:rPr>
        <w:t xml:space="preserve"> is mandatory</w:t>
      </w:r>
      <w:r w:rsidRPr="00417ADD">
        <w:rPr>
          <w:lang w:val="en-GB"/>
        </w:rPr>
        <w:t>. </w:t>
      </w:r>
    </w:p>
    <w:p w14:paraId="124B9255" w14:textId="77777777" w:rsidR="00F07700" w:rsidRDefault="00F07700" w:rsidP="00634213">
      <w:pPr>
        <w:jc w:val="both"/>
        <w:rPr>
          <w:lang w:val="en-GB"/>
        </w:rPr>
      </w:pPr>
    </w:p>
    <w:p w14:paraId="783975A2" w14:textId="77777777" w:rsidR="00634213" w:rsidRPr="00E62BC4" w:rsidRDefault="00634213" w:rsidP="00634213">
      <w:pPr>
        <w:jc w:val="both"/>
        <w:rPr>
          <w:b/>
          <w:lang w:val="en-GB"/>
        </w:rPr>
      </w:pPr>
      <w:r w:rsidRPr="00E62BC4">
        <w:rPr>
          <w:b/>
          <w:lang w:val="en-GB"/>
        </w:rPr>
        <w:t>Search Results</w:t>
      </w:r>
    </w:p>
    <w:p w14:paraId="4F62AEE1" w14:textId="77777777" w:rsidR="00634213" w:rsidRDefault="00634213" w:rsidP="00634213">
      <w:pPr>
        <w:jc w:val="both"/>
        <w:rPr>
          <w:lang w:val="en-GB"/>
        </w:rPr>
      </w:pPr>
    </w:p>
    <w:p w14:paraId="17DBBE4A" w14:textId="77777777" w:rsidR="00634213" w:rsidRPr="00A704AA" w:rsidRDefault="00634213" w:rsidP="00634213">
      <w:pPr>
        <w:jc w:val="both"/>
        <w:rPr>
          <w:lang w:val="en-GB"/>
        </w:rPr>
      </w:pPr>
      <w:r w:rsidRPr="00A704AA">
        <w:rPr>
          <w:b/>
          <w:lang w:val="en-GB"/>
        </w:rPr>
        <w:t>Cashbook Code</w:t>
      </w:r>
      <w:r>
        <w:rPr>
          <w:lang w:val="en-GB"/>
        </w:rPr>
        <w:t xml:space="preserve">: </w:t>
      </w:r>
      <w:r w:rsidRPr="00A704AA">
        <w:rPr>
          <w:lang w:val="en-GB"/>
        </w:rPr>
        <w:t xml:space="preserve">The bank account against which the cheque was issued. </w:t>
      </w:r>
    </w:p>
    <w:p w14:paraId="641FDA79" w14:textId="77777777" w:rsidR="00634213" w:rsidRPr="00A704AA" w:rsidRDefault="00634213" w:rsidP="00634213">
      <w:pPr>
        <w:jc w:val="both"/>
        <w:rPr>
          <w:lang w:val="en-GB"/>
        </w:rPr>
      </w:pPr>
      <w:r w:rsidRPr="00A704AA">
        <w:rPr>
          <w:b/>
          <w:lang w:val="en-GB"/>
        </w:rPr>
        <w:t>Bank Statement Number</w:t>
      </w:r>
      <w:r>
        <w:rPr>
          <w:lang w:val="en-GB"/>
        </w:rPr>
        <w:t xml:space="preserve">: </w:t>
      </w:r>
      <w:r w:rsidRPr="00A704AA">
        <w:rPr>
          <w:lang w:val="en-GB"/>
        </w:rPr>
        <w:t xml:space="preserve">The bank statement number on which the cheque was matched. </w:t>
      </w:r>
    </w:p>
    <w:p w14:paraId="350D39A3" w14:textId="77777777" w:rsidR="00634213" w:rsidRPr="00A704AA" w:rsidRDefault="00634213" w:rsidP="00634213">
      <w:pPr>
        <w:jc w:val="both"/>
        <w:rPr>
          <w:lang w:val="en-GB"/>
        </w:rPr>
      </w:pPr>
      <w:r w:rsidRPr="00A704AA">
        <w:rPr>
          <w:b/>
          <w:lang w:val="en-GB"/>
        </w:rPr>
        <w:lastRenderedPageBreak/>
        <w:t>Payment Number</w:t>
      </w:r>
      <w:r>
        <w:rPr>
          <w:lang w:val="en-GB"/>
        </w:rPr>
        <w:t xml:space="preserve">: </w:t>
      </w:r>
      <w:r w:rsidRPr="00A704AA">
        <w:rPr>
          <w:lang w:val="en-GB"/>
        </w:rPr>
        <w:t xml:space="preserve">The internal cheque number. </w:t>
      </w:r>
    </w:p>
    <w:p w14:paraId="5768E859" w14:textId="77777777" w:rsidR="00634213" w:rsidRPr="00A704AA" w:rsidRDefault="00634213" w:rsidP="00634213">
      <w:pPr>
        <w:jc w:val="both"/>
        <w:rPr>
          <w:lang w:val="en-GB"/>
        </w:rPr>
      </w:pPr>
      <w:r w:rsidRPr="00A704AA">
        <w:rPr>
          <w:b/>
          <w:lang w:val="en-GB"/>
        </w:rPr>
        <w:t>Payment Date</w:t>
      </w:r>
      <w:r>
        <w:rPr>
          <w:lang w:val="en-GB"/>
        </w:rPr>
        <w:t xml:space="preserve">: </w:t>
      </w:r>
      <w:r w:rsidRPr="00A704AA">
        <w:rPr>
          <w:lang w:val="en-GB"/>
        </w:rPr>
        <w:t xml:space="preserve">The date on the cheque. </w:t>
      </w:r>
    </w:p>
    <w:p w14:paraId="6EA678C5" w14:textId="77777777" w:rsidR="00634213" w:rsidRPr="00A704AA" w:rsidRDefault="00634213" w:rsidP="00634213">
      <w:pPr>
        <w:jc w:val="both"/>
        <w:rPr>
          <w:lang w:val="en-GB"/>
        </w:rPr>
      </w:pPr>
      <w:r w:rsidRPr="00A704AA">
        <w:rPr>
          <w:b/>
          <w:lang w:val="en-GB"/>
        </w:rPr>
        <w:t>Pre-printed Number</w:t>
      </w:r>
      <w:r>
        <w:rPr>
          <w:lang w:val="en-GB"/>
        </w:rPr>
        <w:t xml:space="preserve">: </w:t>
      </w:r>
      <w:r w:rsidRPr="00A704AA">
        <w:rPr>
          <w:lang w:val="en-GB"/>
        </w:rPr>
        <w:t xml:space="preserve">The external cheque number. </w:t>
      </w:r>
    </w:p>
    <w:p w14:paraId="037400A0" w14:textId="77777777" w:rsidR="00634213" w:rsidRPr="00A704AA" w:rsidRDefault="00634213" w:rsidP="00634213">
      <w:pPr>
        <w:jc w:val="both"/>
        <w:rPr>
          <w:lang w:val="en-GB"/>
        </w:rPr>
      </w:pPr>
      <w:r w:rsidRPr="00A704AA">
        <w:rPr>
          <w:b/>
          <w:lang w:val="en-GB"/>
        </w:rPr>
        <w:t>Amount</w:t>
      </w:r>
      <w:r>
        <w:rPr>
          <w:lang w:val="en-GB"/>
        </w:rPr>
        <w:t xml:space="preserve">: </w:t>
      </w:r>
      <w:r w:rsidRPr="00A704AA">
        <w:rPr>
          <w:lang w:val="en-GB"/>
        </w:rPr>
        <w:t xml:space="preserve">The amount on the cheque. </w:t>
      </w:r>
    </w:p>
    <w:p w14:paraId="1448B2B3" w14:textId="77777777" w:rsidR="00634213" w:rsidRPr="00A704AA" w:rsidRDefault="00634213" w:rsidP="00634213">
      <w:pPr>
        <w:jc w:val="both"/>
        <w:rPr>
          <w:lang w:val="en-GB"/>
        </w:rPr>
      </w:pPr>
      <w:r w:rsidRPr="00A704AA">
        <w:rPr>
          <w:b/>
          <w:lang w:val="en-GB"/>
        </w:rPr>
        <w:t>Match Indicator</w:t>
      </w:r>
      <w:r>
        <w:rPr>
          <w:lang w:val="en-GB"/>
        </w:rPr>
        <w:t xml:space="preserve">: </w:t>
      </w:r>
      <w:r w:rsidRPr="00A704AA">
        <w:rPr>
          <w:lang w:val="en-GB"/>
        </w:rPr>
        <w:t>Whether the cheque was (C)</w:t>
      </w:r>
      <w:proofErr w:type="spellStart"/>
      <w:r w:rsidRPr="00A704AA">
        <w:rPr>
          <w:lang w:val="en-GB"/>
        </w:rPr>
        <w:t>ancelled</w:t>
      </w:r>
      <w:proofErr w:type="spellEnd"/>
      <w:r w:rsidRPr="00A704AA">
        <w:rPr>
          <w:lang w:val="en-GB"/>
        </w:rPr>
        <w:t>, (N)</w:t>
      </w:r>
      <w:proofErr w:type="spellStart"/>
      <w:r w:rsidRPr="00A704AA">
        <w:rPr>
          <w:lang w:val="en-GB"/>
        </w:rPr>
        <w:t>ormal</w:t>
      </w:r>
      <w:proofErr w:type="spellEnd"/>
      <w:r w:rsidRPr="00A704AA">
        <w:rPr>
          <w:lang w:val="en-GB"/>
        </w:rPr>
        <w:t xml:space="preserve"> or (F)</w:t>
      </w:r>
      <w:proofErr w:type="spellStart"/>
      <w:r w:rsidRPr="00A704AA">
        <w:rPr>
          <w:lang w:val="en-GB"/>
        </w:rPr>
        <w:t>orced</w:t>
      </w:r>
      <w:proofErr w:type="spellEnd"/>
      <w:r w:rsidRPr="00A704AA">
        <w:rPr>
          <w:lang w:val="en-GB"/>
        </w:rPr>
        <w:t xml:space="preserve"> matched. </w:t>
      </w:r>
    </w:p>
    <w:p w14:paraId="43FC35D3" w14:textId="77777777" w:rsidR="00634213" w:rsidRPr="00A704AA" w:rsidRDefault="00634213" w:rsidP="00634213">
      <w:pPr>
        <w:jc w:val="both"/>
        <w:rPr>
          <w:lang w:val="en-GB"/>
        </w:rPr>
      </w:pPr>
      <w:r w:rsidRPr="00A704AA">
        <w:rPr>
          <w:b/>
          <w:lang w:val="en-GB"/>
        </w:rPr>
        <w:t>Name on the Payment</w:t>
      </w:r>
      <w:r>
        <w:rPr>
          <w:lang w:val="en-GB"/>
        </w:rPr>
        <w:t xml:space="preserve">: </w:t>
      </w:r>
      <w:r w:rsidRPr="00A704AA">
        <w:rPr>
          <w:lang w:val="en-GB"/>
        </w:rPr>
        <w:t xml:space="preserve">The Creditors name. </w:t>
      </w:r>
    </w:p>
    <w:p w14:paraId="3DA9AD5A" w14:textId="77777777" w:rsidR="00634213" w:rsidRPr="00A704AA" w:rsidRDefault="00634213" w:rsidP="00634213">
      <w:pPr>
        <w:jc w:val="both"/>
        <w:rPr>
          <w:lang w:val="en-GB"/>
        </w:rPr>
      </w:pPr>
      <w:r w:rsidRPr="00A704AA">
        <w:rPr>
          <w:b/>
          <w:lang w:val="en-GB"/>
        </w:rPr>
        <w:t>Note on Payment</w:t>
      </w:r>
      <w:r>
        <w:rPr>
          <w:lang w:val="en-GB"/>
        </w:rPr>
        <w:t xml:space="preserve">: </w:t>
      </w:r>
      <w:r w:rsidRPr="00A704AA">
        <w:rPr>
          <w:lang w:val="en-GB"/>
        </w:rPr>
        <w:t>Displays the payment note</w:t>
      </w:r>
    </w:p>
    <w:p w14:paraId="316C3D66" w14:textId="77777777" w:rsidR="00B11F82" w:rsidRDefault="00B11F82" w:rsidP="00C16706">
      <w:pPr>
        <w:tabs>
          <w:tab w:val="num" w:pos="426"/>
        </w:tabs>
        <w:rPr>
          <w:b/>
        </w:rPr>
      </w:pPr>
    </w:p>
    <w:p w14:paraId="207C3485" w14:textId="77777777" w:rsidR="006B6616" w:rsidRDefault="006B6616" w:rsidP="00C16706">
      <w:pPr>
        <w:tabs>
          <w:tab w:val="num" w:pos="426"/>
        </w:tabs>
        <w:rPr>
          <w:b/>
        </w:rPr>
      </w:pPr>
    </w:p>
    <w:p w14:paraId="57F78A36" w14:textId="77777777" w:rsidR="006B6616" w:rsidRDefault="006B6616" w:rsidP="00C16706">
      <w:pPr>
        <w:tabs>
          <w:tab w:val="num" w:pos="426"/>
        </w:tabs>
        <w:rPr>
          <w:b/>
        </w:rPr>
      </w:pPr>
    </w:p>
    <w:p w14:paraId="4E7E26CA" w14:textId="77777777" w:rsidR="006B6616" w:rsidRDefault="006B6616" w:rsidP="00C16706">
      <w:pPr>
        <w:tabs>
          <w:tab w:val="num" w:pos="426"/>
        </w:tabs>
        <w:rPr>
          <w:b/>
        </w:rPr>
      </w:pPr>
    </w:p>
    <w:p w14:paraId="58A2DFCF" w14:textId="77777777" w:rsidR="006B6616" w:rsidRDefault="006B6616" w:rsidP="00C16706">
      <w:pPr>
        <w:tabs>
          <w:tab w:val="num" w:pos="426"/>
        </w:tabs>
        <w:rPr>
          <w:b/>
        </w:rPr>
      </w:pPr>
    </w:p>
    <w:p w14:paraId="7B70EC86" w14:textId="77777777" w:rsidR="0050158F" w:rsidRPr="00625E52" w:rsidRDefault="0050158F" w:rsidP="0050158F">
      <w:pPr>
        <w:pStyle w:val="PartTitle"/>
        <w:framePr w:w="2807" w:h="2641" w:hRule="exact" w:wrap="notBeside" w:hAnchor="page" w:x="7290" w:y="1833"/>
        <w:shd w:val="clear" w:color="auto" w:fill="00AEEF"/>
        <w:spacing w:line="192" w:lineRule="auto"/>
        <w:rPr>
          <w:rFonts w:ascii="Calibri" w:hAnsi="Calibri"/>
          <w:b/>
          <w:color w:val="FFFFFF" w:themeColor="background1"/>
          <w:spacing w:val="0"/>
          <w:lang w:val="en-ZA"/>
        </w:rPr>
      </w:pPr>
      <w:r>
        <w:rPr>
          <w:rFonts w:ascii="Calibri" w:hAnsi="Calibri"/>
          <w:b/>
          <w:color w:val="FFFFFF" w:themeColor="background1"/>
          <w:spacing w:val="0"/>
          <w:lang w:val="en-ZA"/>
        </w:rPr>
        <w:lastRenderedPageBreak/>
        <w:t xml:space="preserve">                          </w:t>
      </w:r>
      <w:r w:rsidRPr="00625E52">
        <w:rPr>
          <w:rFonts w:ascii="Calibri" w:hAnsi="Calibri"/>
          <w:b/>
          <w:color w:val="FFFFFF" w:themeColor="background1"/>
          <w:spacing w:val="0"/>
          <w:lang w:val="en-ZA"/>
        </w:rPr>
        <w:t>MODULE</w:t>
      </w:r>
    </w:p>
    <w:p w14:paraId="362ED933" w14:textId="77777777" w:rsidR="0050158F" w:rsidRPr="00BA1714" w:rsidRDefault="0050158F" w:rsidP="0050158F">
      <w:pPr>
        <w:pStyle w:val="PartLabel"/>
        <w:framePr w:w="2807" w:h="2641" w:hRule="exact" w:wrap="notBeside" w:hAnchor="page" w:x="7290" w:y="1833"/>
        <w:shd w:val="clear" w:color="auto" w:fill="00AEEF"/>
        <w:spacing w:before="0" w:line="192" w:lineRule="auto"/>
        <w:jc w:val="both"/>
        <w:rPr>
          <w:rFonts w:ascii="Calibri" w:hAnsi="Calibri"/>
          <w:b/>
          <w:color w:val="FFFFFF" w:themeColor="background1"/>
          <w:lang w:val="en-ZA"/>
        </w:rPr>
      </w:pPr>
      <w:r>
        <w:rPr>
          <w:rFonts w:ascii="Calibri" w:hAnsi="Calibri"/>
          <w:b/>
          <w:color w:val="FFFFFF" w:themeColor="background1"/>
          <w:lang w:val="en-ZA"/>
        </w:rPr>
        <w:t xml:space="preserve">  3</w:t>
      </w:r>
    </w:p>
    <w:p w14:paraId="3E4F5192" w14:textId="77777777" w:rsidR="0050158F" w:rsidRPr="0050158F" w:rsidRDefault="0050158F" w:rsidP="0050158F">
      <w:pPr>
        <w:pStyle w:val="Heading1"/>
        <w:spacing w:before="0"/>
        <w:rPr>
          <w:b/>
        </w:rPr>
      </w:pPr>
      <w:bookmarkStart w:id="113" w:name="_Toc457801390"/>
      <w:bookmarkStart w:id="114" w:name="_Toc73542106"/>
      <w:r w:rsidRPr="0050158F">
        <w:rPr>
          <w:b/>
        </w:rPr>
        <w:t>Query</w:t>
      </w:r>
      <w:bookmarkEnd w:id="113"/>
      <w:r>
        <w:rPr>
          <w:b/>
        </w:rPr>
        <w:t xml:space="preserve"> Menus</w:t>
      </w:r>
      <w:r w:rsidR="00165EA7">
        <w:rPr>
          <w:b/>
        </w:rPr>
        <w:t xml:space="preserve"> (not in MPM)</w:t>
      </w:r>
      <w:bookmarkEnd w:id="114"/>
    </w:p>
    <w:p w14:paraId="03F911EE" w14:textId="77777777" w:rsidR="0050158F" w:rsidRPr="0050158F" w:rsidRDefault="0050158F" w:rsidP="0050158F">
      <w:pPr>
        <w:spacing w:line="240" w:lineRule="auto"/>
        <w:jc w:val="both"/>
      </w:pPr>
      <w:r w:rsidRPr="0050158F">
        <w:rPr>
          <w:noProof/>
          <w:lang w:eastAsia="en-ZA"/>
        </w:rPr>
        <mc:AlternateContent>
          <mc:Choice Requires="wps">
            <w:drawing>
              <wp:anchor distT="0" distB="0" distL="114300" distR="114300" simplePos="0" relativeHeight="252035072" behindDoc="0" locked="0" layoutInCell="1" allowOverlap="1" wp14:anchorId="2DF7400F" wp14:editId="01614E5A">
                <wp:simplePos x="0" y="0"/>
                <wp:positionH relativeFrom="margin">
                  <wp:posOffset>0</wp:posOffset>
                </wp:positionH>
                <wp:positionV relativeFrom="paragraph">
                  <wp:posOffset>18415</wp:posOffset>
                </wp:positionV>
                <wp:extent cx="5646420" cy="7620"/>
                <wp:effectExtent l="0" t="19050" r="49530" b="49530"/>
                <wp:wrapNone/>
                <wp:docPr id="1803" name="Straight Connector 1803"/>
                <wp:cNvGraphicFramePr/>
                <a:graphic xmlns:a="http://schemas.openxmlformats.org/drawingml/2006/main">
                  <a:graphicData uri="http://schemas.microsoft.com/office/word/2010/wordprocessingShape">
                    <wps:wsp>
                      <wps:cNvCnPr/>
                      <wps:spPr>
                        <a:xfrm>
                          <a:off x="0" y="0"/>
                          <a:ext cx="5646420" cy="7620"/>
                        </a:xfrm>
                        <a:prstGeom prst="line">
                          <a:avLst/>
                        </a:prstGeom>
                        <a:noFill/>
                        <a:ln w="50800" cap="flat" cmpd="thinThick" algn="ctr">
                          <a:solidFill>
                            <a:sysClr val="windowText" lastClr="000000"/>
                          </a:solidFill>
                          <a:prstDash val="solid"/>
                          <a:miter lim="800000"/>
                        </a:ln>
                        <a:effectLst/>
                      </wps:spPr>
                      <wps:bodyPr/>
                    </wps:wsp>
                  </a:graphicData>
                </a:graphic>
              </wp:anchor>
            </w:drawing>
          </mc:Choice>
          <mc:Fallback>
            <w:pict>
              <v:line w14:anchorId="6CEB72A6" id="Straight Connector 1803" o:spid="_x0000_s1026" style="position:absolute;z-index:252035072;visibility:visible;mso-wrap-style:square;mso-wrap-distance-left:9pt;mso-wrap-distance-top:0;mso-wrap-distance-right:9pt;mso-wrap-distance-bottom:0;mso-position-horizontal:absolute;mso-position-horizontal-relative:margin;mso-position-vertical:absolute;mso-position-vertical-relative:text" from="0,1.45pt" to="444.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" strokecolor="windowText" strokeweight="4pt">
                <v:stroke linestyle="thinThick" joinstyle="miter"/>
                <w10:wrap anchorx="margin"/>
              </v:line>
            </w:pict>
          </mc:Fallback>
        </mc:AlternateContent>
      </w:r>
    </w:p>
    <w:p w14:paraId="05317A4E" w14:textId="77777777" w:rsidR="0050158F" w:rsidRPr="009C5ABD" w:rsidRDefault="0050158F" w:rsidP="0050158F">
      <w:pPr>
        <w:rPr>
          <w:sz w:val="28"/>
          <w:szCs w:val="28"/>
        </w:rPr>
      </w:pPr>
      <w:r w:rsidRPr="0050158F">
        <w:rPr>
          <w:sz w:val="28"/>
          <w:szCs w:val="28"/>
        </w:rPr>
        <w:t>Specific outcomes</w:t>
      </w:r>
    </w:p>
    <w:p w14:paraId="562DC792" w14:textId="77777777" w:rsidR="0050158F" w:rsidRDefault="0050158F" w:rsidP="0050158F"/>
    <w:p w14:paraId="354DFF96" w14:textId="77777777" w:rsidR="00582E72" w:rsidRDefault="0050158F" w:rsidP="00634213">
      <w:pPr>
        <w:spacing w:line="240" w:lineRule="auto"/>
        <w:jc w:val="both"/>
        <w:rPr>
          <w:lang w:val="en-GB"/>
        </w:rPr>
      </w:pPr>
      <w:r w:rsidRPr="00651988">
        <w:rPr>
          <w:lang w:val="en-GB"/>
        </w:rPr>
        <w:t>On completion of this module, you wil</w:t>
      </w:r>
      <w:r w:rsidR="00634213">
        <w:rPr>
          <w:lang w:val="en-GB"/>
        </w:rPr>
        <w:t>l be able to:</w:t>
      </w:r>
    </w:p>
    <w:p w14:paraId="0C52E547" w14:textId="77777777" w:rsidR="00634213" w:rsidRPr="00634213" w:rsidRDefault="00634213" w:rsidP="00634213">
      <w:pPr>
        <w:spacing w:line="240" w:lineRule="auto"/>
        <w:jc w:val="both"/>
        <w:rPr>
          <w:lang w:val="en-GB"/>
        </w:rPr>
      </w:pPr>
    </w:p>
    <w:p w14:paraId="633288B7" w14:textId="77777777" w:rsidR="00E60A20" w:rsidRPr="00E60A20" w:rsidRDefault="00E60A20" w:rsidP="00E56927">
      <w:pPr>
        <w:pStyle w:val="ListParagraph"/>
        <w:numPr>
          <w:ilvl w:val="0"/>
          <w:numId w:val="29"/>
        </w:numPr>
        <w:tabs>
          <w:tab w:val="num" w:pos="426"/>
        </w:tabs>
      </w:pPr>
      <w:r w:rsidRPr="00E60A20">
        <w:t>Query budget general ledger accounts.</w:t>
      </w:r>
    </w:p>
    <w:p w14:paraId="24B3CFF7" w14:textId="77777777" w:rsidR="00E60A20" w:rsidRPr="00E60A20" w:rsidRDefault="00E60A20" w:rsidP="00E56927">
      <w:pPr>
        <w:pStyle w:val="ListParagraph"/>
        <w:numPr>
          <w:ilvl w:val="0"/>
          <w:numId w:val="29"/>
        </w:numPr>
        <w:tabs>
          <w:tab w:val="num" w:pos="426"/>
        </w:tabs>
      </w:pPr>
      <w:r w:rsidRPr="00E60A20">
        <w:t>Query statement journals.</w:t>
      </w:r>
    </w:p>
    <w:p w14:paraId="213DF765" w14:textId="77777777" w:rsidR="00582E72" w:rsidRDefault="00582E72" w:rsidP="00C16706">
      <w:pPr>
        <w:tabs>
          <w:tab w:val="num" w:pos="426"/>
        </w:tabs>
        <w:rPr>
          <w:b/>
        </w:rPr>
      </w:pPr>
    </w:p>
    <w:p w14:paraId="6148AE2A" w14:textId="77777777" w:rsidR="0001162E" w:rsidRDefault="0001162E" w:rsidP="00C16706">
      <w:pPr>
        <w:tabs>
          <w:tab w:val="num" w:pos="426"/>
        </w:tabs>
        <w:rPr>
          <w:b/>
        </w:rPr>
      </w:pPr>
    </w:p>
    <w:p w14:paraId="3C4E5E3F" w14:textId="77777777" w:rsidR="0001162E" w:rsidRDefault="0001162E" w:rsidP="00C16706">
      <w:pPr>
        <w:tabs>
          <w:tab w:val="num" w:pos="426"/>
        </w:tabs>
        <w:rPr>
          <w:b/>
        </w:rPr>
      </w:pPr>
    </w:p>
    <w:p w14:paraId="25825A53" w14:textId="77777777" w:rsidR="0001162E" w:rsidRDefault="0001162E" w:rsidP="00C16706">
      <w:pPr>
        <w:tabs>
          <w:tab w:val="num" w:pos="426"/>
        </w:tabs>
        <w:rPr>
          <w:b/>
        </w:rPr>
      </w:pPr>
    </w:p>
    <w:p w14:paraId="14CFE7EA" w14:textId="77777777" w:rsidR="0001162E" w:rsidRDefault="0001162E" w:rsidP="00C16706">
      <w:pPr>
        <w:tabs>
          <w:tab w:val="num" w:pos="426"/>
        </w:tabs>
        <w:rPr>
          <w:b/>
        </w:rPr>
      </w:pPr>
    </w:p>
    <w:p w14:paraId="0700B39C" w14:textId="77777777" w:rsidR="0001162E" w:rsidRDefault="0001162E" w:rsidP="00C16706">
      <w:pPr>
        <w:tabs>
          <w:tab w:val="num" w:pos="426"/>
        </w:tabs>
        <w:rPr>
          <w:b/>
        </w:rPr>
      </w:pPr>
    </w:p>
    <w:p w14:paraId="40F7129B" w14:textId="77777777" w:rsidR="0001162E" w:rsidRDefault="0001162E" w:rsidP="00C16706">
      <w:pPr>
        <w:tabs>
          <w:tab w:val="num" w:pos="426"/>
        </w:tabs>
        <w:rPr>
          <w:b/>
        </w:rPr>
      </w:pPr>
    </w:p>
    <w:p w14:paraId="6191A138" w14:textId="77777777" w:rsidR="0001162E" w:rsidRDefault="0001162E" w:rsidP="00C16706">
      <w:pPr>
        <w:tabs>
          <w:tab w:val="num" w:pos="426"/>
        </w:tabs>
        <w:rPr>
          <w:b/>
        </w:rPr>
      </w:pPr>
    </w:p>
    <w:p w14:paraId="2AE2C42D" w14:textId="77777777" w:rsidR="0001162E" w:rsidRDefault="0001162E" w:rsidP="00C16706">
      <w:pPr>
        <w:tabs>
          <w:tab w:val="num" w:pos="426"/>
        </w:tabs>
        <w:rPr>
          <w:b/>
        </w:rPr>
      </w:pPr>
    </w:p>
    <w:p w14:paraId="588CBC3A" w14:textId="77777777" w:rsidR="0001162E" w:rsidRDefault="0001162E" w:rsidP="00C16706">
      <w:pPr>
        <w:tabs>
          <w:tab w:val="num" w:pos="426"/>
        </w:tabs>
        <w:rPr>
          <w:b/>
        </w:rPr>
      </w:pPr>
    </w:p>
    <w:p w14:paraId="2A1DDAA8" w14:textId="77777777" w:rsidR="0001162E" w:rsidRDefault="0001162E" w:rsidP="00C16706">
      <w:pPr>
        <w:tabs>
          <w:tab w:val="num" w:pos="426"/>
        </w:tabs>
        <w:rPr>
          <w:b/>
        </w:rPr>
      </w:pPr>
    </w:p>
    <w:p w14:paraId="565A33D9" w14:textId="77777777" w:rsidR="0001162E" w:rsidRDefault="0001162E" w:rsidP="00C16706">
      <w:pPr>
        <w:tabs>
          <w:tab w:val="num" w:pos="426"/>
        </w:tabs>
        <w:rPr>
          <w:b/>
        </w:rPr>
      </w:pPr>
    </w:p>
    <w:p w14:paraId="5D83FD59" w14:textId="77777777" w:rsidR="0001162E" w:rsidRDefault="0001162E" w:rsidP="00C16706">
      <w:pPr>
        <w:tabs>
          <w:tab w:val="num" w:pos="426"/>
        </w:tabs>
        <w:rPr>
          <w:b/>
        </w:rPr>
      </w:pPr>
    </w:p>
    <w:p w14:paraId="2B9B204A" w14:textId="77777777" w:rsidR="0001162E" w:rsidRDefault="0001162E" w:rsidP="00C16706">
      <w:pPr>
        <w:tabs>
          <w:tab w:val="num" w:pos="426"/>
        </w:tabs>
        <w:rPr>
          <w:b/>
        </w:rPr>
      </w:pPr>
    </w:p>
    <w:p w14:paraId="7932925E" w14:textId="77777777" w:rsidR="0001162E" w:rsidRDefault="0001162E" w:rsidP="00C16706">
      <w:pPr>
        <w:tabs>
          <w:tab w:val="num" w:pos="426"/>
        </w:tabs>
        <w:rPr>
          <w:b/>
        </w:rPr>
      </w:pPr>
    </w:p>
    <w:p w14:paraId="24261809" w14:textId="77777777" w:rsidR="0001162E" w:rsidRDefault="0001162E" w:rsidP="00C16706">
      <w:pPr>
        <w:tabs>
          <w:tab w:val="num" w:pos="426"/>
        </w:tabs>
        <w:rPr>
          <w:b/>
        </w:rPr>
      </w:pPr>
    </w:p>
    <w:p w14:paraId="6474DCB8" w14:textId="77777777" w:rsidR="0001162E" w:rsidRDefault="0001162E" w:rsidP="00C16706">
      <w:pPr>
        <w:tabs>
          <w:tab w:val="num" w:pos="426"/>
        </w:tabs>
        <w:rPr>
          <w:b/>
        </w:rPr>
      </w:pPr>
    </w:p>
    <w:p w14:paraId="72447BAC" w14:textId="77777777" w:rsidR="0001162E" w:rsidRDefault="0001162E" w:rsidP="00C16706">
      <w:pPr>
        <w:tabs>
          <w:tab w:val="num" w:pos="426"/>
        </w:tabs>
        <w:rPr>
          <w:b/>
        </w:rPr>
      </w:pPr>
    </w:p>
    <w:p w14:paraId="484966DA" w14:textId="77777777" w:rsidR="0001162E" w:rsidRDefault="0001162E" w:rsidP="00C16706">
      <w:pPr>
        <w:tabs>
          <w:tab w:val="num" w:pos="426"/>
        </w:tabs>
        <w:rPr>
          <w:b/>
        </w:rPr>
      </w:pPr>
    </w:p>
    <w:p w14:paraId="42FB8C4A" w14:textId="77777777" w:rsidR="0001162E" w:rsidRDefault="0001162E" w:rsidP="00C16706">
      <w:pPr>
        <w:tabs>
          <w:tab w:val="num" w:pos="426"/>
        </w:tabs>
        <w:rPr>
          <w:b/>
        </w:rPr>
      </w:pPr>
    </w:p>
    <w:p w14:paraId="4741DD95" w14:textId="77777777" w:rsidR="0001162E" w:rsidRDefault="0001162E" w:rsidP="00C16706">
      <w:pPr>
        <w:tabs>
          <w:tab w:val="num" w:pos="426"/>
        </w:tabs>
        <w:rPr>
          <w:b/>
        </w:rPr>
      </w:pPr>
    </w:p>
    <w:p w14:paraId="44DE69C8" w14:textId="77777777" w:rsidR="0001162E" w:rsidRDefault="0001162E" w:rsidP="00C16706">
      <w:pPr>
        <w:tabs>
          <w:tab w:val="num" w:pos="426"/>
        </w:tabs>
        <w:rPr>
          <w:b/>
        </w:rPr>
      </w:pPr>
    </w:p>
    <w:p w14:paraId="238CF087" w14:textId="77777777" w:rsidR="0001162E" w:rsidRDefault="0001162E" w:rsidP="00C16706">
      <w:pPr>
        <w:tabs>
          <w:tab w:val="num" w:pos="426"/>
        </w:tabs>
        <w:rPr>
          <w:b/>
        </w:rPr>
      </w:pPr>
    </w:p>
    <w:p w14:paraId="70F440D5" w14:textId="77777777" w:rsidR="0001162E" w:rsidRDefault="0001162E" w:rsidP="00C16706">
      <w:pPr>
        <w:tabs>
          <w:tab w:val="num" w:pos="426"/>
        </w:tabs>
        <w:rPr>
          <w:b/>
        </w:rPr>
      </w:pPr>
    </w:p>
    <w:p w14:paraId="65682AC1" w14:textId="77777777" w:rsidR="0001162E" w:rsidRDefault="0001162E" w:rsidP="00C16706">
      <w:pPr>
        <w:tabs>
          <w:tab w:val="num" w:pos="426"/>
        </w:tabs>
        <w:rPr>
          <w:b/>
        </w:rPr>
      </w:pPr>
    </w:p>
    <w:p w14:paraId="683D2639" w14:textId="77777777" w:rsidR="0001162E" w:rsidRDefault="0001162E" w:rsidP="00C16706">
      <w:pPr>
        <w:tabs>
          <w:tab w:val="num" w:pos="426"/>
        </w:tabs>
        <w:rPr>
          <w:b/>
        </w:rPr>
      </w:pPr>
    </w:p>
    <w:p w14:paraId="0CF03911" w14:textId="77777777" w:rsidR="0001162E" w:rsidRDefault="0001162E" w:rsidP="00C16706">
      <w:pPr>
        <w:tabs>
          <w:tab w:val="num" w:pos="426"/>
        </w:tabs>
        <w:rPr>
          <w:b/>
        </w:rPr>
      </w:pPr>
    </w:p>
    <w:p w14:paraId="76CA0B47" w14:textId="77777777" w:rsidR="0001162E" w:rsidRDefault="0001162E" w:rsidP="00C16706">
      <w:pPr>
        <w:tabs>
          <w:tab w:val="num" w:pos="426"/>
        </w:tabs>
        <w:rPr>
          <w:b/>
        </w:rPr>
      </w:pPr>
    </w:p>
    <w:p w14:paraId="401F9549" w14:textId="77777777" w:rsidR="00582E72" w:rsidRDefault="00582E72" w:rsidP="00582E72">
      <w:pPr>
        <w:pStyle w:val="Heading2"/>
      </w:pPr>
      <w:bookmarkStart w:id="115" w:name="_Toc457801391"/>
      <w:bookmarkStart w:id="116" w:name="_Toc73542107"/>
      <w:r>
        <w:lastRenderedPageBreak/>
        <w:t>Introduction</w:t>
      </w:r>
      <w:bookmarkEnd w:id="115"/>
      <w:bookmarkEnd w:id="116"/>
    </w:p>
    <w:p w14:paraId="16AED9FA" w14:textId="77777777" w:rsidR="00582E72" w:rsidRDefault="00582E72" w:rsidP="00582E72">
      <w:pPr>
        <w:rPr>
          <w:bCs/>
        </w:rPr>
      </w:pPr>
    </w:p>
    <w:p w14:paraId="4CED1819" w14:textId="77777777" w:rsidR="00582E72" w:rsidRDefault="00C74366" w:rsidP="00582E72">
      <w:pPr>
        <w:rPr>
          <w:bCs/>
        </w:rPr>
      </w:pPr>
      <w:r>
        <w:rPr>
          <w:bCs/>
        </w:rPr>
        <w:t>This</w:t>
      </w:r>
      <w:r w:rsidR="00581F1B">
        <w:rPr>
          <w:bCs/>
        </w:rPr>
        <w:t xml:space="preserve"> section</w:t>
      </w:r>
      <w:r w:rsidR="00E60A20">
        <w:rPr>
          <w:bCs/>
        </w:rPr>
        <w:t xml:space="preserve"> </w:t>
      </w:r>
      <w:r w:rsidR="00FF1931">
        <w:rPr>
          <w:bCs/>
        </w:rPr>
        <w:t>cover</w:t>
      </w:r>
      <w:r>
        <w:rPr>
          <w:bCs/>
        </w:rPr>
        <w:t>s</w:t>
      </w:r>
      <w:r w:rsidR="00E60A20">
        <w:rPr>
          <w:bCs/>
        </w:rPr>
        <w:t xml:space="preserve"> the query functionalities not incorporated in the</w:t>
      </w:r>
      <w:r w:rsidR="00EC1B2A">
        <w:rPr>
          <w:bCs/>
        </w:rPr>
        <w:t xml:space="preserve"> cashbook</w:t>
      </w:r>
      <w:r w:rsidR="00E60A20">
        <w:rPr>
          <w:bCs/>
        </w:rPr>
        <w:t xml:space="preserve"> MPM.</w:t>
      </w:r>
    </w:p>
    <w:p w14:paraId="3EC24D7A" w14:textId="77777777" w:rsidR="00582E72" w:rsidRDefault="00582E72" w:rsidP="00582E72">
      <w:pPr>
        <w:jc w:val="both"/>
        <w:rPr>
          <w:lang w:val="en-GB"/>
        </w:rPr>
      </w:pPr>
    </w:p>
    <w:p w14:paraId="3F23055B" w14:textId="77777777" w:rsidR="00582E72" w:rsidRPr="006075BF" w:rsidRDefault="00582E72" w:rsidP="00582E72">
      <w:pPr>
        <w:pStyle w:val="Heading2"/>
        <w:rPr>
          <w:lang w:val="en-GB"/>
        </w:rPr>
      </w:pPr>
      <w:bookmarkStart w:id="117" w:name="_Toc457801393"/>
      <w:bookmarkStart w:id="118" w:name="_Toc73542108"/>
      <w:r>
        <w:rPr>
          <w:lang w:val="en-GB"/>
        </w:rPr>
        <w:t>Query Budget GLA {</w:t>
      </w:r>
      <w:r w:rsidRPr="00147DD2">
        <w:rPr>
          <w:color w:val="00AEEF"/>
          <w:u w:val="single"/>
          <w:lang w:val="en-GB"/>
        </w:rPr>
        <w:t>FCBO-9</w:t>
      </w:r>
      <w:r>
        <w:rPr>
          <w:lang w:val="en-GB"/>
        </w:rPr>
        <w:t>}</w:t>
      </w:r>
      <w:bookmarkEnd w:id="117"/>
      <w:bookmarkEnd w:id="118"/>
    </w:p>
    <w:p w14:paraId="3D914B33" w14:textId="77777777" w:rsidR="00582E72" w:rsidRDefault="00582E72" w:rsidP="00582E72"/>
    <w:p w14:paraId="09FEC6E3" w14:textId="77777777" w:rsidR="00582E72" w:rsidRPr="00775C02" w:rsidRDefault="00582E72" w:rsidP="00775C02">
      <w:pPr>
        <w:jc w:val="both"/>
        <w:rPr>
          <w:rFonts w:eastAsia="Times New Roman" w:cs="Arial"/>
          <w:color w:val="000000"/>
          <w:lang w:eastAsia="en-ZA"/>
        </w:rPr>
      </w:pPr>
      <w:r>
        <w:t>The user can</w:t>
      </w:r>
      <w:r w:rsidRPr="00E62BC4">
        <w:t xml:space="preserve"> query budget</w:t>
      </w:r>
      <w:r>
        <w:t xml:space="preserve"> or actual</w:t>
      </w:r>
      <w:r w:rsidRPr="00E62BC4">
        <w:t xml:space="preserve"> GLA totals and detail, within the security rules</w:t>
      </w:r>
      <w:r>
        <w:t>.</w:t>
      </w:r>
      <w:r w:rsidR="00775C02" w:rsidRPr="00775C02">
        <w:rPr>
          <w:rFonts w:eastAsia="Times New Roman" w:cs="Arial"/>
          <w:color w:val="000000"/>
          <w:lang w:eastAsia="en-ZA"/>
        </w:rPr>
        <w:t xml:space="preserve"> </w:t>
      </w:r>
      <w:r w:rsidR="00775C02" w:rsidRPr="00CB7121">
        <w:rPr>
          <w:rFonts w:eastAsia="Times New Roman" w:cs="Arial"/>
          <w:color w:val="000000"/>
          <w:lang w:eastAsia="en-ZA"/>
        </w:rPr>
        <w:t>The form layout is used to capture the query criteria</w:t>
      </w:r>
      <w:r w:rsidR="00775C02">
        <w:rPr>
          <w:rFonts w:eastAsia="Times New Roman" w:cs="Arial"/>
          <w:color w:val="000000"/>
          <w:lang w:eastAsia="en-ZA"/>
        </w:rPr>
        <w:t xml:space="preserve"> before clicking on the Submit button. </w:t>
      </w:r>
      <w:r w:rsidR="00775C02" w:rsidRPr="00CB7121">
        <w:rPr>
          <w:rFonts w:eastAsia="Times New Roman" w:cs="Arial"/>
          <w:color w:val="000000"/>
          <w:lang w:eastAsia="en-ZA"/>
        </w:rPr>
        <w:t>Mandatory fields depend on nature of t</w:t>
      </w:r>
      <w:r w:rsidR="00775C02">
        <w:rPr>
          <w:rFonts w:eastAsia="Times New Roman" w:cs="Arial"/>
          <w:color w:val="000000"/>
          <w:lang w:eastAsia="en-ZA"/>
        </w:rPr>
        <w:t>he query i.e.</w:t>
      </w:r>
      <w:r w:rsidR="00775C02" w:rsidRPr="00C96F0D">
        <w:rPr>
          <w:rFonts w:eastAsia="Times New Roman" w:cs="Arial"/>
          <w:color w:val="000000"/>
          <w:lang w:eastAsia="en-ZA"/>
        </w:rPr>
        <w:t xml:space="preserve"> </w:t>
      </w:r>
      <w:r w:rsidR="00775C02">
        <w:rPr>
          <w:rFonts w:eastAsia="Times New Roman" w:cs="Arial"/>
          <w:color w:val="000000"/>
          <w:lang w:eastAsia="en-ZA"/>
        </w:rPr>
        <w:t>actual or budget.</w:t>
      </w:r>
      <w:r w:rsidR="00E4427A">
        <w:rPr>
          <w:rFonts w:eastAsia="Times New Roman" w:cs="Arial"/>
          <w:color w:val="000000"/>
          <w:lang w:eastAsia="en-ZA"/>
        </w:rPr>
        <w:t xml:space="preserve"> When you click on the “New Query” button, the following screen displays.</w:t>
      </w:r>
    </w:p>
    <w:p w14:paraId="0E20A066" w14:textId="77777777" w:rsidR="00582E72" w:rsidRDefault="00582E72" w:rsidP="00582E72"/>
    <w:p w14:paraId="14B629CC" w14:textId="77777777" w:rsidR="00317398" w:rsidRPr="002003D7" w:rsidRDefault="00317398" w:rsidP="00B144B1">
      <w:pPr>
        <w:keepNext/>
        <w:keepLines/>
        <w:rPr>
          <w:b/>
        </w:rPr>
      </w:pPr>
      <w:r w:rsidRPr="002003D7">
        <w:rPr>
          <w:b/>
        </w:rPr>
        <w:t xml:space="preserve">Actual </w:t>
      </w:r>
    </w:p>
    <w:p w14:paraId="2B6E2830" w14:textId="77777777" w:rsidR="00317398" w:rsidRDefault="00317398" w:rsidP="00B144B1">
      <w:pPr>
        <w:keepNext/>
        <w:keepLines/>
      </w:pPr>
    </w:p>
    <w:p w14:paraId="3C08924E" w14:textId="77777777" w:rsidR="00582E72" w:rsidRDefault="00961E92" w:rsidP="00B144B1">
      <w:pPr>
        <w:keepNext/>
        <w:keepLines/>
      </w:pPr>
      <w:r>
        <w:rPr>
          <w:noProof/>
          <w:lang w:eastAsia="en-ZA"/>
        </w:rPr>
        <w:drawing>
          <wp:inline distT="0" distB="0" distL="0" distR="0" wp14:anchorId="0D079071" wp14:editId="763CE5F0">
            <wp:extent cx="5600700" cy="2998430"/>
            <wp:effectExtent l="57150" t="57150" r="114300" b="1073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5373" cy="3006286"/>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FE17E26" w14:textId="77777777" w:rsidR="00C856A2" w:rsidRDefault="00C856A2" w:rsidP="00582E72">
      <w:pPr>
        <w:rPr>
          <w:b/>
        </w:rPr>
      </w:pPr>
    </w:p>
    <w:p w14:paraId="78B13A0A" w14:textId="77777777" w:rsidR="00582E72" w:rsidRPr="002003D7" w:rsidRDefault="00317398" w:rsidP="00BD7C00">
      <w:pPr>
        <w:keepNext/>
        <w:rPr>
          <w:b/>
        </w:rPr>
      </w:pPr>
      <w:r w:rsidRPr="002003D7">
        <w:rPr>
          <w:b/>
        </w:rPr>
        <w:lastRenderedPageBreak/>
        <w:t>Budget</w:t>
      </w:r>
    </w:p>
    <w:p w14:paraId="420C815A" w14:textId="77777777" w:rsidR="00582E72" w:rsidRDefault="00582E72" w:rsidP="00BD7C00">
      <w:pPr>
        <w:keepNext/>
      </w:pPr>
    </w:p>
    <w:p w14:paraId="74CB2CF0" w14:textId="77777777" w:rsidR="00317398" w:rsidRDefault="00581F1B" w:rsidP="00BD7C00">
      <w:pPr>
        <w:keepNext/>
      </w:pPr>
      <w:r>
        <w:rPr>
          <w:noProof/>
          <w:lang w:eastAsia="en-ZA"/>
        </w:rPr>
        <w:drawing>
          <wp:inline distT="0" distB="0" distL="0" distR="0" wp14:anchorId="194E17F2" wp14:editId="63F9626C">
            <wp:extent cx="5591907" cy="3114237"/>
            <wp:effectExtent l="57150" t="57150" r="123190" b="105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96754" cy="3116936"/>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187EBD3" w14:textId="77777777" w:rsidR="00582E72" w:rsidRDefault="00582E72" w:rsidP="00582E72"/>
    <w:p w14:paraId="466EC236" w14:textId="77777777" w:rsidR="00975963" w:rsidRPr="000E43E4" w:rsidRDefault="00975963" w:rsidP="000E43E4">
      <w:pPr>
        <w:keepNext/>
        <w:rPr>
          <w:b/>
        </w:rPr>
      </w:pPr>
      <w:r w:rsidRPr="000E43E4">
        <w:rPr>
          <w:b/>
        </w:rPr>
        <w:t>Submit and Show Report button</w:t>
      </w:r>
    </w:p>
    <w:p w14:paraId="221D732D" w14:textId="77777777" w:rsidR="00975963" w:rsidRDefault="00975963" w:rsidP="000E43E4">
      <w:pPr>
        <w:keepNext/>
        <w:jc w:val="both"/>
      </w:pPr>
    </w:p>
    <w:p w14:paraId="5ED84BDB" w14:textId="77777777" w:rsidR="00AA133B" w:rsidRDefault="00AA133B" w:rsidP="000E43E4">
      <w:pPr>
        <w:keepNext/>
        <w:jc w:val="both"/>
      </w:pPr>
      <w:r>
        <w:t>Click the button and a batch prompt that allows you to view or print the report will display.</w:t>
      </w:r>
    </w:p>
    <w:p w14:paraId="2AE2E77A" w14:textId="77777777" w:rsidR="00FF1931" w:rsidRDefault="00FF1931" w:rsidP="00BF4FFE">
      <w:pPr>
        <w:keepNext/>
        <w:keepLines/>
        <w:jc w:val="both"/>
      </w:pPr>
    </w:p>
    <w:p w14:paraId="5DD701C5" w14:textId="77777777" w:rsidR="00FF1931" w:rsidRDefault="00FF1931" w:rsidP="00BF4FFE">
      <w:pPr>
        <w:keepNext/>
        <w:keepLines/>
        <w:jc w:val="both"/>
      </w:pPr>
      <w:r>
        <w:rPr>
          <w:noProof/>
          <w:lang w:eastAsia="en-ZA"/>
        </w:rPr>
        <w:drawing>
          <wp:inline distT="0" distB="0" distL="0" distR="0" wp14:anchorId="7141BC52" wp14:editId="01E295FF">
            <wp:extent cx="5612152" cy="2259623"/>
            <wp:effectExtent l="57150" t="57150" r="12192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7575" cy="2261806"/>
                    </a:xfrm>
                    <a:prstGeom prst="rect">
                      <a:avLst/>
                    </a:prstGeom>
                    <a:ln w="1905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C6BC33A" w14:textId="77777777" w:rsidR="00C856A2" w:rsidRDefault="00C856A2" w:rsidP="00582E72">
      <w:pPr>
        <w:jc w:val="both"/>
      </w:pPr>
    </w:p>
    <w:p w14:paraId="6D2D47AF" w14:textId="77777777" w:rsidR="00582E72" w:rsidRDefault="00582E72" w:rsidP="00582E72">
      <w:pPr>
        <w:pStyle w:val="Heading2"/>
      </w:pPr>
      <w:bookmarkStart w:id="119" w:name="_Toc391028913"/>
      <w:bookmarkStart w:id="120" w:name="_Toc401908100"/>
      <w:bookmarkStart w:id="121" w:name="_Toc457801394"/>
      <w:bookmarkStart w:id="122" w:name="_Toc73542109"/>
      <w:r w:rsidRPr="00AB65A8">
        <w:t>Query Statement Journals {</w:t>
      </w:r>
      <w:r w:rsidRPr="00147DD2">
        <w:rPr>
          <w:color w:val="00AEEF"/>
          <w:u w:val="single"/>
        </w:rPr>
        <w:t>FCBO-10</w:t>
      </w:r>
      <w:r w:rsidRPr="00AB65A8">
        <w:t>}</w:t>
      </w:r>
      <w:bookmarkEnd w:id="119"/>
      <w:bookmarkEnd w:id="120"/>
      <w:bookmarkEnd w:id="121"/>
      <w:bookmarkEnd w:id="122"/>
    </w:p>
    <w:p w14:paraId="7D23E694" w14:textId="77777777" w:rsidR="00582E72" w:rsidRPr="001E289B" w:rsidRDefault="00582E72" w:rsidP="00582E72"/>
    <w:p w14:paraId="6551AC15" w14:textId="77777777" w:rsidR="00582E72" w:rsidRDefault="00582E72" w:rsidP="003D119A">
      <w:pPr>
        <w:jc w:val="both"/>
        <w:rPr>
          <w:bCs/>
        </w:rPr>
      </w:pPr>
      <w:r w:rsidRPr="00AB65A8">
        <w:rPr>
          <w:bCs/>
        </w:rPr>
        <w:t>The purpose of this menu option is to enable the user to query transactions processed against a bank statement.</w:t>
      </w:r>
      <w:r w:rsidR="006F4831">
        <w:t xml:space="preserve"> </w:t>
      </w:r>
    </w:p>
    <w:p w14:paraId="09438643" w14:textId="77777777" w:rsidR="001012D9" w:rsidRPr="00AB65A8" w:rsidRDefault="001012D9" w:rsidP="00582E72">
      <w:pPr>
        <w:rPr>
          <w:bCs/>
        </w:rPr>
      </w:pPr>
      <w:r>
        <w:rPr>
          <w:noProof/>
        </w:rPr>
        <w:lastRenderedPageBreak/>
        <w:drawing>
          <wp:inline distT="0" distB="0" distL="0" distR="0" wp14:anchorId="6CA10305" wp14:editId="77FDB72C">
            <wp:extent cx="5745480" cy="3072130"/>
            <wp:effectExtent l="57150" t="57150" r="121920" b="1092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5480" cy="307213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7E8269A4" w14:textId="77777777" w:rsidR="00582E72" w:rsidRPr="00DD4017" w:rsidRDefault="00582E72" w:rsidP="00582E72">
      <w:pPr>
        <w:rPr>
          <w:b/>
        </w:rPr>
      </w:pPr>
    </w:p>
    <w:p w14:paraId="6C1BA659" w14:textId="77777777" w:rsidR="004D6B81" w:rsidRPr="00DD4017" w:rsidRDefault="004D6B81" w:rsidP="00582E72">
      <w:pPr>
        <w:rPr>
          <w:b/>
        </w:rPr>
      </w:pPr>
      <w:r w:rsidRPr="00DD4017">
        <w:rPr>
          <w:b/>
        </w:rPr>
        <w:t xml:space="preserve">Search </w:t>
      </w:r>
    </w:p>
    <w:p w14:paraId="7BC98237" w14:textId="77777777" w:rsidR="004D6B81" w:rsidRDefault="004D6B81" w:rsidP="00582E72"/>
    <w:p w14:paraId="7C9568BF" w14:textId="77777777" w:rsidR="00582E72" w:rsidRPr="00687418" w:rsidRDefault="004D6B81" w:rsidP="00082FF2">
      <w:pPr>
        <w:spacing w:line="276" w:lineRule="auto"/>
        <w:jc w:val="both"/>
      </w:pPr>
      <w:r>
        <w:t xml:space="preserve">Enter the cashbook code. The statement number range and bank reference date are optional. </w:t>
      </w:r>
      <w:r w:rsidR="00DD4017">
        <w:t>Leaving the statement number</w:t>
      </w:r>
      <w:r w:rsidR="00582E72" w:rsidRPr="00687418">
        <w:t xml:space="preserve"> fields null will query all transactions for the </w:t>
      </w:r>
      <w:r w:rsidR="00582E72">
        <w:t>cashbook</w:t>
      </w:r>
      <w:r w:rsidR="00582E72" w:rsidRPr="00687418">
        <w:t>.</w:t>
      </w:r>
    </w:p>
    <w:p w14:paraId="0AE04F77" w14:textId="77777777" w:rsidR="00582E72" w:rsidRDefault="00582E72" w:rsidP="00082FF2">
      <w:pPr>
        <w:spacing w:line="276" w:lineRule="auto"/>
        <w:jc w:val="both"/>
        <w:rPr>
          <w:b/>
          <w:bCs/>
        </w:rPr>
      </w:pPr>
    </w:p>
    <w:p w14:paraId="5A55473E" w14:textId="77777777" w:rsidR="00DD4017" w:rsidRDefault="00DD4017" w:rsidP="00F9425E">
      <w:pPr>
        <w:keepNext/>
        <w:spacing w:line="276" w:lineRule="auto"/>
        <w:jc w:val="both"/>
        <w:rPr>
          <w:b/>
          <w:bCs/>
        </w:rPr>
      </w:pPr>
      <w:r>
        <w:rPr>
          <w:b/>
          <w:bCs/>
        </w:rPr>
        <w:t>Search Results</w:t>
      </w:r>
    </w:p>
    <w:p w14:paraId="149B0C83" w14:textId="77777777" w:rsidR="00DD4017" w:rsidRPr="00AB65A8" w:rsidRDefault="00DD4017" w:rsidP="00F9425E">
      <w:pPr>
        <w:keepNext/>
        <w:spacing w:line="276" w:lineRule="auto"/>
        <w:jc w:val="both"/>
        <w:rPr>
          <w:b/>
          <w:bCs/>
        </w:rPr>
      </w:pPr>
    </w:p>
    <w:p w14:paraId="1B3BC227" w14:textId="77777777" w:rsidR="00582E72" w:rsidRPr="00AB65A8" w:rsidRDefault="00DD4017" w:rsidP="00F9425E">
      <w:pPr>
        <w:keepNext/>
        <w:spacing w:line="276" w:lineRule="auto"/>
        <w:jc w:val="both"/>
        <w:rPr>
          <w:bCs/>
        </w:rPr>
      </w:pPr>
      <w:r>
        <w:rPr>
          <w:bCs/>
        </w:rPr>
        <w:t>All fields in the table</w:t>
      </w:r>
      <w:r w:rsidR="00582E72" w:rsidRPr="00AB65A8">
        <w:rPr>
          <w:bCs/>
        </w:rPr>
        <w:t xml:space="preserve"> are display fields onl</w:t>
      </w:r>
      <w:r>
        <w:rPr>
          <w:bCs/>
        </w:rPr>
        <w:t>y and display the values as entered</w:t>
      </w:r>
      <w:r w:rsidR="00582E72" w:rsidRPr="00AB65A8">
        <w:rPr>
          <w:bCs/>
        </w:rPr>
        <w:t xml:space="preserve"> when the transaction was processed.</w:t>
      </w:r>
      <w:r w:rsidR="00A4536B">
        <w:rPr>
          <w:bCs/>
        </w:rPr>
        <w:t xml:space="preserve"> </w:t>
      </w:r>
      <w:r w:rsidR="00A4536B" w:rsidRPr="00A4536B">
        <w:rPr>
          <w:bCs/>
        </w:rPr>
        <w:t>Transactions are displayed in the same order that they were entered by the user or downloaded and processed from an electronic bank statement.</w:t>
      </w:r>
      <w:r w:rsidR="00A4536B">
        <w:rPr>
          <w:bCs/>
        </w:rPr>
        <w:t xml:space="preserve"> The form at the bottom of the table shows the financial details of a transaction selected in the table.</w:t>
      </w:r>
    </w:p>
    <w:p w14:paraId="5E940D5C" w14:textId="307CD274" w:rsidR="00582E72" w:rsidRDefault="00582E72" w:rsidP="00DD4017">
      <w:pPr>
        <w:tabs>
          <w:tab w:val="num" w:pos="426"/>
        </w:tabs>
        <w:jc w:val="both"/>
        <w:rPr>
          <w:b/>
        </w:rPr>
      </w:pPr>
    </w:p>
    <w:p w14:paraId="3FA26742" w14:textId="47978666" w:rsidR="00BB0A64" w:rsidRDefault="00BB0A64" w:rsidP="00DD4017">
      <w:pPr>
        <w:tabs>
          <w:tab w:val="num" w:pos="426"/>
        </w:tabs>
        <w:jc w:val="both"/>
        <w:rPr>
          <w:b/>
        </w:rPr>
      </w:pPr>
    </w:p>
    <w:p w14:paraId="1B0BD997" w14:textId="30A723DD" w:rsidR="00BB0A64" w:rsidRDefault="00BB0A64" w:rsidP="00DD4017">
      <w:pPr>
        <w:tabs>
          <w:tab w:val="num" w:pos="426"/>
        </w:tabs>
        <w:jc w:val="both"/>
        <w:rPr>
          <w:b/>
        </w:rPr>
      </w:pPr>
    </w:p>
    <w:p w14:paraId="17179CFF" w14:textId="7FEE8F97" w:rsidR="00BB0A64" w:rsidRDefault="00BB0A64" w:rsidP="00DD4017">
      <w:pPr>
        <w:tabs>
          <w:tab w:val="num" w:pos="426"/>
        </w:tabs>
        <w:jc w:val="both"/>
        <w:rPr>
          <w:b/>
        </w:rPr>
      </w:pPr>
    </w:p>
    <w:p w14:paraId="7E079374" w14:textId="03B0D63C" w:rsidR="00BB0A64" w:rsidRDefault="00BB0A64" w:rsidP="00DD4017">
      <w:pPr>
        <w:tabs>
          <w:tab w:val="num" w:pos="426"/>
        </w:tabs>
        <w:jc w:val="both"/>
        <w:rPr>
          <w:b/>
        </w:rPr>
      </w:pPr>
    </w:p>
    <w:p w14:paraId="32177079" w14:textId="4842A008" w:rsidR="00BB0A64" w:rsidRDefault="00BB0A64" w:rsidP="00DD4017">
      <w:pPr>
        <w:tabs>
          <w:tab w:val="num" w:pos="426"/>
        </w:tabs>
        <w:jc w:val="both"/>
        <w:rPr>
          <w:b/>
        </w:rPr>
      </w:pPr>
    </w:p>
    <w:p w14:paraId="3F023716" w14:textId="53081B36" w:rsidR="00BB0A64" w:rsidRDefault="00BB0A64" w:rsidP="00DD4017">
      <w:pPr>
        <w:tabs>
          <w:tab w:val="num" w:pos="426"/>
        </w:tabs>
        <w:jc w:val="both"/>
        <w:rPr>
          <w:b/>
        </w:rPr>
      </w:pPr>
    </w:p>
    <w:p w14:paraId="7908C6BF" w14:textId="60BD8F50" w:rsidR="00BB0A64" w:rsidRDefault="00BB0A64" w:rsidP="00DD4017">
      <w:pPr>
        <w:tabs>
          <w:tab w:val="num" w:pos="426"/>
        </w:tabs>
        <w:jc w:val="both"/>
        <w:rPr>
          <w:b/>
        </w:rPr>
      </w:pPr>
    </w:p>
    <w:p w14:paraId="632FC8B3" w14:textId="3B3376A9" w:rsidR="00BB0A64" w:rsidRDefault="00BB0A64" w:rsidP="00DD4017">
      <w:pPr>
        <w:tabs>
          <w:tab w:val="num" w:pos="426"/>
        </w:tabs>
        <w:jc w:val="both"/>
        <w:rPr>
          <w:b/>
        </w:rPr>
      </w:pPr>
    </w:p>
    <w:p w14:paraId="405BFFFF" w14:textId="2478A1DF" w:rsidR="00BB0A64" w:rsidRDefault="00BB0A64" w:rsidP="00DD4017">
      <w:pPr>
        <w:tabs>
          <w:tab w:val="num" w:pos="426"/>
        </w:tabs>
        <w:jc w:val="both"/>
        <w:rPr>
          <w:b/>
        </w:rPr>
      </w:pPr>
    </w:p>
    <w:p w14:paraId="42E69F62" w14:textId="247D555C" w:rsidR="00BB0A64" w:rsidRDefault="00BB0A64" w:rsidP="00DD4017">
      <w:pPr>
        <w:tabs>
          <w:tab w:val="num" w:pos="426"/>
        </w:tabs>
        <w:jc w:val="both"/>
        <w:rPr>
          <w:b/>
        </w:rPr>
      </w:pPr>
    </w:p>
    <w:p w14:paraId="77406D54" w14:textId="7DAF3795" w:rsidR="00BB0A64" w:rsidRDefault="00BB0A64" w:rsidP="00DD4017">
      <w:pPr>
        <w:tabs>
          <w:tab w:val="num" w:pos="426"/>
        </w:tabs>
        <w:jc w:val="both"/>
        <w:rPr>
          <w:b/>
        </w:rPr>
      </w:pPr>
    </w:p>
    <w:p w14:paraId="45F449F0" w14:textId="47C54AF0" w:rsidR="00BB0A64" w:rsidRDefault="00BB0A64" w:rsidP="00DD4017">
      <w:pPr>
        <w:tabs>
          <w:tab w:val="num" w:pos="426"/>
        </w:tabs>
        <w:jc w:val="both"/>
        <w:rPr>
          <w:b/>
        </w:rPr>
      </w:pPr>
    </w:p>
    <w:p w14:paraId="76D8AF5A" w14:textId="71CC0B8D" w:rsidR="00BB0A64" w:rsidRDefault="00BB0A64" w:rsidP="00DD4017">
      <w:pPr>
        <w:tabs>
          <w:tab w:val="num" w:pos="426"/>
        </w:tabs>
        <w:jc w:val="both"/>
        <w:rPr>
          <w:b/>
        </w:rPr>
      </w:pPr>
    </w:p>
    <w:p w14:paraId="3BE403CE" w14:textId="3572B8BF" w:rsidR="00BB0A64" w:rsidRDefault="00BB0A64" w:rsidP="00DD4017">
      <w:pPr>
        <w:tabs>
          <w:tab w:val="num" w:pos="426"/>
        </w:tabs>
        <w:jc w:val="both"/>
        <w:rPr>
          <w:b/>
        </w:rPr>
      </w:pPr>
    </w:p>
    <w:p w14:paraId="0D265919" w14:textId="1334C22A" w:rsidR="00BB0A64" w:rsidRDefault="00BB0A64" w:rsidP="00DD4017">
      <w:pPr>
        <w:tabs>
          <w:tab w:val="num" w:pos="426"/>
        </w:tabs>
        <w:jc w:val="both"/>
        <w:rPr>
          <w:b/>
        </w:rPr>
      </w:pPr>
    </w:p>
    <w:p w14:paraId="6A0993EE" w14:textId="0C7D0707" w:rsidR="00BB0A64" w:rsidRDefault="00BB0A64" w:rsidP="00DD4017">
      <w:pPr>
        <w:tabs>
          <w:tab w:val="num" w:pos="426"/>
        </w:tabs>
        <w:jc w:val="both"/>
        <w:rPr>
          <w:b/>
        </w:rPr>
      </w:pPr>
    </w:p>
    <w:p w14:paraId="09D976C8" w14:textId="77777777" w:rsidR="00BB0A64" w:rsidRDefault="00BB0A64" w:rsidP="00DD4017">
      <w:pPr>
        <w:tabs>
          <w:tab w:val="num" w:pos="426"/>
        </w:tabs>
        <w:jc w:val="both"/>
        <w:rPr>
          <w:b/>
        </w:rPr>
      </w:pPr>
    </w:p>
    <w:p w14:paraId="70D16F4A" w14:textId="77777777" w:rsidR="00C9758B" w:rsidRPr="00625E52" w:rsidRDefault="00C9758B" w:rsidP="00C9758B">
      <w:pPr>
        <w:pStyle w:val="PartTitle"/>
        <w:framePr w:w="2807" w:h="2641" w:hRule="exact" w:wrap="notBeside" w:hAnchor="page" w:x="7290" w:y="1833"/>
        <w:shd w:val="clear" w:color="auto" w:fill="00AEEF"/>
        <w:spacing w:line="192" w:lineRule="auto"/>
        <w:rPr>
          <w:rFonts w:ascii="Calibri" w:hAnsi="Calibri"/>
          <w:b/>
          <w:color w:val="FFFFFF" w:themeColor="background1"/>
          <w:spacing w:val="0"/>
          <w:lang w:val="en-ZA"/>
        </w:rPr>
      </w:pPr>
      <w:r>
        <w:rPr>
          <w:rFonts w:ascii="Calibri" w:hAnsi="Calibri"/>
          <w:b/>
          <w:color w:val="FFFFFF" w:themeColor="background1"/>
          <w:spacing w:val="0"/>
          <w:lang w:val="en-ZA"/>
        </w:rPr>
        <w:lastRenderedPageBreak/>
        <w:t xml:space="preserve">                          </w:t>
      </w:r>
      <w:r w:rsidRPr="00625E52">
        <w:rPr>
          <w:rFonts w:ascii="Calibri" w:hAnsi="Calibri"/>
          <w:b/>
          <w:color w:val="FFFFFF" w:themeColor="background1"/>
          <w:spacing w:val="0"/>
          <w:lang w:val="en-ZA"/>
        </w:rPr>
        <w:t>MODULE</w:t>
      </w:r>
    </w:p>
    <w:p w14:paraId="2DA7672A" w14:textId="7262C03F" w:rsidR="00C9758B" w:rsidRPr="00BA1714" w:rsidRDefault="00C9758B" w:rsidP="00C9758B">
      <w:pPr>
        <w:pStyle w:val="PartLabel"/>
        <w:framePr w:w="2807" w:h="2641" w:hRule="exact" w:wrap="notBeside" w:hAnchor="page" w:x="7290" w:y="1833"/>
        <w:shd w:val="clear" w:color="auto" w:fill="00AEEF"/>
        <w:spacing w:before="0" w:line="192" w:lineRule="auto"/>
        <w:jc w:val="both"/>
        <w:rPr>
          <w:rFonts w:ascii="Calibri" w:hAnsi="Calibri"/>
          <w:b/>
          <w:color w:val="FFFFFF" w:themeColor="background1"/>
          <w:lang w:val="en-ZA"/>
        </w:rPr>
      </w:pPr>
      <w:r>
        <w:rPr>
          <w:rFonts w:ascii="Calibri" w:hAnsi="Calibri"/>
          <w:b/>
          <w:color w:val="FFFFFF" w:themeColor="background1"/>
          <w:lang w:val="en-ZA"/>
        </w:rPr>
        <w:t xml:space="preserve">  </w:t>
      </w:r>
      <w:r w:rsidR="00982FB7">
        <w:rPr>
          <w:rFonts w:ascii="Calibri" w:hAnsi="Calibri"/>
          <w:b/>
          <w:color w:val="FFFFFF" w:themeColor="background1"/>
          <w:lang w:val="en-ZA"/>
        </w:rPr>
        <w:t>4</w:t>
      </w:r>
    </w:p>
    <w:p w14:paraId="0A2D84B6" w14:textId="77777777" w:rsidR="00C9758B" w:rsidRPr="00974E5D" w:rsidRDefault="00C9758B" w:rsidP="00C9758B">
      <w:pPr>
        <w:pStyle w:val="Heading1"/>
        <w:spacing w:before="0"/>
        <w:rPr>
          <w:b/>
        </w:rPr>
      </w:pPr>
      <w:bookmarkStart w:id="123" w:name="_Toc457801395"/>
      <w:bookmarkStart w:id="124" w:name="_Toc73542110"/>
      <w:r>
        <w:rPr>
          <w:b/>
        </w:rPr>
        <w:t>Reports</w:t>
      </w:r>
      <w:bookmarkEnd w:id="123"/>
      <w:bookmarkEnd w:id="124"/>
    </w:p>
    <w:p w14:paraId="0F48F46A" w14:textId="77777777" w:rsidR="00C9758B" w:rsidRPr="00974E5D" w:rsidRDefault="00C9758B" w:rsidP="00C9758B">
      <w:pPr>
        <w:spacing w:line="240" w:lineRule="auto"/>
        <w:jc w:val="both"/>
      </w:pPr>
      <w:r>
        <w:rPr>
          <w:noProof/>
          <w:lang w:eastAsia="en-ZA"/>
        </w:rPr>
        <mc:AlternateContent>
          <mc:Choice Requires="wps">
            <w:drawing>
              <wp:anchor distT="0" distB="0" distL="114300" distR="114300" simplePos="0" relativeHeight="252039168" behindDoc="0" locked="0" layoutInCell="1" allowOverlap="1" wp14:anchorId="5B691A87" wp14:editId="6A2B9D82">
                <wp:simplePos x="0" y="0"/>
                <wp:positionH relativeFrom="margin">
                  <wp:posOffset>0</wp:posOffset>
                </wp:positionH>
                <wp:positionV relativeFrom="paragraph">
                  <wp:posOffset>18415</wp:posOffset>
                </wp:positionV>
                <wp:extent cx="5646420" cy="7620"/>
                <wp:effectExtent l="0" t="19050" r="49530" b="49530"/>
                <wp:wrapNone/>
                <wp:docPr id="1797" name="Straight Connector 1797"/>
                <wp:cNvGraphicFramePr/>
                <a:graphic xmlns:a="http://schemas.openxmlformats.org/drawingml/2006/main">
                  <a:graphicData uri="http://schemas.microsoft.com/office/word/2010/wordprocessingShape">
                    <wps:wsp>
                      <wps:cNvCnPr/>
                      <wps:spPr>
                        <a:xfrm>
                          <a:off x="0" y="0"/>
                          <a:ext cx="5646420" cy="7620"/>
                        </a:xfrm>
                        <a:prstGeom prst="line">
                          <a:avLst/>
                        </a:prstGeom>
                        <a:noFill/>
                        <a:ln w="50800" cap="flat" cmpd="thinThick" algn="ctr">
                          <a:solidFill>
                            <a:sysClr val="windowText" lastClr="000000"/>
                          </a:solidFill>
                          <a:prstDash val="solid"/>
                          <a:miter lim="800000"/>
                        </a:ln>
                        <a:effectLst/>
                      </wps:spPr>
                      <wps:bodyPr/>
                    </wps:wsp>
                  </a:graphicData>
                </a:graphic>
              </wp:anchor>
            </w:drawing>
          </mc:Choice>
          <mc:Fallback>
            <w:pict>
              <v:line w14:anchorId="344A5DE8" id="Straight Connector 1797" o:spid="_x0000_s1026" style="position:absolute;z-index:252039168;visibility:visible;mso-wrap-style:square;mso-wrap-distance-left:9pt;mso-wrap-distance-top:0;mso-wrap-distance-right:9pt;mso-wrap-distance-bottom:0;mso-position-horizontal:absolute;mso-position-horizontal-relative:margin;mso-position-vertical:absolute;mso-position-vertical-relative:text" from="0,1.45pt" to="444.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" strokecolor="windowText" strokeweight="4pt">
                <v:stroke linestyle="thinThick" joinstyle="miter"/>
                <w10:wrap anchorx="margin"/>
              </v:line>
            </w:pict>
          </mc:Fallback>
        </mc:AlternateContent>
      </w:r>
    </w:p>
    <w:p w14:paraId="7CD5461E" w14:textId="77777777" w:rsidR="00C9758B" w:rsidRPr="009C5ABD" w:rsidRDefault="00C9758B" w:rsidP="00C9758B">
      <w:pPr>
        <w:rPr>
          <w:sz w:val="28"/>
          <w:szCs w:val="28"/>
        </w:rPr>
      </w:pPr>
      <w:r w:rsidRPr="009C5ABD">
        <w:rPr>
          <w:sz w:val="28"/>
          <w:szCs w:val="28"/>
        </w:rPr>
        <w:t>Specific outcomes</w:t>
      </w:r>
    </w:p>
    <w:p w14:paraId="1CEFF545" w14:textId="77777777" w:rsidR="00C9758B" w:rsidRDefault="00C9758B" w:rsidP="00C9758B"/>
    <w:p w14:paraId="3CA12205" w14:textId="77777777" w:rsidR="00C9758B" w:rsidRPr="00651988" w:rsidRDefault="00C9758B" w:rsidP="00C9758B">
      <w:pPr>
        <w:spacing w:line="240" w:lineRule="auto"/>
        <w:jc w:val="both"/>
        <w:rPr>
          <w:lang w:val="en-GB"/>
        </w:rPr>
      </w:pPr>
      <w:r w:rsidRPr="00651988">
        <w:rPr>
          <w:lang w:val="en-GB"/>
        </w:rPr>
        <w:t>On completion of this module, you will be able to</w:t>
      </w:r>
      <w:r w:rsidR="008124F5">
        <w:rPr>
          <w:lang w:val="en-GB"/>
        </w:rPr>
        <w:t xml:space="preserve"> generate the following reports</w:t>
      </w:r>
      <w:r w:rsidRPr="00651988">
        <w:rPr>
          <w:lang w:val="en-GB"/>
        </w:rPr>
        <w:t>:</w:t>
      </w:r>
    </w:p>
    <w:p w14:paraId="0CA2FE60" w14:textId="77777777" w:rsidR="00582E72" w:rsidRPr="00100A70" w:rsidRDefault="00582E72" w:rsidP="00C16706">
      <w:pPr>
        <w:tabs>
          <w:tab w:val="num" w:pos="426"/>
        </w:tabs>
      </w:pPr>
    </w:p>
    <w:p w14:paraId="64055335" w14:textId="77777777" w:rsidR="00C9758B" w:rsidRPr="00100A70" w:rsidRDefault="008124F5" w:rsidP="008124F5">
      <w:pPr>
        <w:pStyle w:val="ListParagraph"/>
        <w:numPr>
          <w:ilvl w:val="0"/>
          <w:numId w:val="30"/>
        </w:numPr>
        <w:tabs>
          <w:tab w:val="num" w:pos="426"/>
        </w:tabs>
      </w:pPr>
      <w:r w:rsidRPr="00100A70">
        <w:t>Bank statement.</w:t>
      </w:r>
    </w:p>
    <w:p w14:paraId="3B560A25" w14:textId="77777777" w:rsidR="008124F5" w:rsidRPr="00100A70" w:rsidRDefault="008124F5" w:rsidP="008124F5">
      <w:pPr>
        <w:pStyle w:val="ListParagraph"/>
        <w:numPr>
          <w:ilvl w:val="0"/>
          <w:numId w:val="30"/>
        </w:numPr>
        <w:tabs>
          <w:tab w:val="num" w:pos="426"/>
        </w:tabs>
      </w:pPr>
      <w:r w:rsidRPr="00100A70">
        <w:t>Bank reconciliation statement.</w:t>
      </w:r>
    </w:p>
    <w:p w14:paraId="6ED00AE0" w14:textId="77777777" w:rsidR="00100A70" w:rsidRPr="00100A70" w:rsidRDefault="00100A70" w:rsidP="008124F5">
      <w:pPr>
        <w:pStyle w:val="ListParagraph"/>
        <w:numPr>
          <w:ilvl w:val="0"/>
          <w:numId w:val="30"/>
        </w:numPr>
        <w:tabs>
          <w:tab w:val="num" w:pos="426"/>
        </w:tabs>
      </w:pPr>
      <w:r w:rsidRPr="00100A70">
        <w:t>Bank reconciliation at a specific date.</w:t>
      </w:r>
    </w:p>
    <w:p w14:paraId="3E3E209F" w14:textId="77777777" w:rsidR="008124F5" w:rsidRPr="00100A70" w:rsidRDefault="008124F5" w:rsidP="008124F5">
      <w:pPr>
        <w:pStyle w:val="ListParagraph"/>
        <w:numPr>
          <w:ilvl w:val="0"/>
          <w:numId w:val="30"/>
        </w:numPr>
        <w:tabs>
          <w:tab w:val="num" w:pos="426"/>
        </w:tabs>
      </w:pPr>
      <w:r w:rsidRPr="00100A70">
        <w:t>Receipts payments not deposited.</w:t>
      </w:r>
    </w:p>
    <w:p w14:paraId="7076474E" w14:textId="77777777" w:rsidR="008124F5" w:rsidRPr="00100A70" w:rsidRDefault="008124F5" w:rsidP="008124F5">
      <w:pPr>
        <w:pStyle w:val="ListParagraph"/>
        <w:numPr>
          <w:ilvl w:val="0"/>
          <w:numId w:val="30"/>
        </w:numPr>
        <w:tabs>
          <w:tab w:val="num" w:pos="426"/>
        </w:tabs>
      </w:pPr>
      <w:r w:rsidRPr="00100A70">
        <w:t>Deposit validation</w:t>
      </w:r>
      <w:r w:rsidR="00100A70" w:rsidRPr="00100A70">
        <w:t>.</w:t>
      </w:r>
    </w:p>
    <w:p w14:paraId="049A697C" w14:textId="77777777" w:rsidR="00C9758B" w:rsidRPr="00100A70" w:rsidRDefault="00C9758B" w:rsidP="00C16706">
      <w:pPr>
        <w:tabs>
          <w:tab w:val="num" w:pos="426"/>
        </w:tabs>
      </w:pPr>
    </w:p>
    <w:p w14:paraId="32CD6E20" w14:textId="77777777" w:rsidR="00C9758B" w:rsidRDefault="00C9758B" w:rsidP="00C16706">
      <w:pPr>
        <w:tabs>
          <w:tab w:val="num" w:pos="426"/>
        </w:tabs>
        <w:rPr>
          <w:b/>
        </w:rPr>
      </w:pPr>
    </w:p>
    <w:p w14:paraId="0E067E52" w14:textId="77777777" w:rsidR="000E43E4" w:rsidRDefault="000E43E4" w:rsidP="00C16706">
      <w:pPr>
        <w:tabs>
          <w:tab w:val="num" w:pos="426"/>
        </w:tabs>
        <w:rPr>
          <w:b/>
        </w:rPr>
      </w:pPr>
    </w:p>
    <w:p w14:paraId="2A28C836" w14:textId="77777777" w:rsidR="000E43E4" w:rsidRDefault="000E43E4" w:rsidP="00C16706">
      <w:pPr>
        <w:tabs>
          <w:tab w:val="num" w:pos="426"/>
        </w:tabs>
        <w:rPr>
          <w:b/>
        </w:rPr>
      </w:pPr>
    </w:p>
    <w:p w14:paraId="799590D6" w14:textId="77777777" w:rsidR="000E43E4" w:rsidRDefault="000E43E4" w:rsidP="00C16706">
      <w:pPr>
        <w:tabs>
          <w:tab w:val="num" w:pos="426"/>
        </w:tabs>
        <w:rPr>
          <w:b/>
        </w:rPr>
      </w:pPr>
    </w:p>
    <w:p w14:paraId="79E25E0C" w14:textId="77777777" w:rsidR="000E43E4" w:rsidRDefault="000E43E4" w:rsidP="00C16706">
      <w:pPr>
        <w:tabs>
          <w:tab w:val="num" w:pos="426"/>
        </w:tabs>
        <w:rPr>
          <w:b/>
        </w:rPr>
      </w:pPr>
    </w:p>
    <w:p w14:paraId="7C3ED962" w14:textId="77777777" w:rsidR="000E43E4" w:rsidRDefault="000E43E4" w:rsidP="00C16706">
      <w:pPr>
        <w:tabs>
          <w:tab w:val="num" w:pos="426"/>
        </w:tabs>
        <w:rPr>
          <w:b/>
        </w:rPr>
      </w:pPr>
    </w:p>
    <w:p w14:paraId="12267B84" w14:textId="77777777" w:rsidR="000E43E4" w:rsidRDefault="000E43E4" w:rsidP="00C16706">
      <w:pPr>
        <w:tabs>
          <w:tab w:val="num" w:pos="426"/>
        </w:tabs>
        <w:rPr>
          <w:b/>
        </w:rPr>
      </w:pPr>
    </w:p>
    <w:p w14:paraId="695D349E" w14:textId="77777777" w:rsidR="000E43E4" w:rsidRDefault="000E43E4" w:rsidP="00C16706">
      <w:pPr>
        <w:tabs>
          <w:tab w:val="num" w:pos="426"/>
        </w:tabs>
        <w:rPr>
          <w:b/>
        </w:rPr>
      </w:pPr>
    </w:p>
    <w:p w14:paraId="37B87E0C" w14:textId="77777777" w:rsidR="000E43E4" w:rsidRDefault="000E43E4" w:rsidP="00C16706">
      <w:pPr>
        <w:tabs>
          <w:tab w:val="num" w:pos="426"/>
        </w:tabs>
        <w:rPr>
          <w:b/>
        </w:rPr>
      </w:pPr>
    </w:p>
    <w:p w14:paraId="3BC8545F" w14:textId="77777777" w:rsidR="000E43E4" w:rsidRDefault="000E43E4" w:rsidP="00C16706">
      <w:pPr>
        <w:tabs>
          <w:tab w:val="num" w:pos="426"/>
        </w:tabs>
        <w:rPr>
          <w:b/>
        </w:rPr>
      </w:pPr>
    </w:p>
    <w:p w14:paraId="0F599B54" w14:textId="77777777" w:rsidR="000E43E4" w:rsidRDefault="000E43E4" w:rsidP="00C16706">
      <w:pPr>
        <w:tabs>
          <w:tab w:val="num" w:pos="426"/>
        </w:tabs>
        <w:rPr>
          <w:b/>
        </w:rPr>
      </w:pPr>
    </w:p>
    <w:p w14:paraId="7BA89EAF" w14:textId="77777777" w:rsidR="000E43E4" w:rsidRDefault="000E43E4" w:rsidP="00C16706">
      <w:pPr>
        <w:tabs>
          <w:tab w:val="num" w:pos="426"/>
        </w:tabs>
        <w:rPr>
          <w:b/>
        </w:rPr>
      </w:pPr>
    </w:p>
    <w:p w14:paraId="0EDC901F" w14:textId="77777777" w:rsidR="000E43E4" w:rsidRDefault="000E43E4" w:rsidP="00C16706">
      <w:pPr>
        <w:tabs>
          <w:tab w:val="num" w:pos="426"/>
        </w:tabs>
        <w:rPr>
          <w:b/>
        </w:rPr>
      </w:pPr>
    </w:p>
    <w:p w14:paraId="3E91A225" w14:textId="77777777" w:rsidR="000E43E4" w:rsidRDefault="000E43E4" w:rsidP="00C16706">
      <w:pPr>
        <w:tabs>
          <w:tab w:val="num" w:pos="426"/>
        </w:tabs>
        <w:rPr>
          <w:b/>
        </w:rPr>
      </w:pPr>
    </w:p>
    <w:p w14:paraId="740637B6" w14:textId="77777777" w:rsidR="000E43E4" w:rsidRDefault="000E43E4" w:rsidP="00C16706">
      <w:pPr>
        <w:tabs>
          <w:tab w:val="num" w:pos="426"/>
        </w:tabs>
        <w:rPr>
          <w:b/>
        </w:rPr>
      </w:pPr>
    </w:p>
    <w:p w14:paraId="2D942BE4" w14:textId="77777777" w:rsidR="000E43E4" w:rsidRDefault="000E43E4" w:rsidP="00C16706">
      <w:pPr>
        <w:tabs>
          <w:tab w:val="num" w:pos="426"/>
        </w:tabs>
        <w:rPr>
          <w:b/>
        </w:rPr>
      </w:pPr>
    </w:p>
    <w:p w14:paraId="28649D86" w14:textId="77777777" w:rsidR="000E43E4" w:rsidRDefault="000E43E4" w:rsidP="00C16706">
      <w:pPr>
        <w:tabs>
          <w:tab w:val="num" w:pos="426"/>
        </w:tabs>
        <w:rPr>
          <w:b/>
        </w:rPr>
      </w:pPr>
    </w:p>
    <w:p w14:paraId="36FBF366" w14:textId="77777777" w:rsidR="000E43E4" w:rsidRDefault="000E43E4" w:rsidP="00C16706">
      <w:pPr>
        <w:tabs>
          <w:tab w:val="num" w:pos="426"/>
        </w:tabs>
        <w:rPr>
          <w:b/>
        </w:rPr>
      </w:pPr>
    </w:p>
    <w:p w14:paraId="7AB56219" w14:textId="77777777" w:rsidR="000E43E4" w:rsidRDefault="000E43E4" w:rsidP="00C16706">
      <w:pPr>
        <w:tabs>
          <w:tab w:val="num" w:pos="426"/>
        </w:tabs>
        <w:rPr>
          <w:b/>
        </w:rPr>
      </w:pPr>
    </w:p>
    <w:p w14:paraId="1B815551" w14:textId="77777777" w:rsidR="000E43E4" w:rsidRDefault="000E43E4" w:rsidP="00C16706">
      <w:pPr>
        <w:tabs>
          <w:tab w:val="num" w:pos="426"/>
        </w:tabs>
        <w:rPr>
          <w:b/>
        </w:rPr>
      </w:pPr>
    </w:p>
    <w:p w14:paraId="4BB2BE32" w14:textId="77777777" w:rsidR="000E43E4" w:rsidRDefault="000E43E4" w:rsidP="00C16706">
      <w:pPr>
        <w:tabs>
          <w:tab w:val="num" w:pos="426"/>
        </w:tabs>
        <w:rPr>
          <w:b/>
        </w:rPr>
      </w:pPr>
    </w:p>
    <w:p w14:paraId="23375FBB" w14:textId="77777777" w:rsidR="000E43E4" w:rsidRDefault="000E43E4" w:rsidP="00C16706">
      <w:pPr>
        <w:tabs>
          <w:tab w:val="num" w:pos="426"/>
        </w:tabs>
        <w:rPr>
          <w:b/>
        </w:rPr>
      </w:pPr>
    </w:p>
    <w:p w14:paraId="1E603B10" w14:textId="77777777" w:rsidR="000E43E4" w:rsidRDefault="000E43E4" w:rsidP="00C16706">
      <w:pPr>
        <w:tabs>
          <w:tab w:val="num" w:pos="426"/>
        </w:tabs>
        <w:rPr>
          <w:b/>
        </w:rPr>
      </w:pPr>
    </w:p>
    <w:p w14:paraId="6CC69C24" w14:textId="77777777" w:rsidR="00C9758B" w:rsidRDefault="00C9758B" w:rsidP="00C9758B">
      <w:pPr>
        <w:pStyle w:val="Heading2"/>
      </w:pPr>
      <w:bookmarkStart w:id="125" w:name="_Toc457801396"/>
      <w:bookmarkStart w:id="126" w:name="_Toc73542111"/>
      <w:r>
        <w:lastRenderedPageBreak/>
        <w:t>Introduction</w:t>
      </w:r>
      <w:bookmarkEnd w:id="125"/>
      <w:bookmarkEnd w:id="126"/>
    </w:p>
    <w:p w14:paraId="1A610E49" w14:textId="77777777" w:rsidR="00C9758B" w:rsidRDefault="00C9758B" w:rsidP="00C9758B"/>
    <w:p w14:paraId="186DCE14" w14:textId="77777777" w:rsidR="00C9758B" w:rsidRDefault="00C9758B" w:rsidP="0069505C">
      <w:pPr>
        <w:spacing w:line="276" w:lineRule="auto"/>
        <w:jc w:val="both"/>
      </w:pPr>
      <w:r w:rsidRPr="00641526">
        <w:t>All the cashbook transactions are kept in these two sets of tables as indicated.  When a bank statement is received, all the transactions must be entered from the bank statement into the system.  Matching of the tra</w:t>
      </w:r>
      <w:r>
        <w:t>nsactions is then performed on</w:t>
      </w:r>
      <w:r w:rsidRPr="00641526">
        <w:t>line.  The number of the bank statement is stored with the original transaction if a match is found.  In the case where there is no matching transaction for the one on the bank</w:t>
      </w:r>
      <w:r w:rsidRPr="00AB65A8">
        <w:t xml:space="preserve"> statement, it is stored in a temporary table.  Entries in the temporary table can then be force-matched with other groups of transactions.  All unmatched transactions in the temporary table can be updated or deleted by the user.  To ensure the successful reconciliation of a bank statement, there must be no transactions for that statement in the temporary table</w:t>
      </w:r>
    </w:p>
    <w:p w14:paraId="47879AA6" w14:textId="77777777" w:rsidR="00FB56EB" w:rsidRDefault="00FB56EB" w:rsidP="00C9758B">
      <w:pPr>
        <w:jc w:val="both"/>
      </w:pPr>
    </w:p>
    <w:p w14:paraId="3844B3CA" w14:textId="77777777" w:rsidR="00C9758B" w:rsidRPr="000079DE" w:rsidRDefault="00C9758B" w:rsidP="00C9758B">
      <w:pPr>
        <w:tabs>
          <w:tab w:val="num" w:pos="426"/>
        </w:tabs>
        <w:rPr>
          <w:b/>
        </w:rPr>
      </w:pPr>
      <w:r w:rsidRPr="000079DE">
        <w:rPr>
          <w:b/>
        </w:rPr>
        <w:t>Reports to use for Cashbook reconciliation</w:t>
      </w:r>
      <w:r w:rsidR="002E5930" w:rsidRPr="000079DE">
        <w:rPr>
          <w:b/>
        </w:rPr>
        <w:t xml:space="preserve"> are:</w:t>
      </w:r>
    </w:p>
    <w:p w14:paraId="3EB20BEC" w14:textId="77777777" w:rsidR="000079DE" w:rsidRPr="000079DE" w:rsidRDefault="000079DE" w:rsidP="00C9758B">
      <w:pPr>
        <w:tabs>
          <w:tab w:val="num" w:pos="426"/>
        </w:tabs>
        <w:rPr>
          <w:b/>
        </w:rPr>
      </w:pPr>
    </w:p>
    <w:p w14:paraId="4F8037C6" w14:textId="77777777" w:rsidR="00C9758B" w:rsidRPr="00687418" w:rsidRDefault="00C9758B" w:rsidP="001E4F12">
      <w:pPr>
        <w:pStyle w:val="ListParagraph"/>
        <w:numPr>
          <w:ilvl w:val="0"/>
          <w:numId w:val="22"/>
        </w:numPr>
        <w:jc w:val="both"/>
      </w:pPr>
      <w:r>
        <w:t>{</w:t>
      </w:r>
      <w:r w:rsidRPr="00B27142">
        <w:rPr>
          <w:color w:val="00AEEF"/>
          <w:u w:val="single"/>
        </w:rPr>
        <w:t>FCTOR1-1</w:t>
      </w:r>
      <w:r>
        <w:t>}</w:t>
      </w:r>
      <w:r w:rsidRPr="00687418">
        <w:t xml:space="preserve"> Rec/Payments </w:t>
      </w:r>
      <w:r w:rsidR="00082FF2" w:rsidRPr="00687418">
        <w:t>Trans</w:t>
      </w:r>
      <w:r w:rsidRPr="00687418">
        <w:t xml:space="preserve"> per Type</w:t>
      </w:r>
      <w:r w:rsidR="00AE65C8">
        <w:t xml:space="preserve">: </w:t>
      </w:r>
      <w:r w:rsidRPr="00687418">
        <w:t>Transaction per type report from counter system</w:t>
      </w:r>
    </w:p>
    <w:p w14:paraId="04E87502" w14:textId="77777777" w:rsidR="00C9758B" w:rsidRPr="00687418" w:rsidRDefault="00C9758B" w:rsidP="001E4F12">
      <w:pPr>
        <w:pStyle w:val="ListParagraph"/>
        <w:numPr>
          <w:ilvl w:val="0"/>
          <w:numId w:val="22"/>
        </w:numPr>
        <w:jc w:val="both"/>
      </w:pPr>
      <w:r>
        <w:t>{</w:t>
      </w:r>
      <w:r w:rsidRPr="00B27142">
        <w:rPr>
          <w:color w:val="00AEEF"/>
          <w:u w:val="single"/>
        </w:rPr>
        <w:t>FGLOR1-21</w:t>
      </w:r>
      <w:r>
        <w:t>} Transactions per Type</w:t>
      </w:r>
      <w:r w:rsidR="00AE65C8">
        <w:t xml:space="preserve">: </w:t>
      </w:r>
      <w:r w:rsidRPr="00687418">
        <w:t>Transaction per type report from GL system</w:t>
      </w:r>
    </w:p>
    <w:p w14:paraId="64DD8B8A" w14:textId="77777777" w:rsidR="00C9758B" w:rsidRPr="00687418" w:rsidRDefault="00C9758B" w:rsidP="001E4F12">
      <w:pPr>
        <w:pStyle w:val="ListParagraph"/>
        <w:numPr>
          <w:ilvl w:val="0"/>
          <w:numId w:val="22"/>
        </w:numPr>
        <w:jc w:val="both"/>
      </w:pPr>
      <w:r>
        <w:t>{</w:t>
      </w:r>
      <w:r w:rsidRPr="00B27142">
        <w:rPr>
          <w:color w:val="00AEEF"/>
          <w:u w:val="single"/>
        </w:rPr>
        <w:t>FCBOR1-1</w:t>
      </w:r>
      <w:r>
        <w:t xml:space="preserve">} </w:t>
      </w:r>
      <w:r w:rsidRPr="00687418">
        <w:t>Bank Statement Report</w:t>
      </w:r>
      <w:r w:rsidR="00AE65C8">
        <w:t xml:space="preserve">: </w:t>
      </w:r>
      <w:r w:rsidRPr="00687418">
        <w:t>A report run from one specific bank statement to another</w:t>
      </w:r>
    </w:p>
    <w:p w14:paraId="223F27B8" w14:textId="77777777" w:rsidR="00C9758B" w:rsidRPr="00687418" w:rsidRDefault="00C9758B" w:rsidP="001E4F12">
      <w:pPr>
        <w:pStyle w:val="ListParagraph"/>
        <w:numPr>
          <w:ilvl w:val="0"/>
          <w:numId w:val="22"/>
        </w:numPr>
        <w:jc w:val="both"/>
      </w:pPr>
      <w:r>
        <w:t>{</w:t>
      </w:r>
      <w:r w:rsidRPr="00B27142">
        <w:rPr>
          <w:color w:val="00AEEF"/>
          <w:u w:val="single"/>
        </w:rPr>
        <w:t>FCBOR1-2</w:t>
      </w:r>
      <w:r>
        <w:t>} Bank Reconciliation</w:t>
      </w:r>
      <w:r w:rsidR="00AE65C8">
        <w:t xml:space="preserve">: </w:t>
      </w:r>
      <w:r w:rsidRPr="00687418">
        <w:t xml:space="preserve">A report which compares the subsystem to the GL.  It also provides a list of transactions without bank statement numbers and statements that have not been reconciled  </w:t>
      </w:r>
    </w:p>
    <w:p w14:paraId="6BE3779C" w14:textId="77777777" w:rsidR="00C9758B" w:rsidRPr="00100A70" w:rsidRDefault="00C9758B" w:rsidP="001E4F12">
      <w:pPr>
        <w:pStyle w:val="ListParagraph"/>
        <w:numPr>
          <w:ilvl w:val="0"/>
          <w:numId w:val="22"/>
        </w:numPr>
        <w:jc w:val="both"/>
      </w:pPr>
      <w:r w:rsidRPr="00100A70">
        <w:t>{</w:t>
      </w:r>
      <w:r w:rsidRPr="00100A70">
        <w:rPr>
          <w:color w:val="00AEEF"/>
          <w:u w:val="single"/>
        </w:rPr>
        <w:t>FCBOR1-5</w:t>
      </w:r>
      <w:r w:rsidRPr="00100A70">
        <w:t>} Receipt Payments Not Deposited</w:t>
      </w:r>
      <w:r w:rsidR="00AE65C8" w:rsidRPr="00100A70">
        <w:t xml:space="preserve">: </w:t>
      </w:r>
      <w:r w:rsidRPr="00100A70">
        <w:t>A report that lists all the undeposited receipts</w:t>
      </w:r>
    </w:p>
    <w:p w14:paraId="10709D9A" w14:textId="77777777" w:rsidR="00C9758B" w:rsidRPr="00100A70" w:rsidRDefault="00C9758B" w:rsidP="001E4F12">
      <w:pPr>
        <w:pStyle w:val="ListParagraph"/>
        <w:numPr>
          <w:ilvl w:val="0"/>
          <w:numId w:val="22"/>
        </w:numPr>
        <w:jc w:val="both"/>
      </w:pPr>
      <w:r w:rsidRPr="00100A70">
        <w:t>{</w:t>
      </w:r>
      <w:r w:rsidRPr="00100A70">
        <w:rPr>
          <w:color w:val="00AEEF"/>
          <w:u w:val="single"/>
        </w:rPr>
        <w:t>FCBOR1-7</w:t>
      </w:r>
      <w:r w:rsidRPr="00100A70">
        <w:t>} Deposit Validation Report</w:t>
      </w:r>
      <w:r w:rsidR="00100A70" w:rsidRPr="00100A70">
        <w:t xml:space="preserve"> </w:t>
      </w:r>
    </w:p>
    <w:p w14:paraId="4B5ACF39" w14:textId="77777777" w:rsidR="00C9758B" w:rsidRPr="00687418" w:rsidRDefault="00C9758B" w:rsidP="001E4F12">
      <w:pPr>
        <w:pStyle w:val="ListParagraph"/>
        <w:numPr>
          <w:ilvl w:val="0"/>
          <w:numId w:val="22"/>
        </w:numPr>
        <w:jc w:val="both"/>
      </w:pPr>
      <w:r w:rsidRPr="00100A70">
        <w:t>{</w:t>
      </w:r>
      <w:r w:rsidRPr="00100A70">
        <w:rPr>
          <w:color w:val="00AEEF"/>
          <w:u w:val="single"/>
        </w:rPr>
        <w:t>FCBOR1-10</w:t>
      </w:r>
      <w:r w:rsidRPr="00100A70">
        <w:t>} Bank</w:t>
      </w:r>
      <w:r>
        <w:t xml:space="preserve"> Reconciliation as at a Specific Date</w:t>
      </w:r>
    </w:p>
    <w:p w14:paraId="75CC92F9" w14:textId="77777777" w:rsidR="00FB56EB" w:rsidRDefault="00FB56EB" w:rsidP="00C9758B"/>
    <w:p w14:paraId="442F4F6C" w14:textId="77777777" w:rsidR="00C9758B" w:rsidRDefault="00B23EB2" w:rsidP="00C9758B">
      <w:pPr>
        <w:pStyle w:val="Heading2"/>
        <w:rPr>
          <w:lang w:val="en-GB"/>
        </w:rPr>
      </w:pPr>
      <w:bookmarkStart w:id="127" w:name="_Toc73542112"/>
      <w:r>
        <w:rPr>
          <w:lang w:val="en-GB"/>
        </w:rPr>
        <w:t>Receipt / Payment Transactions per Type</w:t>
      </w:r>
      <w:r w:rsidR="00697C10">
        <w:rPr>
          <w:lang w:val="en-GB"/>
        </w:rPr>
        <w:t xml:space="preserve"> </w:t>
      </w:r>
      <w:r w:rsidR="00697C10">
        <w:t>{</w:t>
      </w:r>
      <w:r w:rsidR="00697C10" w:rsidRPr="00B27142">
        <w:rPr>
          <w:color w:val="00AEEF"/>
          <w:u w:val="single"/>
        </w:rPr>
        <w:t>FCTOR1-1</w:t>
      </w:r>
      <w:r w:rsidR="00697C10">
        <w:t>}</w:t>
      </w:r>
      <w:bookmarkEnd w:id="127"/>
    </w:p>
    <w:p w14:paraId="6606AA8A" w14:textId="77777777" w:rsidR="00C9758B" w:rsidRDefault="00C9758B" w:rsidP="00C9758B">
      <w:pPr>
        <w:tabs>
          <w:tab w:val="num" w:pos="426"/>
        </w:tabs>
        <w:rPr>
          <w:b/>
        </w:rPr>
      </w:pPr>
      <w:bookmarkStart w:id="128" w:name="_Toc391028916"/>
      <w:bookmarkStart w:id="129" w:name="_Toc401908103"/>
    </w:p>
    <w:p w14:paraId="28C954D7" w14:textId="77777777" w:rsidR="00697C10" w:rsidRPr="007908C9" w:rsidRDefault="00697C10" w:rsidP="007908C9">
      <w:pPr>
        <w:tabs>
          <w:tab w:val="num" w:pos="426"/>
        </w:tabs>
        <w:jc w:val="both"/>
      </w:pPr>
      <w:r w:rsidRPr="007908C9">
        <w:t>This report reflects detail of transactions for a specified range of types and can be requested in summary or in detail.  If all the transaction types for the CT Subsystem is requested the report will first list the receipt transactions and then the cheque transactions.</w:t>
      </w:r>
    </w:p>
    <w:p w14:paraId="4EC87460" w14:textId="77777777" w:rsidR="007908C9" w:rsidRDefault="007908C9" w:rsidP="00C9758B">
      <w:pPr>
        <w:tabs>
          <w:tab w:val="num" w:pos="426"/>
        </w:tabs>
        <w:rPr>
          <w:b/>
        </w:rPr>
      </w:pPr>
    </w:p>
    <w:bookmarkEnd w:id="128"/>
    <w:bookmarkEnd w:id="129"/>
    <w:p w14:paraId="7B257085" w14:textId="77777777" w:rsidR="00C9758B" w:rsidRDefault="00697C10" w:rsidP="00C9758B">
      <w:r>
        <w:rPr>
          <w:noProof/>
        </w:rPr>
        <w:drawing>
          <wp:inline distT="0" distB="0" distL="0" distR="0" wp14:anchorId="264676B8" wp14:editId="7845394C">
            <wp:extent cx="5745480" cy="3054350"/>
            <wp:effectExtent l="57150" t="57150" r="121920" b="107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45480" cy="3054350"/>
                    </a:xfrm>
                    <a:prstGeom prst="rect">
                      <a:avLst/>
                    </a:prstGeom>
                    <a:ln w="19050">
                      <a:solidFill>
                        <a:srgbClr val="00B0F0"/>
                      </a:solidFill>
                    </a:ln>
                    <a:effectLst>
                      <a:outerShdw blurRad="50800" dist="38100" dir="2700000" algn="tl" rotWithShape="0">
                        <a:prstClr val="black">
                          <a:alpha val="40000"/>
                        </a:prstClr>
                      </a:outerShdw>
                    </a:effectLst>
                  </pic:spPr>
                </pic:pic>
              </a:graphicData>
            </a:graphic>
          </wp:inline>
        </w:drawing>
      </w:r>
    </w:p>
    <w:p w14:paraId="3E26DE90" w14:textId="77777777" w:rsidR="00C9758B" w:rsidRPr="00111B74" w:rsidRDefault="00C9758B" w:rsidP="00C9758B">
      <w:pPr>
        <w:pStyle w:val="Heading2"/>
      </w:pPr>
      <w:bookmarkStart w:id="130" w:name="_Toc390863532"/>
      <w:bookmarkStart w:id="131" w:name="_Toc391028918"/>
      <w:bookmarkStart w:id="132" w:name="_Toc401908105"/>
      <w:bookmarkStart w:id="133" w:name="_Toc457801398"/>
      <w:bookmarkStart w:id="134" w:name="_Toc73542113"/>
      <w:r w:rsidRPr="00111B74">
        <w:lastRenderedPageBreak/>
        <w:t>Bank Statement {</w:t>
      </w:r>
      <w:r w:rsidRPr="00B27142">
        <w:rPr>
          <w:color w:val="00AEEF"/>
          <w:u w:val="single"/>
        </w:rPr>
        <w:t>FCBOR1-1</w:t>
      </w:r>
      <w:r w:rsidRPr="00111B74">
        <w:t>}</w:t>
      </w:r>
      <w:bookmarkEnd w:id="130"/>
      <w:bookmarkEnd w:id="131"/>
      <w:bookmarkEnd w:id="132"/>
      <w:bookmarkEnd w:id="133"/>
      <w:bookmarkEnd w:id="134"/>
    </w:p>
    <w:p w14:paraId="743511D3" w14:textId="77777777" w:rsidR="00C9758B" w:rsidRPr="001E289B" w:rsidRDefault="00C9758B" w:rsidP="00C9758B"/>
    <w:p w14:paraId="32F9D1DA" w14:textId="77777777" w:rsidR="00C9758B" w:rsidRDefault="00C9758B" w:rsidP="00082FF2">
      <w:pPr>
        <w:spacing w:line="276" w:lineRule="auto"/>
        <w:jc w:val="both"/>
      </w:pPr>
      <w:r w:rsidRPr="00B32AD4">
        <w:t xml:space="preserve">The user will be able to view a bank statement that was created in the cashbook, or view all unmatched transactions. This program will print according to the new transaction sequence. The user will thus be able to print bank statement transactions in the same order as they appear on the physical bank statement; if the transactions were processed in that order. </w:t>
      </w:r>
    </w:p>
    <w:p w14:paraId="34F457F6" w14:textId="77777777" w:rsidR="00C9758B" w:rsidRDefault="00C9758B" w:rsidP="00C9758B">
      <w:pPr>
        <w:jc w:val="both"/>
      </w:pPr>
    </w:p>
    <w:p w14:paraId="1CDF41F3" w14:textId="77777777" w:rsidR="00C9758B" w:rsidRPr="00B32AD4" w:rsidRDefault="00B56832" w:rsidP="00C9758B">
      <w:r>
        <w:rPr>
          <w:noProof/>
          <w:lang w:eastAsia="en-ZA"/>
        </w:rPr>
        <w:drawing>
          <wp:inline distT="0" distB="0" distL="0" distR="0" wp14:anchorId="12B40B41" wp14:editId="20206CCB">
            <wp:extent cx="5635869" cy="1032122"/>
            <wp:effectExtent l="57150" t="57150" r="117475" b="1111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72556" cy="1038841"/>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BF1C8FD" w14:textId="77777777" w:rsidR="00C9758B" w:rsidRDefault="00C9758B" w:rsidP="00C9758B"/>
    <w:p w14:paraId="45B87737" w14:textId="77777777" w:rsidR="00C9758B" w:rsidRPr="00B32AD4" w:rsidRDefault="00C9758B" w:rsidP="00C9758B">
      <w:r w:rsidRPr="00B32AD4">
        <w:t>The parameters to be entered are:</w:t>
      </w:r>
    </w:p>
    <w:p w14:paraId="50C242A2" w14:textId="77777777" w:rsidR="00C9758B" w:rsidRPr="00B32AD4" w:rsidRDefault="00C9758B" w:rsidP="001E4F12">
      <w:pPr>
        <w:pStyle w:val="ListParagraph"/>
        <w:numPr>
          <w:ilvl w:val="0"/>
          <w:numId w:val="23"/>
        </w:numPr>
      </w:pPr>
      <w:r w:rsidRPr="00B32AD4">
        <w:t>Cashbook ID code</w:t>
      </w:r>
    </w:p>
    <w:p w14:paraId="47832FE5" w14:textId="77777777" w:rsidR="00C9758B" w:rsidRPr="00B32AD4" w:rsidRDefault="00C9758B" w:rsidP="001E4F12">
      <w:pPr>
        <w:pStyle w:val="ListParagraph"/>
        <w:numPr>
          <w:ilvl w:val="0"/>
          <w:numId w:val="23"/>
        </w:numPr>
      </w:pPr>
      <w:r w:rsidRPr="00B32AD4">
        <w:t>Enter Start Statement Number or &lt;RETURN&gt; for Unmatched Trans.</w:t>
      </w:r>
    </w:p>
    <w:p w14:paraId="0ED14560" w14:textId="77777777" w:rsidR="00C9758B" w:rsidRPr="00B32AD4" w:rsidRDefault="00C9758B" w:rsidP="001E4F12">
      <w:pPr>
        <w:pStyle w:val="ListParagraph"/>
        <w:numPr>
          <w:ilvl w:val="0"/>
          <w:numId w:val="23"/>
        </w:numPr>
      </w:pPr>
      <w:r w:rsidRPr="00B32AD4">
        <w:t>Sort per (T)</w:t>
      </w:r>
      <w:proofErr w:type="spellStart"/>
      <w:r w:rsidRPr="00B32AD4">
        <w:t>ype</w:t>
      </w:r>
      <w:proofErr w:type="spellEnd"/>
      <w:r w:rsidRPr="00B32AD4">
        <w:t xml:space="preserve"> or (S)</w:t>
      </w:r>
      <w:proofErr w:type="spellStart"/>
      <w:r w:rsidRPr="00B32AD4">
        <w:t>tatement</w:t>
      </w:r>
      <w:proofErr w:type="spellEnd"/>
      <w:r w:rsidRPr="00B32AD4">
        <w:t xml:space="preserve"> sequence</w:t>
      </w:r>
    </w:p>
    <w:p w14:paraId="0D5F3DE8" w14:textId="77777777" w:rsidR="00C9758B" w:rsidRDefault="00C9758B" w:rsidP="00C9758B">
      <w:pPr>
        <w:rPr>
          <w:bCs/>
        </w:rPr>
      </w:pPr>
    </w:p>
    <w:p w14:paraId="19D6B271" w14:textId="77777777" w:rsidR="00C9758B" w:rsidRDefault="00C9758B" w:rsidP="00BF4FFE">
      <w:pPr>
        <w:keepNext/>
        <w:keepLines/>
        <w:rPr>
          <w:bCs/>
        </w:rPr>
      </w:pPr>
      <w:r>
        <w:rPr>
          <w:bCs/>
        </w:rPr>
        <w:t>Click on the view button and the following report will be generated:</w:t>
      </w:r>
    </w:p>
    <w:p w14:paraId="5C8865A0" w14:textId="77777777" w:rsidR="00C9758B" w:rsidRDefault="00C9758B" w:rsidP="00BF4FFE">
      <w:pPr>
        <w:keepNext/>
        <w:keepLines/>
        <w:rPr>
          <w:bCs/>
        </w:rPr>
      </w:pPr>
    </w:p>
    <w:p w14:paraId="77AF9D63" w14:textId="77777777" w:rsidR="00C9758B" w:rsidRDefault="00C9758B" w:rsidP="00BF4FFE">
      <w:pPr>
        <w:keepNext/>
        <w:keepLines/>
        <w:rPr>
          <w:bCs/>
        </w:rPr>
      </w:pPr>
      <w:r>
        <w:rPr>
          <w:noProof/>
          <w:lang w:eastAsia="en-ZA"/>
        </w:rPr>
        <w:drawing>
          <wp:inline distT="0" distB="0" distL="0" distR="0" wp14:anchorId="16FA79B8" wp14:editId="221C56BF">
            <wp:extent cx="5653454" cy="2383270"/>
            <wp:effectExtent l="57150" t="57150" r="118745" b="1123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59319" cy="2385743"/>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735DF3E" w14:textId="77777777" w:rsidR="00C9758B" w:rsidRPr="00B32AD4" w:rsidRDefault="00C9758B" w:rsidP="00C9758B">
      <w:pPr>
        <w:rPr>
          <w:bCs/>
        </w:rPr>
      </w:pPr>
    </w:p>
    <w:p w14:paraId="58C2262A" w14:textId="77777777" w:rsidR="00C9758B" w:rsidRPr="00BA4971" w:rsidRDefault="00C9758B" w:rsidP="00C9758B">
      <w:pPr>
        <w:pStyle w:val="Heading2"/>
      </w:pPr>
      <w:bookmarkStart w:id="135" w:name="_Toc400969279"/>
      <w:bookmarkStart w:id="136" w:name="_Toc401908106"/>
      <w:bookmarkStart w:id="137" w:name="_Toc457801399"/>
      <w:bookmarkStart w:id="138" w:name="_Toc73542114"/>
      <w:r w:rsidRPr="00BA4971">
        <w:t>Bank Reconciliation {</w:t>
      </w:r>
      <w:r w:rsidRPr="00B27142">
        <w:rPr>
          <w:color w:val="00AEEF"/>
          <w:u w:val="single"/>
        </w:rPr>
        <w:t>FCBOR1-2</w:t>
      </w:r>
      <w:r w:rsidRPr="00BA4971">
        <w:t>}</w:t>
      </w:r>
      <w:bookmarkEnd w:id="135"/>
      <w:bookmarkEnd w:id="136"/>
      <w:bookmarkEnd w:id="137"/>
      <w:bookmarkEnd w:id="138"/>
    </w:p>
    <w:p w14:paraId="2B3EEE87" w14:textId="77777777" w:rsidR="00C9758B" w:rsidRPr="001E289B" w:rsidRDefault="00C9758B" w:rsidP="00C9758B"/>
    <w:p w14:paraId="28517FA5" w14:textId="77777777" w:rsidR="00C9758B" w:rsidRDefault="00C9758B" w:rsidP="00C9758B">
      <w:pPr>
        <w:jc w:val="both"/>
        <w:rPr>
          <w:bCs/>
        </w:rPr>
      </w:pPr>
      <w:r w:rsidRPr="00B32AD4">
        <w:rPr>
          <w:bCs/>
        </w:rPr>
        <w:t xml:space="preserve">This report is used to reconcile the balance on the bank statement with the balance of the </w:t>
      </w:r>
      <w:r>
        <w:rPr>
          <w:bCs/>
        </w:rPr>
        <w:t>cashbook</w:t>
      </w:r>
      <w:r w:rsidRPr="00B32AD4">
        <w:rPr>
          <w:bCs/>
        </w:rPr>
        <w:t xml:space="preserve"> in the General Ledger.  If the closing balance on the bank statement can be calculated from GL balance and all the outstanding items for that </w:t>
      </w:r>
      <w:r>
        <w:rPr>
          <w:bCs/>
        </w:rPr>
        <w:t>cashbook</w:t>
      </w:r>
      <w:r w:rsidRPr="00B32AD4">
        <w:rPr>
          <w:bCs/>
        </w:rPr>
        <w:t xml:space="preserve">, no further detail is printed.  </w:t>
      </w:r>
      <w:r w:rsidR="00945E63" w:rsidRPr="00B32AD4">
        <w:rPr>
          <w:bCs/>
        </w:rPr>
        <w:t>If,</w:t>
      </w:r>
      <w:r w:rsidRPr="00B32AD4">
        <w:rPr>
          <w:bCs/>
        </w:rPr>
        <w:t xml:space="preserve"> however it is not in balance, all the detail of unmatched transactions is printed.</w:t>
      </w:r>
    </w:p>
    <w:p w14:paraId="599AA52C" w14:textId="77777777" w:rsidR="00C9758B" w:rsidRPr="00B32AD4" w:rsidRDefault="00C9758B" w:rsidP="00C9758B">
      <w:pPr>
        <w:rPr>
          <w:bCs/>
        </w:rPr>
      </w:pPr>
    </w:p>
    <w:p w14:paraId="1CBF66B9" w14:textId="77777777" w:rsidR="00C9758B" w:rsidRDefault="009C4B9B" w:rsidP="00C9758B">
      <w:pPr>
        <w:rPr>
          <w:b/>
          <w:bCs/>
          <w:noProof/>
          <w:lang w:eastAsia="en-ZA"/>
        </w:rPr>
      </w:pPr>
      <w:r>
        <w:rPr>
          <w:noProof/>
          <w:lang w:eastAsia="en-ZA"/>
        </w:rPr>
        <w:lastRenderedPageBreak/>
        <w:drawing>
          <wp:inline distT="0" distB="0" distL="0" distR="0" wp14:anchorId="34389B21" wp14:editId="7AA40E3C">
            <wp:extent cx="5609443" cy="934907"/>
            <wp:effectExtent l="57150" t="57150" r="106045" b="11303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34684" cy="939114"/>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5D48399" w14:textId="77777777" w:rsidR="00C9758B" w:rsidRPr="00B32AD4" w:rsidRDefault="00C9758B" w:rsidP="00C9758B">
      <w:pPr>
        <w:rPr>
          <w:bCs/>
        </w:rPr>
      </w:pPr>
    </w:p>
    <w:p w14:paraId="74C96DDA" w14:textId="77777777" w:rsidR="00C9758B" w:rsidRPr="00B32AD4" w:rsidRDefault="00C9758B" w:rsidP="00C9758B">
      <w:r w:rsidRPr="00B32AD4">
        <w:t>The parameters to be entered are:</w:t>
      </w:r>
    </w:p>
    <w:p w14:paraId="6E884C56" w14:textId="77777777" w:rsidR="00C9758B" w:rsidRPr="00B32AD4" w:rsidRDefault="00C9758B" w:rsidP="001E4F12">
      <w:pPr>
        <w:pStyle w:val="ListParagraph"/>
        <w:numPr>
          <w:ilvl w:val="0"/>
          <w:numId w:val="24"/>
        </w:numPr>
      </w:pPr>
      <w:r w:rsidRPr="00B32AD4">
        <w:t>Cashbook ID code</w:t>
      </w:r>
    </w:p>
    <w:p w14:paraId="7DE58117" w14:textId="77777777" w:rsidR="00C9758B" w:rsidRPr="00B32AD4" w:rsidRDefault="00C9758B" w:rsidP="001E4F12">
      <w:pPr>
        <w:pStyle w:val="ListParagraph"/>
        <w:numPr>
          <w:ilvl w:val="0"/>
          <w:numId w:val="24"/>
        </w:numPr>
      </w:pPr>
      <w:r w:rsidRPr="00B32AD4">
        <w:t>List Unmatched Reports (Y/N)</w:t>
      </w:r>
    </w:p>
    <w:p w14:paraId="68964750" w14:textId="77777777" w:rsidR="00C9758B" w:rsidRDefault="00C9758B" w:rsidP="00C9758B"/>
    <w:p w14:paraId="683AC0EB" w14:textId="77777777" w:rsidR="00C9758B" w:rsidRDefault="00C9758B" w:rsidP="00BF4FFE">
      <w:pPr>
        <w:keepNext/>
        <w:keepLines/>
      </w:pPr>
      <w:r>
        <w:t>Click on the View button the following report will be generated:</w:t>
      </w:r>
    </w:p>
    <w:p w14:paraId="3107F70D" w14:textId="77777777" w:rsidR="00C9758B" w:rsidRDefault="00C9758B" w:rsidP="00BF4FFE">
      <w:pPr>
        <w:keepNext/>
        <w:keepLines/>
      </w:pPr>
    </w:p>
    <w:p w14:paraId="199D74FB" w14:textId="7E8DEADC" w:rsidR="00C9758B" w:rsidRDefault="00690827" w:rsidP="00BF4FFE">
      <w:pPr>
        <w:keepNext/>
        <w:keepLines/>
      </w:pPr>
      <w:r>
        <w:rPr>
          <w:noProof/>
          <w:lang w:eastAsia="en-ZA"/>
        </w:rPr>
        <mc:AlternateContent>
          <mc:Choice Requires="wps">
            <w:drawing>
              <wp:anchor distT="0" distB="0" distL="114300" distR="114300" simplePos="0" relativeHeight="252107776" behindDoc="0" locked="0" layoutInCell="1" allowOverlap="1" wp14:anchorId="2577FBB3" wp14:editId="60163531">
                <wp:simplePos x="0" y="0"/>
                <wp:positionH relativeFrom="column">
                  <wp:posOffset>168953</wp:posOffset>
                </wp:positionH>
                <wp:positionV relativeFrom="paragraph">
                  <wp:posOffset>116119</wp:posOffset>
                </wp:positionV>
                <wp:extent cx="418454" cy="410705"/>
                <wp:effectExtent l="0" t="0" r="1270" b="8890"/>
                <wp:wrapNone/>
                <wp:docPr id="48" name="Rectangle 48"/>
                <wp:cNvGraphicFramePr/>
                <a:graphic xmlns:a="http://schemas.openxmlformats.org/drawingml/2006/main">
                  <a:graphicData uri="http://schemas.microsoft.com/office/word/2010/wordprocessingShape">
                    <wps:wsp>
                      <wps:cNvSpPr/>
                      <wps:spPr>
                        <a:xfrm>
                          <a:off x="0" y="0"/>
                          <a:ext cx="418454" cy="4107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E57B8" id="Rectangle 48" o:spid="_x0000_s1026" style="position:absolute;margin-left:13.3pt;margin-top:9.15pt;width:32.95pt;height:32.35pt;z-index:25210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" fillcolor="white [3212]" stroked="f" strokeweight="1pt"/>
            </w:pict>
          </mc:Fallback>
        </mc:AlternateContent>
      </w:r>
      <w:r w:rsidR="00C9758B">
        <w:rPr>
          <w:noProof/>
          <w:lang w:eastAsia="en-ZA"/>
        </w:rPr>
        <w:drawing>
          <wp:inline distT="0" distB="0" distL="0" distR="0" wp14:anchorId="02C31E6B" wp14:editId="1272A3D9">
            <wp:extent cx="5600700" cy="3639139"/>
            <wp:effectExtent l="57150" t="57150" r="114300" b="11430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276" r="1019"/>
                    <a:stretch/>
                  </pic:blipFill>
                  <pic:spPr bwMode="auto">
                    <a:xfrm>
                      <a:off x="0" y="0"/>
                      <a:ext cx="5604488" cy="3641600"/>
                    </a:xfrm>
                    <a:prstGeom prst="rect">
                      <a:avLst/>
                    </a:prstGeom>
                    <a:ln w="19050" cap="sq" cmpd="sng" algn="ctr">
                      <a:solidFill>
                        <a:srgbClr val="00B0F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9D910F" w14:textId="77777777" w:rsidR="00C9758B" w:rsidRPr="00B32AD4" w:rsidRDefault="00C9758B" w:rsidP="00C9758B"/>
    <w:p w14:paraId="5FD2B80D" w14:textId="77777777" w:rsidR="00C9758B" w:rsidRPr="00E96D06" w:rsidRDefault="00C9758B" w:rsidP="00C9758B">
      <w:pPr>
        <w:pStyle w:val="Heading2"/>
      </w:pPr>
      <w:bookmarkStart w:id="139" w:name="_Toc400969280"/>
      <w:bookmarkStart w:id="140" w:name="_Toc401908107"/>
      <w:bookmarkStart w:id="141" w:name="_Toc457801400"/>
      <w:bookmarkStart w:id="142" w:name="_Toc73542115"/>
      <w:r w:rsidRPr="00E96D06">
        <w:t xml:space="preserve">Receipt Payments </w:t>
      </w:r>
      <w:r w:rsidR="0069505C" w:rsidRPr="00E96D06">
        <w:t>Not</w:t>
      </w:r>
      <w:r w:rsidRPr="00E96D06">
        <w:t xml:space="preserve"> Deposited {</w:t>
      </w:r>
      <w:r w:rsidRPr="00B27142">
        <w:rPr>
          <w:color w:val="00AEEF"/>
          <w:u w:val="single"/>
        </w:rPr>
        <w:t>FCBOR1-5</w:t>
      </w:r>
      <w:r w:rsidRPr="00E96D06">
        <w:t>}</w:t>
      </w:r>
      <w:bookmarkEnd w:id="139"/>
      <w:bookmarkEnd w:id="140"/>
      <w:bookmarkEnd w:id="141"/>
      <w:bookmarkEnd w:id="142"/>
    </w:p>
    <w:p w14:paraId="31EBAF21" w14:textId="77777777" w:rsidR="00C9758B" w:rsidRPr="00223842" w:rsidRDefault="00C9758B" w:rsidP="00C9758B"/>
    <w:p w14:paraId="39AA47C0" w14:textId="77777777" w:rsidR="00C9758B" w:rsidRDefault="00C9758B" w:rsidP="00C9758B">
      <w:pPr>
        <w:jc w:val="both"/>
      </w:pPr>
      <w:r w:rsidRPr="00B32AD4">
        <w:t>When run, this report will retrieve a list of all receipts that have been processed in ITS, but have not been deposited to the bank (i.e. A deposit listing has not been run)</w:t>
      </w:r>
    </w:p>
    <w:p w14:paraId="548F6485" w14:textId="77777777" w:rsidR="00C9758B" w:rsidRPr="00B32AD4" w:rsidRDefault="00C9758B" w:rsidP="00C9758B"/>
    <w:p w14:paraId="1C101F01" w14:textId="77777777" w:rsidR="00C9758B" w:rsidRPr="00B32AD4" w:rsidRDefault="009C4B9B" w:rsidP="00C9758B">
      <w:r>
        <w:rPr>
          <w:noProof/>
          <w:lang w:eastAsia="en-ZA"/>
        </w:rPr>
        <w:drawing>
          <wp:inline distT="0" distB="0" distL="0" distR="0" wp14:anchorId="53047F6B" wp14:editId="6E991691">
            <wp:extent cx="5609492" cy="868579"/>
            <wp:effectExtent l="57150" t="57150" r="106045" b="122555"/>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47664" cy="874490"/>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182374A" w14:textId="77777777" w:rsidR="00C9758B" w:rsidRDefault="00C9758B" w:rsidP="00C9758B"/>
    <w:p w14:paraId="6B8FE81F" w14:textId="77777777" w:rsidR="000079DE" w:rsidRDefault="000079DE" w:rsidP="00C9758B"/>
    <w:p w14:paraId="0AC8F017" w14:textId="77777777" w:rsidR="00C9758B" w:rsidRPr="00B32AD4" w:rsidRDefault="00C9758B" w:rsidP="00082FF2">
      <w:pPr>
        <w:spacing w:line="276" w:lineRule="auto"/>
        <w:jc w:val="both"/>
      </w:pPr>
      <w:r w:rsidRPr="00B32AD4">
        <w:lastRenderedPageBreak/>
        <w:t>The parameters to be entered are:</w:t>
      </w:r>
    </w:p>
    <w:p w14:paraId="59AF5B86" w14:textId="77777777" w:rsidR="00C9758B" w:rsidRPr="00B32AD4" w:rsidRDefault="00C9758B" w:rsidP="00082FF2">
      <w:pPr>
        <w:pStyle w:val="ListParagraph"/>
        <w:numPr>
          <w:ilvl w:val="0"/>
          <w:numId w:val="25"/>
        </w:numPr>
        <w:spacing w:line="276" w:lineRule="auto"/>
        <w:jc w:val="both"/>
      </w:pPr>
      <w:r>
        <w:t>Cashbook</w:t>
      </w:r>
      <w:r w:rsidRPr="00B32AD4">
        <w:t xml:space="preserve"> Code</w:t>
      </w:r>
    </w:p>
    <w:p w14:paraId="37571439" w14:textId="77777777" w:rsidR="00C9758B" w:rsidRPr="00B32AD4" w:rsidRDefault="00C9758B" w:rsidP="00082FF2">
      <w:pPr>
        <w:pStyle w:val="ListParagraph"/>
        <w:numPr>
          <w:ilvl w:val="0"/>
          <w:numId w:val="25"/>
        </w:numPr>
        <w:spacing w:line="276" w:lineRule="auto"/>
        <w:jc w:val="both"/>
      </w:pPr>
      <w:r w:rsidRPr="00B32AD4">
        <w:t>Start Processed Date</w:t>
      </w:r>
    </w:p>
    <w:p w14:paraId="22AFA1CE" w14:textId="77777777" w:rsidR="00C9758B" w:rsidRPr="00B32AD4" w:rsidRDefault="00C9758B" w:rsidP="00082FF2">
      <w:pPr>
        <w:pStyle w:val="ListParagraph"/>
        <w:numPr>
          <w:ilvl w:val="0"/>
          <w:numId w:val="25"/>
        </w:numPr>
        <w:spacing w:line="276" w:lineRule="auto"/>
        <w:jc w:val="both"/>
      </w:pPr>
      <w:r w:rsidRPr="00B32AD4">
        <w:t>End Processed Date</w:t>
      </w:r>
    </w:p>
    <w:p w14:paraId="46DF202C" w14:textId="77777777" w:rsidR="00C9758B" w:rsidRDefault="00C9758B" w:rsidP="00082FF2">
      <w:pPr>
        <w:spacing w:line="276" w:lineRule="auto"/>
        <w:jc w:val="both"/>
      </w:pPr>
    </w:p>
    <w:p w14:paraId="78E204A2" w14:textId="77777777" w:rsidR="00C9758B" w:rsidRPr="00807C96" w:rsidRDefault="00C9758B" w:rsidP="00BF4FFE">
      <w:pPr>
        <w:keepNext/>
        <w:keepLines/>
        <w:spacing w:line="276" w:lineRule="auto"/>
        <w:jc w:val="both"/>
      </w:pPr>
      <w:r w:rsidRPr="00807C96">
        <w:t>Click on the View button the following report will be generated:</w:t>
      </w:r>
    </w:p>
    <w:p w14:paraId="11D8B417" w14:textId="77777777" w:rsidR="00C9758B" w:rsidRDefault="00C9758B" w:rsidP="00BF4FFE">
      <w:pPr>
        <w:keepNext/>
        <w:keepLines/>
        <w:spacing w:line="276" w:lineRule="auto"/>
        <w:jc w:val="both"/>
      </w:pPr>
    </w:p>
    <w:p w14:paraId="418185EF" w14:textId="77777777" w:rsidR="00C9758B" w:rsidRDefault="00C9758B" w:rsidP="00BF4FFE">
      <w:pPr>
        <w:keepNext/>
        <w:keepLines/>
      </w:pPr>
      <w:r>
        <w:rPr>
          <w:noProof/>
          <w:lang w:eastAsia="en-ZA"/>
        </w:rPr>
        <w:drawing>
          <wp:inline distT="0" distB="0" distL="0" distR="0" wp14:anchorId="0203ABB2" wp14:editId="61DE783F">
            <wp:extent cx="5638800" cy="2013500"/>
            <wp:effectExtent l="57150" t="57150" r="114300" b="12065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5209" cy="2015789"/>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0FC08C7" w14:textId="77777777" w:rsidR="00C9758B" w:rsidRPr="00B32AD4" w:rsidRDefault="00C9758B" w:rsidP="00C9758B"/>
    <w:p w14:paraId="7FE983CB" w14:textId="77777777" w:rsidR="00C9758B" w:rsidRPr="00807C96" w:rsidRDefault="00C9758B" w:rsidP="00C9758B">
      <w:pPr>
        <w:pStyle w:val="Heading2"/>
      </w:pPr>
      <w:bookmarkStart w:id="143" w:name="_Toc400969281"/>
      <w:bookmarkStart w:id="144" w:name="_Toc401908108"/>
      <w:bookmarkStart w:id="145" w:name="_Toc457801401"/>
      <w:bookmarkStart w:id="146" w:name="_Toc73542116"/>
      <w:r w:rsidRPr="00807C96">
        <w:t>Deposit Validation Report {</w:t>
      </w:r>
      <w:r w:rsidRPr="00B27142">
        <w:rPr>
          <w:color w:val="00AEEF"/>
          <w:u w:val="single"/>
        </w:rPr>
        <w:t>FCBOR1-7</w:t>
      </w:r>
      <w:r w:rsidRPr="00807C96">
        <w:t>}</w:t>
      </w:r>
      <w:bookmarkEnd w:id="143"/>
      <w:bookmarkEnd w:id="144"/>
      <w:bookmarkEnd w:id="145"/>
      <w:bookmarkEnd w:id="146"/>
    </w:p>
    <w:p w14:paraId="3C720A38" w14:textId="77777777" w:rsidR="00C9758B" w:rsidRPr="00807C96" w:rsidRDefault="00C9758B" w:rsidP="00C9758B"/>
    <w:p w14:paraId="7DFEC967" w14:textId="77777777" w:rsidR="00C9758B" w:rsidRPr="00807C96" w:rsidRDefault="00C9758B" w:rsidP="00C9758B">
      <w:pPr>
        <w:jc w:val="both"/>
      </w:pPr>
      <w:r w:rsidRPr="00807C96">
        <w:t xml:space="preserve">This report lists all the cash-book deposit transactions according to the specified criteria but </w:t>
      </w:r>
      <w:r w:rsidR="00945E63" w:rsidRPr="00807C96">
        <w:t>compares</w:t>
      </w:r>
      <w:r w:rsidRPr="00807C96">
        <w:t xml:space="preserve"> entries made on {</w:t>
      </w:r>
      <w:r w:rsidRPr="00B27142">
        <w:rPr>
          <w:color w:val="00AEEF"/>
          <w:u w:val="single"/>
        </w:rPr>
        <w:t>FCTO-3</w:t>
      </w:r>
      <w:r w:rsidRPr="00807C96">
        <w:t>} per deposit to deposits created in the cashbook.</w:t>
      </w:r>
    </w:p>
    <w:p w14:paraId="7B6FD69D" w14:textId="77777777" w:rsidR="00223750" w:rsidRPr="00807C96" w:rsidRDefault="00223750" w:rsidP="00C9758B">
      <w:pPr>
        <w:jc w:val="both"/>
      </w:pPr>
    </w:p>
    <w:p w14:paraId="0C8951AE" w14:textId="77777777" w:rsidR="00C9758B" w:rsidRPr="00807C96" w:rsidRDefault="009C4B9B" w:rsidP="00C9758B">
      <w:r>
        <w:rPr>
          <w:noProof/>
          <w:lang w:eastAsia="en-ZA"/>
        </w:rPr>
        <w:drawing>
          <wp:inline distT="0" distB="0" distL="0" distR="0" wp14:anchorId="2EB7E5A7" wp14:editId="5FF1FD33">
            <wp:extent cx="5600700" cy="1384081"/>
            <wp:effectExtent l="57150" t="57150" r="114300" b="12128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0372" cy="1393885"/>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B0F3171" w14:textId="77777777" w:rsidR="00C9758B" w:rsidRDefault="00C9758B" w:rsidP="00C9758B">
      <w:pPr>
        <w:jc w:val="both"/>
      </w:pPr>
    </w:p>
    <w:p w14:paraId="60E87C7D" w14:textId="77777777" w:rsidR="00C9758B" w:rsidRPr="00807C96" w:rsidRDefault="00C9758B" w:rsidP="00565BC4">
      <w:pPr>
        <w:spacing w:line="240" w:lineRule="auto"/>
        <w:jc w:val="both"/>
      </w:pPr>
      <w:r w:rsidRPr="00807C96">
        <w:t>The parameters to be entered are:</w:t>
      </w:r>
    </w:p>
    <w:p w14:paraId="51FCA957" w14:textId="77777777" w:rsidR="00C9758B" w:rsidRPr="00807C96" w:rsidRDefault="00C9758B" w:rsidP="00565BC4">
      <w:pPr>
        <w:pStyle w:val="ListParagraph"/>
        <w:numPr>
          <w:ilvl w:val="0"/>
          <w:numId w:val="26"/>
        </w:numPr>
        <w:spacing w:line="240" w:lineRule="auto"/>
        <w:jc w:val="both"/>
      </w:pPr>
      <w:r w:rsidRPr="00807C96">
        <w:t>Cashbook Code</w:t>
      </w:r>
    </w:p>
    <w:p w14:paraId="64F957F4" w14:textId="77777777" w:rsidR="00C9758B" w:rsidRPr="00807C96" w:rsidRDefault="00C9758B" w:rsidP="00565BC4">
      <w:pPr>
        <w:pStyle w:val="ListParagraph"/>
        <w:numPr>
          <w:ilvl w:val="0"/>
          <w:numId w:val="26"/>
        </w:numPr>
        <w:spacing w:line="240" w:lineRule="auto"/>
        <w:jc w:val="both"/>
      </w:pPr>
      <w:r w:rsidRPr="00807C96">
        <w:t>Select 1 for Transaction Date (then enter start and end transaction date) or 2 for deposit number (then enter start and end deposit number)</w:t>
      </w:r>
    </w:p>
    <w:p w14:paraId="4CB01451" w14:textId="77777777" w:rsidR="00C9758B" w:rsidRDefault="00C9758B" w:rsidP="00565BC4">
      <w:pPr>
        <w:spacing w:line="240" w:lineRule="auto"/>
        <w:jc w:val="both"/>
        <w:rPr>
          <w:bCs/>
        </w:rPr>
      </w:pPr>
    </w:p>
    <w:p w14:paraId="1A0837C0" w14:textId="77777777" w:rsidR="00C9758B" w:rsidRPr="00807C96" w:rsidRDefault="00C9758B" w:rsidP="00565BC4">
      <w:pPr>
        <w:spacing w:line="240" w:lineRule="auto"/>
        <w:jc w:val="both"/>
      </w:pPr>
      <w:r w:rsidRPr="00807C96">
        <w:t>Click on the View button the following report will be generated:</w:t>
      </w:r>
    </w:p>
    <w:p w14:paraId="484F8FCD" w14:textId="77777777" w:rsidR="00C9758B" w:rsidRDefault="00C9758B" w:rsidP="00565BC4">
      <w:pPr>
        <w:spacing w:line="240" w:lineRule="auto"/>
        <w:jc w:val="both"/>
        <w:rPr>
          <w:bCs/>
        </w:rPr>
      </w:pPr>
    </w:p>
    <w:p w14:paraId="2383D82E" w14:textId="56BEEE40" w:rsidR="00C9758B" w:rsidRDefault="005F202A" w:rsidP="00565BC4">
      <w:pPr>
        <w:spacing w:line="240" w:lineRule="auto"/>
        <w:rPr>
          <w:bCs/>
        </w:rPr>
      </w:pPr>
      <w:r>
        <w:rPr>
          <w:noProof/>
          <w:lang w:eastAsia="en-ZA"/>
        </w:rPr>
        <w:lastRenderedPageBreak/>
        <mc:AlternateContent>
          <mc:Choice Requires="wps">
            <w:drawing>
              <wp:anchor distT="0" distB="0" distL="114300" distR="114300" simplePos="0" relativeHeight="252106752" behindDoc="0" locked="0" layoutInCell="1" allowOverlap="1" wp14:anchorId="618B7CF2" wp14:editId="3F452D93">
                <wp:simplePos x="0" y="0"/>
                <wp:positionH relativeFrom="column">
                  <wp:posOffset>153455</wp:posOffset>
                </wp:positionH>
                <wp:positionV relativeFrom="paragraph">
                  <wp:posOffset>173882</wp:posOffset>
                </wp:positionV>
                <wp:extent cx="495946" cy="433953"/>
                <wp:effectExtent l="0" t="0" r="0" b="4445"/>
                <wp:wrapNone/>
                <wp:docPr id="47" name="Rectangle 47"/>
                <wp:cNvGraphicFramePr/>
                <a:graphic xmlns:a="http://schemas.openxmlformats.org/drawingml/2006/main">
                  <a:graphicData uri="http://schemas.microsoft.com/office/word/2010/wordprocessingShape">
                    <wps:wsp>
                      <wps:cNvSpPr/>
                      <wps:spPr>
                        <a:xfrm>
                          <a:off x="0" y="0"/>
                          <a:ext cx="495946" cy="4339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A0AFB" id="Rectangle 47" o:spid="_x0000_s1026" style="position:absolute;margin-left:12.1pt;margin-top:13.7pt;width:39.05pt;height:34.15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" fillcolor="white [3212]" stroked="f" strokeweight="1pt"/>
            </w:pict>
          </mc:Fallback>
        </mc:AlternateContent>
      </w:r>
      <w:r w:rsidR="00C9758B">
        <w:rPr>
          <w:noProof/>
          <w:lang w:eastAsia="en-ZA"/>
        </w:rPr>
        <w:drawing>
          <wp:inline distT="0" distB="0" distL="0" distR="0" wp14:anchorId="5BF23C30" wp14:editId="6B1CE945">
            <wp:extent cx="5704205" cy="1632661"/>
            <wp:effectExtent l="57150" t="57150" r="106045" b="120015"/>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5566" b="12628"/>
                    <a:stretch/>
                  </pic:blipFill>
                  <pic:spPr bwMode="auto">
                    <a:xfrm>
                      <a:off x="0" y="0"/>
                      <a:ext cx="5714826" cy="1635701"/>
                    </a:xfrm>
                    <a:prstGeom prst="rect">
                      <a:avLst/>
                    </a:prstGeom>
                    <a:ln w="19050" cap="flat" cmpd="sng" algn="ctr">
                      <a:solidFill>
                        <a:srgbClr val="00AEE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5C6ED3B" w14:textId="77777777" w:rsidR="00565BC4" w:rsidRDefault="00565BC4" w:rsidP="00565BC4">
      <w:pPr>
        <w:spacing w:line="240" w:lineRule="auto"/>
        <w:rPr>
          <w:bCs/>
        </w:rPr>
      </w:pPr>
    </w:p>
    <w:p w14:paraId="1D560E44" w14:textId="6B87E46C" w:rsidR="00565BC4" w:rsidRDefault="00C9758B" w:rsidP="00565BC4">
      <w:pPr>
        <w:pStyle w:val="Heading2"/>
        <w:spacing w:before="0"/>
      </w:pPr>
      <w:bookmarkStart w:id="147" w:name="_Toc457801402"/>
      <w:bookmarkStart w:id="148" w:name="_Toc73542117"/>
      <w:r>
        <w:t xml:space="preserve">Bank Reconciliation as at a Specific Date </w:t>
      </w:r>
      <w:r w:rsidRPr="00D5045F">
        <w:t>{</w:t>
      </w:r>
      <w:r w:rsidRPr="00B27142">
        <w:rPr>
          <w:color w:val="00AEEF"/>
          <w:u w:val="single"/>
        </w:rPr>
        <w:t>FCBOR1-10</w:t>
      </w:r>
      <w:r w:rsidRPr="00D5045F">
        <w:t>}</w:t>
      </w:r>
      <w:bookmarkEnd w:id="147"/>
      <w:bookmarkEnd w:id="148"/>
    </w:p>
    <w:p w14:paraId="5752E3F7" w14:textId="77777777" w:rsidR="00565BC4" w:rsidRPr="00565BC4" w:rsidRDefault="00565BC4" w:rsidP="00565BC4">
      <w:pPr>
        <w:spacing w:line="240" w:lineRule="auto"/>
      </w:pPr>
    </w:p>
    <w:p w14:paraId="51FABAC0" w14:textId="220067C1" w:rsidR="00C9758B" w:rsidRDefault="009C4B9B" w:rsidP="00565BC4">
      <w:pPr>
        <w:spacing w:line="240" w:lineRule="auto"/>
      </w:pPr>
      <w:r>
        <w:rPr>
          <w:noProof/>
          <w:lang w:eastAsia="en-ZA"/>
        </w:rPr>
        <w:drawing>
          <wp:inline distT="0" distB="0" distL="0" distR="0" wp14:anchorId="396CCEB6" wp14:editId="1E42F429">
            <wp:extent cx="5609492" cy="2068221"/>
            <wp:effectExtent l="57150" t="57150" r="106045" b="122555"/>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39963" cy="2079456"/>
                    </a:xfrm>
                    <a:prstGeom prst="rect">
                      <a:avLst/>
                    </a:prstGeom>
                    <a:ln w="1905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499159C" w14:textId="77777777" w:rsidR="00565BC4" w:rsidRDefault="00565BC4" w:rsidP="00565BC4">
      <w:pPr>
        <w:spacing w:line="240" w:lineRule="auto"/>
      </w:pPr>
    </w:p>
    <w:p w14:paraId="1ADB2FF1" w14:textId="77777777" w:rsidR="00C9758B" w:rsidRDefault="00C9758B" w:rsidP="00565BC4">
      <w:pPr>
        <w:spacing w:line="240" w:lineRule="auto"/>
      </w:pPr>
      <w:r>
        <w:t>The following report will be generated:</w:t>
      </w:r>
    </w:p>
    <w:p w14:paraId="65CB025F" w14:textId="77777777" w:rsidR="00C9758B" w:rsidRDefault="00C9758B" w:rsidP="00565BC4">
      <w:pPr>
        <w:spacing w:line="240" w:lineRule="auto"/>
      </w:pPr>
    </w:p>
    <w:p w14:paraId="63097B08" w14:textId="523DE204" w:rsidR="0001162E" w:rsidRDefault="00C9758B" w:rsidP="00565BC4">
      <w:pPr>
        <w:spacing w:line="240" w:lineRule="auto"/>
      </w:pPr>
      <w:r>
        <w:rPr>
          <w:noProof/>
          <w:lang w:eastAsia="en-ZA"/>
        </w:rPr>
        <w:drawing>
          <wp:inline distT="0" distB="0" distL="0" distR="0" wp14:anchorId="099D8CC9" wp14:editId="149FEFCB">
            <wp:extent cx="5180330" cy="3446830"/>
            <wp:effectExtent l="57150" t="57150" r="115570" b="11557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10" b="10781"/>
                    <a:stretch/>
                  </pic:blipFill>
                  <pic:spPr bwMode="auto">
                    <a:xfrm>
                      <a:off x="0" y="0"/>
                      <a:ext cx="5188803" cy="3452468"/>
                    </a:xfrm>
                    <a:prstGeom prst="rect">
                      <a:avLst/>
                    </a:prstGeom>
                    <a:ln w="19050" cap="sq" cmpd="sng" algn="ctr">
                      <a:solidFill>
                        <a:srgbClr val="00B0F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33"/>
    </w:p>
    <w:p w14:paraId="7DC1BC0B" w14:textId="77777777" w:rsidR="0001162E" w:rsidRPr="00114950" w:rsidRDefault="0001162E" w:rsidP="00114950"/>
    <w:p w14:paraId="0C57DF8B" w14:textId="77777777" w:rsidR="005A1EC3" w:rsidRDefault="005A1EC3" w:rsidP="005A1EC3">
      <w:pPr>
        <w:keepNext/>
        <w:keepLines/>
        <w:spacing w:line="240" w:lineRule="auto"/>
        <w:ind w:left="431" w:hanging="431"/>
        <w:jc w:val="center"/>
        <w:outlineLvl w:val="0"/>
        <w:rPr>
          <w:rFonts w:asciiTheme="majorHAnsi" w:eastAsiaTheme="majorEastAsia" w:hAnsiTheme="majorHAnsi" w:cstheme="majorBidi"/>
          <w:b/>
          <w:color w:val="000000" w:themeColor="text1"/>
          <w:sz w:val="32"/>
          <w:szCs w:val="32"/>
        </w:rPr>
      </w:pPr>
      <w:bookmarkStart w:id="149" w:name="_Toc507701950"/>
      <w:bookmarkStart w:id="150" w:name="_Toc508805643"/>
      <w:bookmarkStart w:id="151" w:name="_Toc73542118"/>
      <w:r>
        <w:rPr>
          <w:rFonts w:asciiTheme="majorHAnsi" w:eastAsiaTheme="majorEastAsia" w:hAnsiTheme="majorHAnsi" w:cstheme="majorBidi"/>
          <w:b/>
          <w:color w:val="000000" w:themeColor="text1"/>
          <w:sz w:val="32"/>
          <w:szCs w:val="32"/>
        </w:rPr>
        <w:lastRenderedPageBreak/>
        <w:t>Acronyms, Glossary &amp; Terminology</w:t>
      </w:r>
      <w:bookmarkEnd w:id="149"/>
      <w:bookmarkEnd w:id="150"/>
      <w:bookmarkEnd w:id="151"/>
    </w:p>
    <w:p w14:paraId="2227A08E" w14:textId="77777777" w:rsidR="005A1EC3" w:rsidRDefault="005A1EC3" w:rsidP="005A1EC3"/>
    <w:p w14:paraId="65471EE2" w14:textId="77777777" w:rsidR="005A1EC3" w:rsidRDefault="005A1EC3" w:rsidP="005A1EC3">
      <w:pPr>
        <w:keepNext/>
        <w:keepLines/>
        <w:spacing w:line="240" w:lineRule="auto"/>
        <w:ind w:left="576" w:hanging="576"/>
        <w:outlineLvl w:val="1"/>
        <w:rPr>
          <w:rFonts w:asciiTheme="majorHAnsi" w:eastAsiaTheme="majorEastAsia" w:hAnsiTheme="majorHAnsi" w:cstheme="majorBidi"/>
          <w:b/>
          <w:color w:val="000000" w:themeColor="text1"/>
          <w:sz w:val="28"/>
          <w:szCs w:val="26"/>
        </w:rPr>
      </w:pPr>
      <w:bookmarkStart w:id="152" w:name="_Toc507701951"/>
      <w:bookmarkStart w:id="153" w:name="_Toc508805644"/>
      <w:bookmarkStart w:id="154" w:name="_Toc73542119"/>
      <w:r>
        <w:rPr>
          <w:rFonts w:asciiTheme="majorHAnsi" w:eastAsiaTheme="majorEastAsia" w:hAnsiTheme="majorHAnsi" w:cstheme="majorBidi"/>
          <w:b/>
          <w:color w:val="000000" w:themeColor="text1"/>
          <w:sz w:val="28"/>
          <w:szCs w:val="26"/>
        </w:rPr>
        <w:t>Acronym</w:t>
      </w:r>
      <w:bookmarkEnd w:id="152"/>
      <w:r>
        <w:rPr>
          <w:rFonts w:asciiTheme="majorHAnsi" w:eastAsiaTheme="majorEastAsia" w:hAnsiTheme="majorHAnsi" w:cstheme="majorBidi"/>
          <w:b/>
          <w:color w:val="000000" w:themeColor="text1"/>
          <w:sz w:val="28"/>
          <w:szCs w:val="26"/>
        </w:rPr>
        <w:t>s</w:t>
      </w:r>
      <w:bookmarkEnd w:id="153"/>
      <w:bookmarkEnd w:id="154"/>
    </w:p>
    <w:p w14:paraId="74789FE3" w14:textId="77777777" w:rsidR="005A1EC3" w:rsidRDefault="005A1EC3" w:rsidP="005A1EC3">
      <w:pPr>
        <w:rPr>
          <w:color w:val="FFFFFF" w:themeColor="background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7480"/>
      </w:tblGrid>
      <w:tr w:rsidR="005A1EC3" w14:paraId="274FBE95" w14:textId="77777777">
        <w:trPr>
          <w:trHeight w:val="182"/>
        </w:trPr>
        <w:tc>
          <w:tcPr>
            <w:tcW w:w="862" w:type="pct"/>
            <w:tcBorders>
              <w:top w:val="single" w:sz="4" w:space="0" w:color="auto"/>
              <w:left w:val="single" w:sz="4" w:space="0" w:color="auto"/>
              <w:bottom w:val="single" w:sz="4" w:space="0" w:color="auto"/>
              <w:right w:val="single" w:sz="4" w:space="0" w:color="auto"/>
            </w:tcBorders>
            <w:shd w:val="clear" w:color="auto" w:fill="00AEEF"/>
            <w:hideMark/>
          </w:tcPr>
          <w:p w14:paraId="529AB4DC" w14:textId="77777777" w:rsidR="005A1EC3" w:rsidRDefault="005A1EC3">
            <w:pPr>
              <w:spacing w:before="120" w:after="120"/>
              <w:jc w:val="center"/>
              <w:rPr>
                <w:b/>
                <w:color w:val="FFFFFF" w:themeColor="background1"/>
              </w:rPr>
            </w:pPr>
            <w:r>
              <w:rPr>
                <w:b/>
                <w:color w:val="FFFFFF" w:themeColor="background1"/>
              </w:rPr>
              <w:t>Acronym</w:t>
            </w:r>
          </w:p>
        </w:tc>
        <w:tc>
          <w:tcPr>
            <w:tcW w:w="4138" w:type="pct"/>
            <w:tcBorders>
              <w:top w:val="single" w:sz="4" w:space="0" w:color="auto"/>
              <w:left w:val="single" w:sz="4" w:space="0" w:color="auto"/>
              <w:bottom w:val="single" w:sz="4" w:space="0" w:color="auto"/>
              <w:right w:val="single" w:sz="4" w:space="0" w:color="auto"/>
            </w:tcBorders>
            <w:shd w:val="clear" w:color="auto" w:fill="00AEEF"/>
            <w:hideMark/>
          </w:tcPr>
          <w:p w14:paraId="14193D42" w14:textId="77777777" w:rsidR="005A1EC3" w:rsidRDefault="005A1EC3">
            <w:pPr>
              <w:spacing w:before="120" w:after="120"/>
              <w:jc w:val="center"/>
              <w:rPr>
                <w:b/>
                <w:color w:val="FFFFFF" w:themeColor="background1"/>
              </w:rPr>
            </w:pPr>
            <w:r>
              <w:rPr>
                <w:b/>
                <w:color w:val="FFFFFF" w:themeColor="background1"/>
              </w:rPr>
              <w:t>Definition</w:t>
            </w:r>
          </w:p>
        </w:tc>
      </w:tr>
      <w:tr w:rsidR="005A1EC3" w14:paraId="263EC8CC" w14:textId="77777777">
        <w:trPr>
          <w:trHeight w:val="289"/>
        </w:trPr>
        <w:tc>
          <w:tcPr>
            <w:tcW w:w="862" w:type="pct"/>
            <w:tcBorders>
              <w:top w:val="single" w:sz="4" w:space="0" w:color="auto"/>
              <w:left w:val="single" w:sz="4" w:space="0" w:color="auto"/>
              <w:bottom w:val="single" w:sz="4" w:space="0" w:color="auto"/>
              <w:right w:val="single" w:sz="4" w:space="0" w:color="auto"/>
            </w:tcBorders>
            <w:hideMark/>
          </w:tcPr>
          <w:p w14:paraId="394F170C"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DSL</w:t>
            </w:r>
          </w:p>
        </w:tc>
        <w:tc>
          <w:tcPr>
            <w:tcW w:w="4138" w:type="pct"/>
            <w:tcBorders>
              <w:top w:val="single" w:sz="4" w:space="0" w:color="auto"/>
              <w:left w:val="single" w:sz="4" w:space="0" w:color="auto"/>
              <w:bottom w:val="single" w:sz="4" w:space="0" w:color="auto"/>
              <w:right w:val="single" w:sz="4" w:space="0" w:color="auto"/>
            </w:tcBorders>
            <w:hideMark/>
          </w:tcPr>
          <w:p w14:paraId="2A33F4B0" w14:textId="77777777" w:rsidR="005A1EC3" w:rsidRDefault="005A1EC3">
            <w:pPr>
              <w:spacing w:before="120" w:after="120" w:line="240" w:lineRule="auto"/>
              <w:rPr>
                <w:rFonts w:eastAsia="Times New Roman" w:cs="Times New Roman"/>
                <w:lang w:val="en-US"/>
              </w:rPr>
            </w:pPr>
            <w:r>
              <w:rPr>
                <w:rFonts w:eastAsia="Times New Roman" w:cs="Times New Roman"/>
                <w:lang w:val="en-US"/>
              </w:rPr>
              <w:t>Data Sheet Layout (spreadsheet format of selected applications)</w:t>
            </w:r>
          </w:p>
        </w:tc>
      </w:tr>
      <w:tr w:rsidR="005A1EC3" w14:paraId="36384FB7" w14:textId="77777777">
        <w:trPr>
          <w:trHeight w:val="289"/>
        </w:trPr>
        <w:tc>
          <w:tcPr>
            <w:tcW w:w="862" w:type="pct"/>
            <w:tcBorders>
              <w:top w:val="single" w:sz="4" w:space="0" w:color="auto"/>
              <w:left w:val="single" w:sz="4" w:space="0" w:color="auto"/>
              <w:bottom w:val="single" w:sz="4" w:space="0" w:color="auto"/>
              <w:right w:val="single" w:sz="4" w:space="0" w:color="auto"/>
            </w:tcBorders>
            <w:hideMark/>
          </w:tcPr>
          <w:p w14:paraId="51AA112D"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DSR</w:t>
            </w:r>
          </w:p>
        </w:tc>
        <w:tc>
          <w:tcPr>
            <w:tcW w:w="4138" w:type="pct"/>
            <w:tcBorders>
              <w:top w:val="single" w:sz="4" w:space="0" w:color="auto"/>
              <w:left w:val="single" w:sz="4" w:space="0" w:color="auto"/>
              <w:bottom w:val="single" w:sz="4" w:space="0" w:color="auto"/>
              <w:right w:val="single" w:sz="4" w:space="0" w:color="auto"/>
            </w:tcBorders>
            <w:hideMark/>
          </w:tcPr>
          <w:p w14:paraId="0461C7BD" w14:textId="77777777" w:rsidR="005A1EC3" w:rsidRDefault="005A1EC3">
            <w:pPr>
              <w:spacing w:before="120" w:after="120" w:line="240" w:lineRule="auto"/>
              <w:rPr>
                <w:rFonts w:eastAsia="Times New Roman" w:cs="Times New Roman"/>
                <w:lang w:val="en-US"/>
              </w:rPr>
            </w:pPr>
            <w:r>
              <w:rPr>
                <w:rFonts w:eastAsia="Times New Roman" w:cs="Times New Roman"/>
                <w:lang w:val="en-US"/>
              </w:rPr>
              <w:t>Document Storage and Retrieval</w:t>
            </w:r>
          </w:p>
        </w:tc>
      </w:tr>
      <w:tr w:rsidR="005A1EC3" w14:paraId="29D9356F"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2956DFD8"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EP</w:t>
            </w:r>
          </w:p>
        </w:tc>
        <w:tc>
          <w:tcPr>
            <w:tcW w:w="4138" w:type="pct"/>
            <w:tcBorders>
              <w:top w:val="single" w:sz="4" w:space="0" w:color="auto"/>
              <w:left w:val="single" w:sz="4" w:space="0" w:color="auto"/>
              <w:bottom w:val="single" w:sz="4" w:space="0" w:color="auto"/>
              <w:right w:val="single" w:sz="4" w:space="0" w:color="auto"/>
            </w:tcBorders>
            <w:hideMark/>
          </w:tcPr>
          <w:p w14:paraId="04D63C70" w14:textId="77777777" w:rsidR="005A1EC3" w:rsidRDefault="005A1EC3">
            <w:pPr>
              <w:spacing w:before="120" w:after="120" w:line="240" w:lineRule="auto"/>
              <w:rPr>
                <w:rFonts w:eastAsia="Times New Roman" w:cs="Times New Roman"/>
                <w:lang w:val="en-US"/>
              </w:rPr>
            </w:pPr>
            <w:r>
              <w:rPr>
                <w:rFonts w:eastAsia="Times New Roman" w:cs="Times New Roman"/>
                <w:lang w:val="en-US"/>
              </w:rPr>
              <w:t>Entry Point</w:t>
            </w:r>
          </w:p>
        </w:tc>
      </w:tr>
      <w:tr w:rsidR="005A1EC3" w14:paraId="21E421BB"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0CE3A544"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ES</w:t>
            </w:r>
          </w:p>
        </w:tc>
        <w:tc>
          <w:tcPr>
            <w:tcW w:w="4138" w:type="pct"/>
            <w:tcBorders>
              <w:top w:val="single" w:sz="4" w:space="0" w:color="auto"/>
              <w:left w:val="single" w:sz="4" w:space="0" w:color="auto"/>
              <w:bottom w:val="single" w:sz="4" w:space="0" w:color="auto"/>
              <w:right w:val="single" w:sz="4" w:space="0" w:color="auto"/>
            </w:tcBorders>
            <w:hideMark/>
          </w:tcPr>
          <w:p w14:paraId="1447CF30" w14:textId="77777777" w:rsidR="005A1EC3" w:rsidRDefault="005A1EC3">
            <w:pPr>
              <w:spacing w:before="120" w:after="120" w:line="240" w:lineRule="auto"/>
              <w:rPr>
                <w:rFonts w:eastAsia="Times New Roman" w:cs="Times New Roman"/>
                <w:lang w:val="en-US"/>
              </w:rPr>
            </w:pPr>
            <w:r>
              <w:rPr>
                <w:rFonts w:eastAsia="Times New Roman" w:cs="Times New Roman"/>
                <w:lang w:val="en-US"/>
              </w:rPr>
              <w:t>Entry Screen (menu/front end)</w:t>
            </w:r>
          </w:p>
        </w:tc>
      </w:tr>
      <w:tr w:rsidR="005A1EC3" w14:paraId="103B8DBC"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47EECCBD" w14:textId="77777777" w:rsidR="005A1EC3" w:rsidRDefault="005A1EC3">
            <w:pPr>
              <w:spacing w:before="120" w:after="120" w:line="240" w:lineRule="auto"/>
              <w:rPr>
                <w:rFonts w:eastAsia="Times New Roman" w:cs="Times New Roman"/>
                <w:b/>
                <w:lang w:val="en-US"/>
              </w:rPr>
            </w:pPr>
            <w:proofErr w:type="spellStart"/>
            <w:r>
              <w:rPr>
                <w:rFonts w:eastAsia="Times New Roman" w:cs="Times New Roman"/>
                <w:b/>
                <w:lang w:val="en-US"/>
              </w:rPr>
              <w:t>iComms</w:t>
            </w:r>
            <w:proofErr w:type="spellEnd"/>
          </w:p>
        </w:tc>
        <w:tc>
          <w:tcPr>
            <w:tcW w:w="4138" w:type="pct"/>
            <w:tcBorders>
              <w:top w:val="single" w:sz="4" w:space="0" w:color="auto"/>
              <w:left w:val="single" w:sz="4" w:space="0" w:color="auto"/>
              <w:bottom w:val="single" w:sz="4" w:space="0" w:color="auto"/>
              <w:right w:val="single" w:sz="4" w:space="0" w:color="auto"/>
            </w:tcBorders>
            <w:hideMark/>
          </w:tcPr>
          <w:p w14:paraId="2F314547" w14:textId="77777777" w:rsidR="005A1EC3" w:rsidRDefault="005A1EC3">
            <w:pPr>
              <w:spacing w:before="120" w:after="120" w:line="240" w:lineRule="auto"/>
              <w:rPr>
                <w:rFonts w:eastAsia="Times New Roman" w:cs="Times New Roman"/>
                <w:lang w:val="en-US"/>
              </w:rPr>
            </w:pPr>
            <w:r>
              <w:rPr>
                <w:rFonts w:eastAsia="Times New Roman" w:cs="Times New Roman"/>
                <w:lang w:val="en-US"/>
              </w:rPr>
              <w:t xml:space="preserve">I-Communications - New Implementation of Selected Letters, Lists and Labels via Desktop Integration.  I.e. Creating Letters with a Word Processing Application outside the ITS Back </w:t>
            </w:r>
            <w:r w:rsidR="00FF1931">
              <w:rPr>
                <w:rFonts w:eastAsia="Times New Roman" w:cs="Times New Roman"/>
                <w:lang w:val="en-US"/>
              </w:rPr>
              <w:t>-</w:t>
            </w:r>
            <w:r>
              <w:rPr>
                <w:rFonts w:eastAsia="Times New Roman" w:cs="Times New Roman"/>
                <w:lang w:val="en-US"/>
              </w:rPr>
              <w:t xml:space="preserve">Office System.  </w:t>
            </w:r>
          </w:p>
        </w:tc>
      </w:tr>
      <w:tr w:rsidR="005A1EC3" w14:paraId="2EB7D255"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57B93013" w14:textId="77777777" w:rsidR="005A1EC3" w:rsidRDefault="005A1EC3">
            <w:pPr>
              <w:spacing w:before="120" w:after="120" w:line="240" w:lineRule="auto"/>
              <w:rPr>
                <w:rFonts w:eastAsia="Times New Roman" w:cs="Times New Roman"/>
                <w:b/>
                <w:lang w:val="en-US"/>
              </w:rPr>
            </w:pPr>
            <w:proofErr w:type="spellStart"/>
            <w:r>
              <w:rPr>
                <w:rFonts w:eastAsia="Times New Roman" w:cs="Times New Roman"/>
                <w:b/>
                <w:lang w:val="en-US"/>
              </w:rPr>
              <w:t>iGrams</w:t>
            </w:r>
            <w:proofErr w:type="spellEnd"/>
          </w:p>
        </w:tc>
        <w:tc>
          <w:tcPr>
            <w:tcW w:w="4138" w:type="pct"/>
            <w:tcBorders>
              <w:top w:val="single" w:sz="4" w:space="0" w:color="auto"/>
              <w:left w:val="single" w:sz="4" w:space="0" w:color="auto"/>
              <w:bottom w:val="single" w:sz="4" w:space="0" w:color="auto"/>
              <w:right w:val="single" w:sz="4" w:space="0" w:color="auto"/>
            </w:tcBorders>
            <w:hideMark/>
          </w:tcPr>
          <w:p w14:paraId="76762D61" w14:textId="77777777" w:rsidR="005A1EC3" w:rsidRDefault="005A1EC3">
            <w:pPr>
              <w:spacing w:before="120" w:after="120" w:line="240" w:lineRule="auto"/>
              <w:rPr>
                <w:rFonts w:eastAsia="Times New Roman" w:cs="Times New Roman"/>
                <w:lang w:val="en-US"/>
              </w:rPr>
            </w:pPr>
            <w:r>
              <w:rPr>
                <w:rFonts w:eastAsia="Times New Roman" w:cs="Times New Roman"/>
                <w:lang w:val="en-US"/>
              </w:rPr>
              <w:t xml:space="preserve">A Visual Representation of Complex Data for Simplification.  </w:t>
            </w:r>
          </w:p>
        </w:tc>
      </w:tr>
      <w:tr w:rsidR="005A1EC3" w14:paraId="12B89437"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5D0CD687"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LOV</w:t>
            </w:r>
          </w:p>
        </w:tc>
        <w:tc>
          <w:tcPr>
            <w:tcW w:w="4138" w:type="pct"/>
            <w:tcBorders>
              <w:top w:val="single" w:sz="4" w:space="0" w:color="auto"/>
              <w:left w:val="single" w:sz="4" w:space="0" w:color="auto"/>
              <w:bottom w:val="single" w:sz="4" w:space="0" w:color="auto"/>
              <w:right w:val="single" w:sz="4" w:space="0" w:color="auto"/>
            </w:tcBorders>
            <w:hideMark/>
          </w:tcPr>
          <w:p w14:paraId="508ED61A" w14:textId="77777777" w:rsidR="005A1EC3" w:rsidRDefault="005A1EC3">
            <w:pPr>
              <w:spacing w:before="120" w:after="120" w:line="240" w:lineRule="auto"/>
              <w:rPr>
                <w:rFonts w:eastAsia="Times New Roman" w:cs="Times New Roman"/>
                <w:lang w:val="en-US"/>
              </w:rPr>
            </w:pPr>
            <w:r>
              <w:rPr>
                <w:rFonts w:eastAsia="Times New Roman" w:cs="Times New Roman"/>
                <w:lang w:val="en-US"/>
              </w:rPr>
              <w:t>List of Values</w:t>
            </w:r>
          </w:p>
        </w:tc>
      </w:tr>
      <w:tr w:rsidR="005A1EC3" w14:paraId="760B9412"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4E1AC39E"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OID</w:t>
            </w:r>
          </w:p>
        </w:tc>
        <w:tc>
          <w:tcPr>
            <w:tcW w:w="4138" w:type="pct"/>
            <w:tcBorders>
              <w:top w:val="single" w:sz="4" w:space="0" w:color="auto"/>
              <w:left w:val="single" w:sz="4" w:space="0" w:color="auto"/>
              <w:bottom w:val="single" w:sz="4" w:space="0" w:color="auto"/>
              <w:right w:val="single" w:sz="4" w:space="0" w:color="auto"/>
            </w:tcBorders>
            <w:hideMark/>
          </w:tcPr>
          <w:p w14:paraId="73CF62BB" w14:textId="77777777" w:rsidR="005A1EC3" w:rsidRDefault="005A1EC3">
            <w:pPr>
              <w:spacing w:before="120" w:after="120" w:line="240" w:lineRule="auto"/>
              <w:rPr>
                <w:rFonts w:eastAsia="Times New Roman" w:cs="Times New Roman"/>
                <w:lang w:val="en-US"/>
              </w:rPr>
            </w:pPr>
            <w:r>
              <w:rPr>
                <w:rFonts w:eastAsia="Times New Roman" w:cs="Times New Roman"/>
                <w:lang w:val="en-US"/>
              </w:rPr>
              <w:t>Oracle Internet Directory</w:t>
            </w:r>
          </w:p>
        </w:tc>
      </w:tr>
      <w:tr w:rsidR="005A1EC3" w14:paraId="23ECF74B"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353C655C" w14:textId="77777777" w:rsidR="005A1EC3" w:rsidRDefault="005A1EC3">
            <w:pPr>
              <w:rPr>
                <w:b/>
              </w:rPr>
            </w:pPr>
            <w:r>
              <w:rPr>
                <w:b/>
              </w:rPr>
              <w:t>PCL</w:t>
            </w:r>
          </w:p>
        </w:tc>
        <w:tc>
          <w:tcPr>
            <w:tcW w:w="4138" w:type="pct"/>
            <w:tcBorders>
              <w:top w:val="single" w:sz="4" w:space="0" w:color="auto"/>
              <w:left w:val="single" w:sz="4" w:space="0" w:color="auto"/>
              <w:bottom w:val="single" w:sz="4" w:space="0" w:color="auto"/>
              <w:right w:val="single" w:sz="4" w:space="0" w:color="auto"/>
            </w:tcBorders>
            <w:hideMark/>
          </w:tcPr>
          <w:p w14:paraId="690946C6" w14:textId="77777777" w:rsidR="005A1EC3" w:rsidRDefault="005A1EC3">
            <w:r>
              <w:t>Printer Controlled Language</w:t>
            </w:r>
          </w:p>
        </w:tc>
      </w:tr>
      <w:tr w:rsidR="005A1EC3" w14:paraId="6AA19FFA"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54D7B829"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PoE</w:t>
            </w:r>
          </w:p>
        </w:tc>
        <w:tc>
          <w:tcPr>
            <w:tcW w:w="4138" w:type="pct"/>
            <w:tcBorders>
              <w:top w:val="single" w:sz="4" w:space="0" w:color="auto"/>
              <w:left w:val="single" w:sz="4" w:space="0" w:color="auto"/>
              <w:bottom w:val="single" w:sz="4" w:space="0" w:color="auto"/>
              <w:right w:val="single" w:sz="4" w:space="0" w:color="auto"/>
            </w:tcBorders>
            <w:hideMark/>
          </w:tcPr>
          <w:p w14:paraId="72C0D468" w14:textId="77777777" w:rsidR="005A1EC3" w:rsidRDefault="005A1EC3">
            <w:pPr>
              <w:spacing w:before="120" w:after="120" w:line="240" w:lineRule="auto"/>
              <w:rPr>
                <w:rFonts w:eastAsia="Times New Roman" w:cs="Times New Roman"/>
                <w:lang w:val="en-US"/>
              </w:rPr>
            </w:pPr>
            <w:r>
              <w:rPr>
                <w:rFonts w:eastAsia="Times New Roman" w:cs="Times New Roman"/>
                <w:lang w:val="en-US"/>
              </w:rPr>
              <w:t>Portfolio of Evidence</w:t>
            </w:r>
          </w:p>
        </w:tc>
      </w:tr>
      <w:tr w:rsidR="005A1EC3" w14:paraId="5C7597A2"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55831FF2"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SMS</w:t>
            </w:r>
          </w:p>
        </w:tc>
        <w:tc>
          <w:tcPr>
            <w:tcW w:w="4138" w:type="pct"/>
            <w:tcBorders>
              <w:top w:val="single" w:sz="4" w:space="0" w:color="auto"/>
              <w:left w:val="single" w:sz="4" w:space="0" w:color="auto"/>
              <w:bottom w:val="single" w:sz="4" w:space="0" w:color="auto"/>
              <w:right w:val="single" w:sz="4" w:space="0" w:color="auto"/>
            </w:tcBorders>
            <w:hideMark/>
          </w:tcPr>
          <w:p w14:paraId="226D76DC" w14:textId="77777777" w:rsidR="005A1EC3" w:rsidRDefault="005A1EC3">
            <w:pPr>
              <w:spacing w:before="120" w:after="120" w:line="240" w:lineRule="auto"/>
              <w:rPr>
                <w:rFonts w:eastAsia="Times New Roman" w:cs="Times New Roman"/>
                <w:lang w:val="en-US"/>
              </w:rPr>
            </w:pPr>
            <w:r>
              <w:rPr>
                <w:rFonts w:eastAsia="Times New Roman" w:cs="Times New Roman"/>
                <w:lang w:val="en-US"/>
              </w:rPr>
              <w:t>Student Management System</w:t>
            </w:r>
          </w:p>
        </w:tc>
      </w:tr>
      <w:tr w:rsidR="005A1EC3" w14:paraId="7186211E"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26470728"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SSO</w:t>
            </w:r>
          </w:p>
        </w:tc>
        <w:tc>
          <w:tcPr>
            <w:tcW w:w="4138" w:type="pct"/>
            <w:tcBorders>
              <w:top w:val="single" w:sz="4" w:space="0" w:color="auto"/>
              <w:left w:val="single" w:sz="4" w:space="0" w:color="auto"/>
              <w:bottom w:val="single" w:sz="4" w:space="0" w:color="auto"/>
              <w:right w:val="single" w:sz="4" w:space="0" w:color="auto"/>
            </w:tcBorders>
            <w:hideMark/>
          </w:tcPr>
          <w:p w14:paraId="0DEA5330" w14:textId="77777777" w:rsidR="005A1EC3" w:rsidRDefault="005A1EC3">
            <w:pPr>
              <w:spacing w:before="120" w:after="120" w:line="240" w:lineRule="auto"/>
              <w:rPr>
                <w:rFonts w:eastAsia="Times New Roman" w:cs="Times New Roman"/>
                <w:lang w:val="en-US"/>
              </w:rPr>
            </w:pPr>
            <w:r>
              <w:rPr>
                <w:rFonts w:eastAsia="Times New Roman" w:cs="Times New Roman"/>
                <w:lang w:val="en-US"/>
              </w:rPr>
              <w:t>Single Sign On</w:t>
            </w:r>
          </w:p>
        </w:tc>
      </w:tr>
      <w:tr w:rsidR="005A1EC3" w14:paraId="3657D06D"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41B15D15" w14:textId="77777777" w:rsidR="005A1EC3" w:rsidRDefault="005A1EC3">
            <w:pPr>
              <w:rPr>
                <w:b/>
              </w:rPr>
            </w:pPr>
            <w:r>
              <w:rPr>
                <w:b/>
              </w:rPr>
              <w:t>URL</w:t>
            </w:r>
          </w:p>
        </w:tc>
        <w:tc>
          <w:tcPr>
            <w:tcW w:w="4138" w:type="pct"/>
            <w:tcBorders>
              <w:top w:val="single" w:sz="4" w:space="0" w:color="auto"/>
              <w:left w:val="single" w:sz="4" w:space="0" w:color="auto"/>
              <w:bottom w:val="single" w:sz="4" w:space="0" w:color="auto"/>
              <w:right w:val="single" w:sz="4" w:space="0" w:color="auto"/>
            </w:tcBorders>
            <w:hideMark/>
          </w:tcPr>
          <w:p w14:paraId="4C4CB8BC" w14:textId="77777777" w:rsidR="005A1EC3" w:rsidRDefault="005A1EC3">
            <w:r>
              <w:t>Uniform Resource Locator. Usually pronounced by sounding out each letter but, in some quarters, pronounced "Earl" - is the unique address for a file that is accessible on the Internet.</w:t>
            </w:r>
          </w:p>
        </w:tc>
      </w:tr>
      <w:tr w:rsidR="005A1EC3" w14:paraId="6ABB952D"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61E3AE0D"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XML</w:t>
            </w:r>
          </w:p>
        </w:tc>
        <w:tc>
          <w:tcPr>
            <w:tcW w:w="4138" w:type="pct"/>
            <w:tcBorders>
              <w:top w:val="single" w:sz="4" w:space="0" w:color="auto"/>
              <w:left w:val="single" w:sz="4" w:space="0" w:color="auto"/>
              <w:bottom w:val="single" w:sz="4" w:space="0" w:color="auto"/>
              <w:right w:val="single" w:sz="4" w:space="0" w:color="auto"/>
            </w:tcBorders>
            <w:hideMark/>
          </w:tcPr>
          <w:p w14:paraId="76991B5C" w14:textId="77777777" w:rsidR="005A1EC3" w:rsidRDefault="005A1EC3">
            <w:pPr>
              <w:spacing w:before="120" w:after="120" w:line="240" w:lineRule="auto"/>
              <w:rPr>
                <w:rFonts w:eastAsia="Times New Roman" w:cs="Times New Roman"/>
                <w:lang w:val="en-US"/>
              </w:rPr>
            </w:pPr>
            <w:r>
              <w:rPr>
                <w:rFonts w:eastAsia="Times New Roman" w:cs="Times New Roman"/>
                <w:lang w:val="en-US"/>
              </w:rPr>
              <w:t xml:space="preserve">Extensible Mark-up Language.  A mark-up language like HTML, used in reporting and </w:t>
            </w:r>
            <w:proofErr w:type="spellStart"/>
            <w:r>
              <w:rPr>
                <w:rFonts w:eastAsia="Times New Roman" w:cs="Times New Roman"/>
                <w:lang w:val="en-US"/>
              </w:rPr>
              <w:t>iComms</w:t>
            </w:r>
            <w:proofErr w:type="spellEnd"/>
          </w:p>
        </w:tc>
      </w:tr>
      <w:tr w:rsidR="005A1EC3" w14:paraId="1D84374A" w14:textId="77777777">
        <w:trPr>
          <w:trHeight w:val="388"/>
        </w:trPr>
        <w:tc>
          <w:tcPr>
            <w:tcW w:w="862" w:type="pct"/>
            <w:tcBorders>
              <w:top w:val="single" w:sz="4" w:space="0" w:color="auto"/>
              <w:left w:val="single" w:sz="4" w:space="0" w:color="auto"/>
              <w:bottom w:val="single" w:sz="4" w:space="0" w:color="auto"/>
              <w:right w:val="single" w:sz="4" w:space="0" w:color="auto"/>
            </w:tcBorders>
            <w:hideMark/>
          </w:tcPr>
          <w:p w14:paraId="3956C9D2" w14:textId="77777777" w:rsidR="005A1EC3" w:rsidRDefault="005A1EC3">
            <w:pPr>
              <w:spacing w:before="120" w:after="120" w:line="240" w:lineRule="auto"/>
              <w:rPr>
                <w:rFonts w:eastAsia="Times New Roman" w:cs="Times New Roman"/>
                <w:b/>
                <w:lang w:val="en-US"/>
              </w:rPr>
            </w:pPr>
            <w:r>
              <w:rPr>
                <w:rFonts w:eastAsia="Times New Roman" w:cs="Times New Roman"/>
                <w:b/>
                <w:lang w:val="en-US"/>
              </w:rPr>
              <w:t>XSL</w:t>
            </w:r>
          </w:p>
        </w:tc>
        <w:tc>
          <w:tcPr>
            <w:tcW w:w="4138" w:type="pct"/>
            <w:tcBorders>
              <w:top w:val="single" w:sz="4" w:space="0" w:color="auto"/>
              <w:left w:val="single" w:sz="4" w:space="0" w:color="auto"/>
              <w:bottom w:val="single" w:sz="4" w:space="0" w:color="auto"/>
              <w:right w:val="single" w:sz="4" w:space="0" w:color="auto"/>
            </w:tcBorders>
            <w:hideMark/>
          </w:tcPr>
          <w:p w14:paraId="51895B66" w14:textId="77777777" w:rsidR="005A1EC3" w:rsidRDefault="005A1EC3">
            <w:pPr>
              <w:spacing w:before="120" w:after="120" w:line="240" w:lineRule="auto"/>
              <w:rPr>
                <w:rFonts w:eastAsia="Times New Roman" w:cs="Times New Roman"/>
                <w:lang w:val="en-US"/>
              </w:rPr>
            </w:pPr>
            <w:r>
              <w:rPr>
                <w:rFonts w:eastAsia="Times New Roman" w:cs="Times New Roman"/>
                <w:lang w:val="en-US"/>
              </w:rPr>
              <w:t>Extensible Style sheet Language.  A style sheet defining the output format of XML</w:t>
            </w:r>
          </w:p>
        </w:tc>
      </w:tr>
    </w:tbl>
    <w:p w14:paraId="7449E68D" w14:textId="77777777" w:rsidR="005A1EC3" w:rsidRDefault="005A1EC3" w:rsidP="005A1EC3"/>
    <w:p w14:paraId="521E92CD" w14:textId="77777777" w:rsidR="005A1EC3" w:rsidRDefault="005A1EC3" w:rsidP="005A1EC3"/>
    <w:p w14:paraId="79F2ABBE" w14:textId="77777777" w:rsidR="005A1EC3" w:rsidRDefault="005A1EC3" w:rsidP="005A1EC3"/>
    <w:p w14:paraId="6DB3A017" w14:textId="77777777" w:rsidR="005A1EC3" w:rsidRDefault="005A1EC3" w:rsidP="005A1EC3"/>
    <w:p w14:paraId="1F118D2A" w14:textId="77777777" w:rsidR="005A1EC3" w:rsidRDefault="005A1EC3" w:rsidP="005A1EC3"/>
    <w:p w14:paraId="7F615301" w14:textId="77777777" w:rsidR="005A1EC3" w:rsidRDefault="005A1EC3" w:rsidP="005A1EC3"/>
    <w:p w14:paraId="53BA49E5" w14:textId="77777777" w:rsidR="005A1EC3" w:rsidRDefault="005A1EC3" w:rsidP="005A1EC3"/>
    <w:p w14:paraId="2CB1ABD6" w14:textId="77777777" w:rsidR="005A1EC3" w:rsidRDefault="005A1EC3" w:rsidP="005A1EC3"/>
    <w:p w14:paraId="3719FBD2" w14:textId="77777777" w:rsidR="005A1EC3" w:rsidRDefault="005A1EC3" w:rsidP="005A1EC3"/>
    <w:p w14:paraId="7ADE8146" w14:textId="77777777" w:rsidR="005A1EC3" w:rsidRDefault="005A1EC3" w:rsidP="005A1EC3"/>
    <w:p w14:paraId="45126067" w14:textId="77777777" w:rsidR="005A1EC3" w:rsidRDefault="005A1EC3" w:rsidP="005A1EC3">
      <w:pPr>
        <w:keepNext/>
        <w:keepLines/>
        <w:spacing w:before="40" w:line="240" w:lineRule="auto"/>
        <w:outlineLvl w:val="1"/>
        <w:rPr>
          <w:rFonts w:asciiTheme="majorHAnsi" w:eastAsiaTheme="majorEastAsia" w:hAnsiTheme="majorHAnsi" w:cstheme="majorBidi"/>
          <w:b/>
          <w:color w:val="000000" w:themeColor="text1"/>
          <w:sz w:val="28"/>
          <w:szCs w:val="26"/>
        </w:rPr>
      </w:pPr>
      <w:bookmarkStart w:id="155" w:name="_Toc507701952"/>
      <w:bookmarkStart w:id="156" w:name="_Toc508805645"/>
      <w:bookmarkStart w:id="157" w:name="_Toc73542120"/>
      <w:r>
        <w:rPr>
          <w:rFonts w:asciiTheme="majorHAnsi" w:eastAsiaTheme="majorEastAsia" w:hAnsiTheme="majorHAnsi" w:cstheme="majorBidi"/>
          <w:b/>
          <w:color w:val="000000" w:themeColor="text1"/>
          <w:sz w:val="28"/>
          <w:szCs w:val="26"/>
        </w:rPr>
        <w:lastRenderedPageBreak/>
        <w:t>Glossary</w:t>
      </w:r>
      <w:bookmarkEnd w:id="155"/>
      <w:bookmarkEnd w:id="156"/>
      <w:bookmarkEnd w:id="157"/>
      <w:r>
        <w:rPr>
          <w:rFonts w:asciiTheme="majorHAnsi" w:eastAsiaTheme="majorEastAsia" w:hAnsiTheme="majorHAnsi" w:cstheme="majorBidi"/>
          <w:b/>
          <w:color w:val="000000" w:themeColor="text1"/>
          <w:sz w:val="28"/>
          <w:szCs w:val="26"/>
        </w:rPr>
        <w:t xml:space="preserve"> </w:t>
      </w:r>
    </w:p>
    <w:p w14:paraId="6D092090" w14:textId="77777777" w:rsidR="005A1EC3" w:rsidRDefault="005A1EC3" w:rsidP="005A1EC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686"/>
      </w:tblGrid>
      <w:tr w:rsidR="005A1EC3" w14:paraId="3A6E021C" w14:textId="77777777">
        <w:tc>
          <w:tcPr>
            <w:tcW w:w="748" w:type="pct"/>
            <w:tcBorders>
              <w:top w:val="single" w:sz="4" w:space="0" w:color="auto"/>
              <w:left w:val="single" w:sz="4" w:space="0" w:color="auto"/>
              <w:bottom w:val="single" w:sz="4" w:space="0" w:color="auto"/>
              <w:right w:val="single" w:sz="4" w:space="0" w:color="auto"/>
            </w:tcBorders>
            <w:shd w:val="clear" w:color="auto" w:fill="00AEEF"/>
            <w:hideMark/>
          </w:tcPr>
          <w:p w14:paraId="123329A7" w14:textId="77777777" w:rsidR="005A1EC3" w:rsidRDefault="005A1EC3">
            <w:pPr>
              <w:spacing w:before="120" w:after="120"/>
              <w:jc w:val="center"/>
              <w:rPr>
                <w:b/>
                <w:color w:val="FFFFFF" w:themeColor="background1"/>
              </w:rPr>
            </w:pPr>
            <w:r>
              <w:rPr>
                <w:b/>
                <w:color w:val="FFFFFF" w:themeColor="background1"/>
              </w:rPr>
              <w:t>Term</w:t>
            </w:r>
          </w:p>
        </w:tc>
        <w:tc>
          <w:tcPr>
            <w:tcW w:w="4252" w:type="pct"/>
            <w:tcBorders>
              <w:top w:val="single" w:sz="4" w:space="0" w:color="auto"/>
              <w:left w:val="single" w:sz="4" w:space="0" w:color="auto"/>
              <w:bottom w:val="single" w:sz="4" w:space="0" w:color="auto"/>
              <w:right w:val="single" w:sz="4" w:space="0" w:color="auto"/>
            </w:tcBorders>
            <w:shd w:val="clear" w:color="auto" w:fill="00AEEF"/>
            <w:hideMark/>
          </w:tcPr>
          <w:p w14:paraId="4FD1B087" w14:textId="77777777" w:rsidR="005A1EC3" w:rsidRDefault="005A1EC3">
            <w:pPr>
              <w:spacing w:before="120" w:after="120"/>
              <w:jc w:val="center"/>
              <w:rPr>
                <w:b/>
                <w:color w:val="FFFFFF" w:themeColor="background1"/>
              </w:rPr>
            </w:pPr>
            <w:r>
              <w:rPr>
                <w:b/>
                <w:color w:val="FFFFFF" w:themeColor="background1"/>
              </w:rPr>
              <w:t>Definition</w:t>
            </w:r>
          </w:p>
        </w:tc>
      </w:tr>
      <w:tr w:rsidR="005A1EC3" w14:paraId="12624C84" w14:textId="77777777">
        <w:tc>
          <w:tcPr>
            <w:tcW w:w="748" w:type="pct"/>
            <w:tcBorders>
              <w:top w:val="single" w:sz="4" w:space="0" w:color="auto"/>
              <w:left w:val="single" w:sz="4" w:space="0" w:color="auto"/>
              <w:bottom w:val="single" w:sz="4" w:space="0" w:color="auto"/>
              <w:right w:val="single" w:sz="4" w:space="0" w:color="auto"/>
            </w:tcBorders>
            <w:hideMark/>
          </w:tcPr>
          <w:p w14:paraId="2953C88F" w14:textId="77777777" w:rsidR="005A1EC3" w:rsidRDefault="005A1EC3">
            <w:pPr>
              <w:rPr>
                <w:b/>
              </w:rPr>
            </w:pPr>
            <w:r>
              <w:rPr>
                <w:b/>
              </w:rPr>
              <w:t>Block</w:t>
            </w:r>
          </w:p>
        </w:tc>
        <w:tc>
          <w:tcPr>
            <w:tcW w:w="4252" w:type="pct"/>
            <w:tcBorders>
              <w:top w:val="single" w:sz="4" w:space="0" w:color="auto"/>
              <w:left w:val="single" w:sz="4" w:space="0" w:color="auto"/>
              <w:bottom w:val="single" w:sz="4" w:space="0" w:color="auto"/>
              <w:right w:val="single" w:sz="4" w:space="0" w:color="auto"/>
            </w:tcBorders>
            <w:hideMark/>
          </w:tcPr>
          <w:p w14:paraId="0E41EE5E" w14:textId="77777777" w:rsidR="005A1EC3" w:rsidRDefault="005A1EC3">
            <w:r>
              <w:t>A section of screen that displays related information associated with a record.</w:t>
            </w:r>
          </w:p>
        </w:tc>
      </w:tr>
      <w:tr w:rsidR="005A1EC3" w14:paraId="1BF35C9A" w14:textId="77777777">
        <w:tc>
          <w:tcPr>
            <w:tcW w:w="748" w:type="pct"/>
            <w:tcBorders>
              <w:top w:val="single" w:sz="4" w:space="0" w:color="auto"/>
              <w:left w:val="single" w:sz="4" w:space="0" w:color="auto"/>
              <w:bottom w:val="single" w:sz="4" w:space="0" w:color="auto"/>
              <w:right w:val="single" w:sz="4" w:space="0" w:color="auto"/>
            </w:tcBorders>
            <w:hideMark/>
          </w:tcPr>
          <w:p w14:paraId="601E188D" w14:textId="77777777" w:rsidR="005A1EC3" w:rsidRDefault="005A1EC3">
            <w:pPr>
              <w:spacing w:before="120" w:after="120" w:line="240" w:lineRule="auto"/>
              <w:rPr>
                <w:rFonts w:eastAsia="Times New Roman" w:cs="Times New Roman"/>
                <w:b/>
                <w:szCs w:val="24"/>
              </w:rPr>
            </w:pPr>
            <w:r>
              <w:rPr>
                <w:rFonts w:eastAsia="Times New Roman" w:cs="Times New Roman"/>
                <w:b/>
                <w:szCs w:val="24"/>
              </w:rPr>
              <w:t>Canvas</w:t>
            </w:r>
          </w:p>
        </w:tc>
        <w:tc>
          <w:tcPr>
            <w:tcW w:w="4252" w:type="pct"/>
            <w:tcBorders>
              <w:top w:val="single" w:sz="4" w:space="0" w:color="auto"/>
              <w:left w:val="single" w:sz="4" w:space="0" w:color="auto"/>
              <w:bottom w:val="single" w:sz="4" w:space="0" w:color="auto"/>
              <w:right w:val="single" w:sz="4" w:space="0" w:color="auto"/>
            </w:tcBorders>
            <w:hideMark/>
          </w:tcPr>
          <w:p w14:paraId="7DA0C6B0" w14:textId="77777777" w:rsidR="005A1EC3" w:rsidRDefault="005A1EC3">
            <w:pPr>
              <w:spacing w:before="120" w:after="120" w:line="240" w:lineRule="auto"/>
              <w:rPr>
                <w:rFonts w:eastAsia="Times New Roman" w:cs="Times New Roman"/>
                <w:szCs w:val="24"/>
              </w:rPr>
            </w:pPr>
            <w:r>
              <w:rPr>
                <w:rFonts w:eastAsia="Times New Roman" w:cs="Times New Roman"/>
                <w:szCs w:val="24"/>
              </w:rPr>
              <w:t>Any ‘white space’ on a screen. Right-clicking on the canvas usually offers additional options.</w:t>
            </w:r>
          </w:p>
        </w:tc>
      </w:tr>
      <w:tr w:rsidR="005A1EC3" w14:paraId="0B2E5971" w14:textId="77777777">
        <w:tc>
          <w:tcPr>
            <w:tcW w:w="748" w:type="pct"/>
            <w:tcBorders>
              <w:top w:val="single" w:sz="4" w:space="0" w:color="auto"/>
              <w:left w:val="single" w:sz="4" w:space="0" w:color="auto"/>
              <w:bottom w:val="single" w:sz="4" w:space="0" w:color="auto"/>
              <w:right w:val="single" w:sz="4" w:space="0" w:color="auto"/>
            </w:tcBorders>
            <w:hideMark/>
          </w:tcPr>
          <w:p w14:paraId="623453CA" w14:textId="77777777" w:rsidR="005A1EC3" w:rsidRDefault="005A1EC3">
            <w:pPr>
              <w:rPr>
                <w:b/>
              </w:rPr>
            </w:pPr>
            <w:r>
              <w:rPr>
                <w:b/>
              </w:rPr>
              <w:t>Database</w:t>
            </w:r>
          </w:p>
        </w:tc>
        <w:tc>
          <w:tcPr>
            <w:tcW w:w="4252" w:type="pct"/>
            <w:tcBorders>
              <w:top w:val="single" w:sz="4" w:space="0" w:color="auto"/>
              <w:left w:val="single" w:sz="4" w:space="0" w:color="auto"/>
              <w:bottom w:val="single" w:sz="4" w:space="0" w:color="auto"/>
              <w:right w:val="single" w:sz="4" w:space="0" w:color="auto"/>
            </w:tcBorders>
            <w:hideMark/>
          </w:tcPr>
          <w:p w14:paraId="0C7F500A" w14:textId="77777777" w:rsidR="005A1EC3" w:rsidRDefault="005A1EC3">
            <w:r>
              <w:t xml:space="preserve">An electronic system of storing and retrieving information so that it can be displayed according to </w:t>
            </w:r>
            <w:r w:rsidR="00945E63">
              <w:t>a few</w:t>
            </w:r>
            <w:r>
              <w:t xml:space="preserve"> predetermined formats.</w:t>
            </w:r>
          </w:p>
        </w:tc>
      </w:tr>
      <w:tr w:rsidR="005A1EC3" w14:paraId="296BC793" w14:textId="77777777">
        <w:tc>
          <w:tcPr>
            <w:tcW w:w="748" w:type="pct"/>
            <w:tcBorders>
              <w:top w:val="single" w:sz="4" w:space="0" w:color="auto"/>
              <w:left w:val="single" w:sz="4" w:space="0" w:color="auto"/>
              <w:bottom w:val="single" w:sz="4" w:space="0" w:color="auto"/>
              <w:right w:val="single" w:sz="4" w:space="0" w:color="auto"/>
            </w:tcBorders>
            <w:hideMark/>
          </w:tcPr>
          <w:p w14:paraId="0C29F44F" w14:textId="77777777" w:rsidR="005A1EC3" w:rsidRDefault="005A1EC3">
            <w:pPr>
              <w:rPr>
                <w:b/>
              </w:rPr>
            </w:pPr>
            <w:r>
              <w:rPr>
                <w:b/>
              </w:rPr>
              <w:t>Execute query</w:t>
            </w:r>
          </w:p>
        </w:tc>
        <w:tc>
          <w:tcPr>
            <w:tcW w:w="4252" w:type="pct"/>
            <w:tcBorders>
              <w:top w:val="single" w:sz="4" w:space="0" w:color="auto"/>
              <w:left w:val="single" w:sz="4" w:space="0" w:color="auto"/>
              <w:bottom w:val="single" w:sz="4" w:space="0" w:color="auto"/>
              <w:right w:val="single" w:sz="4" w:space="0" w:color="auto"/>
            </w:tcBorders>
            <w:hideMark/>
          </w:tcPr>
          <w:p w14:paraId="408E2D47" w14:textId="77777777" w:rsidR="005A1EC3" w:rsidRDefault="005A1EC3">
            <w:r>
              <w:t>The act of conveying search criteria to retrieve and display selected data.</w:t>
            </w:r>
          </w:p>
        </w:tc>
      </w:tr>
      <w:tr w:rsidR="005A1EC3" w14:paraId="4D920402" w14:textId="77777777">
        <w:tc>
          <w:tcPr>
            <w:tcW w:w="748" w:type="pct"/>
            <w:tcBorders>
              <w:top w:val="single" w:sz="4" w:space="0" w:color="auto"/>
              <w:left w:val="single" w:sz="4" w:space="0" w:color="auto"/>
              <w:bottom w:val="single" w:sz="4" w:space="0" w:color="auto"/>
              <w:right w:val="single" w:sz="4" w:space="0" w:color="auto"/>
            </w:tcBorders>
            <w:hideMark/>
          </w:tcPr>
          <w:p w14:paraId="26D41085" w14:textId="77777777" w:rsidR="005A1EC3" w:rsidRDefault="005A1EC3">
            <w:pPr>
              <w:rPr>
                <w:b/>
              </w:rPr>
            </w:pPr>
            <w:r>
              <w:rPr>
                <w:b/>
              </w:rPr>
              <w:t>Field</w:t>
            </w:r>
          </w:p>
        </w:tc>
        <w:tc>
          <w:tcPr>
            <w:tcW w:w="4252" w:type="pct"/>
            <w:tcBorders>
              <w:top w:val="single" w:sz="4" w:space="0" w:color="auto"/>
              <w:left w:val="single" w:sz="4" w:space="0" w:color="auto"/>
              <w:bottom w:val="single" w:sz="4" w:space="0" w:color="auto"/>
              <w:right w:val="single" w:sz="4" w:space="0" w:color="auto"/>
            </w:tcBorders>
            <w:hideMark/>
          </w:tcPr>
          <w:p w14:paraId="308A880C" w14:textId="77777777" w:rsidR="005A1EC3" w:rsidRDefault="005A1EC3">
            <w:r>
              <w:t>A box on the screen that displays numeric or alphanumeric information, or permits numeric or alphanumeric information to be entered.</w:t>
            </w:r>
          </w:p>
        </w:tc>
      </w:tr>
      <w:tr w:rsidR="005A1EC3" w14:paraId="5AB8E105" w14:textId="77777777">
        <w:tc>
          <w:tcPr>
            <w:tcW w:w="748" w:type="pct"/>
            <w:tcBorders>
              <w:top w:val="single" w:sz="4" w:space="0" w:color="auto"/>
              <w:left w:val="single" w:sz="4" w:space="0" w:color="auto"/>
              <w:bottom w:val="single" w:sz="4" w:space="0" w:color="auto"/>
              <w:right w:val="single" w:sz="4" w:space="0" w:color="auto"/>
            </w:tcBorders>
            <w:hideMark/>
          </w:tcPr>
          <w:p w14:paraId="75B09DC9" w14:textId="77777777" w:rsidR="005A1EC3" w:rsidRDefault="005A1EC3">
            <w:pPr>
              <w:rPr>
                <w:b/>
              </w:rPr>
            </w:pPr>
            <w:r>
              <w:rPr>
                <w:b/>
              </w:rPr>
              <w:t>List of Values</w:t>
            </w:r>
          </w:p>
        </w:tc>
        <w:tc>
          <w:tcPr>
            <w:tcW w:w="4252" w:type="pct"/>
            <w:tcBorders>
              <w:top w:val="single" w:sz="4" w:space="0" w:color="auto"/>
              <w:left w:val="single" w:sz="4" w:space="0" w:color="auto"/>
              <w:bottom w:val="single" w:sz="4" w:space="0" w:color="auto"/>
              <w:right w:val="single" w:sz="4" w:space="0" w:color="auto"/>
            </w:tcBorders>
            <w:hideMark/>
          </w:tcPr>
          <w:p w14:paraId="13A218CA" w14:textId="77777777" w:rsidR="005A1EC3" w:rsidRDefault="005A1EC3">
            <w:r>
              <w:t>A list of codes (numeric or alphanumeric) accessible through menus in certain fields.</w:t>
            </w:r>
          </w:p>
          <w:p w14:paraId="4C9DBF18" w14:textId="77777777" w:rsidR="005A1EC3" w:rsidRDefault="005A1EC3">
            <w:r>
              <w:rPr>
                <w:b/>
              </w:rPr>
              <w:t>Note:</w:t>
            </w:r>
            <w:r>
              <w:t xml:space="preserve"> Is represented by an ellipsis or </w:t>
            </w:r>
            <w:r>
              <w:rPr>
                <w:noProof/>
                <w:lang w:eastAsia="en-ZA"/>
              </w:rPr>
              <w:drawing>
                <wp:inline distT="0" distB="0" distL="0" distR="0" wp14:anchorId="236AEC85" wp14:editId="58007DDC">
                  <wp:extent cx="114300" cy="1619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w="9525" cmpd="sng">
                            <a:solidFill>
                              <a:srgbClr val="000000"/>
                            </a:solidFill>
                            <a:miter lim="800000"/>
                            <a:headEnd/>
                            <a:tailEnd/>
                          </a:ln>
                          <a:effectLst/>
                        </pic:spPr>
                      </pic:pic>
                    </a:graphicData>
                  </a:graphic>
                </wp:inline>
              </w:drawing>
            </w:r>
            <w:r>
              <w:t xml:space="preserve"> at the end of the field.</w:t>
            </w:r>
          </w:p>
        </w:tc>
      </w:tr>
      <w:tr w:rsidR="005A1EC3" w14:paraId="341A0E6B" w14:textId="77777777">
        <w:tc>
          <w:tcPr>
            <w:tcW w:w="748" w:type="pct"/>
            <w:tcBorders>
              <w:top w:val="single" w:sz="4" w:space="0" w:color="auto"/>
              <w:left w:val="single" w:sz="4" w:space="0" w:color="auto"/>
              <w:bottom w:val="single" w:sz="4" w:space="0" w:color="auto"/>
              <w:right w:val="single" w:sz="4" w:space="0" w:color="auto"/>
            </w:tcBorders>
            <w:hideMark/>
          </w:tcPr>
          <w:p w14:paraId="019D6CD7" w14:textId="77777777" w:rsidR="005A1EC3" w:rsidRDefault="005A1EC3">
            <w:pPr>
              <w:rPr>
                <w:b/>
              </w:rPr>
            </w:pPr>
            <w:r>
              <w:rPr>
                <w:b/>
              </w:rPr>
              <w:t>Output</w:t>
            </w:r>
          </w:p>
        </w:tc>
        <w:tc>
          <w:tcPr>
            <w:tcW w:w="4252" w:type="pct"/>
            <w:tcBorders>
              <w:top w:val="single" w:sz="4" w:space="0" w:color="auto"/>
              <w:left w:val="single" w:sz="4" w:space="0" w:color="auto"/>
              <w:bottom w:val="single" w:sz="4" w:space="0" w:color="auto"/>
              <w:right w:val="single" w:sz="4" w:space="0" w:color="auto"/>
            </w:tcBorders>
            <w:hideMark/>
          </w:tcPr>
          <w:p w14:paraId="0F65166D" w14:textId="77777777" w:rsidR="005A1EC3" w:rsidRDefault="005A1EC3">
            <w:r>
              <w:t>The displayed or printed result by which information is requested from the database through a query or entered search criteria.</w:t>
            </w:r>
          </w:p>
        </w:tc>
      </w:tr>
      <w:tr w:rsidR="005A1EC3" w14:paraId="4B4E6919" w14:textId="77777777">
        <w:tc>
          <w:tcPr>
            <w:tcW w:w="748" w:type="pct"/>
            <w:tcBorders>
              <w:top w:val="single" w:sz="4" w:space="0" w:color="auto"/>
              <w:left w:val="single" w:sz="4" w:space="0" w:color="auto"/>
              <w:bottom w:val="single" w:sz="4" w:space="0" w:color="auto"/>
              <w:right w:val="single" w:sz="4" w:space="0" w:color="auto"/>
            </w:tcBorders>
            <w:hideMark/>
          </w:tcPr>
          <w:p w14:paraId="66A7F466" w14:textId="77777777" w:rsidR="005A1EC3" w:rsidRDefault="005A1EC3">
            <w:pPr>
              <w:rPr>
                <w:b/>
              </w:rPr>
            </w:pPr>
            <w:r>
              <w:rPr>
                <w:b/>
              </w:rPr>
              <w:t>Query</w:t>
            </w:r>
          </w:p>
        </w:tc>
        <w:tc>
          <w:tcPr>
            <w:tcW w:w="4252" w:type="pct"/>
            <w:tcBorders>
              <w:top w:val="single" w:sz="4" w:space="0" w:color="auto"/>
              <w:left w:val="single" w:sz="4" w:space="0" w:color="auto"/>
              <w:bottom w:val="single" w:sz="4" w:space="0" w:color="auto"/>
              <w:right w:val="single" w:sz="4" w:space="0" w:color="auto"/>
            </w:tcBorders>
            <w:hideMark/>
          </w:tcPr>
          <w:p w14:paraId="5457E739" w14:textId="77777777" w:rsidR="005A1EC3" w:rsidRDefault="005A1EC3">
            <w:r>
              <w:t xml:space="preserve">A database term for a search carried on one or more fields on a screen. </w:t>
            </w:r>
          </w:p>
        </w:tc>
      </w:tr>
      <w:tr w:rsidR="005A1EC3" w14:paraId="01E4FE7B" w14:textId="77777777">
        <w:tc>
          <w:tcPr>
            <w:tcW w:w="748" w:type="pct"/>
            <w:tcBorders>
              <w:top w:val="single" w:sz="4" w:space="0" w:color="auto"/>
              <w:left w:val="single" w:sz="4" w:space="0" w:color="auto"/>
              <w:bottom w:val="single" w:sz="4" w:space="0" w:color="auto"/>
              <w:right w:val="single" w:sz="4" w:space="0" w:color="auto"/>
            </w:tcBorders>
            <w:hideMark/>
          </w:tcPr>
          <w:p w14:paraId="1A22B36F" w14:textId="77777777" w:rsidR="005A1EC3" w:rsidRDefault="005A1EC3">
            <w:pPr>
              <w:rPr>
                <w:b/>
              </w:rPr>
            </w:pPr>
            <w:r>
              <w:rPr>
                <w:b/>
              </w:rPr>
              <w:t>Query criteria</w:t>
            </w:r>
          </w:p>
        </w:tc>
        <w:tc>
          <w:tcPr>
            <w:tcW w:w="4252" w:type="pct"/>
            <w:tcBorders>
              <w:top w:val="single" w:sz="4" w:space="0" w:color="auto"/>
              <w:left w:val="single" w:sz="4" w:space="0" w:color="auto"/>
              <w:bottom w:val="single" w:sz="4" w:space="0" w:color="auto"/>
              <w:right w:val="single" w:sz="4" w:space="0" w:color="auto"/>
            </w:tcBorders>
            <w:hideMark/>
          </w:tcPr>
          <w:p w14:paraId="404A6A83" w14:textId="77777777" w:rsidR="005A1EC3" w:rsidRDefault="005A1EC3">
            <w:r>
              <w:t>Search criteria used in a query.</w:t>
            </w:r>
          </w:p>
        </w:tc>
      </w:tr>
      <w:tr w:rsidR="005A1EC3" w14:paraId="7D7A9896" w14:textId="77777777">
        <w:tc>
          <w:tcPr>
            <w:tcW w:w="748" w:type="pct"/>
            <w:tcBorders>
              <w:top w:val="single" w:sz="4" w:space="0" w:color="auto"/>
              <w:left w:val="single" w:sz="4" w:space="0" w:color="auto"/>
              <w:bottom w:val="single" w:sz="4" w:space="0" w:color="auto"/>
              <w:right w:val="single" w:sz="4" w:space="0" w:color="auto"/>
            </w:tcBorders>
            <w:hideMark/>
          </w:tcPr>
          <w:p w14:paraId="490374D2" w14:textId="77777777" w:rsidR="005A1EC3" w:rsidRDefault="005A1EC3">
            <w:pPr>
              <w:rPr>
                <w:b/>
              </w:rPr>
            </w:pPr>
            <w:r>
              <w:rPr>
                <w:b/>
              </w:rPr>
              <w:t>Record</w:t>
            </w:r>
          </w:p>
        </w:tc>
        <w:tc>
          <w:tcPr>
            <w:tcW w:w="4252" w:type="pct"/>
            <w:tcBorders>
              <w:top w:val="single" w:sz="4" w:space="0" w:color="auto"/>
              <w:left w:val="single" w:sz="4" w:space="0" w:color="auto"/>
              <w:bottom w:val="single" w:sz="4" w:space="0" w:color="auto"/>
              <w:right w:val="single" w:sz="4" w:space="0" w:color="auto"/>
            </w:tcBorders>
            <w:hideMark/>
          </w:tcPr>
          <w:p w14:paraId="24A588B7" w14:textId="77777777" w:rsidR="005A1EC3" w:rsidRDefault="005A1EC3">
            <w:r>
              <w:t>A data structure composed of one or more fields.</w:t>
            </w:r>
          </w:p>
        </w:tc>
      </w:tr>
      <w:tr w:rsidR="005A1EC3" w14:paraId="6AE5D866" w14:textId="77777777">
        <w:tc>
          <w:tcPr>
            <w:tcW w:w="748" w:type="pct"/>
            <w:tcBorders>
              <w:top w:val="single" w:sz="4" w:space="0" w:color="auto"/>
              <w:left w:val="single" w:sz="4" w:space="0" w:color="auto"/>
              <w:bottom w:val="single" w:sz="4" w:space="0" w:color="auto"/>
              <w:right w:val="single" w:sz="4" w:space="0" w:color="auto"/>
            </w:tcBorders>
            <w:hideMark/>
          </w:tcPr>
          <w:p w14:paraId="633CB6F7" w14:textId="77777777" w:rsidR="005A1EC3" w:rsidRDefault="005A1EC3">
            <w:pPr>
              <w:rPr>
                <w:b/>
              </w:rPr>
            </w:pPr>
            <w:r>
              <w:rPr>
                <w:b/>
              </w:rPr>
              <w:t>Report</w:t>
            </w:r>
          </w:p>
        </w:tc>
        <w:tc>
          <w:tcPr>
            <w:tcW w:w="4252" w:type="pct"/>
            <w:tcBorders>
              <w:top w:val="single" w:sz="4" w:space="0" w:color="auto"/>
              <w:left w:val="single" w:sz="4" w:space="0" w:color="auto"/>
              <w:bottom w:val="single" w:sz="4" w:space="0" w:color="auto"/>
              <w:right w:val="single" w:sz="4" w:space="0" w:color="auto"/>
            </w:tcBorders>
            <w:hideMark/>
          </w:tcPr>
          <w:p w14:paraId="2B4400F7" w14:textId="77777777" w:rsidR="005A1EC3" w:rsidRDefault="005A1EC3">
            <w:r>
              <w:t>The displayed or printed output resulting from report criteria used to generate a report.</w:t>
            </w:r>
          </w:p>
        </w:tc>
      </w:tr>
      <w:tr w:rsidR="005A1EC3" w14:paraId="158BE156" w14:textId="77777777">
        <w:tc>
          <w:tcPr>
            <w:tcW w:w="748" w:type="pct"/>
            <w:tcBorders>
              <w:top w:val="single" w:sz="4" w:space="0" w:color="auto"/>
              <w:left w:val="single" w:sz="4" w:space="0" w:color="auto"/>
              <w:bottom w:val="single" w:sz="4" w:space="0" w:color="auto"/>
              <w:right w:val="single" w:sz="4" w:space="0" w:color="auto"/>
            </w:tcBorders>
            <w:hideMark/>
          </w:tcPr>
          <w:p w14:paraId="0EABA4A3" w14:textId="77777777" w:rsidR="005A1EC3" w:rsidRDefault="005A1EC3">
            <w:pPr>
              <w:rPr>
                <w:b/>
              </w:rPr>
            </w:pPr>
            <w:r>
              <w:rPr>
                <w:b/>
              </w:rPr>
              <w:t>Report query</w:t>
            </w:r>
          </w:p>
        </w:tc>
        <w:tc>
          <w:tcPr>
            <w:tcW w:w="4252" w:type="pct"/>
            <w:tcBorders>
              <w:top w:val="single" w:sz="4" w:space="0" w:color="auto"/>
              <w:left w:val="single" w:sz="4" w:space="0" w:color="auto"/>
              <w:bottom w:val="single" w:sz="4" w:space="0" w:color="auto"/>
              <w:right w:val="single" w:sz="4" w:space="0" w:color="auto"/>
            </w:tcBorders>
            <w:hideMark/>
          </w:tcPr>
          <w:p w14:paraId="69D7C420" w14:textId="77777777" w:rsidR="005A1EC3" w:rsidRDefault="005A1EC3">
            <w:r>
              <w:t>Criteria used to search the database so that a report is generated.</w:t>
            </w:r>
          </w:p>
        </w:tc>
      </w:tr>
    </w:tbl>
    <w:p w14:paraId="32504E53" w14:textId="77777777" w:rsidR="005A1EC3" w:rsidRDefault="005A1EC3" w:rsidP="005A1EC3"/>
    <w:p w14:paraId="4DD994D4" w14:textId="77777777" w:rsidR="005A1EC3" w:rsidRDefault="005A1EC3" w:rsidP="005A1EC3"/>
    <w:p w14:paraId="2F2F5837" w14:textId="77777777" w:rsidR="005A1EC3" w:rsidRDefault="005A1EC3" w:rsidP="005A1EC3"/>
    <w:p w14:paraId="46580F98" w14:textId="77777777" w:rsidR="005A1EC3" w:rsidRDefault="005A1EC3" w:rsidP="005A1EC3"/>
    <w:p w14:paraId="3B5B1D59" w14:textId="77777777" w:rsidR="005A1EC3" w:rsidRDefault="005A1EC3" w:rsidP="005A1EC3"/>
    <w:p w14:paraId="3181C516" w14:textId="77777777" w:rsidR="005A1EC3" w:rsidRDefault="005A1EC3" w:rsidP="005A1EC3"/>
    <w:p w14:paraId="5A72AA18" w14:textId="77777777" w:rsidR="005A1EC3" w:rsidRDefault="005A1EC3" w:rsidP="005A1EC3"/>
    <w:p w14:paraId="7BF43108" w14:textId="77777777" w:rsidR="005A1EC3" w:rsidRDefault="005A1EC3" w:rsidP="005A1EC3"/>
    <w:p w14:paraId="620A09B3" w14:textId="77777777" w:rsidR="005A1EC3" w:rsidRDefault="005A1EC3" w:rsidP="005A1EC3"/>
    <w:p w14:paraId="3622F35E" w14:textId="77777777" w:rsidR="005A1EC3" w:rsidRDefault="005A1EC3" w:rsidP="005A1EC3"/>
    <w:p w14:paraId="75DF20BB" w14:textId="77777777" w:rsidR="005A1EC3" w:rsidRDefault="005A1EC3" w:rsidP="005A1EC3"/>
    <w:p w14:paraId="0BF79FFF" w14:textId="77777777" w:rsidR="005A1EC3" w:rsidRDefault="005A1EC3" w:rsidP="005A1EC3"/>
    <w:p w14:paraId="35C1A911" w14:textId="77777777" w:rsidR="005A1EC3" w:rsidRDefault="005A1EC3" w:rsidP="005A1EC3"/>
    <w:p w14:paraId="617FCA30" w14:textId="77777777" w:rsidR="005A1EC3" w:rsidRDefault="005A1EC3" w:rsidP="005A1EC3"/>
    <w:p w14:paraId="7E7C8B8B" w14:textId="77777777" w:rsidR="005A1EC3" w:rsidRDefault="005A1EC3" w:rsidP="005A1EC3"/>
    <w:p w14:paraId="0B025A39" w14:textId="77777777" w:rsidR="005A1EC3" w:rsidRDefault="005A1EC3" w:rsidP="005A1EC3"/>
    <w:p w14:paraId="744BE098" w14:textId="77777777" w:rsidR="005A1EC3" w:rsidRDefault="005A1EC3" w:rsidP="005A1EC3"/>
    <w:p w14:paraId="1DF427A6" w14:textId="77777777" w:rsidR="005A1EC3" w:rsidRDefault="005A1EC3" w:rsidP="005A1EC3"/>
    <w:p w14:paraId="3AA1CBAB" w14:textId="77777777" w:rsidR="005A1EC3" w:rsidRDefault="005A1EC3" w:rsidP="005A1EC3"/>
    <w:p w14:paraId="6C0F3A15" w14:textId="77777777" w:rsidR="005A1EC3" w:rsidRDefault="005A1EC3" w:rsidP="005A1EC3"/>
    <w:p w14:paraId="1F34251A" w14:textId="77777777" w:rsidR="005A1EC3" w:rsidRDefault="005A1EC3" w:rsidP="005A1EC3"/>
    <w:p w14:paraId="2E801875" w14:textId="77777777" w:rsidR="005A1EC3" w:rsidRDefault="005A1EC3" w:rsidP="005A1EC3">
      <w:pPr>
        <w:keepNext/>
        <w:keepLines/>
        <w:spacing w:line="240" w:lineRule="auto"/>
        <w:ind w:left="576" w:hanging="576"/>
        <w:outlineLvl w:val="1"/>
        <w:rPr>
          <w:rFonts w:asciiTheme="majorHAnsi" w:eastAsiaTheme="majorEastAsia" w:hAnsiTheme="majorHAnsi" w:cstheme="majorBidi"/>
          <w:b/>
          <w:color w:val="000000" w:themeColor="text1"/>
          <w:sz w:val="28"/>
          <w:szCs w:val="26"/>
        </w:rPr>
      </w:pPr>
      <w:bookmarkStart w:id="158" w:name="_Toc507701953"/>
      <w:bookmarkStart w:id="159" w:name="_Toc508805646"/>
      <w:bookmarkStart w:id="160" w:name="_Toc73542121"/>
      <w:r>
        <w:rPr>
          <w:rFonts w:asciiTheme="majorHAnsi" w:eastAsiaTheme="majorEastAsia" w:hAnsiTheme="majorHAnsi" w:cstheme="majorBidi"/>
          <w:b/>
          <w:color w:val="000000" w:themeColor="text1"/>
          <w:sz w:val="28"/>
          <w:szCs w:val="26"/>
        </w:rPr>
        <w:lastRenderedPageBreak/>
        <w:t>Terminology</w:t>
      </w:r>
      <w:bookmarkEnd w:id="158"/>
      <w:bookmarkEnd w:id="159"/>
      <w:bookmarkEnd w:id="160"/>
    </w:p>
    <w:p w14:paraId="03371B52" w14:textId="77777777" w:rsidR="005A1EC3" w:rsidRDefault="005A1EC3" w:rsidP="005A1EC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7541"/>
      </w:tblGrid>
      <w:tr w:rsidR="005A1EC3" w14:paraId="743DA908" w14:textId="77777777">
        <w:tc>
          <w:tcPr>
            <w:tcW w:w="748" w:type="pct"/>
            <w:tcBorders>
              <w:top w:val="single" w:sz="4" w:space="0" w:color="auto"/>
              <w:left w:val="single" w:sz="4" w:space="0" w:color="auto"/>
              <w:bottom w:val="single" w:sz="4" w:space="0" w:color="auto"/>
              <w:right w:val="single" w:sz="4" w:space="0" w:color="auto"/>
            </w:tcBorders>
            <w:shd w:val="clear" w:color="auto" w:fill="00AEEF"/>
            <w:hideMark/>
          </w:tcPr>
          <w:p w14:paraId="741FD1F5" w14:textId="77777777" w:rsidR="005A1EC3" w:rsidRDefault="005A1EC3">
            <w:pPr>
              <w:spacing w:before="120" w:after="120"/>
              <w:jc w:val="center"/>
              <w:rPr>
                <w:b/>
                <w:color w:val="FFFFFF" w:themeColor="background1"/>
              </w:rPr>
            </w:pPr>
            <w:r>
              <w:rPr>
                <w:b/>
                <w:color w:val="FFFFFF" w:themeColor="background1"/>
              </w:rPr>
              <w:t>Term</w:t>
            </w:r>
          </w:p>
        </w:tc>
        <w:tc>
          <w:tcPr>
            <w:tcW w:w="4252" w:type="pct"/>
            <w:tcBorders>
              <w:top w:val="single" w:sz="4" w:space="0" w:color="auto"/>
              <w:left w:val="single" w:sz="4" w:space="0" w:color="auto"/>
              <w:bottom w:val="single" w:sz="4" w:space="0" w:color="auto"/>
              <w:right w:val="single" w:sz="4" w:space="0" w:color="auto"/>
            </w:tcBorders>
            <w:shd w:val="clear" w:color="auto" w:fill="00AEEF"/>
            <w:hideMark/>
          </w:tcPr>
          <w:p w14:paraId="03C6948D" w14:textId="77777777" w:rsidR="005A1EC3" w:rsidRDefault="005A1EC3">
            <w:pPr>
              <w:spacing w:before="120" w:after="120"/>
              <w:jc w:val="center"/>
              <w:rPr>
                <w:b/>
                <w:color w:val="FFFFFF" w:themeColor="background1"/>
              </w:rPr>
            </w:pPr>
            <w:r>
              <w:rPr>
                <w:b/>
                <w:color w:val="FFFFFF" w:themeColor="background1"/>
              </w:rPr>
              <w:t>Definition</w:t>
            </w:r>
          </w:p>
        </w:tc>
      </w:tr>
      <w:tr w:rsidR="005A1EC3" w14:paraId="49325B60" w14:textId="77777777">
        <w:tc>
          <w:tcPr>
            <w:tcW w:w="748" w:type="pct"/>
            <w:tcBorders>
              <w:top w:val="single" w:sz="4" w:space="0" w:color="auto"/>
              <w:left w:val="single" w:sz="4" w:space="0" w:color="auto"/>
              <w:bottom w:val="single" w:sz="4" w:space="0" w:color="auto"/>
              <w:right w:val="single" w:sz="4" w:space="0" w:color="auto"/>
            </w:tcBorders>
            <w:hideMark/>
          </w:tcPr>
          <w:p w14:paraId="7C8A8081" w14:textId="77777777" w:rsidR="005A1EC3" w:rsidRDefault="005A1EC3">
            <w:pPr>
              <w:rPr>
                <w:b/>
                <w:bCs/>
                <w:color w:val="000000"/>
                <w:lang w:val="en-US"/>
              </w:rPr>
            </w:pPr>
            <w:r>
              <w:rPr>
                <w:b/>
                <w:bCs/>
                <w:color w:val="000000"/>
                <w:lang w:val="en-US"/>
              </w:rPr>
              <w:t>Academic structure</w:t>
            </w:r>
          </w:p>
        </w:tc>
        <w:tc>
          <w:tcPr>
            <w:tcW w:w="4252" w:type="pct"/>
            <w:tcBorders>
              <w:top w:val="single" w:sz="4" w:space="0" w:color="auto"/>
              <w:left w:val="single" w:sz="4" w:space="0" w:color="auto"/>
              <w:bottom w:val="single" w:sz="4" w:space="0" w:color="auto"/>
              <w:right w:val="single" w:sz="4" w:space="0" w:color="auto"/>
            </w:tcBorders>
            <w:hideMark/>
          </w:tcPr>
          <w:p w14:paraId="6870C494" w14:textId="77777777" w:rsidR="005A1EC3" w:rsidRDefault="005A1EC3">
            <w:pPr>
              <w:rPr>
                <w:color w:val="000000"/>
                <w:lang w:val="en-US"/>
              </w:rPr>
            </w:pPr>
            <w:r>
              <w:rPr>
                <w:color w:val="000000"/>
                <w:lang w:val="en-US"/>
              </w:rPr>
              <w:t xml:space="preserve">This is the structure of all academic qualifications / study programs offered by a university, linked to a faculty, then to an academic department, and then linking all the subjects / courses / modules that form part of the curriculum to the qualification / program. It includes all pre- and co-requisites per subject / course, credits per subject / course / module, formats of offering and all relevant information related to the completion of a </w:t>
            </w:r>
            <w:r w:rsidR="00945E63">
              <w:rPr>
                <w:color w:val="000000"/>
                <w:lang w:val="en-US"/>
              </w:rPr>
              <w:t>qualification</w:t>
            </w:r>
            <w:r>
              <w:rPr>
                <w:color w:val="000000"/>
                <w:lang w:val="en-US"/>
              </w:rPr>
              <w:t>, i.e. degree, diploma, etc. This structure is maintained on the university’s student information system.</w:t>
            </w:r>
          </w:p>
        </w:tc>
      </w:tr>
      <w:tr w:rsidR="005A1EC3" w14:paraId="4C5BC7D5" w14:textId="77777777">
        <w:tc>
          <w:tcPr>
            <w:tcW w:w="748" w:type="pct"/>
            <w:tcBorders>
              <w:top w:val="single" w:sz="4" w:space="0" w:color="auto"/>
              <w:left w:val="single" w:sz="4" w:space="0" w:color="auto"/>
              <w:bottom w:val="single" w:sz="4" w:space="0" w:color="auto"/>
              <w:right w:val="single" w:sz="4" w:space="0" w:color="auto"/>
            </w:tcBorders>
            <w:hideMark/>
          </w:tcPr>
          <w:p w14:paraId="2BE84426" w14:textId="77777777" w:rsidR="005A1EC3" w:rsidRDefault="005A1EC3">
            <w:pPr>
              <w:rPr>
                <w:rFonts w:cs="Arial"/>
                <w:b/>
                <w:color w:val="000000"/>
              </w:rPr>
            </w:pPr>
            <w:r>
              <w:rPr>
                <w:b/>
                <w:bCs/>
                <w:color w:val="000000"/>
                <w:lang w:val="en-US"/>
              </w:rPr>
              <w:t>Analyze</w:t>
            </w:r>
          </w:p>
        </w:tc>
        <w:tc>
          <w:tcPr>
            <w:tcW w:w="4252" w:type="pct"/>
            <w:tcBorders>
              <w:top w:val="single" w:sz="4" w:space="0" w:color="auto"/>
              <w:left w:val="single" w:sz="4" w:space="0" w:color="auto"/>
              <w:bottom w:val="single" w:sz="4" w:space="0" w:color="auto"/>
              <w:right w:val="single" w:sz="4" w:space="0" w:color="auto"/>
            </w:tcBorders>
            <w:hideMark/>
          </w:tcPr>
          <w:p w14:paraId="088B2A38" w14:textId="77777777" w:rsidR="005A1EC3" w:rsidRDefault="005A1EC3">
            <w:pPr>
              <w:rPr>
                <w:color w:val="000000"/>
                <w:lang w:val="en-US"/>
              </w:rPr>
            </w:pPr>
            <w:r>
              <w:rPr>
                <w:color w:val="000000"/>
                <w:lang w:val="en-US"/>
              </w:rPr>
              <w:t>Interpretation</w:t>
            </w:r>
          </w:p>
          <w:p w14:paraId="5DDF5399" w14:textId="77777777" w:rsidR="005A1EC3" w:rsidRDefault="005A1EC3">
            <w:pPr>
              <w:rPr>
                <w:color w:val="000000"/>
                <w:lang w:val="en-US"/>
              </w:rPr>
            </w:pPr>
            <w:r>
              <w:rPr>
                <w:color w:val="000000"/>
                <w:lang w:val="en-US"/>
              </w:rPr>
              <w:t>Apply of processes</w:t>
            </w:r>
          </w:p>
          <w:p w14:paraId="5B9709B2" w14:textId="77777777" w:rsidR="005A1EC3" w:rsidRDefault="005A1EC3">
            <w:pPr>
              <w:rPr>
                <w:rFonts w:cs="Arial"/>
                <w:color w:val="000000"/>
              </w:rPr>
            </w:pPr>
            <w:r>
              <w:rPr>
                <w:color w:val="000000"/>
                <w:lang w:val="en-US"/>
              </w:rPr>
              <w:t>Examine, Investigate, Consider, Evaluate or Scrutinizes</w:t>
            </w:r>
          </w:p>
        </w:tc>
      </w:tr>
      <w:tr w:rsidR="005A1EC3" w14:paraId="30ACA32F" w14:textId="77777777">
        <w:tc>
          <w:tcPr>
            <w:tcW w:w="748" w:type="pct"/>
            <w:tcBorders>
              <w:top w:val="single" w:sz="4" w:space="0" w:color="auto"/>
              <w:left w:val="single" w:sz="4" w:space="0" w:color="auto"/>
              <w:bottom w:val="single" w:sz="4" w:space="0" w:color="auto"/>
              <w:right w:val="single" w:sz="4" w:space="0" w:color="auto"/>
            </w:tcBorders>
            <w:hideMark/>
          </w:tcPr>
          <w:p w14:paraId="780E0BDE" w14:textId="77777777" w:rsidR="005A1EC3" w:rsidRDefault="005A1EC3">
            <w:pPr>
              <w:spacing w:before="120" w:after="120" w:line="240" w:lineRule="auto"/>
              <w:rPr>
                <w:rFonts w:eastAsia="Times New Roman" w:cs="Times New Roman"/>
                <w:b/>
                <w:szCs w:val="24"/>
              </w:rPr>
            </w:pPr>
            <w:r>
              <w:rPr>
                <w:rFonts w:eastAsia="Times New Roman" w:cs="Times New Roman"/>
                <w:b/>
                <w:szCs w:val="24"/>
              </w:rPr>
              <w:t>Block</w:t>
            </w:r>
          </w:p>
        </w:tc>
        <w:tc>
          <w:tcPr>
            <w:tcW w:w="4252" w:type="pct"/>
            <w:tcBorders>
              <w:top w:val="single" w:sz="4" w:space="0" w:color="auto"/>
              <w:left w:val="single" w:sz="4" w:space="0" w:color="auto"/>
              <w:bottom w:val="single" w:sz="4" w:space="0" w:color="auto"/>
              <w:right w:val="single" w:sz="4" w:space="0" w:color="auto"/>
            </w:tcBorders>
            <w:hideMark/>
          </w:tcPr>
          <w:p w14:paraId="4DEA4D84" w14:textId="77777777" w:rsidR="005A1EC3" w:rsidRDefault="005A1EC3">
            <w:pPr>
              <w:spacing w:before="120" w:after="120" w:line="240" w:lineRule="auto"/>
              <w:rPr>
                <w:rFonts w:eastAsia="Times New Roman" w:cs="Times New Roman"/>
                <w:szCs w:val="24"/>
              </w:rPr>
            </w:pPr>
            <w:r>
              <w:rPr>
                <w:rFonts w:eastAsia="Times New Roman" w:cs="Times New Roman"/>
                <w:szCs w:val="24"/>
              </w:rPr>
              <w:t>A section of screen that displays related information associated with a record.</w:t>
            </w:r>
          </w:p>
        </w:tc>
      </w:tr>
      <w:tr w:rsidR="005A1EC3" w14:paraId="2D2EF047" w14:textId="77777777">
        <w:tc>
          <w:tcPr>
            <w:tcW w:w="748" w:type="pct"/>
            <w:tcBorders>
              <w:top w:val="single" w:sz="4" w:space="0" w:color="auto"/>
              <w:left w:val="single" w:sz="4" w:space="0" w:color="auto"/>
              <w:bottom w:val="single" w:sz="4" w:space="0" w:color="auto"/>
              <w:right w:val="single" w:sz="4" w:space="0" w:color="auto"/>
            </w:tcBorders>
            <w:hideMark/>
          </w:tcPr>
          <w:p w14:paraId="69FD20EE" w14:textId="77777777" w:rsidR="005A1EC3" w:rsidRDefault="005A1EC3">
            <w:pPr>
              <w:rPr>
                <w:rFonts w:cs="Arial"/>
                <w:b/>
                <w:color w:val="000000"/>
              </w:rPr>
            </w:pPr>
            <w:r>
              <w:rPr>
                <w:b/>
                <w:bCs/>
                <w:color w:val="000000"/>
                <w:lang w:val="en-US"/>
              </w:rPr>
              <w:t>Calculate</w:t>
            </w:r>
          </w:p>
        </w:tc>
        <w:tc>
          <w:tcPr>
            <w:tcW w:w="4252" w:type="pct"/>
            <w:tcBorders>
              <w:top w:val="single" w:sz="4" w:space="0" w:color="auto"/>
              <w:left w:val="single" w:sz="4" w:space="0" w:color="auto"/>
              <w:bottom w:val="single" w:sz="4" w:space="0" w:color="auto"/>
              <w:right w:val="single" w:sz="4" w:space="0" w:color="auto"/>
            </w:tcBorders>
            <w:hideMark/>
          </w:tcPr>
          <w:p w14:paraId="2EE54904" w14:textId="77777777" w:rsidR="005A1EC3" w:rsidRDefault="005A1EC3">
            <w:pPr>
              <w:rPr>
                <w:rFonts w:cs="Arial"/>
                <w:color w:val="000000"/>
              </w:rPr>
            </w:pPr>
            <w:r>
              <w:rPr>
                <w:color w:val="000000"/>
                <w:lang w:val="en-US"/>
              </w:rPr>
              <w:t>Compute</w:t>
            </w:r>
          </w:p>
        </w:tc>
      </w:tr>
      <w:tr w:rsidR="005A1EC3" w14:paraId="32FE2785" w14:textId="77777777">
        <w:tc>
          <w:tcPr>
            <w:tcW w:w="748" w:type="pct"/>
            <w:tcBorders>
              <w:top w:val="single" w:sz="4" w:space="0" w:color="auto"/>
              <w:left w:val="single" w:sz="4" w:space="0" w:color="auto"/>
              <w:bottom w:val="single" w:sz="4" w:space="0" w:color="auto"/>
              <w:right w:val="single" w:sz="4" w:space="0" w:color="auto"/>
            </w:tcBorders>
            <w:hideMark/>
          </w:tcPr>
          <w:p w14:paraId="7CC494C1" w14:textId="77777777" w:rsidR="005A1EC3" w:rsidRDefault="005A1EC3">
            <w:pPr>
              <w:spacing w:before="120" w:after="120" w:line="240" w:lineRule="auto"/>
              <w:rPr>
                <w:rFonts w:eastAsia="Times New Roman" w:cs="Times New Roman"/>
                <w:b/>
                <w:szCs w:val="24"/>
              </w:rPr>
            </w:pPr>
            <w:r>
              <w:rPr>
                <w:rFonts w:eastAsia="Times New Roman" w:cs="Times New Roman"/>
                <w:b/>
                <w:szCs w:val="24"/>
              </w:rPr>
              <w:t>Canvas</w:t>
            </w:r>
          </w:p>
        </w:tc>
        <w:tc>
          <w:tcPr>
            <w:tcW w:w="4252" w:type="pct"/>
            <w:tcBorders>
              <w:top w:val="single" w:sz="4" w:space="0" w:color="auto"/>
              <w:left w:val="single" w:sz="4" w:space="0" w:color="auto"/>
              <w:bottom w:val="single" w:sz="4" w:space="0" w:color="auto"/>
              <w:right w:val="single" w:sz="4" w:space="0" w:color="auto"/>
            </w:tcBorders>
            <w:hideMark/>
          </w:tcPr>
          <w:p w14:paraId="1C8B9C76" w14:textId="77777777" w:rsidR="005A1EC3" w:rsidRDefault="005A1EC3">
            <w:pPr>
              <w:spacing w:before="120" w:after="120" w:line="240" w:lineRule="auto"/>
              <w:rPr>
                <w:rFonts w:eastAsia="Times New Roman" w:cs="Times New Roman"/>
                <w:szCs w:val="24"/>
              </w:rPr>
            </w:pPr>
            <w:r>
              <w:rPr>
                <w:rFonts w:eastAsia="Times New Roman" w:cs="Times New Roman"/>
                <w:szCs w:val="24"/>
              </w:rPr>
              <w:t>Any ‘white space’ on a screen. Right-clicking on the canvas usually offers additional options.</w:t>
            </w:r>
          </w:p>
        </w:tc>
      </w:tr>
      <w:tr w:rsidR="005A1EC3" w14:paraId="17098774" w14:textId="77777777">
        <w:tc>
          <w:tcPr>
            <w:tcW w:w="748" w:type="pct"/>
            <w:tcBorders>
              <w:top w:val="single" w:sz="4" w:space="0" w:color="auto"/>
              <w:left w:val="single" w:sz="4" w:space="0" w:color="auto"/>
              <w:bottom w:val="single" w:sz="4" w:space="0" w:color="auto"/>
              <w:right w:val="single" w:sz="4" w:space="0" w:color="auto"/>
            </w:tcBorders>
            <w:hideMark/>
          </w:tcPr>
          <w:p w14:paraId="5B3EEC30" w14:textId="77777777" w:rsidR="005A1EC3" w:rsidRDefault="005A1EC3">
            <w:pPr>
              <w:rPr>
                <w:rFonts w:cs="Arial"/>
                <w:b/>
                <w:color w:val="000000"/>
              </w:rPr>
            </w:pPr>
            <w:r>
              <w:rPr>
                <w:b/>
                <w:bCs/>
                <w:color w:val="000000"/>
                <w:lang w:val="en-US"/>
              </w:rPr>
              <w:t>Compile</w:t>
            </w:r>
          </w:p>
        </w:tc>
        <w:tc>
          <w:tcPr>
            <w:tcW w:w="4252" w:type="pct"/>
            <w:tcBorders>
              <w:top w:val="single" w:sz="4" w:space="0" w:color="auto"/>
              <w:left w:val="single" w:sz="4" w:space="0" w:color="auto"/>
              <w:bottom w:val="single" w:sz="4" w:space="0" w:color="auto"/>
              <w:right w:val="single" w:sz="4" w:space="0" w:color="auto"/>
            </w:tcBorders>
            <w:hideMark/>
          </w:tcPr>
          <w:p w14:paraId="17F7C33C" w14:textId="77777777" w:rsidR="005A1EC3" w:rsidRDefault="005A1EC3">
            <w:pPr>
              <w:rPr>
                <w:rFonts w:cs="Arial"/>
                <w:color w:val="000000"/>
              </w:rPr>
            </w:pPr>
            <w:r>
              <w:rPr>
                <w:color w:val="000000"/>
                <w:lang w:val="en-US"/>
              </w:rPr>
              <w:t>Collect, Assemble, Accumulate or Gather</w:t>
            </w:r>
          </w:p>
        </w:tc>
      </w:tr>
      <w:tr w:rsidR="005A1EC3" w14:paraId="313E22BD" w14:textId="77777777">
        <w:tc>
          <w:tcPr>
            <w:tcW w:w="748" w:type="pct"/>
            <w:tcBorders>
              <w:top w:val="single" w:sz="4" w:space="0" w:color="auto"/>
              <w:left w:val="single" w:sz="4" w:space="0" w:color="auto"/>
              <w:bottom w:val="single" w:sz="4" w:space="0" w:color="auto"/>
              <w:right w:val="single" w:sz="4" w:space="0" w:color="auto"/>
            </w:tcBorders>
            <w:hideMark/>
          </w:tcPr>
          <w:p w14:paraId="639E1886" w14:textId="77777777" w:rsidR="005A1EC3" w:rsidRDefault="005A1EC3">
            <w:pPr>
              <w:rPr>
                <w:rFonts w:cs="Arial"/>
                <w:b/>
                <w:color w:val="000000"/>
              </w:rPr>
            </w:pPr>
            <w:r>
              <w:rPr>
                <w:b/>
                <w:bCs/>
                <w:color w:val="000000"/>
                <w:lang w:val="en-US"/>
              </w:rPr>
              <w:t>Copy</w:t>
            </w:r>
          </w:p>
        </w:tc>
        <w:tc>
          <w:tcPr>
            <w:tcW w:w="4252" w:type="pct"/>
            <w:tcBorders>
              <w:top w:val="single" w:sz="4" w:space="0" w:color="auto"/>
              <w:left w:val="single" w:sz="4" w:space="0" w:color="auto"/>
              <w:bottom w:val="single" w:sz="4" w:space="0" w:color="auto"/>
              <w:right w:val="single" w:sz="4" w:space="0" w:color="auto"/>
            </w:tcBorders>
            <w:hideMark/>
          </w:tcPr>
          <w:p w14:paraId="431FAD0A" w14:textId="77777777" w:rsidR="005A1EC3" w:rsidRDefault="005A1EC3">
            <w:pPr>
              <w:rPr>
                <w:rFonts w:cs="Arial"/>
                <w:color w:val="000000"/>
              </w:rPr>
            </w:pPr>
            <w:r>
              <w:rPr>
                <w:color w:val="000000"/>
                <w:lang w:val="en-US"/>
              </w:rPr>
              <w:t>Duplicate</w:t>
            </w:r>
          </w:p>
        </w:tc>
      </w:tr>
      <w:tr w:rsidR="005A1EC3" w14:paraId="74F3F561" w14:textId="77777777">
        <w:tc>
          <w:tcPr>
            <w:tcW w:w="748" w:type="pct"/>
            <w:tcBorders>
              <w:top w:val="single" w:sz="4" w:space="0" w:color="auto"/>
              <w:left w:val="single" w:sz="4" w:space="0" w:color="auto"/>
              <w:bottom w:val="single" w:sz="4" w:space="0" w:color="auto"/>
              <w:right w:val="single" w:sz="4" w:space="0" w:color="auto"/>
            </w:tcBorders>
            <w:hideMark/>
          </w:tcPr>
          <w:p w14:paraId="37C778CA" w14:textId="77777777" w:rsidR="005A1EC3" w:rsidRDefault="005A1EC3">
            <w:pPr>
              <w:spacing w:before="120" w:after="120" w:line="240" w:lineRule="auto"/>
              <w:rPr>
                <w:rFonts w:eastAsia="Times New Roman" w:cs="Times New Roman"/>
                <w:b/>
                <w:szCs w:val="24"/>
              </w:rPr>
            </w:pPr>
            <w:r>
              <w:rPr>
                <w:rFonts w:eastAsia="Times New Roman" w:cs="Times New Roman"/>
                <w:b/>
                <w:szCs w:val="24"/>
              </w:rPr>
              <w:t>Database</w:t>
            </w:r>
          </w:p>
        </w:tc>
        <w:tc>
          <w:tcPr>
            <w:tcW w:w="4252" w:type="pct"/>
            <w:tcBorders>
              <w:top w:val="single" w:sz="4" w:space="0" w:color="auto"/>
              <w:left w:val="single" w:sz="4" w:space="0" w:color="auto"/>
              <w:bottom w:val="single" w:sz="4" w:space="0" w:color="auto"/>
              <w:right w:val="single" w:sz="4" w:space="0" w:color="auto"/>
            </w:tcBorders>
            <w:hideMark/>
          </w:tcPr>
          <w:p w14:paraId="7A71A5D6" w14:textId="77777777" w:rsidR="005A1EC3" w:rsidRDefault="005A1EC3">
            <w:pPr>
              <w:spacing w:before="120" w:after="120" w:line="240" w:lineRule="auto"/>
              <w:rPr>
                <w:rFonts w:eastAsia="Times New Roman" w:cs="Times New Roman"/>
                <w:szCs w:val="24"/>
              </w:rPr>
            </w:pPr>
            <w:r>
              <w:rPr>
                <w:rFonts w:eastAsia="Times New Roman" w:cs="Times New Roman"/>
                <w:szCs w:val="24"/>
              </w:rPr>
              <w:t xml:space="preserve">An electronic system of storing and retrieving information so that it can be displayed according to </w:t>
            </w:r>
            <w:r w:rsidR="00945E63">
              <w:rPr>
                <w:rFonts w:eastAsia="Times New Roman" w:cs="Times New Roman"/>
                <w:szCs w:val="24"/>
              </w:rPr>
              <w:t>a few</w:t>
            </w:r>
            <w:r>
              <w:rPr>
                <w:rFonts w:eastAsia="Times New Roman" w:cs="Times New Roman"/>
                <w:szCs w:val="24"/>
              </w:rPr>
              <w:t xml:space="preserve"> predetermined formats.</w:t>
            </w:r>
          </w:p>
        </w:tc>
      </w:tr>
      <w:tr w:rsidR="005A1EC3" w14:paraId="0E4F5948" w14:textId="77777777">
        <w:tc>
          <w:tcPr>
            <w:tcW w:w="748" w:type="pct"/>
            <w:tcBorders>
              <w:top w:val="single" w:sz="4" w:space="0" w:color="auto"/>
              <w:left w:val="single" w:sz="4" w:space="0" w:color="auto"/>
              <w:bottom w:val="single" w:sz="4" w:space="0" w:color="auto"/>
              <w:right w:val="single" w:sz="4" w:space="0" w:color="auto"/>
            </w:tcBorders>
            <w:hideMark/>
          </w:tcPr>
          <w:p w14:paraId="4E198725" w14:textId="77777777" w:rsidR="005A1EC3" w:rsidRDefault="005A1EC3">
            <w:pPr>
              <w:rPr>
                <w:b/>
                <w:bCs/>
                <w:color w:val="000000"/>
                <w:lang w:val="en-US"/>
              </w:rPr>
            </w:pPr>
            <w:r>
              <w:rPr>
                <w:b/>
                <w:bCs/>
                <w:color w:val="000000"/>
                <w:lang w:val="en-US"/>
              </w:rPr>
              <w:t>Dean</w:t>
            </w:r>
          </w:p>
        </w:tc>
        <w:tc>
          <w:tcPr>
            <w:tcW w:w="4252" w:type="pct"/>
            <w:tcBorders>
              <w:top w:val="single" w:sz="4" w:space="0" w:color="auto"/>
              <w:left w:val="single" w:sz="4" w:space="0" w:color="auto"/>
              <w:bottom w:val="single" w:sz="4" w:space="0" w:color="auto"/>
              <w:right w:val="single" w:sz="4" w:space="0" w:color="auto"/>
            </w:tcBorders>
            <w:hideMark/>
          </w:tcPr>
          <w:p w14:paraId="4462687D" w14:textId="77777777" w:rsidR="005A1EC3" w:rsidRDefault="005A1EC3">
            <w:pPr>
              <w:rPr>
                <w:color w:val="000000"/>
                <w:lang w:val="en-US"/>
              </w:rPr>
            </w:pPr>
            <w:r>
              <w:rPr>
                <w:color w:val="000000"/>
                <w:lang w:val="en-US"/>
              </w:rPr>
              <w:t>The person who has been appointed by the university as the academic head of a faculty.</w:t>
            </w:r>
          </w:p>
        </w:tc>
      </w:tr>
      <w:tr w:rsidR="005A1EC3" w14:paraId="4B87731A" w14:textId="77777777">
        <w:tc>
          <w:tcPr>
            <w:tcW w:w="748" w:type="pct"/>
            <w:tcBorders>
              <w:top w:val="single" w:sz="4" w:space="0" w:color="auto"/>
              <w:left w:val="single" w:sz="4" w:space="0" w:color="auto"/>
              <w:bottom w:val="single" w:sz="4" w:space="0" w:color="auto"/>
              <w:right w:val="single" w:sz="4" w:space="0" w:color="auto"/>
            </w:tcBorders>
            <w:hideMark/>
          </w:tcPr>
          <w:p w14:paraId="1520D8C7" w14:textId="77777777" w:rsidR="005A1EC3" w:rsidRDefault="005A1EC3">
            <w:pPr>
              <w:rPr>
                <w:b/>
                <w:bCs/>
                <w:color w:val="000000"/>
                <w:lang w:val="en-US"/>
              </w:rPr>
            </w:pPr>
            <w:r>
              <w:rPr>
                <w:b/>
                <w:bCs/>
                <w:color w:val="000000"/>
                <w:lang w:val="en-US"/>
              </w:rPr>
              <w:t>Department</w:t>
            </w:r>
          </w:p>
        </w:tc>
        <w:tc>
          <w:tcPr>
            <w:tcW w:w="4252" w:type="pct"/>
            <w:tcBorders>
              <w:top w:val="single" w:sz="4" w:space="0" w:color="auto"/>
              <w:left w:val="single" w:sz="4" w:space="0" w:color="auto"/>
              <w:bottom w:val="single" w:sz="4" w:space="0" w:color="auto"/>
              <w:right w:val="single" w:sz="4" w:space="0" w:color="auto"/>
            </w:tcBorders>
            <w:hideMark/>
          </w:tcPr>
          <w:p w14:paraId="282917EC" w14:textId="77777777" w:rsidR="005A1EC3" w:rsidRDefault="005A1EC3">
            <w:pPr>
              <w:rPr>
                <w:color w:val="000000"/>
                <w:lang w:val="en-US"/>
              </w:rPr>
            </w:pPr>
            <w:r>
              <w:rPr>
                <w:color w:val="000000"/>
                <w:lang w:val="en-US"/>
              </w:rPr>
              <w:t xml:space="preserve">A sub-section of a faculty’s organizational structure, based on an academic field and / or main subject, whereas the </w:t>
            </w:r>
            <w:r w:rsidR="00945E63">
              <w:rPr>
                <w:color w:val="000000"/>
                <w:lang w:val="en-US"/>
              </w:rPr>
              <w:t>department</w:t>
            </w:r>
            <w:r>
              <w:rPr>
                <w:color w:val="000000"/>
                <w:lang w:val="en-US"/>
              </w:rPr>
              <w:t xml:space="preserve"> is responsible for the qualifications or study programs that are linked to the field or main subject. An academic department is headed up by a Head of Department (HOD).</w:t>
            </w:r>
          </w:p>
        </w:tc>
      </w:tr>
      <w:tr w:rsidR="005A1EC3" w14:paraId="044B5B50" w14:textId="77777777">
        <w:tc>
          <w:tcPr>
            <w:tcW w:w="748" w:type="pct"/>
            <w:tcBorders>
              <w:top w:val="single" w:sz="4" w:space="0" w:color="auto"/>
              <w:left w:val="single" w:sz="4" w:space="0" w:color="auto"/>
              <w:bottom w:val="single" w:sz="4" w:space="0" w:color="auto"/>
              <w:right w:val="single" w:sz="4" w:space="0" w:color="auto"/>
            </w:tcBorders>
            <w:hideMark/>
          </w:tcPr>
          <w:p w14:paraId="26579965" w14:textId="77777777" w:rsidR="005A1EC3" w:rsidRDefault="005A1EC3">
            <w:pPr>
              <w:spacing w:before="120" w:after="120" w:line="240" w:lineRule="auto"/>
              <w:rPr>
                <w:rFonts w:eastAsia="Times New Roman" w:cs="Times New Roman"/>
                <w:b/>
                <w:szCs w:val="24"/>
              </w:rPr>
            </w:pPr>
            <w:r>
              <w:rPr>
                <w:rFonts w:eastAsia="Times New Roman" w:cs="Times New Roman"/>
                <w:b/>
                <w:szCs w:val="24"/>
              </w:rPr>
              <w:t>Execute query</w:t>
            </w:r>
          </w:p>
        </w:tc>
        <w:tc>
          <w:tcPr>
            <w:tcW w:w="4252" w:type="pct"/>
            <w:tcBorders>
              <w:top w:val="single" w:sz="4" w:space="0" w:color="auto"/>
              <w:left w:val="single" w:sz="4" w:space="0" w:color="auto"/>
              <w:bottom w:val="single" w:sz="4" w:space="0" w:color="auto"/>
              <w:right w:val="single" w:sz="4" w:space="0" w:color="auto"/>
            </w:tcBorders>
            <w:hideMark/>
          </w:tcPr>
          <w:p w14:paraId="09A46F38" w14:textId="77777777" w:rsidR="005A1EC3" w:rsidRDefault="005A1EC3">
            <w:pPr>
              <w:spacing w:before="120" w:after="120" w:line="240" w:lineRule="auto"/>
              <w:rPr>
                <w:rFonts w:eastAsia="Times New Roman" w:cs="Times New Roman"/>
                <w:szCs w:val="24"/>
              </w:rPr>
            </w:pPr>
            <w:r>
              <w:rPr>
                <w:rFonts w:eastAsia="Times New Roman" w:cs="Times New Roman"/>
                <w:szCs w:val="24"/>
              </w:rPr>
              <w:t>The act of conveying search criteria to retrieve and display selected data.</w:t>
            </w:r>
          </w:p>
        </w:tc>
      </w:tr>
      <w:tr w:rsidR="005A1EC3" w14:paraId="0F7B87BB" w14:textId="77777777">
        <w:tc>
          <w:tcPr>
            <w:tcW w:w="748" w:type="pct"/>
            <w:tcBorders>
              <w:top w:val="single" w:sz="4" w:space="0" w:color="auto"/>
              <w:left w:val="single" w:sz="4" w:space="0" w:color="auto"/>
              <w:bottom w:val="single" w:sz="4" w:space="0" w:color="auto"/>
              <w:right w:val="single" w:sz="4" w:space="0" w:color="auto"/>
            </w:tcBorders>
            <w:hideMark/>
          </w:tcPr>
          <w:p w14:paraId="59FAC6BB" w14:textId="77777777" w:rsidR="005A1EC3" w:rsidRDefault="005A1EC3">
            <w:pPr>
              <w:rPr>
                <w:rFonts w:cs="Arial"/>
                <w:b/>
                <w:color w:val="000000"/>
              </w:rPr>
            </w:pPr>
            <w:r>
              <w:rPr>
                <w:rFonts w:cs="Arial"/>
                <w:b/>
                <w:color w:val="000000"/>
              </w:rPr>
              <w:t>Faculty</w:t>
            </w:r>
          </w:p>
        </w:tc>
        <w:tc>
          <w:tcPr>
            <w:tcW w:w="4252" w:type="pct"/>
            <w:tcBorders>
              <w:top w:val="single" w:sz="4" w:space="0" w:color="auto"/>
              <w:left w:val="single" w:sz="4" w:space="0" w:color="auto"/>
              <w:bottom w:val="single" w:sz="4" w:space="0" w:color="auto"/>
              <w:right w:val="single" w:sz="4" w:space="0" w:color="auto"/>
            </w:tcBorders>
            <w:hideMark/>
          </w:tcPr>
          <w:p w14:paraId="04A6D665" w14:textId="77777777" w:rsidR="005A1EC3" w:rsidRDefault="005A1EC3">
            <w:pPr>
              <w:rPr>
                <w:rFonts w:cs="Arial"/>
                <w:color w:val="000000"/>
              </w:rPr>
            </w:pPr>
            <w:r>
              <w:rPr>
                <w:rFonts w:cs="Arial"/>
                <w:color w:val="000000"/>
              </w:rPr>
              <w:t>A sub-section of a university’s academic structure, based on a collective but related number of study fields or subjects, e.g. Faculty of Medicine. A faculty is headed up by a Dean.</w:t>
            </w:r>
          </w:p>
        </w:tc>
      </w:tr>
      <w:tr w:rsidR="005A1EC3" w14:paraId="2F4DB6C8" w14:textId="77777777">
        <w:tc>
          <w:tcPr>
            <w:tcW w:w="748" w:type="pct"/>
            <w:tcBorders>
              <w:top w:val="single" w:sz="4" w:space="0" w:color="auto"/>
              <w:left w:val="single" w:sz="4" w:space="0" w:color="auto"/>
              <w:bottom w:val="single" w:sz="4" w:space="0" w:color="auto"/>
              <w:right w:val="single" w:sz="4" w:space="0" w:color="auto"/>
            </w:tcBorders>
            <w:hideMark/>
          </w:tcPr>
          <w:p w14:paraId="1112DCC4" w14:textId="77777777" w:rsidR="005A1EC3" w:rsidRDefault="005A1EC3">
            <w:pPr>
              <w:rPr>
                <w:rFonts w:cs="Arial"/>
                <w:b/>
                <w:color w:val="000000"/>
              </w:rPr>
            </w:pPr>
            <w:r>
              <w:rPr>
                <w:rFonts w:cs="Arial"/>
                <w:b/>
                <w:color w:val="000000"/>
              </w:rPr>
              <w:t>Faculty Administrator</w:t>
            </w:r>
          </w:p>
        </w:tc>
        <w:tc>
          <w:tcPr>
            <w:tcW w:w="4252" w:type="pct"/>
            <w:tcBorders>
              <w:top w:val="single" w:sz="4" w:space="0" w:color="auto"/>
              <w:left w:val="single" w:sz="4" w:space="0" w:color="auto"/>
              <w:bottom w:val="single" w:sz="4" w:space="0" w:color="auto"/>
              <w:right w:val="single" w:sz="4" w:space="0" w:color="auto"/>
            </w:tcBorders>
            <w:hideMark/>
          </w:tcPr>
          <w:p w14:paraId="1BABF7CA" w14:textId="77777777" w:rsidR="005A1EC3" w:rsidRDefault="005A1EC3">
            <w:pPr>
              <w:rPr>
                <w:rFonts w:cs="Arial"/>
                <w:color w:val="000000"/>
              </w:rPr>
            </w:pPr>
            <w:r>
              <w:rPr>
                <w:rFonts w:cs="Arial"/>
                <w:color w:val="000000"/>
              </w:rPr>
              <w:t>The person who has been appointed to execute the administrative functions of a faculty that includes inter alia student administration, financial administration and committee administration.</w:t>
            </w:r>
          </w:p>
        </w:tc>
      </w:tr>
      <w:tr w:rsidR="005A1EC3" w14:paraId="0629D6CF" w14:textId="77777777">
        <w:tc>
          <w:tcPr>
            <w:tcW w:w="748" w:type="pct"/>
            <w:tcBorders>
              <w:top w:val="single" w:sz="4" w:space="0" w:color="auto"/>
              <w:left w:val="single" w:sz="4" w:space="0" w:color="auto"/>
              <w:bottom w:val="single" w:sz="4" w:space="0" w:color="auto"/>
              <w:right w:val="single" w:sz="4" w:space="0" w:color="auto"/>
            </w:tcBorders>
            <w:hideMark/>
          </w:tcPr>
          <w:p w14:paraId="5369EB8D" w14:textId="77777777" w:rsidR="005A1EC3" w:rsidRDefault="005A1EC3">
            <w:pPr>
              <w:rPr>
                <w:b/>
                <w:bCs/>
                <w:color w:val="000000"/>
                <w:lang w:val="en-US"/>
              </w:rPr>
            </w:pPr>
            <w:r>
              <w:rPr>
                <w:b/>
                <w:bCs/>
                <w:color w:val="000000"/>
                <w:lang w:val="en-US"/>
              </w:rPr>
              <w:t>Faculty Manager</w:t>
            </w:r>
          </w:p>
        </w:tc>
        <w:tc>
          <w:tcPr>
            <w:tcW w:w="4252" w:type="pct"/>
            <w:tcBorders>
              <w:top w:val="single" w:sz="4" w:space="0" w:color="auto"/>
              <w:left w:val="single" w:sz="4" w:space="0" w:color="auto"/>
              <w:bottom w:val="single" w:sz="4" w:space="0" w:color="auto"/>
              <w:right w:val="single" w:sz="4" w:space="0" w:color="auto"/>
            </w:tcBorders>
            <w:hideMark/>
          </w:tcPr>
          <w:p w14:paraId="217E5259" w14:textId="77777777" w:rsidR="005A1EC3" w:rsidRDefault="005A1EC3">
            <w:pPr>
              <w:rPr>
                <w:color w:val="000000"/>
                <w:lang w:val="en-US"/>
              </w:rPr>
            </w:pPr>
            <w:r>
              <w:rPr>
                <w:color w:val="000000"/>
                <w:lang w:val="en-US"/>
              </w:rPr>
              <w:t xml:space="preserve">The person who has been appointed to manage the overall administrative functions of a faculty, and who is a member of the faculty’s executive management team. </w:t>
            </w:r>
          </w:p>
        </w:tc>
      </w:tr>
      <w:tr w:rsidR="005A1EC3" w14:paraId="6E019EC0" w14:textId="77777777">
        <w:tc>
          <w:tcPr>
            <w:tcW w:w="748" w:type="pct"/>
            <w:tcBorders>
              <w:top w:val="single" w:sz="4" w:space="0" w:color="auto"/>
              <w:left w:val="single" w:sz="4" w:space="0" w:color="auto"/>
              <w:bottom w:val="single" w:sz="4" w:space="0" w:color="auto"/>
              <w:right w:val="single" w:sz="4" w:space="0" w:color="auto"/>
            </w:tcBorders>
            <w:hideMark/>
          </w:tcPr>
          <w:p w14:paraId="0E2278B4" w14:textId="77777777" w:rsidR="005A1EC3" w:rsidRDefault="005A1EC3">
            <w:pPr>
              <w:rPr>
                <w:rFonts w:cs="Arial"/>
                <w:b/>
                <w:color w:val="000000"/>
              </w:rPr>
            </w:pPr>
            <w:r>
              <w:rPr>
                <w:rFonts w:cs="Arial"/>
                <w:b/>
                <w:color w:val="000000"/>
              </w:rPr>
              <w:t>Field</w:t>
            </w:r>
          </w:p>
        </w:tc>
        <w:tc>
          <w:tcPr>
            <w:tcW w:w="4252" w:type="pct"/>
            <w:tcBorders>
              <w:top w:val="single" w:sz="4" w:space="0" w:color="auto"/>
              <w:left w:val="single" w:sz="4" w:space="0" w:color="auto"/>
              <w:bottom w:val="single" w:sz="4" w:space="0" w:color="auto"/>
              <w:right w:val="single" w:sz="4" w:space="0" w:color="auto"/>
            </w:tcBorders>
            <w:hideMark/>
          </w:tcPr>
          <w:p w14:paraId="5B7D3907" w14:textId="77777777" w:rsidR="005A1EC3" w:rsidRDefault="005A1EC3">
            <w:pPr>
              <w:rPr>
                <w:rFonts w:cs="Arial"/>
                <w:color w:val="000000"/>
              </w:rPr>
            </w:pPr>
            <w:r>
              <w:rPr>
                <w:rFonts w:cs="Arial"/>
                <w:color w:val="000000"/>
              </w:rPr>
              <w:t>A box on the screen that displays numeric or alphanumeric information, or permits numeric or alphanumeric information to be entered.</w:t>
            </w:r>
          </w:p>
        </w:tc>
      </w:tr>
      <w:tr w:rsidR="005A1EC3" w14:paraId="1D64B162" w14:textId="77777777">
        <w:tc>
          <w:tcPr>
            <w:tcW w:w="748" w:type="pct"/>
            <w:tcBorders>
              <w:top w:val="single" w:sz="4" w:space="0" w:color="auto"/>
              <w:left w:val="single" w:sz="4" w:space="0" w:color="auto"/>
              <w:bottom w:val="single" w:sz="4" w:space="0" w:color="auto"/>
              <w:right w:val="single" w:sz="4" w:space="0" w:color="auto"/>
            </w:tcBorders>
            <w:hideMark/>
          </w:tcPr>
          <w:p w14:paraId="4F342A74" w14:textId="77777777" w:rsidR="005A1EC3" w:rsidRDefault="005A1EC3">
            <w:pPr>
              <w:rPr>
                <w:rFonts w:cs="Arial"/>
                <w:b/>
                <w:color w:val="000000"/>
              </w:rPr>
            </w:pPr>
            <w:r>
              <w:rPr>
                <w:b/>
                <w:bCs/>
                <w:color w:val="000000"/>
                <w:lang w:val="en-US"/>
              </w:rPr>
              <w:t>Generate</w:t>
            </w:r>
          </w:p>
        </w:tc>
        <w:tc>
          <w:tcPr>
            <w:tcW w:w="4252" w:type="pct"/>
            <w:tcBorders>
              <w:top w:val="single" w:sz="4" w:space="0" w:color="auto"/>
              <w:left w:val="single" w:sz="4" w:space="0" w:color="auto"/>
              <w:bottom w:val="single" w:sz="4" w:space="0" w:color="auto"/>
              <w:right w:val="single" w:sz="4" w:space="0" w:color="auto"/>
            </w:tcBorders>
            <w:hideMark/>
          </w:tcPr>
          <w:p w14:paraId="1F4D83FA" w14:textId="77777777" w:rsidR="005A1EC3" w:rsidRDefault="005A1EC3">
            <w:pPr>
              <w:rPr>
                <w:color w:val="000000"/>
                <w:lang w:val="en-US"/>
              </w:rPr>
            </w:pPr>
            <w:r>
              <w:rPr>
                <w:color w:val="000000"/>
                <w:lang w:val="en-US"/>
              </w:rPr>
              <w:t xml:space="preserve">Create or Delete Data </w:t>
            </w:r>
          </w:p>
          <w:p w14:paraId="7BCCCD82" w14:textId="77777777" w:rsidR="005A1EC3" w:rsidRDefault="005A1EC3">
            <w:pPr>
              <w:rPr>
                <w:color w:val="000000"/>
                <w:lang w:val="en-US"/>
              </w:rPr>
            </w:pPr>
            <w:r>
              <w:rPr>
                <w:color w:val="000000"/>
                <w:lang w:val="en-US"/>
              </w:rPr>
              <w:t>Compute Results</w:t>
            </w:r>
          </w:p>
          <w:p w14:paraId="7AF4DD33" w14:textId="77777777" w:rsidR="005A1EC3" w:rsidRDefault="005A1EC3">
            <w:pPr>
              <w:rPr>
                <w:color w:val="000000"/>
                <w:lang w:val="en-US"/>
              </w:rPr>
            </w:pPr>
            <w:r>
              <w:rPr>
                <w:color w:val="000000"/>
                <w:lang w:val="en-US"/>
              </w:rPr>
              <w:t>Adjust Results</w:t>
            </w:r>
          </w:p>
          <w:p w14:paraId="1ED6D9CD" w14:textId="77777777" w:rsidR="005A1EC3" w:rsidRDefault="005A1EC3">
            <w:pPr>
              <w:rPr>
                <w:color w:val="000000"/>
                <w:lang w:val="en-US"/>
              </w:rPr>
            </w:pPr>
            <w:r>
              <w:rPr>
                <w:color w:val="000000"/>
                <w:lang w:val="en-US"/>
              </w:rPr>
              <w:t>Print or Run a Report</w:t>
            </w:r>
          </w:p>
          <w:p w14:paraId="336E5315" w14:textId="77777777" w:rsidR="005A1EC3" w:rsidRDefault="005A1EC3">
            <w:pPr>
              <w:rPr>
                <w:color w:val="000000"/>
                <w:lang w:val="en-US"/>
              </w:rPr>
            </w:pPr>
            <w:r>
              <w:rPr>
                <w:color w:val="000000"/>
                <w:lang w:val="en-US"/>
              </w:rPr>
              <w:lastRenderedPageBreak/>
              <w:t>Print or Run a List</w:t>
            </w:r>
          </w:p>
          <w:p w14:paraId="2A761CA7" w14:textId="77777777" w:rsidR="005A1EC3" w:rsidRDefault="005A1EC3">
            <w:pPr>
              <w:rPr>
                <w:color w:val="000000"/>
                <w:lang w:val="en-US"/>
              </w:rPr>
            </w:pPr>
            <w:r>
              <w:rPr>
                <w:color w:val="000000"/>
                <w:lang w:val="en-US"/>
              </w:rPr>
              <w:t>Print or Run a Letter</w:t>
            </w:r>
          </w:p>
          <w:p w14:paraId="10360C36" w14:textId="77777777" w:rsidR="005A1EC3" w:rsidRDefault="005A1EC3">
            <w:pPr>
              <w:rPr>
                <w:color w:val="000000"/>
                <w:lang w:val="en-US"/>
              </w:rPr>
            </w:pPr>
            <w:r>
              <w:rPr>
                <w:color w:val="000000"/>
                <w:lang w:val="en-US"/>
              </w:rPr>
              <w:t>Print or Run a Label</w:t>
            </w:r>
          </w:p>
          <w:p w14:paraId="047F296B" w14:textId="77777777" w:rsidR="005A1EC3" w:rsidRDefault="005A1EC3">
            <w:pPr>
              <w:rPr>
                <w:rFonts w:cs="Arial"/>
                <w:color w:val="000000"/>
              </w:rPr>
            </w:pPr>
            <w:r>
              <w:rPr>
                <w:color w:val="000000"/>
                <w:lang w:val="en-US"/>
              </w:rPr>
              <w:t>Print or Run a Log File</w:t>
            </w:r>
          </w:p>
        </w:tc>
      </w:tr>
      <w:tr w:rsidR="005A1EC3" w14:paraId="7157F5BA" w14:textId="77777777">
        <w:tc>
          <w:tcPr>
            <w:tcW w:w="748" w:type="pct"/>
            <w:tcBorders>
              <w:top w:val="single" w:sz="4" w:space="0" w:color="auto"/>
              <w:left w:val="single" w:sz="4" w:space="0" w:color="auto"/>
              <w:bottom w:val="single" w:sz="4" w:space="0" w:color="auto"/>
              <w:right w:val="single" w:sz="4" w:space="0" w:color="auto"/>
            </w:tcBorders>
            <w:hideMark/>
          </w:tcPr>
          <w:p w14:paraId="3AF5C954" w14:textId="77777777" w:rsidR="005A1EC3" w:rsidRDefault="005A1EC3">
            <w:pPr>
              <w:rPr>
                <w:b/>
                <w:bCs/>
                <w:color w:val="000000"/>
                <w:lang w:val="en-US"/>
              </w:rPr>
            </w:pPr>
            <w:r>
              <w:rPr>
                <w:b/>
                <w:bCs/>
                <w:color w:val="000000"/>
                <w:lang w:val="en-US"/>
              </w:rPr>
              <w:lastRenderedPageBreak/>
              <w:t>HOD</w:t>
            </w:r>
          </w:p>
        </w:tc>
        <w:tc>
          <w:tcPr>
            <w:tcW w:w="4252" w:type="pct"/>
            <w:tcBorders>
              <w:top w:val="single" w:sz="4" w:space="0" w:color="auto"/>
              <w:left w:val="single" w:sz="4" w:space="0" w:color="auto"/>
              <w:bottom w:val="single" w:sz="4" w:space="0" w:color="auto"/>
              <w:right w:val="single" w:sz="4" w:space="0" w:color="auto"/>
            </w:tcBorders>
            <w:hideMark/>
          </w:tcPr>
          <w:p w14:paraId="0239755C" w14:textId="77777777" w:rsidR="005A1EC3" w:rsidRDefault="005A1EC3">
            <w:pPr>
              <w:rPr>
                <w:color w:val="000000"/>
                <w:lang w:val="en-US"/>
              </w:rPr>
            </w:pPr>
            <w:r>
              <w:rPr>
                <w:color w:val="000000"/>
                <w:lang w:val="en-US"/>
              </w:rPr>
              <w:t>The person who is appointed as the head of an academic department.</w:t>
            </w:r>
          </w:p>
        </w:tc>
      </w:tr>
      <w:tr w:rsidR="005A1EC3" w14:paraId="3C076AAF" w14:textId="77777777">
        <w:tc>
          <w:tcPr>
            <w:tcW w:w="748" w:type="pct"/>
            <w:tcBorders>
              <w:top w:val="single" w:sz="4" w:space="0" w:color="auto"/>
              <w:left w:val="single" w:sz="4" w:space="0" w:color="auto"/>
              <w:bottom w:val="single" w:sz="4" w:space="0" w:color="auto"/>
              <w:right w:val="single" w:sz="4" w:space="0" w:color="auto"/>
            </w:tcBorders>
            <w:hideMark/>
          </w:tcPr>
          <w:p w14:paraId="567AE053" w14:textId="77777777" w:rsidR="005A1EC3" w:rsidRDefault="005A1EC3">
            <w:pPr>
              <w:rPr>
                <w:rFonts w:cs="Arial"/>
                <w:b/>
                <w:color w:val="000000"/>
              </w:rPr>
            </w:pPr>
            <w:r>
              <w:rPr>
                <w:rFonts w:cs="Arial"/>
                <w:b/>
                <w:color w:val="000000"/>
              </w:rPr>
              <w:t>List of Values</w:t>
            </w:r>
          </w:p>
        </w:tc>
        <w:tc>
          <w:tcPr>
            <w:tcW w:w="4252" w:type="pct"/>
            <w:tcBorders>
              <w:top w:val="single" w:sz="4" w:space="0" w:color="auto"/>
              <w:left w:val="single" w:sz="4" w:space="0" w:color="auto"/>
              <w:bottom w:val="single" w:sz="4" w:space="0" w:color="auto"/>
              <w:right w:val="single" w:sz="4" w:space="0" w:color="auto"/>
            </w:tcBorders>
            <w:hideMark/>
          </w:tcPr>
          <w:p w14:paraId="42FCB561" w14:textId="77777777" w:rsidR="005A1EC3" w:rsidRDefault="005A1EC3">
            <w:pPr>
              <w:rPr>
                <w:rFonts w:cs="Arial"/>
                <w:color w:val="000000"/>
              </w:rPr>
            </w:pPr>
            <w:r>
              <w:rPr>
                <w:rFonts w:cs="Arial"/>
                <w:color w:val="000000"/>
              </w:rPr>
              <w:t>A list of codes (numeric or alphanumeric) accessible through menus in certain fields.</w:t>
            </w:r>
          </w:p>
          <w:p w14:paraId="73C73349" w14:textId="77777777" w:rsidR="005A1EC3" w:rsidRDefault="005A1EC3">
            <w:pPr>
              <w:rPr>
                <w:rFonts w:cs="Arial"/>
                <w:color w:val="000000"/>
              </w:rPr>
            </w:pPr>
            <w:r>
              <w:rPr>
                <w:rFonts w:cs="Arial"/>
                <w:b/>
                <w:color w:val="000000"/>
              </w:rPr>
              <w:t>Note:</w:t>
            </w:r>
            <w:r>
              <w:rPr>
                <w:rFonts w:cs="Arial"/>
                <w:color w:val="000000"/>
              </w:rPr>
              <w:t xml:space="preserve"> Is represented by an ellipsis or </w:t>
            </w:r>
            <w:r>
              <w:rPr>
                <w:rFonts w:cs="Arial"/>
                <w:noProof/>
                <w:color w:val="000000"/>
                <w:lang w:eastAsia="en-ZA"/>
              </w:rPr>
              <w:drawing>
                <wp:inline distT="0" distB="0" distL="0" distR="0" wp14:anchorId="25E94F12" wp14:editId="028B1978">
                  <wp:extent cx="114300" cy="1619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w="9525" cmpd="sng">
                            <a:solidFill>
                              <a:srgbClr val="000000"/>
                            </a:solidFill>
                            <a:miter lim="800000"/>
                            <a:headEnd/>
                            <a:tailEnd/>
                          </a:ln>
                          <a:effectLst/>
                        </pic:spPr>
                      </pic:pic>
                    </a:graphicData>
                  </a:graphic>
                </wp:inline>
              </w:drawing>
            </w:r>
            <w:r>
              <w:rPr>
                <w:rFonts w:cs="Arial"/>
                <w:color w:val="000000"/>
              </w:rPr>
              <w:t xml:space="preserve"> at the end of the field.</w:t>
            </w:r>
          </w:p>
        </w:tc>
      </w:tr>
      <w:tr w:rsidR="005A1EC3" w14:paraId="1611E4CC" w14:textId="77777777">
        <w:tc>
          <w:tcPr>
            <w:tcW w:w="748" w:type="pct"/>
            <w:tcBorders>
              <w:top w:val="single" w:sz="4" w:space="0" w:color="auto"/>
              <w:left w:val="single" w:sz="4" w:space="0" w:color="auto"/>
              <w:bottom w:val="single" w:sz="4" w:space="0" w:color="auto"/>
              <w:right w:val="single" w:sz="4" w:space="0" w:color="auto"/>
            </w:tcBorders>
            <w:hideMark/>
          </w:tcPr>
          <w:p w14:paraId="03949C76" w14:textId="77777777" w:rsidR="005A1EC3" w:rsidRDefault="005A1EC3">
            <w:pPr>
              <w:rPr>
                <w:rFonts w:cs="Arial"/>
                <w:b/>
                <w:color w:val="000000"/>
              </w:rPr>
            </w:pPr>
            <w:r>
              <w:rPr>
                <w:b/>
                <w:bCs/>
                <w:color w:val="000000"/>
                <w:lang w:val="en-US"/>
              </w:rPr>
              <w:t>Maintain</w:t>
            </w:r>
          </w:p>
        </w:tc>
        <w:tc>
          <w:tcPr>
            <w:tcW w:w="4252" w:type="pct"/>
            <w:tcBorders>
              <w:top w:val="single" w:sz="4" w:space="0" w:color="auto"/>
              <w:left w:val="single" w:sz="4" w:space="0" w:color="auto"/>
              <w:bottom w:val="single" w:sz="4" w:space="0" w:color="auto"/>
              <w:right w:val="single" w:sz="4" w:space="0" w:color="auto"/>
            </w:tcBorders>
            <w:hideMark/>
          </w:tcPr>
          <w:p w14:paraId="77430905" w14:textId="77777777" w:rsidR="005A1EC3" w:rsidRDefault="005A1EC3">
            <w:pPr>
              <w:rPr>
                <w:color w:val="000000"/>
                <w:lang w:val="en-US"/>
              </w:rPr>
            </w:pPr>
            <w:r>
              <w:rPr>
                <w:color w:val="000000"/>
                <w:lang w:val="en-US"/>
              </w:rPr>
              <w:t>Create, Capture, Insert or Enter Records</w:t>
            </w:r>
          </w:p>
          <w:p w14:paraId="61BE00D2" w14:textId="77777777" w:rsidR="005A1EC3" w:rsidRDefault="005A1EC3">
            <w:pPr>
              <w:rPr>
                <w:color w:val="000000"/>
                <w:lang w:val="en-US"/>
              </w:rPr>
            </w:pPr>
            <w:r>
              <w:rPr>
                <w:color w:val="000000"/>
                <w:lang w:val="en-US"/>
              </w:rPr>
              <w:t>Delete, Purge Records</w:t>
            </w:r>
          </w:p>
          <w:p w14:paraId="513269CE" w14:textId="77777777" w:rsidR="005A1EC3" w:rsidRDefault="005A1EC3">
            <w:pPr>
              <w:rPr>
                <w:rFonts w:cs="Arial"/>
                <w:color w:val="000000"/>
              </w:rPr>
            </w:pPr>
            <w:r>
              <w:rPr>
                <w:color w:val="000000"/>
                <w:lang w:val="en-US"/>
              </w:rPr>
              <w:t>Update, Change or Rectify Records</w:t>
            </w:r>
          </w:p>
        </w:tc>
      </w:tr>
      <w:tr w:rsidR="005A1EC3" w14:paraId="449E7B3E" w14:textId="77777777">
        <w:tc>
          <w:tcPr>
            <w:tcW w:w="748" w:type="pct"/>
            <w:tcBorders>
              <w:top w:val="single" w:sz="4" w:space="0" w:color="auto"/>
              <w:left w:val="single" w:sz="4" w:space="0" w:color="auto"/>
              <w:bottom w:val="single" w:sz="4" w:space="0" w:color="auto"/>
              <w:right w:val="single" w:sz="4" w:space="0" w:color="auto"/>
            </w:tcBorders>
            <w:hideMark/>
          </w:tcPr>
          <w:p w14:paraId="47831B3C" w14:textId="77777777" w:rsidR="005A1EC3" w:rsidRDefault="005A1EC3">
            <w:pPr>
              <w:rPr>
                <w:rFonts w:cs="Arial"/>
                <w:b/>
                <w:color w:val="000000"/>
              </w:rPr>
            </w:pPr>
            <w:r>
              <w:rPr>
                <w:rFonts w:cs="Arial"/>
                <w:b/>
                <w:color w:val="000000"/>
              </w:rPr>
              <w:t>Output</w:t>
            </w:r>
          </w:p>
        </w:tc>
        <w:tc>
          <w:tcPr>
            <w:tcW w:w="4252" w:type="pct"/>
            <w:tcBorders>
              <w:top w:val="single" w:sz="4" w:space="0" w:color="auto"/>
              <w:left w:val="single" w:sz="4" w:space="0" w:color="auto"/>
              <w:bottom w:val="single" w:sz="4" w:space="0" w:color="auto"/>
              <w:right w:val="single" w:sz="4" w:space="0" w:color="auto"/>
            </w:tcBorders>
            <w:hideMark/>
          </w:tcPr>
          <w:p w14:paraId="0BB89E53" w14:textId="77777777" w:rsidR="005A1EC3" w:rsidRDefault="005A1EC3">
            <w:pPr>
              <w:rPr>
                <w:rFonts w:cs="Arial"/>
                <w:color w:val="000000"/>
              </w:rPr>
            </w:pPr>
            <w:r>
              <w:rPr>
                <w:rFonts w:cs="Arial"/>
                <w:color w:val="000000"/>
              </w:rPr>
              <w:t>The displayed or printed result by which information is requested from the database through a query or entered search criteria.</w:t>
            </w:r>
          </w:p>
        </w:tc>
      </w:tr>
      <w:tr w:rsidR="005A1EC3" w14:paraId="0B428CD1" w14:textId="77777777">
        <w:tc>
          <w:tcPr>
            <w:tcW w:w="748" w:type="pct"/>
            <w:tcBorders>
              <w:top w:val="single" w:sz="4" w:space="0" w:color="auto"/>
              <w:left w:val="single" w:sz="4" w:space="0" w:color="auto"/>
              <w:bottom w:val="single" w:sz="4" w:space="0" w:color="auto"/>
              <w:right w:val="single" w:sz="4" w:space="0" w:color="auto"/>
            </w:tcBorders>
            <w:hideMark/>
          </w:tcPr>
          <w:p w14:paraId="0EEACFFE" w14:textId="77777777" w:rsidR="005A1EC3" w:rsidRDefault="005A1EC3">
            <w:pPr>
              <w:rPr>
                <w:rFonts w:cs="Arial"/>
                <w:b/>
                <w:color w:val="000000"/>
              </w:rPr>
            </w:pPr>
            <w:r>
              <w:rPr>
                <w:rFonts w:cs="Arial"/>
                <w:b/>
                <w:color w:val="000000"/>
              </w:rPr>
              <w:t>Query</w:t>
            </w:r>
          </w:p>
        </w:tc>
        <w:tc>
          <w:tcPr>
            <w:tcW w:w="4252" w:type="pct"/>
            <w:tcBorders>
              <w:top w:val="single" w:sz="4" w:space="0" w:color="auto"/>
              <w:left w:val="single" w:sz="4" w:space="0" w:color="auto"/>
              <w:bottom w:val="single" w:sz="4" w:space="0" w:color="auto"/>
              <w:right w:val="single" w:sz="4" w:space="0" w:color="auto"/>
            </w:tcBorders>
            <w:hideMark/>
          </w:tcPr>
          <w:p w14:paraId="613A0E46" w14:textId="77777777" w:rsidR="005A1EC3" w:rsidRDefault="005A1EC3">
            <w:pPr>
              <w:rPr>
                <w:rFonts w:cs="Arial"/>
                <w:color w:val="000000"/>
              </w:rPr>
            </w:pPr>
            <w:r>
              <w:rPr>
                <w:rFonts w:cs="Arial"/>
                <w:color w:val="000000"/>
              </w:rPr>
              <w:t xml:space="preserve">A database term for a search carried on one or more fields on a screen. </w:t>
            </w:r>
          </w:p>
        </w:tc>
      </w:tr>
      <w:tr w:rsidR="005A1EC3" w14:paraId="2C362B50" w14:textId="77777777">
        <w:tc>
          <w:tcPr>
            <w:tcW w:w="748" w:type="pct"/>
            <w:tcBorders>
              <w:top w:val="single" w:sz="4" w:space="0" w:color="auto"/>
              <w:left w:val="single" w:sz="4" w:space="0" w:color="auto"/>
              <w:bottom w:val="single" w:sz="4" w:space="0" w:color="auto"/>
              <w:right w:val="single" w:sz="4" w:space="0" w:color="auto"/>
            </w:tcBorders>
            <w:hideMark/>
          </w:tcPr>
          <w:p w14:paraId="1320EB4C" w14:textId="77777777" w:rsidR="005A1EC3" w:rsidRDefault="005A1EC3">
            <w:pPr>
              <w:rPr>
                <w:rFonts w:cs="Arial"/>
                <w:b/>
                <w:color w:val="000000"/>
              </w:rPr>
            </w:pPr>
            <w:r>
              <w:rPr>
                <w:rFonts w:cs="Arial"/>
                <w:b/>
                <w:color w:val="000000"/>
              </w:rPr>
              <w:t>Query criteria</w:t>
            </w:r>
          </w:p>
        </w:tc>
        <w:tc>
          <w:tcPr>
            <w:tcW w:w="4252" w:type="pct"/>
            <w:tcBorders>
              <w:top w:val="single" w:sz="4" w:space="0" w:color="auto"/>
              <w:left w:val="single" w:sz="4" w:space="0" w:color="auto"/>
              <w:bottom w:val="single" w:sz="4" w:space="0" w:color="auto"/>
              <w:right w:val="single" w:sz="4" w:space="0" w:color="auto"/>
            </w:tcBorders>
            <w:hideMark/>
          </w:tcPr>
          <w:p w14:paraId="70EF6D04" w14:textId="77777777" w:rsidR="005A1EC3" w:rsidRDefault="005A1EC3">
            <w:pPr>
              <w:rPr>
                <w:rFonts w:cs="Arial"/>
                <w:color w:val="000000"/>
              </w:rPr>
            </w:pPr>
            <w:r>
              <w:rPr>
                <w:rFonts w:cs="Arial"/>
                <w:color w:val="000000"/>
              </w:rPr>
              <w:t>Search criteria used in a query.</w:t>
            </w:r>
          </w:p>
        </w:tc>
      </w:tr>
      <w:tr w:rsidR="005A1EC3" w14:paraId="56572EE6" w14:textId="77777777">
        <w:tc>
          <w:tcPr>
            <w:tcW w:w="748" w:type="pct"/>
            <w:tcBorders>
              <w:top w:val="single" w:sz="4" w:space="0" w:color="auto"/>
              <w:left w:val="single" w:sz="4" w:space="0" w:color="auto"/>
              <w:bottom w:val="single" w:sz="4" w:space="0" w:color="auto"/>
              <w:right w:val="single" w:sz="4" w:space="0" w:color="auto"/>
            </w:tcBorders>
            <w:hideMark/>
          </w:tcPr>
          <w:p w14:paraId="35287574" w14:textId="77777777" w:rsidR="005A1EC3" w:rsidRDefault="005A1EC3">
            <w:pPr>
              <w:rPr>
                <w:rFonts w:cs="Arial"/>
                <w:b/>
                <w:color w:val="000000"/>
              </w:rPr>
            </w:pPr>
            <w:r>
              <w:rPr>
                <w:rFonts w:cs="Arial"/>
                <w:b/>
                <w:color w:val="000000"/>
              </w:rPr>
              <w:t>Record</w:t>
            </w:r>
          </w:p>
        </w:tc>
        <w:tc>
          <w:tcPr>
            <w:tcW w:w="4252" w:type="pct"/>
            <w:tcBorders>
              <w:top w:val="single" w:sz="4" w:space="0" w:color="auto"/>
              <w:left w:val="single" w:sz="4" w:space="0" w:color="auto"/>
              <w:bottom w:val="single" w:sz="4" w:space="0" w:color="auto"/>
              <w:right w:val="single" w:sz="4" w:space="0" w:color="auto"/>
            </w:tcBorders>
            <w:hideMark/>
          </w:tcPr>
          <w:p w14:paraId="6C2EB15D" w14:textId="77777777" w:rsidR="005A1EC3" w:rsidRDefault="005A1EC3">
            <w:pPr>
              <w:rPr>
                <w:rFonts w:cs="Arial"/>
                <w:color w:val="000000"/>
              </w:rPr>
            </w:pPr>
            <w:r>
              <w:rPr>
                <w:rFonts w:cs="Arial"/>
                <w:color w:val="000000"/>
              </w:rPr>
              <w:t>A data structure composed of one or more fields.</w:t>
            </w:r>
          </w:p>
        </w:tc>
      </w:tr>
      <w:tr w:rsidR="005A1EC3" w14:paraId="50499850" w14:textId="77777777">
        <w:tc>
          <w:tcPr>
            <w:tcW w:w="748" w:type="pct"/>
            <w:tcBorders>
              <w:top w:val="single" w:sz="4" w:space="0" w:color="auto"/>
              <w:left w:val="single" w:sz="4" w:space="0" w:color="auto"/>
              <w:bottom w:val="single" w:sz="4" w:space="0" w:color="auto"/>
              <w:right w:val="single" w:sz="4" w:space="0" w:color="auto"/>
            </w:tcBorders>
            <w:hideMark/>
          </w:tcPr>
          <w:p w14:paraId="69AF1FF8" w14:textId="77777777" w:rsidR="005A1EC3" w:rsidRDefault="005A1EC3">
            <w:pPr>
              <w:rPr>
                <w:rFonts w:cs="Arial"/>
                <w:b/>
                <w:color w:val="000000"/>
              </w:rPr>
            </w:pPr>
            <w:r>
              <w:rPr>
                <w:rFonts w:cs="Arial"/>
                <w:b/>
                <w:color w:val="000000"/>
              </w:rPr>
              <w:t>Report</w:t>
            </w:r>
          </w:p>
        </w:tc>
        <w:tc>
          <w:tcPr>
            <w:tcW w:w="4252" w:type="pct"/>
            <w:tcBorders>
              <w:top w:val="single" w:sz="4" w:space="0" w:color="auto"/>
              <w:left w:val="single" w:sz="4" w:space="0" w:color="auto"/>
              <w:bottom w:val="single" w:sz="4" w:space="0" w:color="auto"/>
              <w:right w:val="single" w:sz="4" w:space="0" w:color="auto"/>
            </w:tcBorders>
            <w:hideMark/>
          </w:tcPr>
          <w:p w14:paraId="7E6A54F1" w14:textId="77777777" w:rsidR="005A1EC3" w:rsidRDefault="005A1EC3">
            <w:pPr>
              <w:rPr>
                <w:rFonts w:cs="Arial"/>
                <w:color w:val="000000"/>
              </w:rPr>
            </w:pPr>
            <w:r>
              <w:rPr>
                <w:rFonts w:cs="Arial"/>
                <w:color w:val="000000"/>
              </w:rPr>
              <w:t>The displayed or printed output resulting from report criteria used to generate a report.</w:t>
            </w:r>
          </w:p>
        </w:tc>
      </w:tr>
      <w:tr w:rsidR="005A1EC3" w14:paraId="1AC61CB7" w14:textId="77777777">
        <w:tc>
          <w:tcPr>
            <w:tcW w:w="748" w:type="pct"/>
            <w:tcBorders>
              <w:top w:val="single" w:sz="4" w:space="0" w:color="auto"/>
              <w:left w:val="single" w:sz="4" w:space="0" w:color="auto"/>
              <w:bottom w:val="single" w:sz="4" w:space="0" w:color="auto"/>
              <w:right w:val="single" w:sz="4" w:space="0" w:color="auto"/>
            </w:tcBorders>
            <w:hideMark/>
          </w:tcPr>
          <w:p w14:paraId="32650B28" w14:textId="77777777" w:rsidR="005A1EC3" w:rsidRDefault="005A1EC3">
            <w:pPr>
              <w:rPr>
                <w:rFonts w:cs="Arial"/>
                <w:b/>
                <w:color w:val="000000"/>
              </w:rPr>
            </w:pPr>
            <w:r>
              <w:rPr>
                <w:rFonts w:cs="Arial"/>
                <w:b/>
                <w:color w:val="000000"/>
              </w:rPr>
              <w:t>Report query</w:t>
            </w:r>
          </w:p>
        </w:tc>
        <w:tc>
          <w:tcPr>
            <w:tcW w:w="4252" w:type="pct"/>
            <w:tcBorders>
              <w:top w:val="single" w:sz="4" w:space="0" w:color="auto"/>
              <w:left w:val="single" w:sz="4" w:space="0" w:color="auto"/>
              <w:bottom w:val="single" w:sz="4" w:space="0" w:color="auto"/>
              <w:right w:val="single" w:sz="4" w:space="0" w:color="auto"/>
            </w:tcBorders>
            <w:hideMark/>
          </w:tcPr>
          <w:p w14:paraId="6969CC0E" w14:textId="77777777" w:rsidR="005A1EC3" w:rsidRDefault="005A1EC3">
            <w:pPr>
              <w:rPr>
                <w:rFonts w:cs="Arial"/>
                <w:color w:val="000000"/>
              </w:rPr>
            </w:pPr>
            <w:r>
              <w:rPr>
                <w:rFonts w:cs="Arial"/>
                <w:color w:val="000000"/>
              </w:rPr>
              <w:t>Criteria used to search the database so that a report is generated.</w:t>
            </w:r>
          </w:p>
        </w:tc>
      </w:tr>
      <w:tr w:rsidR="005A1EC3" w14:paraId="5FE55389" w14:textId="77777777">
        <w:tc>
          <w:tcPr>
            <w:tcW w:w="748" w:type="pct"/>
            <w:tcBorders>
              <w:top w:val="single" w:sz="4" w:space="0" w:color="auto"/>
              <w:left w:val="single" w:sz="4" w:space="0" w:color="auto"/>
              <w:bottom w:val="single" w:sz="4" w:space="0" w:color="auto"/>
              <w:right w:val="single" w:sz="4" w:space="0" w:color="auto"/>
            </w:tcBorders>
            <w:hideMark/>
          </w:tcPr>
          <w:p w14:paraId="3D4853F9" w14:textId="77777777" w:rsidR="005A1EC3" w:rsidRDefault="005A1EC3">
            <w:pPr>
              <w:rPr>
                <w:rFonts w:cs="Arial"/>
                <w:b/>
                <w:color w:val="000000"/>
              </w:rPr>
            </w:pPr>
            <w:r>
              <w:rPr>
                <w:b/>
                <w:bCs/>
                <w:color w:val="000000"/>
                <w:lang w:val="en-US"/>
              </w:rPr>
              <w:t>Rollback</w:t>
            </w:r>
          </w:p>
        </w:tc>
        <w:tc>
          <w:tcPr>
            <w:tcW w:w="4252" w:type="pct"/>
            <w:tcBorders>
              <w:top w:val="single" w:sz="4" w:space="0" w:color="auto"/>
              <w:left w:val="single" w:sz="4" w:space="0" w:color="auto"/>
              <w:bottom w:val="single" w:sz="4" w:space="0" w:color="auto"/>
              <w:right w:val="single" w:sz="4" w:space="0" w:color="auto"/>
            </w:tcBorders>
            <w:hideMark/>
          </w:tcPr>
          <w:p w14:paraId="1ACA59D7" w14:textId="77777777" w:rsidR="005A1EC3" w:rsidRDefault="005A1EC3">
            <w:pPr>
              <w:rPr>
                <w:rFonts w:cs="Arial"/>
                <w:color w:val="000000"/>
              </w:rPr>
            </w:pPr>
            <w:r>
              <w:rPr>
                <w:color w:val="000000"/>
                <w:lang w:val="en-US"/>
              </w:rPr>
              <w:t>Reversal</w:t>
            </w:r>
          </w:p>
        </w:tc>
      </w:tr>
      <w:tr w:rsidR="005A1EC3" w14:paraId="495629F6" w14:textId="77777777">
        <w:tc>
          <w:tcPr>
            <w:tcW w:w="748" w:type="pct"/>
            <w:tcBorders>
              <w:top w:val="single" w:sz="4" w:space="0" w:color="auto"/>
              <w:left w:val="single" w:sz="4" w:space="0" w:color="auto"/>
              <w:bottom w:val="single" w:sz="4" w:space="0" w:color="auto"/>
              <w:right w:val="single" w:sz="4" w:space="0" w:color="auto"/>
            </w:tcBorders>
            <w:hideMark/>
          </w:tcPr>
          <w:p w14:paraId="7BC2A514" w14:textId="77777777" w:rsidR="005A1EC3" w:rsidRDefault="005A1EC3">
            <w:pPr>
              <w:rPr>
                <w:rFonts w:cs="Arial"/>
                <w:b/>
                <w:color w:val="000000"/>
              </w:rPr>
            </w:pPr>
            <w:r>
              <w:rPr>
                <w:rFonts w:cs="Arial"/>
                <w:b/>
                <w:color w:val="000000"/>
              </w:rPr>
              <w:t>Screen</w:t>
            </w:r>
          </w:p>
        </w:tc>
        <w:tc>
          <w:tcPr>
            <w:tcW w:w="4252" w:type="pct"/>
            <w:tcBorders>
              <w:top w:val="single" w:sz="4" w:space="0" w:color="auto"/>
              <w:left w:val="single" w:sz="4" w:space="0" w:color="auto"/>
              <w:bottom w:val="single" w:sz="4" w:space="0" w:color="auto"/>
              <w:right w:val="single" w:sz="4" w:space="0" w:color="auto"/>
            </w:tcBorders>
            <w:hideMark/>
          </w:tcPr>
          <w:p w14:paraId="7543E932" w14:textId="77777777" w:rsidR="005A1EC3" w:rsidRDefault="005A1EC3">
            <w:pPr>
              <w:rPr>
                <w:rFonts w:cs="Arial"/>
                <w:color w:val="000000"/>
              </w:rPr>
            </w:pPr>
            <w:r>
              <w:rPr>
                <w:rFonts w:cs="Arial"/>
                <w:color w:val="000000"/>
              </w:rPr>
              <w:t>All that relates to data can be displayed or entered in fields in one or more blocks.</w:t>
            </w:r>
          </w:p>
        </w:tc>
      </w:tr>
      <w:tr w:rsidR="005A1EC3" w14:paraId="2F79582C" w14:textId="77777777">
        <w:tc>
          <w:tcPr>
            <w:tcW w:w="748" w:type="pct"/>
            <w:tcBorders>
              <w:top w:val="single" w:sz="4" w:space="0" w:color="auto"/>
              <w:left w:val="single" w:sz="4" w:space="0" w:color="auto"/>
              <w:bottom w:val="single" w:sz="4" w:space="0" w:color="auto"/>
              <w:right w:val="single" w:sz="4" w:space="0" w:color="auto"/>
            </w:tcBorders>
            <w:hideMark/>
          </w:tcPr>
          <w:p w14:paraId="09949385" w14:textId="77777777" w:rsidR="005A1EC3" w:rsidRDefault="005A1EC3">
            <w:pPr>
              <w:rPr>
                <w:rFonts w:cs="Arial"/>
                <w:b/>
                <w:color w:val="000000"/>
              </w:rPr>
            </w:pPr>
            <w:r>
              <w:rPr>
                <w:b/>
                <w:bCs/>
                <w:color w:val="000000"/>
                <w:lang w:val="en-US"/>
              </w:rPr>
              <w:t>Utilize</w:t>
            </w:r>
          </w:p>
        </w:tc>
        <w:tc>
          <w:tcPr>
            <w:tcW w:w="4252" w:type="pct"/>
            <w:tcBorders>
              <w:top w:val="single" w:sz="4" w:space="0" w:color="auto"/>
              <w:left w:val="single" w:sz="4" w:space="0" w:color="auto"/>
              <w:bottom w:val="single" w:sz="4" w:space="0" w:color="auto"/>
              <w:right w:val="single" w:sz="4" w:space="0" w:color="auto"/>
            </w:tcBorders>
            <w:hideMark/>
          </w:tcPr>
          <w:p w14:paraId="23EBFDEE" w14:textId="77777777" w:rsidR="005A1EC3" w:rsidRDefault="005A1EC3">
            <w:pPr>
              <w:rPr>
                <w:rFonts w:cs="Arial"/>
                <w:color w:val="000000"/>
              </w:rPr>
            </w:pPr>
            <w:r>
              <w:rPr>
                <w:color w:val="000000"/>
                <w:lang w:val="en-US"/>
              </w:rPr>
              <w:t>Query, View, Understand or Use Information</w:t>
            </w:r>
          </w:p>
        </w:tc>
      </w:tr>
      <w:tr w:rsidR="005A1EC3" w14:paraId="31572CED" w14:textId="77777777">
        <w:tc>
          <w:tcPr>
            <w:tcW w:w="748" w:type="pct"/>
            <w:tcBorders>
              <w:top w:val="single" w:sz="4" w:space="0" w:color="auto"/>
              <w:left w:val="single" w:sz="4" w:space="0" w:color="auto"/>
              <w:bottom w:val="single" w:sz="4" w:space="0" w:color="auto"/>
              <w:right w:val="single" w:sz="4" w:space="0" w:color="auto"/>
            </w:tcBorders>
            <w:hideMark/>
          </w:tcPr>
          <w:p w14:paraId="5D38591D" w14:textId="77777777" w:rsidR="005A1EC3" w:rsidRDefault="005A1EC3">
            <w:pPr>
              <w:rPr>
                <w:rFonts w:cs="Arial"/>
                <w:b/>
                <w:color w:val="000000"/>
              </w:rPr>
            </w:pPr>
            <w:r>
              <w:rPr>
                <w:b/>
                <w:bCs/>
                <w:color w:val="000000"/>
                <w:lang w:val="en-US"/>
              </w:rPr>
              <w:t>Verify</w:t>
            </w:r>
          </w:p>
        </w:tc>
        <w:tc>
          <w:tcPr>
            <w:tcW w:w="4252" w:type="pct"/>
            <w:tcBorders>
              <w:top w:val="single" w:sz="4" w:space="0" w:color="auto"/>
              <w:left w:val="single" w:sz="4" w:space="0" w:color="auto"/>
              <w:bottom w:val="single" w:sz="4" w:space="0" w:color="auto"/>
              <w:right w:val="single" w:sz="4" w:space="0" w:color="auto"/>
            </w:tcBorders>
            <w:hideMark/>
          </w:tcPr>
          <w:p w14:paraId="55BF922A" w14:textId="77777777" w:rsidR="005A1EC3" w:rsidRDefault="005A1EC3">
            <w:pPr>
              <w:rPr>
                <w:rFonts w:cs="Arial"/>
                <w:color w:val="000000"/>
              </w:rPr>
            </w:pPr>
            <w:r>
              <w:rPr>
                <w:color w:val="000000"/>
                <w:lang w:val="en-US"/>
              </w:rPr>
              <w:t>Check, Control, Confirm or Validate Information</w:t>
            </w:r>
          </w:p>
        </w:tc>
      </w:tr>
    </w:tbl>
    <w:p w14:paraId="78634780" w14:textId="77777777" w:rsidR="005A1EC3" w:rsidRDefault="005A1EC3" w:rsidP="005A1EC3"/>
    <w:p w14:paraId="13BAFDAD" w14:textId="77777777" w:rsidR="005A1EC3" w:rsidRDefault="005A1EC3" w:rsidP="005A1EC3"/>
    <w:p w14:paraId="07A29936" w14:textId="77777777" w:rsidR="005A1EC3" w:rsidRDefault="005A1EC3" w:rsidP="005A1EC3"/>
    <w:p w14:paraId="03DC6B69" w14:textId="77777777" w:rsidR="007203C1" w:rsidRDefault="005A1EC3" w:rsidP="003A1A14">
      <w:r>
        <w:rPr>
          <w:rFonts w:cstheme="minorHAnsi"/>
          <w:b/>
        </w:rPr>
        <w:br w:type="page"/>
      </w:r>
    </w:p>
    <w:p w14:paraId="3A1156DD" w14:textId="77777777" w:rsidR="007203C1" w:rsidRPr="007203C1" w:rsidRDefault="007203C1" w:rsidP="0069505C">
      <w:pPr>
        <w:pStyle w:val="Heading1"/>
        <w:numPr>
          <w:ilvl w:val="0"/>
          <w:numId w:val="0"/>
        </w:numPr>
        <w:spacing w:before="0" w:line="276" w:lineRule="auto"/>
        <w:ind w:left="431" w:hanging="431"/>
        <w:jc w:val="center"/>
        <w:rPr>
          <w:b/>
          <w:lang w:val="en-US"/>
        </w:rPr>
      </w:pPr>
      <w:bookmarkStart w:id="161" w:name="_Toc73542122"/>
      <w:r>
        <w:rPr>
          <w:b/>
          <w:lang w:val="en-US"/>
        </w:rPr>
        <w:lastRenderedPageBreak/>
        <w:t>Help us enhance the course</w:t>
      </w:r>
      <w:bookmarkEnd w:id="161"/>
    </w:p>
    <w:p w14:paraId="463E2D35" w14:textId="77777777" w:rsidR="007203C1" w:rsidRPr="007203C1" w:rsidRDefault="007203C1" w:rsidP="00FF1931">
      <w:pPr>
        <w:spacing w:line="276" w:lineRule="auto"/>
        <w:jc w:val="both"/>
        <w:rPr>
          <w:b/>
          <w:lang w:val="en-US"/>
        </w:rPr>
      </w:pPr>
    </w:p>
    <w:p w14:paraId="5A592AAF" w14:textId="77777777" w:rsidR="007203C1" w:rsidRPr="007203C1" w:rsidRDefault="0001162E" w:rsidP="00FF1931">
      <w:pPr>
        <w:spacing w:line="276" w:lineRule="auto"/>
        <w:jc w:val="both"/>
        <w:rPr>
          <w:lang w:val="en-US"/>
        </w:rPr>
      </w:pPr>
      <w:r>
        <w:rPr>
          <w:lang w:val="en-US"/>
        </w:rPr>
        <w:t>On</w:t>
      </w:r>
      <w:r w:rsidR="00D75796">
        <w:rPr>
          <w:lang w:val="en-US"/>
        </w:rPr>
        <w:t xml:space="preserve"> completi</w:t>
      </w:r>
      <w:r>
        <w:rPr>
          <w:lang w:val="en-US"/>
        </w:rPr>
        <w:t>on of</w:t>
      </w:r>
      <w:r w:rsidR="00D75796">
        <w:rPr>
          <w:lang w:val="en-US"/>
        </w:rPr>
        <w:t xml:space="preserve"> the Cashbook</w:t>
      </w:r>
      <w:r w:rsidR="007203C1" w:rsidRPr="007203C1">
        <w:rPr>
          <w:lang w:val="en-US"/>
        </w:rPr>
        <w:t xml:space="preserve"> training</w:t>
      </w:r>
      <w:r>
        <w:rPr>
          <w:lang w:val="en-US"/>
        </w:rPr>
        <w:t>,</w:t>
      </w:r>
      <w:r w:rsidR="007203C1" w:rsidRPr="007203C1">
        <w:rPr>
          <w:lang w:val="en-US"/>
        </w:rPr>
        <w:t xml:space="preserve"> we </w:t>
      </w:r>
      <w:r w:rsidR="002403D4">
        <w:rPr>
          <w:lang w:val="en-US"/>
        </w:rPr>
        <w:t>would appreciate it if you</w:t>
      </w:r>
      <w:r w:rsidR="007203C1" w:rsidRPr="007203C1">
        <w:rPr>
          <w:lang w:val="en-US"/>
        </w:rPr>
        <w:t xml:space="preserve"> take a few moments to give us your feedback on any aspect of this course. Your feedback might include comments on:</w:t>
      </w:r>
    </w:p>
    <w:p w14:paraId="29C77303" w14:textId="77777777" w:rsidR="007203C1" w:rsidRPr="00010629" w:rsidRDefault="007203C1" w:rsidP="00FF1931">
      <w:pPr>
        <w:pStyle w:val="ListParagraph"/>
        <w:numPr>
          <w:ilvl w:val="0"/>
          <w:numId w:val="31"/>
        </w:numPr>
        <w:spacing w:line="276" w:lineRule="auto"/>
        <w:jc w:val="both"/>
        <w:rPr>
          <w:lang w:val="en-GB"/>
        </w:rPr>
      </w:pPr>
      <w:r w:rsidRPr="00010629">
        <w:rPr>
          <w:lang w:val="en-GB"/>
        </w:rPr>
        <w:t>Course content and structure.</w:t>
      </w:r>
    </w:p>
    <w:p w14:paraId="63940218" w14:textId="77777777" w:rsidR="007203C1" w:rsidRPr="00010629" w:rsidRDefault="007203C1" w:rsidP="00FF1931">
      <w:pPr>
        <w:pStyle w:val="ListParagraph"/>
        <w:numPr>
          <w:ilvl w:val="0"/>
          <w:numId w:val="31"/>
        </w:numPr>
        <w:spacing w:line="276" w:lineRule="auto"/>
        <w:jc w:val="both"/>
        <w:rPr>
          <w:lang w:val="en-GB"/>
        </w:rPr>
      </w:pPr>
      <w:r w:rsidRPr="00010629">
        <w:rPr>
          <w:lang w:val="en-GB"/>
        </w:rPr>
        <w:t>Course reading materials and resources.</w:t>
      </w:r>
    </w:p>
    <w:p w14:paraId="402141EA" w14:textId="77777777" w:rsidR="007203C1" w:rsidRPr="00010629" w:rsidRDefault="007203C1" w:rsidP="00FF1931">
      <w:pPr>
        <w:pStyle w:val="ListParagraph"/>
        <w:numPr>
          <w:ilvl w:val="0"/>
          <w:numId w:val="31"/>
        </w:numPr>
        <w:spacing w:line="276" w:lineRule="auto"/>
        <w:jc w:val="both"/>
        <w:rPr>
          <w:lang w:val="en-GB"/>
        </w:rPr>
      </w:pPr>
      <w:r w:rsidRPr="00010629">
        <w:rPr>
          <w:lang w:val="en-GB"/>
        </w:rPr>
        <w:t>Course duration.</w:t>
      </w:r>
    </w:p>
    <w:p w14:paraId="56EA76C3" w14:textId="77777777" w:rsidR="007203C1" w:rsidRPr="00010629" w:rsidRDefault="007203C1" w:rsidP="00FF1931">
      <w:pPr>
        <w:pStyle w:val="ListParagraph"/>
        <w:numPr>
          <w:ilvl w:val="0"/>
          <w:numId w:val="31"/>
        </w:numPr>
        <w:spacing w:line="276" w:lineRule="auto"/>
        <w:jc w:val="both"/>
        <w:rPr>
          <w:lang w:val="en-GB"/>
        </w:rPr>
      </w:pPr>
      <w:r w:rsidRPr="00010629">
        <w:rPr>
          <w:lang w:val="en-GB"/>
        </w:rPr>
        <w:t>Course support (assigned tutors, technical help, etc.)</w:t>
      </w:r>
    </w:p>
    <w:p w14:paraId="7BDAFEFD" w14:textId="77777777" w:rsidR="007203C1" w:rsidRPr="007203C1" w:rsidRDefault="007203C1" w:rsidP="00FF1931">
      <w:pPr>
        <w:spacing w:line="276" w:lineRule="auto"/>
        <w:jc w:val="both"/>
        <w:rPr>
          <w:lang w:val="en-US"/>
        </w:rPr>
      </w:pPr>
    </w:p>
    <w:p w14:paraId="1B751C2F" w14:textId="77777777" w:rsidR="007203C1" w:rsidRPr="007203C1" w:rsidRDefault="007203C1" w:rsidP="00FF1931">
      <w:pPr>
        <w:spacing w:line="276" w:lineRule="auto"/>
        <w:jc w:val="both"/>
        <w:rPr>
          <w:lang w:val="en-US"/>
        </w:rPr>
      </w:pPr>
      <w:r w:rsidRPr="007203C1">
        <w:rPr>
          <w:lang w:val="en-US"/>
        </w:rPr>
        <w:t>Your constructive feedback will help us to improve and enhance this course.</w:t>
      </w:r>
    </w:p>
    <w:p w14:paraId="76C6FCAE" w14:textId="77777777" w:rsidR="007203C1" w:rsidRDefault="007203C1" w:rsidP="00082FF2">
      <w:pPr>
        <w:spacing w:line="276" w:lineRule="auto"/>
        <w:jc w:val="both"/>
      </w:pPr>
    </w:p>
    <w:p w14:paraId="4AD89599" w14:textId="77777777" w:rsidR="00417564" w:rsidRDefault="00417564" w:rsidP="003A1A14"/>
    <w:p w14:paraId="71EFE81E" w14:textId="77777777" w:rsidR="00417564" w:rsidRDefault="00417564" w:rsidP="003A1A14"/>
    <w:p w14:paraId="1BA8C96D" w14:textId="77777777" w:rsidR="00417564" w:rsidRDefault="00417564" w:rsidP="003A1A14"/>
    <w:p w14:paraId="35441E42" w14:textId="77777777" w:rsidR="0001162E" w:rsidRDefault="0001162E" w:rsidP="003A1A14"/>
    <w:p w14:paraId="1149A4A5" w14:textId="77777777" w:rsidR="0001162E" w:rsidRDefault="0001162E" w:rsidP="003A1A14"/>
    <w:p w14:paraId="513DF92D" w14:textId="77777777" w:rsidR="0001162E" w:rsidRDefault="0001162E" w:rsidP="003A1A14"/>
    <w:p w14:paraId="518D05C5" w14:textId="77777777" w:rsidR="0001162E" w:rsidRDefault="0001162E" w:rsidP="003A1A14"/>
    <w:p w14:paraId="2A2328EA" w14:textId="77777777" w:rsidR="0001162E" w:rsidRDefault="0001162E" w:rsidP="003A1A14"/>
    <w:p w14:paraId="21E56463" w14:textId="77777777" w:rsidR="0001162E" w:rsidRDefault="0001162E" w:rsidP="003A1A14"/>
    <w:p w14:paraId="7848F976" w14:textId="77777777" w:rsidR="0001162E" w:rsidRDefault="0001162E" w:rsidP="003A1A14"/>
    <w:p w14:paraId="2297195B" w14:textId="77777777" w:rsidR="0001162E" w:rsidRDefault="0001162E" w:rsidP="003A1A14"/>
    <w:p w14:paraId="19B48AB5" w14:textId="77777777" w:rsidR="0001162E" w:rsidRDefault="0001162E" w:rsidP="003A1A14"/>
    <w:p w14:paraId="3E3A02A4" w14:textId="77777777" w:rsidR="0001162E" w:rsidRDefault="0001162E" w:rsidP="003A1A14"/>
    <w:p w14:paraId="528432F5" w14:textId="77777777" w:rsidR="0001162E" w:rsidRDefault="0001162E" w:rsidP="003A1A14"/>
    <w:p w14:paraId="34A3B1A1" w14:textId="77777777" w:rsidR="0001162E" w:rsidRDefault="0001162E" w:rsidP="003A1A14"/>
    <w:p w14:paraId="06E2320D" w14:textId="77777777" w:rsidR="0001162E" w:rsidRDefault="0001162E" w:rsidP="003A1A14"/>
    <w:p w14:paraId="2EA6D7EB" w14:textId="77777777" w:rsidR="0001162E" w:rsidRDefault="0001162E" w:rsidP="003A1A14"/>
    <w:p w14:paraId="51B618E1" w14:textId="77777777" w:rsidR="0001162E" w:rsidRDefault="0001162E" w:rsidP="003A1A14"/>
    <w:p w14:paraId="51E546A8" w14:textId="77777777" w:rsidR="0001162E" w:rsidRDefault="0001162E" w:rsidP="003A1A14"/>
    <w:p w14:paraId="63D4697B" w14:textId="77777777" w:rsidR="0001162E" w:rsidRDefault="0001162E" w:rsidP="003A1A14"/>
    <w:p w14:paraId="66DF7457" w14:textId="77777777" w:rsidR="0001162E" w:rsidRDefault="0001162E" w:rsidP="003A1A14"/>
    <w:p w14:paraId="257F1396" w14:textId="77777777" w:rsidR="0001162E" w:rsidRDefault="0001162E" w:rsidP="003A1A14"/>
    <w:p w14:paraId="171F1D23" w14:textId="77777777" w:rsidR="0001162E" w:rsidRDefault="0001162E" w:rsidP="003A1A14"/>
    <w:p w14:paraId="1FAD91AC" w14:textId="77777777" w:rsidR="0001162E" w:rsidRDefault="0001162E" w:rsidP="003A1A14"/>
    <w:p w14:paraId="60BA31AC" w14:textId="77777777" w:rsidR="0001162E" w:rsidRDefault="0001162E" w:rsidP="003A1A14"/>
    <w:p w14:paraId="62108A8B" w14:textId="77777777" w:rsidR="0001162E" w:rsidRDefault="0001162E" w:rsidP="003A1A14"/>
    <w:p w14:paraId="2F9FE863" w14:textId="77777777" w:rsidR="0001162E" w:rsidRDefault="0001162E" w:rsidP="003A1A14"/>
    <w:p w14:paraId="24A2FB67" w14:textId="77777777" w:rsidR="0001162E" w:rsidRDefault="0001162E" w:rsidP="003A1A14"/>
    <w:p w14:paraId="1B93654D" w14:textId="77777777" w:rsidR="0001162E" w:rsidRDefault="0001162E" w:rsidP="003A1A14"/>
    <w:p w14:paraId="00A20E5F" w14:textId="77777777" w:rsidR="0001162E" w:rsidRDefault="0001162E" w:rsidP="003A1A14"/>
    <w:p w14:paraId="640E0C5B" w14:textId="77777777" w:rsidR="0001162E" w:rsidRDefault="0001162E" w:rsidP="003A1A14"/>
    <w:p w14:paraId="09FCE198" w14:textId="77777777" w:rsidR="0001162E" w:rsidRDefault="0001162E" w:rsidP="003A1A14"/>
    <w:p w14:paraId="45673DB0" w14:textId="77777777" w:rsidR="0001162E" w:rsidRDefault="0001162E" w:rsidP="003A1A14"/>
    <w:p w14:paraId="24B66EFE" w14:textId="77777777" w:rsidR="0001162E" w:rsidRDefault="0001162E" w:rsidP="003A1A14"/>
    <w:p w14:paraId="05CCC8E3" w14:textId="77777777" w:rsidR="00417564" w:rsidRDefault="00417564" w:rsidP="003A1A14"/>
    <w:p w14:paraId="1C43724D" w14:textId="77777777" w:rsidR="00417564" w:rsidRDefault="00417564" w:rsidP="00C661CC">
      <w:pPr>
        <w:pStyle w:val="Heading1"/>
        <w:numPr>
          <w:ilvl w:val="0"/>
          <w:numId w:val="0"/>
        </w:numPr>
        <w:spacing w:before="0"/>
        <w:ind w:left="431" w:hanging="431"/>
        <w:jc w:val="center"/>
        <w:rPr>
          <w:b/>
        </w:rPr>
      </w:pPr>
      <w:bookmarkStart w:id="162" w:name="_Toc73542123"/>
      <w:r w:rsidRPr="00417564">
        <w:rPr>
          <w:b/>
        </w:rPr>
        <w:lastRenderedPageBreak/>
        <w:t>Need help?</w:t>
      </w:r>
      <w:bookmarkEnd w:id="162"/>
    </w:p>
    <w:p w14:paraId="6284B289" w14:textId="77777777" w:rsidR="00417564" w:rsidRDefault="00417564" w:rsidP="00417564"/>
    <w:p w14:paraId="17C22550" w14:textId="77777777" w:rsidR="00010629" w:rsidRPr="00010629" w:rsidRDefault="00010629" w:rsidP="00FF1931">
      <w:pPr>
        <w:spacing w:line="276" w:lineRule="auto"/>
        <w:jc w:val="both"/>
        <w:rPr>
          <w:rFonts w:ascii="Calibri" w:eastAsia="Times New Roman" w:hAnsi="Calibri" w:cs="Times New Roman"/>
          <w:color w:val="000000" w:themeColor="text1"/>
          <w:spacing w:val="6"/>
        </w:rPr>
      </w:pPr>
      <w:r w:rsidRPr="00010629">
        <w:rPr>
          <w:rFonts w:ascii="Calibri" w:eastAsia="Calibri" w:hAnsi="Calibri" w:cs="Times New Roman"/>
        </w:rPr>
        <w:t xml:space="preserve">You can refer to our online help manual available on the system or alternatively contact </w:t>
      </w:r>
      <w:r w:rsidR="003305BE">
        <w:rPr>
          <w:rFonts w:ascii="Calibri" w:eastAsia="Calibri" w:hAnsi="Calibri" w:cs="Times New Roman"/>
          <w:color w:val="000000" w:themeColor="text1"/>
        </w:rPr>
        <w:t>Adapt IT – Education: Consulting and Training</w:t>
      </w:r>
    </w:p>
    <w:p w14:paraId="0E1E24FD" w14:textId="77777777" w:rsidR="00010629" w:rsidRPr="00010629" w:rsidRDefault="00010629" w:rsidP="00FF1931">
      <w:pPr>
        <w:spacing w:line="276" w:lineRule="auto"/>
        <w:jc w:val="both"/>
        <w:rPr>
          <w:rFonts w:ascii="Calibri" w:eastAsia="Calibri" w:hAnsi="Calibri" w:cs="Times New Roman"/>
          <w:color w:val="000000"/>
        </w:rPr>
      </w:pPr>
    </w:p>
    <w:p w14:paraId="357DB6DB" w14:textId="77777777" w:rsidR="00010629" w:rsidRPr="00010629" w:rsidRDefault="00010629" w:rsidP="00FF1931">
      <w:pPr>
        <w:spacing w:line="276" w:lineRule="auto"/>
        <w:jc w:val="both"/>
        <w:rPr>
          <w:rFonts w:ascii="Calibri" w:eastAsia="Calibri" w:hAnsi="Calibri" w:cs="Times New Roman"/>
          <w:b/>
          <w:bCs/>
          <w:color w:val="000000"/>
        </w:rPr>
      </w:pPr>
      <w:r w:rsidRPr="00010629">
        <w:rPr>
          <w:rFonts w:ascii="Calibri" w:eastAsia="Calibri" w:hAnsi="Calibri" w:cs="Times New Roman"/>
          <w:b/>
          <w:bCs/>
          <w:color w:val="000000"/>
        </w:rPr>
        <w:t>Physical Address</w:t>
      </w:r>
    </w:p>
    <w:p w14:paraId="32DCCB32" w14:textId="77777777" w:rsidR="00010629" w:rsidRPr="00010629" w:rsidRDefault="00010629" w:rsidP="00FF1931">
      <w:pPr>
        <w:spacing w:line="276" w:lineRule="auto"/>
        <w:jc w:val="both"/>
        <w:rPr>
          <w:rFonts w:ascii="Calibri" w:eastAsia="Calibri" w:hAnsi="Calibri" w:cs="Times New Roman"/>
          <w:color w:val="222222"/>
        </w:rPr>
      </w:pPr>
      <w:r w:rsidRPr="00010629">
        <w:rPr>
          <w:rFonts w:ascii="Calibri" w:eastAsia="Calibri" w:hAnsi="Calibri" w:cs="Times New Roman"/>
          <w:color w:val="222222"/>
        </w:rPr>
        <w:t>152 14th Rd</w:t>
      </w:r>
    </w:p>
    <w:p w14:paraId="5B6C1C9F" w14:textId="77777777" w:rsidR="00010629" w:rsidRPr="00010629" w:rsidRDefault="00010629" w:rsidP="00FF1931">
      <w:pPr>
        <w:spacing w:line="276" w:lineRule="auto"/>
        <w:jc w:val="both"/>
        <w:rPr>
          <w:rFonts w:ascii="Calibri" w:eastAsia="Calibri" w:hAnsi="Calibri" w:cs="Times New Roman"/>
          <w:color w:val="222222"/>
        </w:rPr>
      </w:pPr>
      <w:r w:rsidRPr="00010629">
        <w:rPr>
          <w:rFonts w:ascii="Calibri" w:eastAsia="Calibri" w:hAnsi="Calibri" w:cs="Times New Roman"/>
          <w:color w:val="222222"/>
        </w:rPr>
        <w:t xml:space="preserve">Noordwyk </w:t>
      </w:r>
    </w:p>
    <w:p w14:paraId="5D92E956" w14:textId="77777777" w:rsidR="00010629" w:rsidRPr="00010629" w:rsidRDefault="00010629" w:rsidP="00FF1931">
      <w:pPr>
        <w:spacing w:line="276" w:lineRule="auto"/>
        <w:jc w:val="both"/>
        <w:rPr>
          <w:rFonts w:ascii="Calibri" w:eastAsia="Calibri" w:hAnsi="Calibri" w:cs="Times New Roman"/>
          <w:color w:val="222222"/>
        </w:rPr>
      </w:pPr>
      <w:r w:rsidRPr="00010629">
        <w:rPr>
          <w:rFonts w:ascii="Calibri" w:eastAsia="Calibri" w:hAnsi="Calibri" w:cs="Times New Roman"/>
          <w:color w:val="222222"/>
        </w:rPr>
        <w:t>Midrand, 1687</w:t>
      </w:r>
    </w:p>
    <w:p w14:paraId="680E5F75" w14:textId="77777777" w:rsidR="00010629" w:rsidRPr="00010629" w:rsidRDefault="00010629" w:rsidP="00FF1931">
      <w:pPr>
        <w:spacing w:line="276" w:lineRule="auto"/>
        <w:jc w:val="both"/>
        <w:rPr>
          <w:rFonts w:ascii="Calibri" w:eastAsia="Calibri" w:hAnsi="Calibri" w:cs="Times New Roman"/>
          <w:color w:val="222222"/>
        </w:rPr>
      </w:pPr>
      <w:r w:rsidRPr="00010629">
        <w:rPr>
          <w:rFonts w:ascii="Calibri" w:eastAsia="Calibri" w:hAnsi="Calibri" w:cs="Times New Roman"/>
          <w:color w:val="222222"/>
        </w:rPr>
        <w:t>Johannesburg</w:t>
      </w:r>
    </w:p>
    <w:p w14:paraId="0A70F5D5" w14:textId="77777777" w:rsidR="00010629" w:rsidRPr="00010629" w:rsidRDefault="00010629" w:rsidP="00FF1931">
      <w:pPr>
        <w:spacing w:line="276" w:lineRule="auto"/>
        <w:jc w:val="both"/>
        <w:rPr>
          <w:rFonts w:ascii="Calibri" w:eastAsia="Calibri" w:hAnsi="Calibri" w:cs="Times New Roman"/>
          <w:color w:val="000000"/>
        </w:rPr>
      </w:pPr>
      <w:r w:rsidRPr="00010629">
        <w:rPr>
          <w:rFonts w:ascii="Calibri" w:eastAsia="Calibri" w:hAnsi="Calibri" w:cs="Times New Roman"/>
          <w:color w:val="222222"/>
        </w:rPr>
        <w:t>South Africa</w:t>
      </w:r>
    </w:p>
    <w:p w14:paraId="2A939631" w14:textId="77777777" w:rsidR="00010629" w:rsidRPr="00010629" w:rsidRDefault="00010629" w:rsidP="00FF1931">
      <w:pPr>
        <w:spacing w:line="276" w:lineRule="auto"/>
        <w:jc w:val="both"/>
        <w:rPr>
          <w:rFonts w:ascii="Calibri" w:eastAsia="Calibri" w:hAnsi="Calibri" w:cs="Times New Roman"/>
          <w:color w:val="000000"/>
        </w:rPr>
      </w:pPr>
    </w:p>
    <w:p w14:paraId="7AF596E9" w14:textId="77777777" w:rsidR="00010629" w:rsidRPr="00010629" w:rsidRDefault="00010629" w:rsidP="00FF1931">
      <w:pPr>
        <w:spacing w:line="276" w:lineRule="auto"/>
        <w:jc w:val="both"/>
        <w:rPr>
          <w:rFonts w:ascii="Calibri" w:eastAsia="Calibri" w:hAnsi="Calibri" w:cs="Times New Roman"/>
          <w:color w:val="000000"/>
        </w:rPr>
      </w:pPr>
      <w:r w:rsidRPr="00010629">
        <w:rPr>
          <w:rFonts w:ascii="Calibri" w:eastAsia="Calibri" w:hAnsi="Calibri" w:cs="Times New Roman"/>
          <w:b/>
          <w:bCs/>
          <w:color w:val="000000"/>
        </w:rPr>
        <w:t>Tel</w:t>
      </w:r>
      <w:r w:rsidRPr="00010629">
        <w:rPr>
          <w:rFonts w:ascii="Calibri" w:eastAsia="Calibri" w:hAnsi="Calibri" w:cs="Times New Roman"/>
          <w:color w:val="000000"/>
        </w:rPr>
        <w:t xml:space="preserve">: +27 </w:t>
      </w:r>
      <w:bookmarkStart w:id="163" w:name="Text360"/>
      <w:r w:rsidRPr="00010629">
        <w:rPr>
          <w:rFonts w:ascii="Calibri" w:eastAsia="Calibri" w:hAnsi="Calibri" w:cs="Times New Roman"/>
          <w:color w:val="000000"/>
        </w:rPr>
        <w:t xml:space="preserve">(10) </w:t>
      </w:r>
      <w:bookmarkEnd w:id="163"/>
      <w:r w:rsidRPr="00010629">
        <w:rPr>
          <w:rFonts w:ascii="Calibri" w:eastAsia="Calibri" w:hAnsi="Calibri" w:cs="Times New Roman"/>
          <w:color w:val="000000"/>
        </w:rPr>
        <w:t>494 0000</w:t>
      </w:r>
    </w:p>
    <w:p w14:paraId="3AAB62EE" w14:textId="77777777" w:rsidR="00010629" w:rsidRPr="00010629" w:rsidRDefault="00010629" w:rsidP="00FF1931">
      <w:pPr>
        <w:spacing w:line="276" w:lineRule="auto"/>
        <w:jc w:val="both"/>
        <w:rPr>
          <w:rFonts w:ascii="Calibri" w:eastAsia="Calibri" w:hAnsi="Calibri" w:cs="Times New Roman"/>
          <w:color w:val="000000"/>
        </w:rPr>
      </w:pPr>
      <w:r w:rsidRPr="00010629">
        <w:rPr>
          <w:rFonts w:ascii="Calibri" w:eastAsia="Calibri" w:hAnsi="Calibri" w:cs="Times New Roman"/>
          <w:color w:val="000000"/>
        </w:rPr>
        <w:br/>
      </w:r>
      <w:r w:rsidRPr="00010629">
        <w:rPr>
          <w:rFonts w:ascii="Calibri" w:eastAsia="Calibri" w:hAnsi="Calibri" w:cs="Times New Roman"/>
          <w:b/>
          <w:bCs/>
          <w:color w:val="000000"/>
        </w:rPr>
        <w:t>Email</w:t>
      </w:r>
      <w:r w:rsidRPr="00010629">
        <w:rPr>
          <w:rFonts w:ascii="Calibri" w:eastAsia="Calibri" w:hAnsi="Calibri" w:cs="Times New Roman"/>
          <w:color w:val="000000"/>
        </w:rPr>
        <w:t xml:space="preserve">: </w:t>
      </w:r>
      <w:hyperlink r:id="rId101" w:history="1">
        <w:r w:rsidRPr="00010629">
          <w:rPr>
            <w:rFonts w:ascii="Calibri" w:eastAsia="Calibri" w:hAnsi="Calibri" w:cs="Times New Roman"/>
            <w:color w:val="0563C1" w:themeColor="hyperlink"/>
            <w:u w:val="single"/>
          </w:rPr>
          <w:t>EDU.consulting@adaptit.co.za</w:t>
        </w:r>
      </w:hyperlink>
    </w:p>
    <w:p w14:paraId="5BFF08B8" w14:textId="77777777" w:rsidR="00010629" w:rsidRPr="00010629" w:rsidRDefault="00010629" w:rsidP="00FF1931">
      <w:pPr>
        <w:spacing w:line="276" w:lineRule="auto"/>
        <w:jc w:val="both"/>
        <w:rPr>
          <w:rFonts w:ascii="Calibri" w:eastAsia="Calibri" w:hAnsi="Calibri" w:cs="Times New Roman"/>
          <w:color w:val="000000"/>
        </w:rPr>
      </w:pPr>
      <w:r w:rsidRPr="00010629">
        <w:rPr>
          <w:rFonts w:ascii="Calibri" w:eastAsia="Calibri" w:hAnsi="Calibri" w:cs="Times New Roman"/>
          <w:color w:val="000000"/>
        </w:rPr>
        <w:br/>
      </w:r>
      <w:r w:rsidRPr="00010629">
        <w:rPr>
          <w:rFonts w:ascii="Calibri" w:eastAsia="Calibri" w:hAnsi="Calibri" w:cs="Times New Roman"/>
          <w:b/>
          <w:bCs/>
          <w:color w:val="000000"/>
        </w:rPr>
        <w:t>Website</w:t>
      </w:r>
      <w:r w:rsidRPr="00010629">
        <w:rPr>
          <w:rFonts w:ascii="Calibri" w:eastAsia="Calibri" w:hAnsi="Calibri" w:cs="Times New Roman"/>
          <w:color w:val="000000"/>
        </w:rPr>
        <w:t xml:space="preserve">: </w:t>
      </w:r>
      <w:hyperlink r:id="rId102" w:history="1">
        <w:r w:rsidRPr="00010629">
          <w:rPr>
            <w:rFonts w:ascii="Calibri" w:eastAsia="Calibri" w:hAnsi="Calibri" w:cs="Times New Roman"/>
            <w:color w:val="0563C1" w:themeColor="hyperlink"/>
            <w:u w:val="single"/>
          </w:rPr>
          <w:t>www.adaptit.co.za</w:t>
        </w:r>
      </w:hyperlink>
    </w:p>
    <w:p w14:paraId="61FE66E3" w14:textId="77777777" w:rsidR="00340BFE" w:rsidRDefault="00340BFE" w:rsidP="00082FF2">
      <w:pPr>
        <w:spacing w:line="276" w:lineRule="auto"/>
        <w:jc w:val="both"/>
      </w:pPr>
    </w:p>
    <w:p w14:paraId="77BE0FD1" w14:textId="77777777" w:rsidR="00340BFE" w:rsidRPr="009536DC" w:rsidRDefault="00340BFE" w:rsidP="00082FF2">
      <w:pPr>
        <w:spacing w:line="276" w:lineRule="auto"/>
        <w:jc w:val="both"/>
      </w:pPr>
    </w:p>
    <w:p w14:paraId="5171C0B5" w14:textId="77777777" w:rsidR="00417564" w:rsidRPr="00417564" w:rsidRDefault="00417564" w:rsidP="00082FF2">
      <w:pPr>
        <w:spacing w:line="276" w:lineRule="auto"/>
        <w:jc w:val="both"/>
      </w:pPr>
    </w:p>
    <w:sectPr w:rsidR="00417564" w:rsidRPr="00417564" w:rsidSect="002E7AE8">
      <w:pgSz w:w="11906" w:h="16838"/>
      <w:pgMar w:top="1276" w:right="1440" w:bottom="1440" w:left="1418" w:header="28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A762F" w14:textId="77777777" w:rsidR="00914D1D" w:rsidRDefault="00914D1D" w:rsidP="00BB0C84">
      <w:pPr>
        <w:spacing w:line="240" w:lineRule="auto"/>
      </w:pPr>
      <w:r>
        <w:separator/>
      </w:r>
    </w:p>
  </w:endnote>
  <w:endnote w:type="continuationSeparator" w:id="0">
    <w:p w14:paraId="402C6D4A" w14:textId="77777777" w:rsidR="00914D1D" w:rsidRDefault="00914D1D" w:rsidP="00BB0C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354379"/>
      <w:docPartObj>
        <w:docPartGallery w:val="Page Numbers (Bottom of Page)"/>
        <w:docPartUnique/>
      </w:docPartObj>
    </w:sdtPr>
    <w:sdtEndPr>
      <w:rPr>
        <w:color w:val="7F7F7F" w:themeColor="background1" w:themeShade="7F"/>
        <w:spacing w:val="60"/>
      </w:rPr>
    </w:sdtEndPr>
    <w:sdtContent>
      <w:p w14:paraId="77888457" w14:textId="77777777" w:rsidR="00982FB7" w:rsidRDefault="00982FB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257AF4">
          <w:rPr>
            <w:b/>
            <w:bCs/>
            <w:noProof/>
          </w:rPr>
          <w:t>17</w:t>
        </w:r>
        <w:r>
          <w:rPr>
            <w:b/>
            <w:bCs/>
            <w:noProof/>
          </w:rPr>
          <w:fldChar w:fldCharType="end"/>
        </w:r>
        <w:r>
          <w:rPr>
            <w:b/>
            <w:bCs/>
          </w:rPr>
          <w:t xml:space="preserve"> | </w:t>
        </w:r>
        <w:r>
          <w:rPr>
            <w:color w:val="7F7F7F" w:themeColor="background1" w:themeShade="7F"/>
            <w:spacing w:val="60"/>
          </w:rPr>
          <w:t>Page</w:t>
        </w:r>
      </w:p>
    </w:sdtContent>
  </w:sdt>
  <w:p w14:paraId="4B49E4EE" w14:textId="77777777" w:rsidR="00982FB7" w:rsidRDefault="00982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5363"/>
      <w:docPartObj>
        <w:docPartGallery w:val="Page Numbers (Bottom of Page)"/>
        <w:docPartUnique/>
      </w:docPartObj>
    </w:sdtPr>
    <w:sdtEndPr>
      <w:rPr>
        <w:noProof/>
      </w:rPr>
    </w:sdtEndPr>
    <w:sdtContent>
      <w:p w14:paraId="78713392" w14:textId="77777777" w:rsidR="00982FB7" w:rsidRDefault="00982FB7">
        <w:pPr>
          <w:pStyle w:val="Footer"/>
          <w:jc w:val="right"/>
        </w:pPr>
        <w:r>
          <w:fldChar w:fldCharType="begin"/>
        </w:r>
        <w:r>
          <w:instrText xml:space="preserve"> PAGE   \* MERGEFORMAT </w:instrText>
        </w:r>
        <w:r>
          <w:fldChar w:fldCharType="separate"/>
        </w:r>
        <w:r>
          <w:rPr>
            <w:noProof/>
          </w:rPr>
          <w:t xml:space="preserve"> </w:t>
        </w:r>
        <w:r>
          <w:rPr>
            <w:noProof/>
          </w:rPr>
          <w:fldChar w:fldCharType="end"/>
        </w:r>
      </w:p>
    </w:sdtContent>
  </w:sdt>
  <w:p w14:paraId="29D44F5E" w14:textId="77777777" w:rsidR="00982FB7" w:rsidRDefault="00982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9C2F2" w14:textId="77777777" w:rsidR="00914D1D" w:rsidRDefault="00914D1D" w:rsidP="00BB0C84">
      <w:pPr>
        <w:spacing w:line="240" w:lineRule="auto"/>
      </w:pPr>
      <w:r>
        <w:separator/>
      </w:r>
    </w:p>
  </w:footnote>
  <w:footnote w:type="continuationSeparator" w:id="0">
    <w:p w14:paraId="566382E3" w14:textId="77777777" w:rsidR="00914D1D" w:rsidRDefault="00914D1D" w:rsidP="00BB0C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05C6" w14:textId="77777777" w:rsidR="00982FB7" w:rsidRDefault="00982FB7" w:rsidP="009F7D4C">
    <w:pPr>
      <w:tabs>
        <w:tab w:val="center" w:pos="4513"/>
        <w:tab w:val="right" w:pos="9026"/>
      </w:tabs>
      <w:spacing w:line="240" w:lineRule="auto"/>
      <w:rPr>
        <w:rFonts w:ascii="Arial Narrow" w:hAnsi="Arial Narrow" w:cs="Times New Roman"/>
        <w:sz w:val="20"/>
        <w:szCs w:val="20"/>
      </w:rPr>
    </w:pPr>
    <w:r w:rsidRPr="005948AB">
      <w:rPr>
        <w:noProof/>
        <w:lang w:eastAsia="en-ZA"/>
      </w:rPr>
      <w:drawing>
        <wp:anchor distT="0" distB="0" distL="114300" distR="114300" simplePos="0" relativeHeight="251658240" behindDoc="1" locked="0" layoutInCell="1" allowOverlap="1" wp14:anchorId="7C7C274C" wp14:editId="41FC90D6">
          <wp:simplePos x="0" y="0"/>
          <wp:positionH relativeFrom="rightMargin">
            <wp:posOffset>-96715</wp:posOffset>
          </wp:positionH>
          <wp:positionV relativeFrom="paragraph">
            <wp:posOffset>30089</wp:posOffset>
          </wp:positionV>
          <wp:extent cx="589280" cy="377825"/>
          <wp:effectExtent l="0" t="0" r="1270" b="3175"/>
          <wp:wrapTight wrapText="bothSides">
            <wp:wrapPolygon edited="0">
              <wp:start x="0" y="0"/>
              <wp:lineTo x="0" y="20692"/>
              <wp:lineTo x="20948" y="20692"/>
              <wp:lineTo x="20948" y="0"/>
              <wp:lineTo x="0" y="0"/>
            </wp:wrapPolygon>
          </wp:wrapTight>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377825"/>
                  </a:xfrm>
                  <a:prstGeom prst="rect">
                    <a:avLst/>
                  </a:prstGeom>
                  <a:noFill/>
                  <a:ln>
                    <a:noFill/>
                  </a:ln>
                </pic:spPr>
              </pic:pic>
            </a:graphicData>
          </a:graphic>
        </wp:anchor>
      </w:drawing>
    </w:r>
    <w:r w:rsidRPr="00A44315">
      <w:rPr>
        <w:rFonts w:ascii="Arial Narrow" w:hAnsi="Arial Narrow" w:cs="Times New Roman"/>
        <w:sz w:val="20"/>
        <w:szCs w:val="20"/>
      </w:rPr>
      <w:t xml:space="preserve">                                                             </w:t>
    </w:r>
    <w:r>
      <w:rPr>
        <w:rFonts w:ascii="Arial Narrow" w:hAnsi="Arial Narrow" w:cs="Times New Roman"/>
        <w:sz w:val="20"/>
        <w:szCs w:val="20"/>
      </w:rPr>
      <w:t xml:space="preserve">           </w:t>
    </w:r>
    <w:r w:rsidRPr="00A44315">
      <w:rPr>
        <w:rFonts w:ascii="Arial Narrow" w:hAnsi="Arial Narrow" w:cs="Times New Roman"/>
        <w:sz w:val="20"/>
        <w:szCs w:val="20"/>
      </w:rPr>
      <w:t xml:space="preserve"> </w:t>
    </w:r>
    <w:r>
      <w:rPr>
        <w:rFonts w:ascii="Arial Narrow" w:hAnsi="Arial Narrow" w:cs="Times New Roman"/>
        <w:sz w:val="20"/>
        <w:szCs w:val="20"/>
      </w:rPr>
      <w:t xml:space="preserve">          </w:t>
    </w:r>
  </w:p>
  <w:p w14:paraId="041638CD" w14:textId="77777777" w:rsidR="00982FB7" w:rsidRDefault="00982FB7" w:rsidP="005948AB">
    <w:pPr>
      <w:tabs>
        <w:tab w:val="center" w:pos="4513"/>
        <w:tab w:val="right" w:pos="9026"/>
      </w:tabs>
      <w:spacing w:line="240" w:lineRule="auto"/>
      <w:jc w:val="center"/>
      <w:rPr>
        <w:rFonts w:asciiTheme="majorHAnsi" w:hAnsiTheme="majorHAnsi" w:cstheme="majorHAnsi"/>
        <w:sz w:val="20"/>
        <w:szCs w:val="20"/>
      </w:rPr>
    </w:pPr>
    <w:r w:rsidRPr="005948AB">
      <w:rPr>
        <w:rFonts w:asciiTheme="majorHAnsi" w:hAnsiTheme="majorHAnsi" w:cstheme="majorHAnsi"/>
        <w:sz w:val="20"/>
        <w:szCs w:val="20"/>
      </w:rPr>
      <w:t>Cashbook_INT4.1</w:t>
    </w:r>
  </w:p>
  <w:p w14:paraId="638DC8F7" w14:textId="77777777" w:rsidR="00982FB7" w:rsidRPr="005948AB" w:rsidRDefault="00982FB7" w:rsidP="005948AB">
    <w:pPr>
      <w:tabs>
        <w:tab w:val="center" w:pos="4513"/>
        <w:tab w:val="right" w:pos="9026"/>
      </w:tabs>
      <w:spacing w:line="240" w:lineRule="auto"/>
      <w:jc w:val="cent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BB3"/>
    <w:multiLevelType w:val="hybridMultilevel"/>
    <w:tmpl w:val="EA0C91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C4E3CA9"/>
    <w:multiLevelType w:val="hybridMultilevel"/>
    <w:tmpl w:val="C4BE3C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CF24236"/>
    <w:multiLevelType w:val="hybridMultilevel"/>
    <w:tmpl w:val="94FAA4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D2E5372"/>
    <w:multiLevelType w:val="hybridMultilevel"/>
    <w:tmpl w:val="0A48CAEA"/>
    <w:lvl w:ilvl="0" w:tplc="47FE3F9E">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7B091E"/>
    <w:multiLevelType w:val="hybridMultilevel"/>
    <w:tmpl w:val="099625EE"/>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5" w15:restartNumberingAfterBreak="0">
    <w:nsid w:val="0F920C38"/>
    <w:multiLevelType w:val="multilevel"/>
    <w:tmpl w:val="C14E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632540"/>
    <w:multiLevelType w:val="multilevel"/>
    <w:tmpl w:val="D1F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711609"/>
    <w:multiLevelType w:val="hybridMultilevel"/>
    <w:tmpl w:val="2E3E58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A241566"/>
    <w:multiLevelType w:val="hybridMultilevel"/>
    <w:tmpl w:val="3924A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BCD4965"/>
    <w:multiLevelType w:val="multilevel"/>
    <w:tmpl w:val="EF8A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6F0954"/>
    <w:multiLevelType w:val="hybridMultilevel"/>
    <w:tmpl w:val="01DCA7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DF322B"/>
    <w:multiLevelType w:val="hybridMultilevel"/>
    <w:tmpl w:val="8EB414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DE05F34"/>
    <w:multiLevelType w:val="multilevel"/>
    <w:tmpl w:val="1352702A"/>
    <w:lvl w:ilvl="0">
      <w:start w:val="1"/>
      <w:numFmt w:val="bullet"/>
      <w:lvlText w:val=""/>
      <w:lvlJc w:val="left"/>
      <w:pPr>
        <w:tabs>
          <w:tab w:val="num" w:pos="284"/>
        </w:tabs>
        <w:ind w:left="284" w:hanging="284"/>
      </w:pPr>
      <w:rPr>
        <w:rFonts w:ascii="Symbol" w:hAnsi="Symbol" w:hint="default"/>
      </w:rPr>
    </w:lvl>
    <w:lvl w:ilvl="1">
      <w:start w:val="1"/>
      <w:numFmt w:val="decimal"/>
      <w:lvlText w:val="%1.%2."/>
      <w:lvlJc w:val="left"/>
      <w:pPr>
        <w:tabs>
          <w:tab w:val="num" w:pos="1132"/>
        </w:tabs>
        <w:ind w:left="1132" w:hanging="432"/>
      </w:pPr>
    </w:lvl>
    <w:lvl w:ilvl="2">
      <w:start w:val="1"/>
      <w:numFmt w:val="decimal"/>
      <w:lvlText w:val="%1.%2.%3."/>
      <w:lvlJc w:val="left"/>
      <w:pPr>
        <w:tabs>
          <w:tab w:val="num" w:pos="1780"/>
        </w:tabs>
        <w:ind w:left="1564" w:hanging="504"/>
      </w:pPr>
    </w:lvl>
    <w:lvl w:ilvl="3">
      <w:start w:val="1"/>
      <w:numFmt w:val="decimal"/>
      <w:lvlText w:val="%1.%2.%3.%4."/>
      <w:lvlJc w:val="left"/>
      <w:pPr>
        <w:tabs>
          <w:tab w:val="num" w:pos="2140"/>
        </w:tabs>
        <w:ind w:left="2068" w:hanging="648"/>
      </w:pPr>
    </w:lvl>
    <w:lvl w:ilvl="4">
      <w:start w:val="1"/>
      <w:numFmt w:val="decimal"/>
      <w:lvlText w:val="%1.%2.%3.%4.%5."/>
      <w:lvlJc w:val="left"/>
      <w:pPr>
        <w:tabs>
          <w:tab w:val="num" w:pos="2860"/>
        </w:tabs>
        <w:ind w:left="2572" w:hanging="792"/>
      </w:pPr>
    </w:lvl>
    <w:lvl w:ilvl="5">
      <w:start w:val="1"/>
      <w:numFmt w:val="decimal"/>
      <w:lvlText w:val="%1.%2.%3.%4.%5.%6."/>
      <w:lvlJc w:val="left"/>
      <w:pPr>
        <w:tabs>
          <w:tab w:val="num" w:pos="3220"/>
        </w:tabs>
        <w:ind w:left="3076" w:hanging="936"/>
      </w:pPr>
    </w:lvl>
    <w:lvl w:ilvl="6">
      <w:start w:val="1"/>
      <w:numFmt w:val="decimal"/>
      <w:lvlText w:val="%1.%2.%3.%4.%5.%6.%7."/>
      <w:lvlJc w:val="left"/>
      <w:pPr>
        <w:tabs>
          <w:tab w:val="num" w:pos="3940"/>
        </w:tabs>
        <w:ind w:left="3580" w:hanging="1080"/>
      </w:pPr>
    </w:lvl>
    <w:lvl w:ilvl="7">
      <w:start w:val="1"/>
      <w:numFmt w:val="decimal"/>
      <w:lvlText w:val="%1.%2.%3.%4.%5.%6.%7.%8."/>
      <w:lvlJc w:val="left"/>
      <w:pPr>
        <w:tabs>
          <w:tab w:val="num" w:pos="4300"/>
        </w:tabs>
        <w:ind w:left="4084" w:hanging="1224"/>
      </w:pPr>
    </w:lvl>
    <w:lvl w:ilvl="8">
      <w:start w:val="1"/>
      <w:numFmt w:val="decimal"/>
      <w:lvlText w:val="%1.%2.%3.%4.%5.%6.%7.%8.%9."/>
      <w:lvlJc w:val="left"/>
      <w:pPr>
        <w:tabs>
          <w:tab w:val="num" w:pos="5020"/>
        </w:tabs>
        <w:ind w:left="4660" w:hanging="1440"/>
      </w:pPr>
    </w:lvl>
  </w:abstractNum>
  <w:abstractNum w:abstractNumId="13" w15:restartNumberingAfterBreak="0">
    <w:nsid w:val="21365BB6"/>
    <w:multiLevelType w:val="hybridMultilevel"/>
    <w:tmpl w:val="3D1E1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F35639"/>
    <w:multiLevelType w:val="hybridMultilevel"/>
    <w:tmpl w:val="1E667B0C"/>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5" w15:restartNumberingAfterBreak="0">
    <w:nsid w:val="2DEF5E01"/>
    <w:multiLevelType w:val="hybridMultilevel"/>
    <w:tmpl w:val="075215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3A921B6"/>
    <w:multiLevelType w:val="hybridMultilevel"/>
    <w:tmpl w:val="191CCD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4920048"/>
    <w:multiLevelType w:val="hybridMultilevel"/>
    <w:tmpl w:val="D5C0B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5343851"/>
    <w:multiLevelType w:val="hybridMultilevel"/>
    <w:tmpl w:val="8D8A70B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5B654B2"/>
    <w:multiLevelType w:val="hybridMultilevel"/>
    <w:tmpl w:val="A94A2F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5D4336B"/>
    <w:multiLevelType w:val="hybridMultilevel"/>
    <w:tmpl w:val="A2762B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5D574D7"/>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802606C"/>
    <w:multiLevelType w:val="hybridMultilevel"/>
    <w:tmpl w:val="A40E6018"/>
    <w:lvl w:ilvl="0" w:tplc="1C090001">
      <w:start w:val="1"/>
      <w:numFmt w:val="bullet"/>
      <w:lvlText w:val=""/>
      <w:lvlJc w:val="left"/>
      <w:pPr>
        <w:ind w:left="720" w:hanging="360"/>
      </w:pPr>
      <w:rPr>
        <w:rFonts w:ascii="Symbol" w:hAnsi="Symbol" w:hint="default"/>
      </w:rPr>
    </w:lvl>
    <w:lvl w:ilvl="1" w:tplc="22F8FCB6" w:tentative="1">
      <w:start w:val="1"/>
      <w:numFmt w:val="bullet"/>
      <w:lvlText w:val="o"/>
      <w:lvlJc w:val="left"/>
      <w:pPr>
        <w:ind w:left="1440" w:hanging="360"/>
      </w:pPr>
      <w:rPr>
        <w:rFonts w:ascii="Courier New" w:hAnsi="Courier New" w:cs="Courier New" w:hint="default"/>
      </w:rPr>
    </w:lvl>
    <w:lvl w:ilvl="2" w:tplc="91285740" w:tentative="1">
      <w:start w:val="1"/>
      <w:numFmt w:val="bullet"/>
      <w:lvlText w:val=""/>
      <w:lvlJc w:val="left"/>
      <w:pPr>
        <w:ind w:left="2160" w:hanging="360"/>
      </w:pPr>
      <w:rPr>
        <w:rFonts w:ascii="Wingdings" w:hAnsi="Wingdings" w:hint="default"/>
      </w:rPr>
    </w:lvl>
    <w:lvl w:ilvl="3" w:tplc="B2DE6432" w:tentative="1">
      <w:start w:val="1"/>
      <w:numFmt w:val="bullet"/>
      <w:lvlText w:val=""/>
      <w:lvlJc w:val="left"/>
      <w:pPr>
        <w:ind w:left="2880" w:hanging="360"/>
      </w:pPr>
      <w:rPr>
        <w:rFonts w:ascii="Symbol" w:hAnsi="Symbol" w:hint="default"/>
      </w:rPr>
    </w:lvl>
    <w:lvl w:ilvl="4" w:tplc="564E4E94" w:tentative="1">
      <w:start w:val="1"/>
      <w:numFmt w:val="bullet"/>
      <w:lvlText w:val="o"/>
      <w:lvlJc w:val="left"/>
      <w:pPr>
        <w:ind w:left="3600" w:hanging="360"/>
      </w:pPr>
      <w:rPr>
        <w:rFonts w:ascii="Courier New" w:hAnsi="Courier New" w:cs="Courier New" w:hint="default"/>
      </w:rPr>
    </w:lvl>
    <w:lvl w:ilvl="5" w:tplc="F8F8E57A" w:tentative="1">
      <w:start w:val="1"/>
      <w:numFmt w:val="bullet"/>
      <w:lvlText w:val=""/>
      <w:lvlJc w:val="left"/>
      <w:pPr>
        <w:ind w:left="4320" w:hanging="360"/>
      </w:pPr>
      <w:rPr>
        <w:rFonts w:ascii="Wingdings" w:hAnsi="Wingdings" w:hint="default"/>
      </w:rPr>
    </w:lvl>
    <w:lvl w:ilvl="6" w:tplc="08D2B382" w:tentative="1">
      <w:start w:val="1"/>
      <w:numFmt w:val="bullet"/>
      <w:lvlText w:val=""/>
      <w:lvlJc w:val="left"/>
      <w:pPr>
        <w:ind w:left="5040" w:hanging="360"/>
      </w:pPr>
      <w:rPr>
        <w:rFonts w:ascii="Symbol" w:hAnsi="Symbol" w:hint="default"/>
      </w:rPr>
    </w:lvl>
    <w:lvl w:ilvl="7" w:tplc="FCE202DE" w:tentative="1">
      <w:start w:val="1"/>
      <w:numFmt w:val="bullet"/>
      <w:lvlText w:val="o"/>
      <w:lvlJc w:val="left"/>
      <w:pPr>
        <w:ind w:left="5760" w:hanging="360"/>
      </w:pPr>
      <w:rPr>
        <w:rFonts w:ascii="Courier New" w:hAnsi="Courier New" w:cs="Courier New" w:hint="default"/>
      </w:rPr>
    </w:lvl>
    <w:lvl w:ilvl="8" w:tplc="54280A16" w:tentative="1">
      <w:start w:val="1"/>
      <w:numFmt w:val="bullet"/>
      <w:lvlText w:val=""/>
      <w:lvlJc w:val="left"/>
      <w:pPr>
        <w:ind w:left="6480" w:hanging="360"/>
      </w:pPr>
      <w:rPr>
        <w:rFonts w:ascii="Wingdings" w:hAnsi="Wingdings" w:hint="default"/>
      </w:rPr>
    </w:lvl>
  </w:abstractNum>
  <w:abstractNum w:abstractNumId="23" w15:restartNumberingAfterBreak="0">
    <w:nsid w:val="3A464DF1"/>
    <w:multiLevelType w:val="multilevel"/>
    <w:tmpl w:val="B11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360B3E"/>
    <w:multiLevelType w:val="hybridMultilevel"/>
    <w:tmpl w:val="FADC5D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D801D8E"/>
    <w:multiLevelType w:val="hybridMultilevel"/>
    <w:tmpl w:val="FFDAF8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F253D9E"/>
    <w:multiLevelType w:val="hybridMultilevel"/>
    <w:tmpl w:val="08BC86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25871CD"/>
    <w:multiLevelType w:val="hybridMultilevel"/>
    <w:tmpl w:val="0A48CAEA"/>
    <w:lvl w:ilvl="0" w:tplc="47FE3F9E">
      <w:start w:val="1"/>
      <w:numFmt w:val="decimal"/>
      <w:lvlText w:val="%1."/>
      <w:lvlJc w:val="left"/>
      <w:pPr>
        <w:ind w:left="360" w:hanging="360"/>
      </w:pPr>
    </w:lvl>
    <w:lvl w:ilvl="1" w:tplc="04090019">
      <w:start w:val="1"/>
      <w:numFmt w:val="lowerLetter"/>
      <w:lvlText w:val="%2."/>
      <w:lvlJc w:val="left"/>
      <w:pPr>
        <w:ind w:left="1298" w:hanging="360"/>
      </w:pPr>
    </w:lvl>
    <w:lvl w:ilvl="2" w:tplc="0409001B">
      <w:start w:val="1"/>
      <w:numFmt w:val="lowerRoman"/>
      <w:lvlText w:val="%3."/>
      <w:lvlJc w:val="right"/>
      <w:pPr>
        <w:ind w:left="2018" w:hanging="180"/>
      </w:pPr>
    </w:lvl>
    <w:lvl w:ilvl="3" w:tplc="0409000F">
      <w:start w:val="1"/>
      <w:numFmt w:val="decimal"/>
      <w:lvlText w:val="%4."/>
      <w:lvlJc w:val="left"/>
      <w:pPr>
        <w:ind w:left="2738" w:hanging="360"/>
      </w:pPr>
    </w:lvl>
    <w:lvl w:ilvl="4" w:tplc="04090019">
      <w:start w:val="1"/>
      <w:numFmt w:val="lowerLetter"/>
      <w:lvlText w:val="%5."/>
      <w:lvlJc w:val="left"/>
      <w:pPr>
        <w:ind w:left="3458" w:hanging="360"/>
      </w:pPr>
    </w:lvl>
    <w:lvl w:ilvl="5" w:tplc="0409001B">
      <w:start w:val="1"/>
      <w:numFmt w:val="lowerRoman"/>
      <w:lvlText w:val="%6."/>
      <w:lvlJc w:val="right"/>
      <w:pPr>
        <w:ind w:left="4178" w:hanging="180"/>
      </w:pPr>
    </w:lvl>
    <w:lvl w:ilvl="6" w:tplc="0409000F">
      <w:start w:val="1"/>
      <w:numFmt w:val="decimal"/>
      <w:lvlText w:val="%7."/>
      <w:lvlJc w:val="left"/>
      <w:pPr>
        <w:ind w:left="4898" w:hanging="360"/>
      </w:pPr>
    </w:lvl>
    <w:lvl w:ilvl="7" w:tplc="04090019">
      <w:start w:val="1"/>
      <w:numFmt w:val="lowerLetter"/>
      <w:lvlText w:val="%8."/>
      <w:lvlJc w:val="left"/>
      <w:pPr>
        <w:ind w:left="5618" w:hanging="360"/>
      </w:pPr>
    </w:lvl>
    <w:lvl w:ilvl="8" w:tplc="0409001B">
      <w:start w:val="1"/>
      <w:numFmt w:val="lowerRoman"/>
      <w:lvlText w:val="%9."/>
      <w:lvlJc w:val="right"/>
      <w:pPr>
        <w:ind w:left="6338" w:hanging="180"/>
      </w:pPr>
    </w:lvl>
  </w:abstractNum>
  <w:abstractNum w:abstractNumId="28" w15:restartNumberingAfterBreak="0">
    <w:nsid w:val="48D71A2B"/>
    <w:multiLevelType w:val="hybridMultilevel"/>
    <w:tmpl w:val="2924B5F0"/>
    <w:lvl w:ilvl="0" w:tplc="1C09000F">
      <w:start w:val="1"/>
      <w:numFmt w:val="decimal"/>
      <w:lvlText w:val="%1."/>
      <w:lvlJc w:val="left"/>
      <w:pPr>
        <w:ind w:left="862" w:hanging="360"/>
      </w:pPr>
    </w:lvl>
    <w:lvl w:ilvl="1" w:tplc="1C090019" w:tentative="1">
      <w:start w:val="1"/>
      <w:numFmt w:val="lowerLetter"/>
      <w:lvlText w:val="%2."/>
      <w:lvlJc w:val="left"/>
      <w:pPr>
        <w:ind w:left="1582" w:hanging="360"/>
      </w:pPr>
    </w:lvl>
    <w:lvl w:ilvl="2" w:tplc="1C09001B" w:tentative="1">
      <w:start w:val="1"/>
      <w:numFmt w:val="lowerRoman"/>
      <w:lvlText w:val="%3."/>
      <w:lvlJc w:val="right"/>
      <w:pPr>
        <w:ind w:left="2302" w:hanging="180"/>
      </w:pPr>
    </w:lvl>
    <w:lvl w:ilvl="3" w:tplc="1C09000F" w:tentative="1">
      <w:start w:val="1"/>
      <w:numFmt w:val="decimal"/>
      <w:lvlText w:val="%4."/>
      <w:lvlJc w:val="left"/>
      <w:pPr>
        <w:ind w:left="3022" w:hanging="360"/>
      </w:pPr>
    </w:lvl>
    <w:lvl w:ilvl="4" w:tplc="1C090019" w:tentative="1">
      <w:start w:val="1"/>
      <w:numFmt w:val="lowerLetter"/>
      <w:lvlText w:val="%5."/>
      <w:lvlJc w:val="left"/>
      <w:pPr>
        <w:ind w:left="3742" w:hanging="360"/>
      </w:pPr>
    </w:lvl>
    <w:lvl w:ilvl="5" w:tplc="1C09001B" w:tentative="1">
      <w:start w:val="1"/>
      <w:numFmt w:val="lowerRoman"/>
      <w:lvlText w:val="%6."/>
      <w:lvlJc w:val="right"/>
      <w:pPr>
        <w:ind w:left="4462" w:hanging="180"/>
      </w:pPr>
    </w:lvl>
    <w:lvl w:ilvl="6" w:tplc="1C09000F" w:tentative="1">
      <w:start w:val="1"/>
      <w:numFmt w:val="decimal"/>
      <w:lvlText w:val="%7."/>
      <w:lvlJc w:val="left"/>
      <w:pPr>
        <w:ind w:left="5182" w:hanging="360"/>
      </w:pPr>
    </w:lvl>
    <w:lvl w:ilvl="7" w:tplc="1C090019" w:tentative="1">
      <w:start w:val="1"/>
      <w:numFmt w:val="lowerLetter"/>
      <w:lvlText w:val="%8."/>
      <w:lvlJc w:val="left"/>
      <w:pPr>
        <w:ind w:left="5902" w:hanging="360"/>
      </w:pPr>
    </w:lvl>
    <w:lvl w:ilvl="8" w:tplc="1C09001B" w:tentative="1">
      <w:start w:val="1"/>
      <w:numFmt w:val="lowerRoman"/>
      <w:lvlText w:val="%9."/>
      <w:lvlJc w:val="right"/>
      <w:pPr>
        <w:ind w:left="6622" w:hanging="180"/>
      </w:pPr>
    </w:lvl>
  </w:abstractNum>
  <w:abstractNum w:abstractNumId="29" w15:restartNumberingAfterBreak="0">
    <w:nsid w:val="49D65B58"/>
    <w:multiLevelType w:val="hybridMultilevel"/>
    <w:tmpl w:val="32B0E4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4D307CC5"/>
    <w:multiLevelType w:val="hybridMultilevel"/>
    <w:tmpl w:val="CF1848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EF97698"/>
    <w:multiLevelType w:val="multilevel"/>
    <w:tmpl w:val="818A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CC5B46"/>
    <w:multiLevelType w:val="multilevel"/>
    <w:tmpl w:val="1C090025"/>
    <w:lvl w:ilvl="0">
      <w:start w:val="1"/>
      <w:numFmt w:val="decimal"/>
      <w:pStyle w:val="Heading1"/>
      <w:lvlText w:val="%1"/>
      <w:lvlJc w:val="left"/>
      <w:pPr>
        <w:ind w:left="667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5600CC6"/>
    <w:multiLevelType w:val="hybridMultilevel"/>
    <w:tmpl w:val="5B645E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9DF0BF9"/>
    <w:multiLevelType w:val="hybridMultilevel"/>
    <w:tmpl w:val="01D48B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14679DC"/>
    <w:multiLevelType w:val="hybridMultilevel"/>
    <w:tmpl w:val="7A6039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3D52174"/>
    <w:multiLevelType w:val="hybridMultilevel"/>
    <w:tmpl w:val="20CED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A422A6C"/>
    <w:multiLevelType w:val="hybridMultilevel"/>
    <w:tmpl w:val="47562C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B875E9F"/>
    <w:multiLevelType w:val="hybridMultilevel"/>
    <w:tmpl w:val="AED21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73FB22D8"/>
    <w:multiLevelType w:val="hybridMultilevel"/>
    <w:tmpl w:val="BDD2BB4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40" w15:restartNumberingAfterBreak="0">
    <w:nsid w:val="74635436"/>
    <w:multiLevelType w:val="hybridMultilevel"/>
    <w:tmpl w:val="E85479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A3B0C44"/>
    <w:multiLevelType w:val="hybridMultilevel"/>
    <w:tmpl w:val="8D9C18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A3B7BBE"/>
    <w:multiLevelType w:val="hybridMultilevel"/>
    <w:tmpl w:val="0D34EB7C"/>
    <w:lvl w:ilvl="0" w:tplc="1C090001">
      <w:start w:val="1"/>
      <w:numFmt w:val="bullet"/>
      <w:lvlText w:val=""/>
      <w:lvlJc w:val="left"/>
      <w:pPr>
        <w:ind w:left="862" w:hanging="360"/>
      </w:pPr>
      <w:rPr>
        <w:rFonts w:ascii="Symbol" w:hAnsi="Symbol" w:hint="default"/>
      </w:rPr>
    </w:lvl>
    <w:lvl w:ilvl="1" w:tplc="1C090003" w:tentative="1">
      <w:start w:val="1"/>
      <w:numFmt w:val="bullet"/>
      <w:lvlText w:val="o"/>
      <w:lvlJc w:val="left"/>
      <w:pPr>
        <w:ind w:left="1582" w:hanging="360"/>
      </w:pPr>
      <w:rPr>
        <w:rFonts w:ascii="Courier New" w:hAnsi="Courier New" w:cs="Courier New" w:hint="default"/>
      </w:rPr>
    </w:lvl>
    <w:lvl w:ilvl="2" w:tplc="1C090005" w:tentative="1">
      <w:start w:val="1"/>
      <w:numFmt w:val="bullet"/>
      <w:lvlText w:val=""/>
      <w:lvlJc w:val="left"/>
      <w:pPr>
        <w:ind w:left="2302" w:hanging="360"/>
      </w:pPr>
      <w:rPr>
        <w:rFonts w:ascii="Wingdings" w:hAnsi="Wingdings" w:hint="default"/>
      </w:rPr>
    </w:lvl>
    <w:lvl w:ilvl="3" w:tplc="1C090001" w:tentative="1">
      <w:start w:val="1"/>
      <w:numFmt w:val="bullet"/>
      <w:lvlText w:val=""/>
      <w:lvlJc w:val="left"/>
      <w:pPr>
        <w:ind w:left="3022" w:hanging="360"/>
      </w:pPr>
      <w:rPr>
        <w:rFonts w:ascii="Symbol" w:hAnsi="Symbol" w:hint="default"/>
      </w:rPr>
    </w:lvl>
    <w:lvl w:ilvl="4" w:tplc="1C090003" w:tentative="1">
      <w:start w:val="1"/>
      <w:numFmt w:val="bullet"/>
      <w:lvlText w:val="o"/>
      <w:lvlJc w:val="left"/>
      <w:pPr>
        <w:ind w:left="3742" w:hanging="360"/>
      </w:pPr>
      <w:rPr>
        <w:rFonts w:ascii="Courier New" w:hAnsi="Courier New" w:cs="Courier New" w:hint="default"/>
      </w:rPr>
    </w:lvl>
    <w:lvl w:ilvl="5" w:tplc="1C090005" w:tentative="1">
      <w:start w:val="1"/>
      <w:numFmt w:val="bullet"/>
      <w:lvlText w:val=""/>
      <w:lvlJc w:val="left"/>
      <w:pPr>
        <w:ind w:left="4462" w:hanging="360"/>
      </w:pPr>
      <w:rPr>
        <w:rFonts w:ascii="Wingdings" w:hAnsi="Wingdings" w:hint="default"/>
      </w:rPr>
    </w:lvl>
    <w:lvl w:ilvl="6" w:tplc="1C090001" w:tentative="1">
      <w:start w:val="1"/>
      <w:numFmt w:val="bullet"/>
      <w:lvlText w:val=""/>
      <w:lvlJc w:val="left"/>
      <w:pPr>
        <w:ind w:left="5182" w:hanging="360"/>
      </w:pPr>
      <w:rPr>
        <w:rFonts w:ascii="Symbol" w:hAnsi="Symbol" w:hint="default"/>
      </w:rPr>
    </w:lvl>
    <w:lvl w:ilvl="7" w:tplc="1C090003" w:tentative="1">
      <w:start w:val="1"/>
      <w:numFmt w:val="bullet"/>
      <w:lvlText w:val="o"/>
      <w:lvlJc w:val="left"/>
      <w:pPr>
        <w:ind w:left="5902" w:hanging="360"/>
      </w:pPr>
      <w:rPr>
        <w:rFonts w:ascii="Courier New" w:hAnsi="Courier New" w:cs="Courier New" w:hint="default"/>
      </w:rPr>
    </w:lvl>
    <w:lvl w:ilvl="8" w:tplc="1C090005" w:tentative="1">
      <w:start w:val="1"/>
      <w:numFmt w:val="bullet"/>
      <w:lvlText w:val=""/>
      <w:lvlJc w:val="left"/>
      <w:pPr>
        <w:ind w:left="6622" w:hanging="360"/>
      </w:pPr>
      <w:rPr>
        <w:rFonts w:ascii="Wingdings" w:hAnsi="Wingdings" w:hint="default"/>
      </w:rPr>
    </w:lvl>
  </w:abstractNum>
  <w:abstractNum w:abstractNumId="43" w15:restartNumberingAfterBreak="0">
    <w:nsid w:val="7D980610"/>
    <w:multiLevelType w:val="hybridMultilevel"/>
    <w:tmpl w:val="9D8A2E3E"/>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num w:numId="1">
    <w:abstractNumId w:val="14"/>
  </w:num>
  <w:num w:numId="2">
    <w:abstractNumId w:val="7"/>
  </w:num>
  <w:num w:numId="3">
    <w:abstractNumId w:val="38"/>
  </w:num>
  <w:num w:numId="4">
    <w:abstractNumId w:val="12"/>
  </w:num>
  <w:num w:numId="5">
    <w:abstractNumId w:val="28"/>
  </w:num>
  <w:num w:numId="6">
    <w:abstractNumId w:val="32"/>
  </w:num>
  <w:num w:numId="7">
    <w:abstractNumId w:val="26"/>
  </w:num>
  <w:num w:numId="8">
    <w:abstractNumId w:val="22"/>
  </w:num>
  <w:num w:numId="9">
    <w:abstractNumId w:val="21"/>
  </w:num>
  <w:num w:numId="10">
    <w:abstractNumId w:val="23"/>
  </w:num>
  <w:num w:numId="11">
    <w:abstractNumId w:val="34"/>
  </w:num>
  <w:num w:numId="12">
    <w:abstractNumId w:val="8"/>
  </w:num>
  <w:num w:numId="13">
    <w:abstractNumId w:val="0"/>
  </w:num>
  <w:num w:numId="14">
    <w:abstractNumId w:val="24"/>
  </w:num>
  <w:num w:numId="15">
    <w:abstractNumId w:val="35"/>
  </w:num>
  <w:num w:numId="16">
    <w:abstractNumId w:val="18"/>
  </w:num>
  <w:num w:numId="17">
    <w:abstractNumId w:val="1"/>
  </w:num>
  <w:num w:numId="18">
    <w:abstractNumId w:val="11"/>
  </w:num>
  <w:num w:numId="19">
    <w:abstractNumId w:val="36"/>
  </w:num>
  <w:num w:numId="20">
    <w:abstractNumId w:val="30"/>
  </w:num>
  <w:num w:numId="21">
    <w:abstractNumId w:val="41"/>
  </w:num>
  <w:num w:numId="22">
    <w:abstractNumId w:val="33"/>
  </w:num>
  <w:num w:numId="23">
    <w:abstractNumId w:val="39"/>
  </w:num>
  <w:num w:numId="24">
    <w:abstractNumId w:val="43"/>
  </w:num>
  <w:num w:numId="25">
    <w:abstractNumId w:val="4"/>
  </w:num>
  <w:num w:numId="26">
    <w:abstractNumId w:val="42"/>
  </w:num>
  <w:num w:numId="27">
    <w:abstractNumId w:val="16"/>
  </w:num>
  <w:num w:numId="28">
    <w:abstractNumId w:val="5"/>
  </w:num>
  <w:num w:numId="29">
    <w:abstractNumId w:val="29"/>
  </w:num>
  <w:num w:numId="30">
    <w:abstractNumId w:val="2"/>
  </w:num>
  <w:num w:numId="31">
    <w:abstractNumId w:val="40"/>
  </w:num>
  <w:num w:numId="32">
    <w:abstractNumId w:val="6"/>
  </w:num>
  <w:num w:numId="33">
    <w:abstractNumId w:val="9"/>
  </w:num>
  <w:num w:numId="34">
    <w:abstractNumId w:val="31"/>
  </w:num>
  <w:num w:numId="35">
    <w:abstractNumId w:val="19"/>
  </w:num>
  <w:num w:numId="36">
    <w:abstractNumId w:val="13"/>
  </w:num>
  <w:num w:numId="37">
    <w:abstractNumId w:val="10"/>
  </w:num>
  <w:num w:numId="38">
    <w:abstractNumId w:val="37"/>
  </w:num>
  <w:num w:numId="39">
    <w:abstractNumId w:val="25"/>
  </w:num>
  <w:num w:numId="40">
    <w:abstractNumId w:val="17"/>
  </w:num>
  <w:num w:numId="41">
    <w:abstractNumId w:val="20"/>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D50"/>
    <w:rsid w:val="00004484"/>
    <w:rsid w:val="00005FF4"/>
    <w:rsid w:val="00006496"/>
    <w:rsid w:val="00006F96"/>
    <w:rsid w:val="000079DE"/>
    <w:rsid w:val="00010629"/>
    <w:rsid w:val="00010AD6"/>
    <w:rsid w:val="00010F7D"/>
    <w:rsid w:val="0001162E"/>
    <w:rsid w:val="00021F84"/>
    <w:rsid w:val="00022BD8"/>
    <w:rsid w:val="00024063"/>
    <w:rsid w:val="00032179"/>
    <w:rsid w:val="00033C03"/>
    <w:rsid w:val="0003412C"/>
    <w:rsid w:val="00034A06"/>
    <w:rsid w:val="000361EC"/>
    <w:rsid w:val="00036447"/>
    <w:rsid w:val="00041237"/>
    <w:rsid w:val="00041A86"/>
    <w:rsid w:val="00043D59"/>
    <w:rsid w:val="000446E5"/>
    <w:rsid w:val="000515B5"/>
    <w:rsid w:val="00055452"/>
    <w:rsid w:val="00056847"/>
    <w:rsid w:val="000601CE"/>
    <w:rsid w:val="00061DAE"/>
    <w:rsid w:val="00065A1A"/>
    <w:rsid w:val="00070027"/>
    <w:rsid w:val="00071E69"/>
    <w:rsid w:val="00073B9D"/>
    <w:rsid w:val="00073FFE"/>
    <w:rsid w:val="00080EA8"/>
    <w:rsid w:val="00081BF2"/>
    <w:rsid w:val="00081CF8"/>
    <w:rsid w:val="00082C7D"/>
    <w:rsid w:val="00082FF2"/>
    <w:rsid w:val="00084087"/>
    <w:rsid w:val="00084531"/>
    <w:rsid w:val="0008695E"/>
    <w:rsid w:val="00086AA2"/>
    <w:rsid w:val="000876FE"/>
    <w:rsid w:val="000909E0"/>
    <w:rsid w:val="00091755"/>
    <w:rsid w:val="00092D81"/>
    <w:rsid w:val="00092FDE"/>
    <w:rsid w:val="000A132D"/>
    <w:rsid w:val="000A1D99"/>
    <w:rsid w:val="000A4390"/>
    <w:rsid w:val="000A4A71"/>
    <w:rsid w:val="000A5379"/>
    <w:rsid w:val="000A5C1B"/>
    <w:rsid w:val="000A672D"/>
    <w:rsid w:val="000A70D5"/>
    <w:rsid w:val="000A7CAB"/>
    <w:rsid w:val="000B1D01"/>
    <w:rsid w:val="000B1D8B"/>
    <w:rsid w:val="000B2C9A"/>
    <w:rsid w:val="000B4C0E"/>
    <w:rsid w:val="000B5648"/>
    <w:rsid w:val="000B7D47"/>
    <w:rsid w:val="000C1543"/>
    <w:rsid w:val="000C1651"/>
    <w:rsid w:val="000C2D62"/>
    <w:rsid w:val="000C7A77"/>
    <w:rsid w:val="000D008A"/>
    <w:rsid w:val="000D0D56"/>
    <w:rsid w:val="000D268A"/>
    <w:rsid w:val="000D304F"/>
    <w:rsid w:val="000D34FA"/>
    <w:rsid w:val="000D62CA"/>
    <w:rsid w:val="000D7DB8"/>
    <w:rsid w:val="000E0437"/>
    <w:rsid w:val="000E1EA3"/>
    <w:rsid w:val="000E213B"/>
    <w:rsid w:val="000E3510"/>
    <w:rsid w:val="000E3D83"/>
    <w:rsid w:val="000E4111"/>
    <w:rsid w:val="000E43E4"/>
    <w:rsid w:val="000E5B1B"/>
    <w:rsid w:val="000E63D4"/>
    <w:rsid w:val="000E6605"/>
    <w:rsid w:val="000E66E3"/>
    <w:rsid w:val="000F1558"/>
    <w:rsid w:val="000F3864"/>
    <w:rsid w:val="000F51AB"/>
    <w:rsid w:val="000F68C7"/>
    <w:rsid w:val="000F6B78"/>
    <w:rsid w:val="00100A70"/>
    <w:rsid w:val="001012D9"/>
    <w:rsid w:val="0010195D"/>
    <w:rsid w:val="0010305B"/>
    <w:rsid w:val="0010396A"/>
    <w:rsid w:val="00103A03"/>
    <w:rsid w:val="00103AF4"/>
    <w:rsid w:val="001043D0"/>
    <w:rsid w:val="001047F4"/>
    <w:rsid w:val="00105583"/>
    <w:rsid w:val="001056D0"/>
    <w:rsid w:val="0010574D"/>
    <w:rsid w:val="00106AAC"/>
    <w:rsid w:val="00106F65"/>
    <w:rsid w:val="0010731B"/>
    <w:rsid w:val="0010766F"/>
    <w:rsid w:val="00107699"/>
    <w:rsid w:val="00111B86"/>
    <w:rsid w:val="001125E0"/>
    <w:rsid w:val="001134F1"/>
    <w:rsid w:val="00114950"/>
    <w:rsid w:val="00114F44"/>
    <w:rsid w:val="001157BE"/>
    <w:rsid w:val="00120323"/>
    <w:rsid w:val="0012112B"/>
    <w:rsid w:val="00121A3B"/>
    <w:rsid w:val="001223FD"/>
    <w:rsid w:val="001226FA"/>
    <w:rsid w:val="001234A6"/>
    <w:rsid w:val="0012391A"/>
    <w:rsid w:val="00126E68"/>
    <w:rsid w:val="00130DD4"/>
    <w:rsid w:val="00134806"/>
    <w:rsid w:val="001355B9"/>
    <w:rsid w:val="00135FC8"/>
    <w:rsid w:val="00136599"/>
    <w:rsid w:val="00140545"/>
    <w:rsid w:val="001431A3"/>
    <w:rsid w:val="00144325"/>
    <w:rsid w:val="001450C5"/>
    <w:rsid w:val="00145249"/>
    <w:rsid w:val="0014525C"/>
    <w:rsid w:val="001460CF"/>
    <w:rsid w:val="00146B2E"/>
    <w:rsid w:val="00147BB5"/>
    <w:rsid w:val="00147DD2"/>
    <w:rsid w:val="00151506"/>
    <w:rsid w:val="00152086"/>
    <w:rsid w:val="00161052"/>
    <w:rsid w:val="00161697"/>
    <w:rsid w:val="0016196B"/>
    <w:rsid w:val="00162556"/>
    <w:rsid w:val="001626A4"/>
    <w:rsid w:val="001636D4"/>
    <w:rsid w:val="001640A1"/>
    <w:rsid w:val="0016478F"/>
    <w:rsid w:val="001655D0"/>
    <w:rsid w:val="00165EA7"/>
    <w:rsid w:val="001662D9"/>
    <w:rsid w:val="00166BE2"/>
    <w:rsid w:val="0017006C"/>
    <w:rsid w:val="00171D9D"/>
    <w:rsid w:val="00172A3A"/>
    <w:rsid w:val="00172EAB"/>
    <w:rsid w:val="00173DB7"/>
    <w:rsid w:val="00173E4A"/>
    <w:rsid w:val="001744E1"/>
    <w:rsid w:val="001747DE"/>
    <w:rsid w:val="001750DE"/>
    <w:rsid w:val="00175E68"/>
    <w:rsid w:val="001763D9"/>
    <w:rsid w:val="00176AA7"/>
    <w:rsid w:val="0018372F"/>
    <w:rsid w:val="0018426C"/>
    <w:rsid w:val="0018507B"/>
    <w:rsid w:val="0018522E"/>
    <w:rsid w:val="00187275"/>
    <w:rsid w:val="0019135F"/>
    <w:rsid w:val="00191C68"/>
    <w:rsid w:val="00191FEE"/>
    <w:rsid w:val="00192E1D"/>
    <w:rsid w:val="0019352E"/>
    <w:rsid w:val="00195676"/>
    <w:rsid w:val="00196BDC"/>
    <w:rsid w:val="0019753F"/>
    <w:rsid w:val="001A2C91"/>
    <w:rsid w:val="001A3841"/>
    <w:rsid w:val="001A39FD"/>
    <w:rsid w:val="001A3A35"/>
    <w:rsid w:val="001A3D35"/>
    <w:rsid w:val="001A3FB9"/>
    <w:rsid w:val="001A4CCC"/>
    <w:rsid w:val="001A56F1"/>
    <w:rsid w:val="001A7340"/>
    <w:rsid w:val="001B0130"/>
    <w:rsid w:val="001B03D2"/>
    <w:rsid w:val="001B0EBC"/>
    <w:rsid w:val="001B1329"/>
    <w:rsid w:val="001B4B0B"/>
    <w:rsid w:val="001B5DA6"/>
    <w:rsid w:val="001B68CB"/>
    <w:rsid w:val="001B723A"/>
    <w:rsid w:val="001B788D"/>
    <w:rsid w:val="001C04F1"/>
    <w:rsid w:val="001C1B66"/>
    <w:rsid w:val="001C301F"/>
    <w:rsid w:val="001C3F13"/>
    <w:rsid w:val="001C4D50"/>
    <w:rsid w:val="001C631F"/>
    <w:rsid w:val="001D58F9"/>
    <w:rsid w:val="001D7533"/>
    <w:rsid w:val="001D7C36"/>
    <w:rsid w:val="001E060E"/>
    <w:rsid w:val="001E289B"/>
    <w:rsid w:val="001E4AFE"/>
    <w:rsid w:val="001E4F12"/>
    <w:rsid w:val="001E6540"/>
    <w:rsid w:val="001E7122"/>
    <w:rsid w:val="001E74AE"/>
    <w:rsid w:val="001F0B27"/>
    <w:rsid w:val="001F0E78"/>
    <w:rsid w:val="001F197F"/>
    <w:rsid w:val="001F1E56"/>
    <w:rsid w:val="001F38DA"/>
    <w:rsid w:val="001F6EF5"/>
    <w:rsid w:val="001F73D5"/>
    <w:rsid w:val="002003D7"/>
    <w:rsid w:val="002030F1"/>
    <w:rsid w:val="00203847"/>
    <w:rsid w:val="00205314"/>
    <w:rsid w:val="00205F66"/>
    <w:rsid w:val="002063FD"/>
    <w:rsid w:val="00206A6A"/>
    <w:rsid w:val="0020768E"/>
    <w:rsid w:val="00207931"/>
    <w:rsid w:val="0021261E"/>
    <w:rsid w:val="002140E9"/>
    <w:rsid w:val="002147E5"/>
    <w:rsid w:val="00215498"/>
    <w:rsid w:val="00215653"/>
    <w:rsid w:val="00215F46"/>
    <w:rsid w:val="002163F4"/>
    <w:rsid w:val="00216439"/>
    <w:rsid w:val="00217B1E"/>
    <w:rsid w:val="00220162"/>
    <w:rsid w:val="00220E43"/>
    <w:rsid w:val="00222A4C"/>
    <w:rsid w:val="00222AAD"/>
    <w:rsid w:val="00223750"/>
    <w:rsid w:val="00223842"/>
    <w:rsid w:val="002260BD"/>
    <w:rsid w:val="002261D4"/>
    <w:rsid w:val="002261D9"/>
    <w:rsid w:val="002267CB"/>
    <w:rsid w:val="00235425"/>
    <w:rsid w:val="0023652C"/>
    <w:rsid w:val="00236E2F"/>
    <w:rsid w:val="002403D4"/>
    <w:rsid w:val="0024386C"/>
    <w:rsid w:val="002442EA"/>
    <w:rsid w:val="00244EEE"/>
    <w:rsid w:val="00245F00"/>
    <w:rsid w:val="0024687D"/>
    <w:rsid w:val="002468AE"/>
    <w:rsid w:val="002525E7"/>
    <w:rsid w:val="00252CBF"/>
    <w:rsid w:val="00252D20"/>
    <w:rsid w:val="00252FC6"/>
    <w:rsid w:val="002534AC"/>
    <w:rsid w:val="002544D6"/>
    <w:rsid w:val="00256CC5"/>
    <w:rsid w:val="00257AF4"/>
    <w:rsid w:val="0026384C"/>
    <w:rsid w:val="002667E0"/>
    <w:rsid w:val="00266D16"/>
    <w:rsid w:val="00267803"/>
    <w:rsid w:val="00271B19"/>
    <w:rsid w:val="002727A9"/>
    <w:rsid w:val="00273CDD"/>
    <w:rsid w:val="00274F8B"/>
    <w:rsid w:val="00275F95"/>
    <w:rsid w:val="00276A41"/>
    <w:rsid w:val="00277868"/>
    <w:rsid w:val="00280908"/>
    <w:rsid w:val="00280E1A"/>
    <w:rsid w:val="00281AEF"/>
    <w:rsid w:val="00284FFF"/>
    <w:rsid w:val="00285BDD"/>
    <w:rsid w:val="00285BF6"/>
    <w:rsid w:val="00285F75"/>
    <w:rsid w:val="002863A6"/>
    <w:rsid w:val="002869E9"/>
    <w:rsid w:val="00287DA3"/>
    <w:rsid w:val="002905AB"/>
    <w:rsid w:val="00291CAF"/>
    <w:rsid w:val="002953CB"/>
    <w:rsid w:val="002968C0"/>
    <w:rsid w:val="00296E19"/>
    <w:rsid w:val="002975CA"/>
    <w:rsid w:val="00297C8F"/>
    <w:rsid w:val="002A1374"/>
    <w:rsid w:val="002A4BD1"/>
    <w:rsid w:val="002A4F1A"/>
    <w:rsid w:val="002A6BB3"/>
    <w:rsid w:val="002A6C57"/>
    <w:rsid w:val="002A6E41"/>
    <w:rsid w:val="002A7AFA"/>
    <w:rsid w:val="002B24BD"/>
    <w:rsid w:val="002B35EF"/>
    <w:rsid w:val="002C1175"/>
    <w:rsid w:val="002C1707"/>
    <w:rsid w:val="002C2EED"/>
    <w:rsid w:val="002C3A34"/>
    <w:rsid w:val="002C3CF3"/>
    <w:rsid w:val="002C449B"/>
    <w:rsid w:val="002C466B"/>
    <w:rsid w:val="002C5884"/>
    <w:rsid w:val="002C7315"/>
    <w:rsid w:val="002C7A0D"/>
    <w:rsid w:val="002C7ACF"/>
    <w:rsid w:val="002E0D5D"/>
    <w:rsid w:val="002E1CFF"/>
    <w:rsid w:val="002E22F5"/>
    <w:rsid w:val="002E244F"/>
    <w:rsid w:val="002E47EA"/>
    <w:rsid w:val="002E5930"/>
    <w:rsid w:val="002E5C2C"/>
    <w:rsid w:val="002E7AE8"/>
    <w:rsid w:val="002E7B84"/>
    <w:rsid w:val="002F1675"/>
    <w:rsid w:val="002F2EC5"/>
    <w:rsid w:val="002F466F"/>
    <w:rsid w:val="003012CF"/>
    <w:rsid w:val="00310342"/>
    <w:rsid w:val="00311193"/>
    <w:rsid w:val="0031187D"/>
    <w:rsid w:val="0031234F"/>
    <w:rsid w:val="00312780"/>
    <w:rsid w:val="00312DD0"/>
    <w:rsid w:val="00317238"/>
    <w:rsid w:val="00317398"/>
    <w:rsid w:val="00317FA6"/>
    <w:rsid w:val="0032011D"/>
    <w:rsid w:val="003206D2"/>
    <w:rsid w:val="003227E8"/>
    <w:rsid w:val="00324767"/>
    <w:rsid w:val="003261BB"/>
    <w:rsid w:val="003305BE"/>
    <w:rsid w:val="003318A4"/>
    <w:rsid w:val="00332008"/>
    <w:rsid w:val="003335E3"/>
    <w:rsid w:val="00334680"/>
    <w:rsid w:val="0033552B"/>
    <w:rsid w:val="00340BFE"/>
    <w:rsid w:val="003415A8"/>
    <w:rsid w:val="00342008"/>
    <w:rsid w:val="00342016"/>
    <w:rsid w:val="003425B1"/>
    <w:rsid w:val="00342A89"/>
    <w:rsid w:val="00347A7B"/>
    <w:rsid w:val="00350677"/>
    <w:rsid w:val="00351868"/>
    <w:rsid w:val="00351E39"/>
    <w:rsid w:val="00352A76"/>
    <w:rsid w:val="00353294"/>
    <w:rsid w:val="00354FBE"/>
    <w:rsid w:val="0035580D"/>
    <w:rsid w:val="003651AD"/>
    <w:rsid w:val="00365847"/>
    <w:rsid w:val="00365D34"/>
    <w:rsid w:val="00370845"/>
    <w:rsid w:val="0037171F"/>
    <w:rsid w:val="00371AFF"/>
    <w:rsid w:val="003751E8"/>
    <w:rsid w:val="003779D6"/>
    <w:rsid w:val="00377BD2"/>
    <w:rsid w:val="00382B1D"/>
    <w:rsid w:val="0039157D"/>
    <w:rsid w:val="00391B72"/>
    <w:rsid w:val="003938FA"/>
    <w:rsid w:val="0039514E"/>
    <w:rsid w:val="00395A77"/>
    <w:rsid w:val="0039654D"/>
    <w:rsid w:val="003A0028"/>
    <w:rsid w:val="003A1A14"/>
    <w:rsid w:val="003A219F"/>
    <w:rsid w:val="003A5278"/>
    <w:rsid w:val="003A5607"/>
    <w:rsid w:val="003A5E0F"/>
    <w:rsid w:val="003A6052"/>
    <w:rsid w:val="003A68E3"/>
    <w:rsid w:val="003A7E9B"/>
    <w:rsid w:val="003B0643"/>
    <w:rsid w:val="003B5EA0"/>
    <w:rsid w:val="003B61CF"/>
    <w:rsid w:val="003B7B90"/>
    <w:rsid w:val="003C035E"/>
    <w:rsid w:val="003C30A6"/>
    <w:rsid w:val="003C548E"/>
    <w:rsid w:val="003C6721"/>
    <w:rsid w:val="003D08EF"/>
    <w:rsid w:val="003D119A"/>
    <w:rsid w:val="003D2C0E"/>
    <w:rsid w:val="003D2EE2"/>
    <w:rsid w:val="003D3015"/>
    <w:rsid w:val="003D375C"/>
    <w:rsid w:val="003D4C7E"/>
    <w:rsid w:val="003D5269"/>
    <w:rsid w:val="003D58AF"/>
    <w:rsid w:val="003E2DF0"/>
    <w:rsid w:val="003E39B5"/>
    <w:rsid w:val="003E504E"/>
    <w:rsid w:val="003E67BB"/>
    <w:rsid w:val="003E788E"/>
    <w:rsid w:val="003E7E0F"/>
    <w:rsid w:val="003F03EB"/>
    <w:rsid w:val="003F0A69"/>
    <w:rsid w:val="003F2748"/>
    <w:rsid w:val="003F30A9"/>
    <w:rsid w:val="003F3BB9"/>
    <w:rsid w:val="003F3C10"/>
    <w:rsid w:val="003F486B"/>
    <w:rsid w:val="003F78EE"/>
    <w:rsid w:val="00400D09"/>
    <w:rsid w:val="004014FF"/>
    <w:rsid w:val="00403488"/>
    <w:rsid w:val="00406E59"/>
    <w:rsid w:val="00406FAB"/>
    <w:rsid w:val="004071C8"/>
    <w:rsid w:val="004109BD"/>
    <w:rsid w:val="00410DF8"/>
    <w:rsid w:val="00412F91"/>
    <w:rsid w:val="00413FF2"/>
    <w:rsid w:val="0041538C"/>
    <w:rsid w:val="00417564"/>
    <w:rsid w:val="00417ADD"/>
    <w:rsid w:val="0042002C"/>
    <w:rsid w:val="00422BDA"/>
    <w:rsid w:val="00430667"/>
    <w:rsid w:val="0043260D"/>
    <w:rsid w:val="00433685"/>
    <w:rsid w:val="00433FAE"/>
    <w:rsid w:val="00435D1F"/>
    <w:rsid w:val="00436C16"/>
    <w:rsid w:val="00441789"/>
    <w:rsid w:val="00442983"/>
    <w:rsid w:val="00442CEC"/>
    <w:rsid w:val="00443AAC"/>
    <w:rsid w:val="00447B8F"/>
    <w:rsid w:val="0045128D"/>
    <w:rsid w:val="004520A6"/>
    <w:rsid w:val="00454D78"/>
    <w:rsid w:val="00456777"/>
    <w:rsid w:val="00457DBD"/>
    <w:rsid w:val="004615B0"/>
    <w:rsid w:val="00471CF7"/>
    <w:rsid w:val="00472878"/>
    <w:rsid w:val="00473502"/>
    <w:rsid w:val="00473F12"/>
    <w:rsid w:val="00475EE7"/>
    <w:rsid w:val="004769C2"/>
    <w:rsid w:val="0048194A"/>
    <w:rsid w:val="00483DEE"/>
    <w:rsid w:val="00485AA6"/>
    <w:rsid w:val="00485CC9"/>
    <w:rsid w:val="00490277"/>
    <w:rsid w:val="004903B3"/>
    <w:rsid w:val="0049081E"/>
    <w:rsid w:val="00491C29"/>
    <w:rsid w:val="004920FC"/>
    <w:rsid w:val="004942D1"/>
    <w:rsid w:val="00494D86"/>
    <w:rsid w:val="00497596"/>
    <w:rsid w:val="00497DD1"/>
    <w:rsid w:val="004A1062"/>
    <w:rsid w:val="004A3410"/>
    <w:rsid w:val="004A4CEC"/>
    <w:rsid w:val="004A618B"/>
    <w:rsid w:val="004A673E"/>
    <w:rsid w:val="004A6A72"/>
    <w:rsid w:val="004A6FC3"/>
    <w:rsid w:val="004B0192"/>
    <w:rsid w:val="004B154B"/>
    <w:rsid w:val="004B1A2D"/>
    <w:rsid w:val="004B41BD"/>
    <w:rsid w:val="004B549D"/>
    <w:rsid w:val="004B7FA6"/>
    <w:rsid w:val="004C014B"/>
    <w:rsid w:val="004C061A"/>
    <w:rsid w:val="004C0B9E"/>
    <w:rsid w:val="004C0C88"/>
    <w:rsid w:val="004C14AC"/>
    <w:rsid w:val="004C3341"/>
    <w:rsid w:val="004C56D2"/>
    <w:rsid w:val="004C5E51"/>
    <w:rsid w:val="004C6625"/>
    <w:rsid w:val="004C7D27"/>
    <w:rsid w:val="004D3F4A"/>
    <w:rsid w:val="004D4407"/>
    <w:rsid w:val="004D443C"/>
    <w:rsid w:val="004D5AC1"/>
    <w:rsid w:val="004D63AB"/>
    <w:rsid w:val="004D6B81"/>
    <w:rsid w:val="004D719C"/>
    <w:rsid w:val="004E0967"/>
    <w:rsid w:val="004E0D2E"/>
    <w:rsid w:val="004E1DED"/>
    <w:rsid w:val="004E1E16"/>
    <w:rsid w:val="004E2809"/>
    <w:rsid w:val="004E2A10"/>
    <w:rsid w:val="004E3B47"/>
    <w:rsid w:val="004E56C8"/>
    <w:rsid w:val="004E6859"/>
    <w:rsid w:val="004E6B00"/>
    <w:rsid w:val="004E7163"/>
    <w:rsid w:val="004F0382"/>
    <w:rsid w:val="004F0A70"/>
    <w:rsid w:val="004F1985"/>
    <w:rsid w:val="004F1A01"/>
    <w:rsid w:val="004F2342"/>
    <w:rsid w:val="004F2B36"/>
    <w:rsid w:val="004F3A90"/>
    <w:rsid w:val="004F48CD"/>
    <w:rsid w:val="004F714D"/>
    <w:rsid w:val="0050042D"/>
    <w:rsid w:val="0050092C"/>
    <w:rsid w:val="00500FAE"/>
    <w:rsid w:val="0050158F"/>
    <w:rsid w:val="0050341B"/>
    <w:rsid w:val="005040C5"/>
    <w:rsid w:val="00504A49"/>
    <w:rsid w:val="00505406"/>
    <w:rsid w:val="0050689B"/>
    <w:rsid w:val="00506AA8"/>
    <w:rsid w:val="00506E71"/>
    <w:rsid w:val="00507C1C"/>
    <w:rsid w:val="005111B9"/>
    <w:rsid w:val="0051314F"/>
    <w:rsid w:val="00513C8C"/>
    <w:rsid w:val="00520510"/>
    <w:rsid w:val="00522464"/>
    <w:rsid w:val="00522520"/>
    <w:rsid w:val="0052400C"/>
    <w:rsid w:val="0052581D"/>
    <w:rsid w:val="00526945"/>
    <w:rsid w:val="005279B1"/>
    <w:rsid w:val="005317BB"/>
    <w:rsid w:val="00531D04"/>
    <w:rsid w:val="005323B1"/>
    <w:rsid w:val="0053268A"/>
    <w:rsid w:val="0053271A"/>
    <w:rsid w:val="0053285F"/>
    <w:rsid w:val="005347D3"/>
    <w:rsid w:val="005357AB"/>
    <w:rsid w:val="0053589D"/>
    <w:rsid w:val="00535EF1"/>
    <w:rsid w:val="005367A9"/>
    <w:rsid w:val="0054044E"/>
    <w:rsid w:val="005404B4"/>
    <w:rsid w:val="0054138D"/>
    <w:rsid w:val="00542DCA"/>
    <w:rsid w:val="0054388C"/>
    <w:rsid w:val="00544BC5"/>
    <w:rsid w:val="00544DB1"/>
    <w:rsid w:val="00544FE7"/>
    <w:rsid w:val="00545872"/>
    <w:rsid w:val="00546B2D"/>
    <w:rsid w:val="00546CBD"/>
    <w:rsid w:val="005507F3"/>
    <w:rsid w:val="005507FC"/>
    <w:rsid w:val="00551C8D"/>
    <w:rsid w:val="005523AF"/>
    <w:rsid w:val="005526DE"/>
    <w:rsid w:val="00552DC3"/>
    <w:rsid w:val="00552E14"/>
    <w:rsid w:val="00554226"/>
    <w:rsid w:val="005563EA"/>
    <w:rsid w:val="00556A3C"/>
    <w:rsid w:val="00562DA7"/>
    <w:rsid w:val="00565114"/>
    <w:rsid w:val="00565BC4"/>
    <w:rsid w:val="005704CA"/>
    <w:rsid w:val="00571A18"/>
    <w:rsid w:val="00572A99"/>
    <w:rsid w:val="00572BCA"/>
    <w:rsid w:val="00573060"/>
    <w:rsid w:val="00574641"/>
    <w:rsid w:val="005759E6"/>
    <w:rsid w:val="00576586"/>
    <w:rsid w:val="0057725F"/>
    <w:rsid w:val="0058008E"/>
    <w:rsid w:val="00581F1B"/>
    <w:rsid w:val="00582A1C"/>
    <w:rsid w:val="00582E72"/>
    <w:rsid w:val="00583D4F"/>
    <w:rsid w:val="0058501F"/>
    <w:rsid w:val="00587774"/>
    <w:rsid w:val="00590FC9"/>
    <w:rsid w:val="00591891"/>
    <w:rsid w:val="00592F58"/>
    <w:rsid w:val="005948AB"/>
    <w:rsid w:val="00597FA0"/>
    <w:rsid w:val="005A0A9D"/>
    <w:rsid w:val="005A0D3B"/>
    <w:rsid w:val="005A1EC3"/>
    <w:rsid w:val="005A605F"/>
    <w:rsid w:val="005A7218"/>
    <w:rsid w:val="005B199A"/>
    <w:rsid w:val="005B21CE"/>
    <w:rsid w:val="005B2352"/>
    <w:rsid w:val="005B34F2"/>
    <w:rsid w:val="005B3EFD"/>
    <w:rsid w:val="005B412F"/>
    <w:rsid w:val="005B52CB"/>
    <w:rsid w:val="005B54DE"/>
    <w:rsid w:val="005B6165"/>
    <w:rsid w:val="005B67CF"/>
    <w:rsid w:val="005B70D9"/>
    <w:rsid w:val="005B7AD6"/>
    <w:rsid w:val="005C0A85"/>
    <w:rsid w:val="005C26E3"/>
    <w:rsid w:val="005C2CD2"/>
    <w:rsid w:val="005C33C0"/>
    <w:rsid w:val="005C45AD"/>
    <w:rsid w:val="005C4626"/>
    <w:rsid w:val="005D1F9F"/>
    <w:rsid w:val="005D29EE"/>
    <w:rsid w:val="005D2EAC"/>
    <w:rsid w:val="005D4B1F"/>
    <w:rsid w:val="005D6E0B"/>
    <w:rsid w:val="005D70CC"/>
    <w:rsid w:val="005D7A57"/>
    <w:rsid w:val="005E04C4"/>
    <w:rsid w:val="005E18F7"/>
    <w:rsid w:val="005E3200"/>
    <w:rsid w:val="005E383B"/>
    <w:rsid w:val="005E51E9"/>
    <w:rsid w:val="005F202A"/>
    <w:rsid w:val="005F220F"/>
    <w:rsid w:val="005F40B2"/>
    <w:rsid w:val="005F4A3D"/>
    <w:rsid w:val="005F4E40"/>
    <w:rsid w:val="005F57AF"/>
    <w:rsid w:val="005F645B"/>
    <w:rsid w:val="005F6E81"/>
    <w:rsid w:val="00603923"/>
    <w:rsid w:val="00603FB6"/>
    <w:rsid w:val="00604E56"/>
    <w:rsid w:val="00605EF2"/>
    <w:rsid w:val="006075BF"/>
    <w:rsid w:val="00612A9E"/>
    <w:rsid w:val="00613431"/>
    <w:rsid w:val="006134AF"/>
    <w:rsid w:val="00613ACB"/>
    <w:rsid w:val="006146FB"/>
    <w:rsid w:val="006152E3"/>
    <w:rsid w:val="00617086"/>
    <w:rsid w:val="00617E02"/>
    <w:rsid w:val="00620463"/>
    <w:rsid w:val="006210C4"/>
    <w:rsid w:val="00622452"/>
    <w:rsid w:val="00622A39"/>
    <w:rsid w:val="00623FBF"/>
    <w:rsid w:val="00625909"/>
    <w:rsid w:val="0062725F"/>
    <w:rsid w:val="00630458"/>
    <w:rsid w:val="006308F1"/>
    <w:rsid w:val="00633AF6"/>
    <w:rsid w:val="00634213"/>
    <w:rsid w:val="00634947"/>
    <w:rsid w:val="00634E32"/>
    <w:rsid w:val="00641526"/>
    <w:rsid w:val="006444A4"/>
    <w:rsid w:val="00645237"/>
    <w:rsid w:val="00645632"/>
    <w:rsid w:val="00646556"/>
    <w:rsid w:val="00647143"/>
    <w:rsid w:val="00647465"/>
    <w:rsid w:val="0064753A"/>
    <w:rsid w:val="00650C13"/>
    <w:rsid w:val="006514DC"/>
    <w:rsid w:val="00651988"/>
    <w:rsid w:val="00651E73"/>
    <w:rsid w:val="00652743"/>
    <w:rsid w:val="00652CE9"/>
    <w:rsid w:val="00653E85"/>
    <w:rsid w:val="00654CED"/>
    <w:rsid w:val="00654E11"/>
    <w:rsid w:val="006557CC"/>
    <w:rsid w:val="00656643"/>
    <w:rsid w:val="00656A45"/>
    <w:rsid w:val="00661C3F"/>
    <w:rsid w:val="006625BB"/>
    <w:rsid w:val="00663976"/>
    <w:rsid w:val="006646B3"/>
    <w:rsid w:val="00667104"/>
    <w:rsid w:val="0067083A"/>
    <w:rsid w:val="0067120F"/>
    <w:rsid w:val="0067234E"/>
    <w:rsid w:val="006725E1"/>
    <w:rsid w:val="00672C21"/>
    <w:rsid w:val="00672D93"/>
    <w:rsid w:val="0067423B"/>
    <w:rsid w:val="00674A73"/>
    <w:rsid w:val="00676CA5"/>
    <w:rsid w:val="006778D1"/>
    <w:rsid w:val="00682604"/>
    <w:rsid w:val="00682806"/>
    <w:rsid w:val="006833E0"/>
    <w:rsid w:val="00684FCE"/>
    <w:rsid w:val="00685F69"/>
    <w:rsid w:val="00686F22"/>
    <w:rsid w:val="00687418"/>
    <w:rsid w:val="00690827"/>
    <w:rsid w:val="00691D90"/>
    <w:rsid w:val="00692215"/>
    <w:rsid w:val="00693551"/>
    <w:rsid w:val="00693710"/>
    <w:rsid w:val="0069504B"/>
    <w:rsid w:val="0069505C"/>
    <w:rsid w:val="006958E0"/>
    <w:rsid w:val="00697C10"/>
    <w:rsid w:val="006A05B1"/>
    <w:rsid w:val="006A2D99"/>
    <w:rsid w:val="006A2EDB"/>
    <w:rsid w:val="006A33CA"/>
    <w:rsid w:val="006A3AA0"/>
    <w:rsid w:val="006A3C8C"/>
    <w:rsid w:val="006A6708"/>
    <w:rsid w:val="006A7D64"/>
    <w:rsid w:val="006B0BAF"/>
    <w:rsid w:val="006B16FF"/>
    <w:rsid w:val="006B196A"/>
    <w:rsid w:val="006B2A13"/>
    <w:rsid w:val="006B2AD6"/>
    <w:rsid w:val="006B2E10"/>
    <w:rsid w:val="006B3825"/>
    <w:rsid w:val="006B6616"/>
    <w:rsid w:val="006B6AC8"/>
    <w:rsid w:val="006B6B5A"/>
    <w:rsid w:val="006B7D77"/>
    <w:rsid w:val="006C18CA"/>
    <w:rsid w:val="006C31B7"/>
    <w:rsid w:val="006C3763"/>
    <w:rsid w:val="006C446C"/>
    <w:rsid w:val="006C624B"/>
    <w:rsid w:val="006C6B4B"/>
    <w:rsid w:val="006C6C8A"/>
    <w:rsid w:val="006D10C8"/>
    <w:rsid w:val="006D16AA"/>
    <w:rsid w:val="006D5077"/>
    <w:rsid w:val="006D5A64"/>
    <w:rsid w:val="006D5A80"/>
    <w:rsid w:val="006D6296"/>
    <w:rsid w:val="006E01E3"/>
    <w:rsid w:val="006E1E5A"/>
    <w:rsid w:val="006E297F"/>
    <w:rsid w:val="006E41C2"/>
    <w:rsid w:val="006E5453"/>
    <w:rsid w:val="006E58C1"/>
    <w:rsid w:val="006E5DDF"/>
    <w:rsid w:val="006E6872"/>
    <w:rsid w:val="006E7F99"/>
    <w:rsid w:val="006F030D"/>
    <w:rsid w:val="006F1266"/>
    <w:rsid w:val="006F157E"/>
    <w:rsid w:val="006F38A3"/>
    <w:rsid w:val="006F4245"/>
    <w:rsid w:val="006F4831"/>
    <w:rsid w:val="006F50AE"/>
    <w:rsid w:val="006F6F8C"/>
    <w:rsid w:val="00700CF4"/>
    <w:rsid w:val="00700D3C"/>
    <w:rsid w:val="00702BBA"/>
    <w:rsid w:val="007030E8"/>
    <w:rsid w:val="007039B7"/>
    <w:rsid w:val="007058B0"/>
    <w:rsid w:val="00706117"/>
    <w:rsid w:val="007063AD"/>
    <w:rsid w:val="00710629"/>
    <w:rsid w:val="0071147F"/>
    <w:rsid w:val="00713CD0"/>
    <w:rsid w:val="00720086"/>
    <w:rsid w:val="007203C1"/>
    <w:rsid w:val="00721369"/>
    <w:rsid w:val="0072267B"/>
    <w:rsid w:val="00726978"/>
    <w:rsid w:val="00730C5D"/>
    <w:rsid w:val="00733189"/>
    <w:rsid w:val="00734DAF"/>
    <w:rsid w:val="007366D8"/>
    <w:rsid w:val="0073711F"/>
    <w:rsid w:val="00741035"/>
    <w:rsid w:val="007431B3"/>
    <w:rsid w:val="00743F02"/>
    <w:rsid w:val="00744132"/>
    <w:rsid w:val="00745795"/>
    <w:rsid w:val="0075273C"/>
    <w:rsid w:val="0075436E"/>
    <w:rsid w:val="00754995"/>
    <w:rsid w:val="00754C42"/>
    <w:rsid w:val="00757D77"/>
    <w:rsid w:val="007604E7"/>
    <w:rsid w:val="0076297F"/>
    <w:rsid w:val="00762F75"/>
    <w:rsid w:val="00763AB2"/>
    <w:rsid w:val="00765368"/>
    <w:rsid w:val="00766575"/>
    <w:rsid w:val="00766601"/>
    <w:rsid w:val="0076668F"/>
    <w:rsid w:val="00766EE2"/>
    <w:rsid w:val="00772F59"/>
    <w:rsid w:val="007732D7"/>
    <w:rsid w:val="00773484"/>
    <w:rsid w:val="00773C4A"/>
    <w:rsid w:val="007746AA"/>
    <w:rsid w:val="00775210"/>
    <w:rsid w:val="00775A89"/>
    <w:rsid w:val="00775C02"/>
    <w:rsid w:val="00776B31"/>
    <w:rsid w:val="00787937"/>
    <w:rsid w:val="007908C9"/>
    <w:rsid w:val="00790902"/>
    <w:rsid w:val="0079300A"/>
    <w:rsid w:val="00797666"/>
    <w:rsid w:val="00797C55"/>
    <w:rsid w:val="007A0AA0"/>
    <w:rsid w:val="007A0F9E"/>
    <w:rsid w:val="007A147B"/>
    <w:rsid w:val="007A49FB"/>
    <w:rsid w:val="007A4C93"/>
    <w:rsid w:val="007A6F52"/>
    <w:rsid w:val="007A6F73"/>
    <w:rsid w:val="007A79D6"/>
    <w:rsid w:val="007B0245"/>
    <w:rsid w:val="007B07CD"/>
    <w:rsid w:val="007B0FC0"/>
    <w:rsid w:val="007B25CA"/>
    <w:rsid w:val="007B44ED"/>
    <w:rsid w:val="007B5091"/>
    <w:rsid w:val="007B5FC3"/>
    <w:rsid w:val="007B5FDE"/>
    <w:rsid w:val="007B70C0"/>
    <w:rsid w:val="007C1C45"/>
    <w:rsid w:val="007C2772"/>
    <w:rsid w:val="007C294F"/>
    <w:rsid w:val="007C30EA"/>
    <w:rsid w:val="007C6387"/>
    <w:rsid w:val="007C6D0F"/>
    <w:rsid w:val="007D07FE"/>
    <w:rsid w:val="007D138A"/>
    <w:rsid w:val="007D160D"/>
    <w:rsid w:val="007D1BD8"/>
    <w:rsid w:val="007D3D0F"/>
    <w:rsid w:val="007D3E7A"/>
    <w:rsid w:val="007D417C"/>
    <w:rsid w:val="007D57B1"/>
    <w:rsid w:val="007D6729"/>
    <w:rsid w:val="007D7E33"/>
    <w:rsid w:val="007E004D"/>
    <w:rsid w:val="007E05DC"/>
    <w:rsid w:val="007E08F6"/>
    <w:rsid w:val="007E1690"/>
    <w:rsid w:val="007E2EF1"/>
    <w:rsid w:val="007E4014"/>
    <w:rsid w:val="007E6616"/>
    <w:rsid w:val="007F1525"/>
    <w:rsid w:val="007F21D9"/>
    <w:rsid w:val="007F22F9"/>
    <w:rsid w:val="007F286C"/>
    <w:rsid w:val="007F356C"/>
    <w:rsid w:val="007F4413"/>
    <w:rsid w:val="007F5995"/>
    <w:rsid w:val="007F5F9F"/>
    <w:rsid w:val="007F70FA"/>
    <w:rsid w:val="00801C9B"/>
    <w:rsid w:val="00802721"/>
    <w:rsid w:val="00803F81"/>
    <w:rsid w:val="0080662B"/>
    <w:rsid w:val="0081083A"/>
    <w:rsid w:val="008108A3"/>
    <w:rsid w:val="00811A01"/>
    <w:rsid w:val="008124F5"/>
    <w:rsid w:val="008143E6"/>
    <w:rsid w:val="00817B6C"/>
    <w:rsid w:val="008212F4"/>
    <w:rsid w:val="00833362"/>
    <w:rsid w:val="008339C2"/>
    <w:rsid w:val="008347C4"/>
    <w:rsid w:val="00835795"/>
    <w:rsid w:val="0083596E"/>
    <w:rsid w:val="0083645F"/>
    <w:rsid w:val="00837D2C"/>
    <w:rsid w:val="0084284A"/>
    <w:rsid w:val="00846C23"/>
    <w:rsid w:val="008473B4"/>
    <w:rsid w:val="00852EFA"/>
    <w:rsid w:val="008538C4"/>
    <w:rsid w:val="00854160"/>
    <w:rsid w:val="008547AA"/>
    <w:rsid w:val="00857C73"/>
    <w:rsid w:val="008631BF"/>
    <w:rsid w:val="00863365"/>
    <w:rsid w:val="00864880"/>
    <w:rsid w:val="00865016"/>
    <w:rsid w:val="0086572E"/>
    <w:rsid w:val="0086602C"/>
    <w:rsid w:val="00870D2C"/>
    <w:rsid w:val="00871E9C"/>
    <w:rsid w:val="00872D36"/>
    <w:rsid w:val="008754A0"/>
    <w:rsid w:val="008762C9"/>
    <w:rsid w:val="00884013"/>
    <w:rsid w:val="00884E74"/>
    <w:rsid w:val="00887CED"/>
    <w:rsid w:val="00890793"/>
    <w:rsid w:val="00891315"/>
    <w:rsid w:val="00892DBB"/>
    <w:rsid w:val="00893036"/>
    <w:rsid w:val="0089332F"/>
    <w:rsid w:val="008969EB"/>
    <w:rsid w:val="00896D9A"/>
    <w:rsid w:val="00897B21"/>
    <w:rsid w:val="00897DDD"/>
    <w:rsid w:val="008A231F"/>
    <w:rsid w:val="008A27D2"/>
    <w:rsid w:val="008A3CF7"/>
    <w:rsid w:val="008A4A3F"/>
    <w:rsid w:val="008A7544"/>
    <w:rsid w:val="008A7C32"/>
    <w:rsid w:val="008A7C66"/>
    <w:rsid w:val="008B05E4"/>
    <w:rsid w:val="008B1BDB"/>
    <w:rsid w:val="008B5277"/>
    <w:rsid w:val="008B5A99"/>
    <w:rsid w:val="008B5C22"/>
    <w:rsid w:val="008B5DB6"/>
    <w:rsid w:val="008B7204"/>
    <w:rsid w:val="008C11E3"/>
    <w:rsid w:val="008C1E2F"/>
    <w:rsid w:val="008C2231"/>
    <w:rsid w:val="008C2ACF"/>
    <w:rsid w:val="008C320E"/>
    <w:rsid w:val="008C4365"/>
    <w:rsid w:val="008C4405"/>
    <w:rsid w:val="008C445F"/>
    <w:rsid w:val="008C4C79"/>
    <w:rsid w:val="008D1D0C"/>
    <w:rsid w:val="008D37EB"/>
    <w:rsid w:val="008D4E4C"/>
    <w:rsid w:val="008D56E0"/>
    <w:rsid w:val="008D623C"/>
    <w:rsid w:val="008E13C6"/>
    <w:rsid w:val="008E169F"/>
    <w:rsid w:val="008E3145"/>
    <w:rsid w:val="008E34B5"/>
    <w:rsid w:val="008E4D0A"/>
    <w:rsid w:val="008E4DF3"/>
    <w:rsid w:val="008E7110"/>
    <w:rsid w:val="008F13F5"/>
    <w:rsid w:val="008F21E0"/>
    <w:rsid w:val="008F5B6A"/>
    <w:rsid w:val="008F5D5D"/>
    <w:rsid w:val="008F7C67"/>
    <w:rsid w:val="009008E2"/>
    <w:rsid w:val="00903906"/>
    <w:rsid w:val="00903F05"/>
    <w:rsid w:val="00912339"/>
    <w:rsid w:val="009134FA"/>
    <w:rsid w:val="00914177"/>
    <w:rsid w:val="00914D1D"/>
    <w:rsid w:val="0091526B"/>
    <w:rsid w:val="009164BB"/>
    <w:rsid w:val="009212F4"/>
    <w:rsid w:val="00926F4B"/>
    <w:rsid w:val="00931845"/>
    <w:rsid w:val="009334FC"/>
    <w:rsid w:val="009339CA"/>
    <w:rsid w:val="0093465B"/>
    <w:rsid w:val="00935670"/>
    <w:rsid w:val="0093586E"/>
    <w:rsid w:val="009371AB"/>
    <w:rsid w:val="0094134B"/>
    <w:rsid w:val="00945E63"/>
    <w:rsid w:val="00946530"/>
    <w:rsid w:val="00946BBB"/>
    <w:rsid w:val="0095115A"/>
    <w:rsid w:val="0095191A"/>
    <w:rsid w:val="00951F4A"/>
    <w:rsid w:val="00952458"/>
    <w:rsid w:val="009536DC"/>
    <w:rsid w:val="00955AF6"/>
    <w:rsid w:val="0095781E"/>
    <w:rsid w:val="00961280"/>
    <w:rsid w:val="00961712"/>
    <w:rsid w:val="00961E92"/>
    <w:rsid w:val="009632E9"/>
    <w:rsid w:val="00963B12"/>
    <w:rsid w:val="00964D22"/>
    <w:rsid w:val="00965971"/>
    <w:rsid w:val="00966729"/>
    <w:rsid w:val="009672AF"/>
    <w:rsid w:val="00971FE8"/>
    <w:rsid w:val="009731A3"/>
    <w:rsid w:val="00974294"/>
    <w:rsid w:val="00974CE8"/>
    <w:rsid w:val="00974E5D"/>
    <w:rsid w:val="00975963"/>
    <w:rsid w:val="00975E94"/>
    <w:rsid w:val="00976E84"/>
    <w:rsid w:val="00976ED7"/>
    <w:rsid w:val="00982FB7"/>
    <w:rsid w:val="00984BB4"/>
    <w:rsid w:val="00985DC5"/>
    <w:rsid w:val="0099357D"/>
    <w:rsid w:val="009941BC"/>
    <w:rsid w:val="00996226"/>
    <w:rsid w:val="00996C08"/>
    <w:rsid w:val="00996E42"/>
    <w:rsid w:val="00996E5E"/>
    <w:rsid w:val="009976E0"/>
    <w:rsid w:val="009A1D3C"/>
    <w:rsid w:val="009A37CB"/>
    <w:rsid w:val="009A4594"/>
    <w:rsid w:val="009A7057"/>
    <w:rsid w:val="009B19EB"/>
    <w:rsid w:val="009B2BE6"/>
    <w:rsid w:val="009B346C"/>
    <w:rsid w:val="009B455B"/>
    <w:rsid w:val="009B565D"/>
    <w:rsid w:val="009B59CB"/>
    <w:rsid w:val="009B5BB5"/>
    <w:rsid w:val="009B7567"/>
    <w:rsid w:val="009B7B81"/>
    <w:rsid w:val="009B7D28"/>
    <w:rsid w:val="009C02D6"/>
    <w:rsid w:val="009C03C2"/>
    <w:rsid w:val="009C2071"/>
    <w:rsid w:val="009C2507"/>
    <w:rsid w:val="009C2A89"/>
    <w:rsid w:val="009C40BC"/>
    <w:rsid w:val="009C42AE"/>
    <w:rsid w:val="009C4B9B"/>
    <w:rsid w:val="009C4FBA"/>
    <w:rsid w:val="009C568C"/>
    <w:rsid w:val="009C5965"/>
    <w:rsid w:val="009C5ABD"/>
    <w:rsid w:val="009C6A32"/>
    <w:rsid w:val="009D1907"/>
    <w:rsid w:val="009D1F71"/>
    <w:rsid w:val="009D2524"/>
    <w:rsid w:val="009D2B6D"/>
    <w:rsid w:val="009D60FA"/>
    <w:rsid w:val="009D620E"/>
    <w:rsid w:val="009D6605"/>
    <w:rsid w:val="009D7D10"/>
    <w:rsid w:val="009E13B7"/>
    <w:rsid w:val="009E7522"/>
    <w:rsid w:val="009F1AA2"/>
    <w:rsid w:val="009F3768"/>
    <w:rsid w:val="009F5A2F"/>
    <w:rsid w:val="009F698C"/>
    <w:rsid w:val="009F7671"/>
    <w:rsid w:val="009F7C63"/>
    <w:rsid w:val="009F7D4C"/>
    <w:rsid w:val="00A03237"/>
    <w:rsid w:val="00A04907"/>
    <w:rsid w:val="00A067BB"/>
    <w:rsid w:val="00A06ED5"/>
    <w:rsid w:val="00A13D56"/>
    <w:rsid w:val="00A1458B"/>
    <w:rsid w:val="00A17CFC"/>
    <w:rsid w:val="00A217CD"/>
    <w:rsid w:val="00A21B3C"/>
    <w:rsid w:val="00A24273"/>
    <w:rsid w:val="00A24513"/>
    <w:rsid w:val="00A24B90"/>
    <w:rsid w:val="00A25C8A"/>
    <w:rsid w:val="00A30980"/>
    <w:rsid w:val="00A30D90"/>
    <w:rsid w:val="00A3243C"/>
    <w:rsid w:val="00A3257C"/>
    <w:rsid w:val="00A3362A"/>
    <w:rsid w:val="00A360C2"/>
    <w:rsid w:val="00A36987"/>
    <w:rsid w:val="00A414E7"/>
    <w:rsid w:val="00A426EA"/>
    <w:rsid w:val="00A43092"/>
    <w:rsid w:val="00A43B44"/>
    <w:rsid w:val="00A44315"/>
    <w:rsid w:val="00A4536B"/>
    <w:rsid w:val="00A47F70"/>
    <w:rsid w:val="00A50252"/>
    <w:rsid w:val="00A50F16"/>
    <w:rsid w:val="00A51736"/>
    <w:rsid w:val="00A517B1"/>
    <w:rsid w:val="00A51911"/>
    <w:rsid w:val="00A52119"/>
    <w:rsid w:val="00A52902"/>
    <w:rsid w:val="00A53496"/>
    <w:rsid w:val="00A540CF"/>
    <w:rsid w:val="00A5489C"/>
    <w:rsid w:val="00A5491F"/>
    <w:rsid w:val="00A54993"/>
    <w:rsid w:val="00A54F8A"/>
    <w:rsid w:val="00A56873"/>
    <w:rsid w:val="00A56ABB"/>
    <w:rsid w:val="00A5732B"/>
    <w:rsid w:val="00A5749C"/>
    <w:rsid w:val="00A601C9"/>
    <w:rsid w:val="00A6134C"/>
    <w:rsid w:val="00A62E9B"/>
    <w:rsid w:val="00A650A8"/>
    <w:rsid w:val="00A65391"/>
    <w:rsid w:val="00A65D73"/>
    <w:rsid w:val="00A66D0E"/>
    <w:rsid w:val="00A704AA"/>
    <w:rsid w:val="00A71461"/>
    <w:rsid w:val="00A715FE"/>
    <w:rsid w:val="00A71DC6"/>
    <w:rsid w:val="00A72B1A"/>
    <w:rsid w:val="00A72E00"/>
    <w:rsid w:val="00A73A74"/>
    <w:rsid w:val="00A75EC9"/>
    <w:rsid w:val="00A76FA1"/>
    <w:rsid w:val="00A77C46"/>
    <w:rsid w:val="00A80821"/>
    <w:rsid w:val="00A83E32"/>
    <w:rsid w:val="00A85437"/>
    <w:rsid w:val="00A86235"/>
    <w:rsid w:val="00A86A45"/>
    <w:rsid w:val="00A86B37"/>
    <w:rsid w:val="00A86B87"/>
    <w:rsid w:val="00A91319"/>
    <w:rsid w:val="00A91ABB"/>
    <w:rsid w:val="00A92CEB"/>
    <w:rsid w:val="00A92DD2"/>
    <w:rsid w:val="00A93F65"/>
    <w:rsid w:val="00A943B1"/>
    <w:rsid w:val="00AA0316"/>
    <w:rsid w:val="00AA0941"/>
    <w:rsid w:val="00AA133B"/>
    <w:rsid w:val="00AA1E04"/>
    <w:rsid w:val="00AA31BC"/>
    <w:rsid w:val="00AA3B20"/>
    <w:rsid w:val="00AA4410"/>
    <w:rsid w:val="00AA4748"/>
    <w:rsid w:val="00AA77FD"/>
    <w:rsid w:val="00AB0C07"/>
    <w:rsid w:val="00AB0CA3"/>
    <w:rsid w:val="00AB28AB"/>
    <w:rsid w:val="00AB2E27"/>
    <w:rsid w:val="00AB58C2"/>
    <w:rsid w:val="00AB65A8"/>
    <w:rsid w:val="00AB6AC5"/>
    <w:rsid w:val="00AB785C"/>
    <w:rsid w:val="00AC0FC2"/>
    <w:rsid w:val="00AC3E6F"/>
    <w:rsid w:val="00AC40C1"/>
    <w:rsid w:val="00AC4276"/>
    <w:rsid w:val="00AC5666"/>
    <w:rsid w:val="00AC58E8"/>
    <w:rsid w:val="00AC593E"/>
    <w:rsid w:val="00AD0942"/>
    <w:rsid w:val="00AD7A35"/>
    <w:rsid w:val="00AD7B7C"/>
    <w:rsid w:val="00AE0132"/>
    <w:rsid w:val="00AE13A9"/>
    <w:rsid w:val="00AE15CC"/>
    <w:rsid w:val="00AE1635"/>
    <w:rsid w:val="00AE1AC4"/>
    <w:rsid w:val="00AE1CCE"/>
    <w:rsid w:val="00AE1EA8"/>
    <w:rsid w:val="00AE20A8"/>
    <w:rsid w:val="00AE21EB"/>
    <w:rsid w:val="00AE299A"/>
    <w:rsid w:val="00AE2A8D"/>
    <w:rsid w:val="00AE2F03"/>
    <w:rsid w:val="00AE5239"/>
    <w:rsid w:val="00AE65C8"/>
    <w:rsid w:val="00AE667E"/>
    <w:rsid w:val="00AE78DD"/>
    <w:rsid w:val="00AF45AD"/>
    <w:rsid w:val="00AF58F2"/>
    <w:rsid w:val="00AF6179"/>
    <w:rsid w:val="00AF7204"/>
    <w:rsid w:val="00B01B52"/>
    <w:rsid w:val="00B06484"/>
    <w:rsid w:val="00B0781F"/>
    <w:rsid w:val="00B07E2A"/>
    <w:rsid w:val="00B115A0"/>
    <w:rsid w:val="00B11F82"/>
    <w:rsid w:val="00B12EE1"/>
    <w:rsid w:val="00B144B1"/>
    <w:rsid w:val="00B1744F"/>
    <w:rsid w:val="00B2109C"/>
    <w:rsid w:val="00B2119A"/>
    <w:rsid w:val="00B2233D"/>
    <w:rsid w:val="00B23621"/>
    <w:rsid w:val="00B23EB2"/>
    <w:rsid w:val="00B26C9D"/>
    <w:rsid w:val="00B27142"/>
    <w:rsid w:val="00B3072D"/>
    <w:rsid w:val="00B30A50"/>
    <w:rsid w:val="00B30BFC"/>
    <w:rsid w:val="00B32215"/>
    <w:rsid w:val="00B32AD4"/>
    <w:rsid w:val="00B33C48"/>
    <w:rsid w:val="00B35E7D"/>
    <w:rsid w:val="00B36590"/>
    <w:rsid w:val="00B3696C"/>
    <w:rsid w:val="00B373C6"/>
    <w:rsid w:val="00B42B51"/>
    <w:rsid w:val="00B4673C"/>
    <w:rsid w:val="00B46A1A"/>
    <w:rsid w:val="00B47E43"/>
    <w:rsid w:val="00B517FB"/>
    <w:rsid w:val="00B525A6"/>
    <w:rsid w:val="00B5302A"/>
    <w:rsid w:val="00B534C0"/>
    <w:rsid w:val="00B54264"/>
    <w:rsid w:val="00B544AD"/>
    <w:rsid w:val="00B56832"/>
    <w:rsid w:val="00B57784"/>
    <w:rsid w:val="00B6109E"/>
    <w:rsid w:val="00B61723"/>
    <w:rsid w:val="00B61725"/>
    <w:rsid w:val="00B63840"/>
    <w:rsid w:val="00B648D0"/>
    <w:rsid w:val="00B64AE8"/>
    <w:rsid w:val="00B65A2B"/>
    <w:rsid w:val="00B72245"/>
    <w:rsid w:val="00B72640"/>
    <w:rsid w:val="00B73CC6"/>
    <w:rsid w:val="00B7585D"/>
    <w:rsid w:val="00B77FF4"/>
    <w:rsid w:val="00B80A40"/>
    <w:rsid w:val="00B815D1"/>
    <w:rsid w:val="00B827BD"/>
    <w:rsid w:val="00B85BFA"/>
    <w:rsid w:val="00B86365"/>
    <w:rsid w:val="00B865C1"/>
    <w:rsid w:val="00B87728"/>
    <w:rsid w:val="00B87837"/>
    <w:rsid w:val="00B92A7C"/>
    <w:rsid w:val="00B934FC"/>
    <w:rsid w:val="00B9499A"/>
    <w:rsid w:val="00B9524D"/>
    <w:rsid w:val="00B954B5"/>
    <w:rsid w:val="00B971CE"/>
    <w:rsid w:val="00BA718E"/>
    <w:rsid w:val="00BA76F5"/>
    <w:rsid w:val="00BB0A64"/>
    <w:rsid w:val="00BB0C84"/>
    <w:rsid w:val="00BB139C"/>
    <w:rsid w:val="00BB1B13"/>
    <w:rsid w:val="00BB24DD"/>
    <w:rsid w:val="00BB29DE"/>
    <w:rsid w:val="00BB2FB3"/>
    <w:rsid w:val="00BB4A41"/>
    <w:rsid w:val="00BB4B6A"/>
    <w:rsid w:val="00BB5A32"/>
    <w:rsid w:val="00BB628C"/>
    <w:rsid w:val="00BB6C0C"/>
    <w:rsid w:val="00BB6C22"/>
    <w:rsid w:val="00BB78E7"/>
    <w:rsid w:val="00BB7D80"/>
    <w:rsid w:val="00BC07B5"/>
    <w:rsid w:val="00BC4D2F"/>
    <w:rsid w:val="00BC551D"/>
    <w:rsid w:val="00BC58F1"/>
    <w:rsid w:val="00BC6B9D"/>
    <w:rsid w:val="00BD0DE4"/>
    <w:rsid w:val="00BD1527"/>
    <w:rsid w:val="00BD2F18"/>
    <w:rsid w:val="00BD3127"/>
    <w:rsid w:val="00BD34C7"/>
    <w:rsid w:val="00BD42ED"/>
    <w:rsid w:val="00BD522D"/>
    <w:rsid w:val="00BD620C"/>
    <w:rsid w:val="00BD64C8"/>
    <w:rsid w:val="00BD7C00"/>
    <w:rsid w:val="00BE1CA5"/>
    <w:rsid w:val="00BE1D9A"/>
    <w:rsid w:val="00BE2B52"/>
    <w:rsid w:val="00BE2C21"/>
    <w:rsid w:val="00BE4849"/>
    <w:rsid w:val="00BE52C3"/>
    <w:rsid w:val="00BE60BF"/>
    <w:rsid w:val="00BE6C5C"/>
    <w:rsid w:val="00BE7682"/>
    <w:rsid w:val="00BF0A14"/>
    <w:rsid w:val="00BF15AC"/>
    <w:rsid w:val="00BF3407"/>
    <w:rsid w:val="00BF3462"/>
    <w:rsid w:val="00BF437E"/>
    <w:rsid w:val="00BF4EE1"/>
    <w:rsid w:val="00BF4FFE"/>
    <w:rsid w:val="00BF5658"/>
    <w:rsid w:val="00BF588E"/>
    <w:rsid w:val="00C02387"/>
    <w:rsid w:val="00C058A0"/>
    <w:rsid w:val="00C05A29"/>
    <w:rsid w:val="00C076DB"/>
    <w:rsid w:val="00C13B6D"/>
    <w:rsid w:val="00C13C01"/>
    <w:rsid w:val="00C1639F"/>
    <w:rsid w:val="00C16706"/>
    <w:rsid w:val="00C20FF1"/>
    <w:rsid w:val="00C21240"/>
    <w:rsid w:val="00C21BF9"/>
    <w:rsid w:val="00C23BBB"/>
    <w:rsid w:val="00C2472E"/>
    <w:rsid w:val="00C32313"/>
    <w:rsid w:val="00C327F6"/>
    <w:rsid w:val="00C37EBF"/>
    <w:rsid w:val="00C404E7"/>
    <w:rsid w:val="00C40E08"/>
    <w:rsid w:val="00C40FD4"/>
    <w:rsid w:val="00C41228"/>
    <w:rsid w:val="00C4430A"/>
    <w:rsid w:val="00C4501B"/>
    <w:rsid w:val="00C46C75"/>
    <w:rsid w:val="00C46FB2"/>
    <w:rsid w:val="00C53D30"/>
    <w:rsid w:val="00C54B66"/>
    <w:rsid w:val="00C54D65"/>
    <w:rsid w:val="00C55132"/>
    <w:rsid w:val="00C5534B"/>
    <w:rsid w:val="00C55E50"/>
    <w:rsid w:val="00C56F5B"/>
    <w:rsid w:val="00C5775B"/>
    <w:rsid w:val="00C601BF"/>
    <w:rsid w:val="00C60523"/>
    <w:rsid w:val="00C60716"/>
    <w:rsid w:val="00C61634"/>
    <w:rsid w:val="00C6170B"/>
    <w:rsid w:val="00C62FA2"/>
    <w:rsid w:val="00C63111"/>
    <w:rsid w:val="00C661CC"/>
    <w:rsid w:val="00C66CDE"/>
    <w:rsid w:val="00C74366"/>
    <w:rsid w:val="00C74C60"/>
    <w:rsid w:val="00C77AFF"/>
    <w:rsid w:val="00C77D51"/>
    <w:rsid w:val="00C77EF6"/>
    <w:rsid w:val="00C80328"/>
    <w:rsid w:val="00C83F37"/>
    <w:rsid w:val="00C84032"/>
    <w:rsid w:val="00C8532C"/>
    <w:rsid w:val="00C856A2"/>
    <w:rsid w:val="00C90D0D"/>
    <w:rsid w:val="00C91303"/>
    <w:rsid w:val="00C91C00"/>
    <w:rsid w:val="00C93B85"/>
    <w:rsid w:val="00C93BE4"/>
    <w:rsid w:val="00C96F0D"/>
    <w:rsid w:val="00C96F83"/>
    <w:rsid w:val="00C9758B"/>
    <w:rsid w:val="00CA23E3"/>
    <w:rsid w:val="00CA2CAA"/>
    <w:rsid w:val="00CA3A4A"/>
    <w:rsid w:val="00CA6270"/>
    <w:rsid w:val="00CA6B0B"/>
    <w:rsid w:val="00CA7B52"/>
    <w:rsid w:val="00CA7D18"/>
    <w:rsid w:val="00CA7EBA"/>
    <w:rsid w:val="00CB2FA7"/>
    <w:rsid w:val="00CB31C1"/>
    <w:rsid w:val="00CB3744"/>
    <w:rsid w:val="00CB6980"/>
    <w:rsid w:val="00CB7C8A"/>
    <w:rsid w:val="00CC13B7"/>
    <w:rsid w:val="00CC19EE"/>
    <w:rsid w:val="00CC21E9"/>
    <w:rsid w:val="00CC4D73"/>
    <w:rsid w:val="00CC6FA3"/>
    <w:rsid w:val="00CD0428"/>
    <w:rsid w:val="00CD104D"/>
    <w:rsid w:val="00CD1287"/>
    <w:rsid w:val="00CD28BD"/>
    <w:rsid w:val="00CD28F0"/>
    <w:rsid w:val="00CD3132"/>
    <w:rsid w:val="00CD3EF1"/>
    <w:rsid w:val="00CD44F1"/>
    <w:rsid w:val="00CE00F5"/>
    <w:rsid w:val="00CE162A"/>
    <w:rsid w:val="00CE1884"/>
    <w:rsid w:val="00CE1EDC"/>
    <w:rsid w:val="00CE3258"/>
    <w:rsid w:val="00CE38A7"/>
    <w:rsid w:val="00CE3F81"/>
    <w:rsid w:val="00CE599D"/>
    <w:rsid w:val="00CE6FB4"/>
    <w:rsid w:val="00CE7623"/>
    <w:rsid w:val="00CF0A0C"/>
    <w:rsid w:val="00CF17DF"/>
    <w:rsid w:val="00CF20DB"/>
    <w:rsid w:val="00CF32A5"/>
    <w:rsid w:val="00CF4E5D"/>
    <w:rsid w:val="00CF64B3"/>
    <w:rsid w:val="00CF74F8"/>
    <w:rsid w:val="00CF7F67"/>
    <w:rsid w:val="00D00088"/>
    <w:rsid w:val="00D0023B"/>
    <w:rsid w:val="00D00597"/>
    <w:rsid w:val="00D021D8"/>
    <w:rsid w:val="00D0274E"/>
    <w:rsid w:val="00D05B60"/>
    <w:rsid w:val="00D10C22"/>
    <w:rsid w:val="00D10F5A"/>
    <w:rsid w:val="00D1317B"/>
    <w:rsid w:val="00D136A0"/>
    <w:rsid w:val="00D147F0"/>
    <w:rsid w:val="00D2040D"/>
    <w:rsid w:val="00D218C4"/>
    <w:rsid w:val="00D2265E"/>
    <w:rsid w:val="00D22BD6"/>
    <w:rsid w:val="00D22EA8"/>
    <w:rsid w:val="00D23E18"/>
    <w:rsid w:val="00D24650"/>
    <w:rsid w:val="00D256B9"/>
    <w:rsid w:val="00D25CA2"/>
    <w:rsid w:val="00D26783"/>
    <w:rsid w:val="00D272EE"/>
    <w:rsid w:val="00D276ED"/>
    <w:rsid w:val="00D27C22"/>
    <w:rsid w:val="00D30341"/>
    <w:rsid w:val="00D30A93"/>
    <w:rsid w:val="00D3361D"/>
    <w:rsid w:val="00D35561"/>
    <w:rsid w:val="00D35D02"/>
    <w:rsid w:val="00D37D3E"/>
    <w:rsid w:val="00D40D70"/>
    <w:rsid w:val="00D43A48"/>
    <w:rsid w:val="00D43AB8"/>
    <w:rsid w:val="00D447E4"/>
    <w:rsid w:val="00D44F51"/>
    <w:rsid w:val="00D5045F"/>
    <w:rsid w:val="00D51B6C"/>
    <w:rsid w:val="00D52054"/>
    <w:rsid w:val="00D54A6C"/>
    <w:rsid w:val="00D565E9"/>
    <w:rsid w:val="00D60487"/>
    <w:rsid w:val="00D67135"/>
    <w:rsid w:val="00D70FF7"/>
    <w:rsid w:val="00D73174"/>
    <w:rsid w:val="00D74CFC"/>
    <w:rsid w:val="00D75796"/>
    <w:rsid w:val="00D77128"/>
    <w:rsid w:val="00D7759A"/>
    <w:rsid w:val="00D80432"/>
    <w:rsid w:val="00D8139C"/>
    <w:rsid w:val="00D81CBC"/>
    <w:rsid w:val="00D82C96"/>
    <w:rsid w:val="00D831D5"/>
    <w:rsid w:val="00D84095"/>
    <w:rsid w:val="00D85651"/>
    <w:rsid w:val="00D85C5B"/>
    <w:rsid w:val="00D90931"/>
    <w:rsid w:val="00D936C7"/>
    <w:rsid w:val="00D958A2"/>
    <w:rsid w:val="00D961DD"/>
    <w:rsid w:val="00DB2FD8"/>
    <w:rsid w:val="00DB3F50"/>
    <w:rsid w:val="00DC139E"/>
    <w:rsid w:val="00DC3448"/>
    <w:rsid w:val="00DC3C3B"/>
    <w:rsid w:val="00DC41D9"/>
    <w:rsid w:val="00DC53E4"/>
    <w:rsid w:val="00DC5A2F"/>
    <w:rsid w:val="00DC65E2"/>
    <w:rsid w:val="00DC7C75"/>
    <w:rsid w:val="00DD0150"/>
    <w:rsid w:val="00DD0566"/>
    <w:rsid w:val="00DD0A05"/>
    <w:rsid w:val="00DD239A"/>
    <w:rsid w:val="00DD3708"/>
    <w:rsid w:val="00DD3784"/>
    <w:rsid w:val="00DD4017"/>
    <w:rsid w:val="00DD5651"/>
    <w:rsid w:val="00DD5F1B"/>
    <w:rsid w:val="00DE0677"/>
    <w:rsid w:val="00DE0BE4"/>
    <w:rsid w:val="00DE0CCE"/>
    <w:rsid w:val="00DE1C9E"/>
    <w:rsid w:val="00DE2033"/>
    <w:rsid w:val="00DE3831"/>
    <w:rsid w:val="00DE3EA4"/>
    <w:rsid w:val="00DE689C"/>
    <w:rsid w:val="00DE6E29"/>
    <w:rsid w:val="00DE7A9A"/>
    <w:rsid w:val="00DF0543"/>
    <w:rsid w:val="00DF0A89"/>
    <w:rsid w:val="00DF21F6"/>
    <w:rsid w:val="00DF2391"/>
    <w:rsid w:val="00DF311E"/>
    <w:rsid w:val="00DF3742"/>
    <w:rsid w:val="00DF5141"/>
    <w:rsid w:val="00DF7C32"/>
    <w:rsid w:val="00E00CEC"/>
    <w:rsid w:val="00E0167F"/>
    <w:rsid w:val="00E0241B"/>
    <w:rsid w:val="00E050C6"/>
    <w:rsid w:val="00E061DE"/>
    <w:rsid w:val="00E07FA3"/>
    <w:rsid w:val="00E12CD5"/>
    <w:rsid w:val="00E13D21"/>
    <w:rsid w:val="00E13D47"/>
    <w:rsid w:val="00E1519D"/>
    <w:rsid w:val="00E16593"/>
    <w:rsid w:val="00E21BE9"/>
    <w:rsid w:val="00E222E9"/>
    <w:rsid w:val="00E22F32"/>
    <w:rsid w:val="00E24317"/>
    <w:rsid w:val="00E24AC1"/>
    <w:rsid w:val="00E25BEB"/>
    <w:rsid w:val="00E3010E"/>
    <w:rsid w:val="00E303C3"/>
    <w:rsid w:val="00E3230D"/>
    <w:rsid w:val="00E32BE4"/>
    <w:rsid w:val="00E32E9A"/>
    <w:rsid w:val="00E33D86"/>
    <w:rsid w:val="00E34D8F"/>
    <w:rsid w:val="00E37A79"/>
    <w:rsid w:val="00E41ED0"/>
    <w:rsid w:val="00E438A7"/>
    <w:rsid w:val="00E4427A"/>
    <w:rsid w:val="00E45162"/>
    <w:rsid w:val="00E469AF"/>
    <w:rsid w:val="00E5053A"/>
    <w:rsid w:val="00E51DBB"/>
    <w:rsid w:val="00E5337A"/>
    <w:rsid w:val="00E5484A"/>
    <w:rsid w:val="00E56927"/>
    <w:rsid w:val="00E56E57"/>
    <w:rsid w:val="00E60A20"/>
    <w:rsid w:val="00E61684"/>
    <w:rsid w:val="00E61784"/>
    <w:rsid w:val="00E62BC4"/>
    <w:rsid w:val="00E63DF1"/>
    <w:rsid w:val="00E65FBF"/>
    <w:rsid w:val="00E66140"/>
    <w:rsid w:val="00E709CA"/>
    <w:rsid w:val="00E70BE0"/>
    <w:rsid w:val="00E722C2"/>
    <w:rsid w:val="00E7412D"/>
    <w:rsid w:val="00E80354"/>
    <w:rsid w:val="00E81D01"/>
    <w:rsid w:val="00E81E12"/>
    <w:rsid w:val="00E837A4"/>
    <w:rsid w:val="00E839F3"/>
    <w:rsid w:val="00E83C97"/>
    <w:rsid w:val="00E844F8"/>
    <w:rsid w:val="00E9011F"/>
    <w:rsid w:val="00E90814"/>
    <w:rsid w:val="00E9167B"/>
    <w:rsid w:val="00E95BF9"/>
    <w:rsid w:val="00E95FD9"/>
    <w:rsid w:val="00E96229"/>
    <w:rsid w:val="00EA0064"/>
    <w:rsid w:val="00EA12E3"/>
    <w:rsid w:val="00EA1788"/>
    <w:rsid w:val="00EA3423"/>
    <w:rsid w:val="00EA3ECC"/>
    <w:rsid w:val="00EA4BD0"/>
    <w:rsid w:val="00EA5E04"/>
    <w:rsid w:val="00EA7DBC"/>
    <w:rsid w:val="00EB1D1F"/>
    <w:rsid w:val="00EB26E2"/>
    <w:rsid w:val="00EB336A"/>
    <w:rsid w:val="00EB3C91"/>
    <w:rsid w:val="00EB703A"/>
    <w:rsid w:val="00EB71EB"/>
    <w:rsid w:val="00EC0A78"/>
    <w:rsid w:val="00EC1B2A"/>
    <w:rsid w:val="00EC2833"/>
    <w:rsid w:val="00EC2947"/>
    <w:rsid w:val="00EC2D49"/>
    <w:rsid w:val="00EC32D5"/>
    <w:rsid w:val="00EC3A3F"/>
    <w:rsid w:val="00EC7C3E"/>
    <w:rsid w:val="00ED0D5A"/>
    <w:rsid w:val="00ED73CD"/>
    <w:rsid w:val="00EE0F27"/>
    <w:rsid w:val="00EE14D7"/>
    <w:rsid w:val="00EE233C"/>
    <w:rsid w:val="00EE39B7"/>
    <w:rsid w:val="00EE3EA4"/>
    <w:rsid w:val="00EF03C3"/>
    <w:rsid w:val="00EF0C21"/>
    <w:rsid w:val="00EF3E25"/>
    <w:rsid w:val="00EF3E6B"/>
    <w:rsid w:val="00EF40B1"/>
    <w:rsid w:val="00EF6F4A"/>
    <w:rsid w:val="00EF73EB"/>
    <w:rsid w:val="00F01144"/>
    <w:rsid w:val="00F030B9"/>
    <w:rsid w:val="00F03EB5"/>
    <w:rsid w:val="00F041BA"/>
    <w:rsid w:val="00F06815"/>
    <w:rsid w:val="00F07449"/>
    <w:rsid w:val="00F07700"/>
    <w:rsid w:val="00F078B4"/>
    <w:rsid w:val="00F108E9"/>
    <w:rsid w:val="00F13573"/>
    <w:rsid w:val="00F151AD"/>
    <w:rsid w:val="00F1521B"/>
    <w:rsid w:val="00F16B2B"/>
    <w:rsid w:val="00F17B73"/>
    <w:rsid w:val="00F20238"/>
    <w:rsid w:val="00F21CC9"/>
    <w:rsid w:val="00F23369"/>
    <w:rsid w:val="00F23633"/>
    <w:rsid w:val="00F24B97"/>
    <w:rsid w:val="00F252E2"/>
    <w:rsid w:val="00F25D9E"/>
    <w:rsid w:val="00F260FB"/>
    <w:rsid w:val="00F26A9D"/>
    <w:rsid w:val="00F271DD"/>
    <w:rsid w:val="00F2763A"/>
    <w:rsid w:val="00F301B4"/>
    <w:rsid w:val="00F30355"/>
    <w:rsid w:val="00F3159E"/>
    <w:rsid w:val="00F31793"/>
    <w:rsid w:val="00F32AE3"/>
    <w:rsid w:val="00F32F4E"/>
    <w:rsid w:val="00F33E90"/>
    <w:rsid w:val="00F3488F"/>
    <w:rsid w:val="00F34F79"/>
    <w:rsid w:val="00F35BC2"/>
    <w:rsid w:val="00F36633"/>
    <w:rsid w:val="00F40959"/>
    <w:rsid w:val="00F410A5"/>
    <w:rsid w:val="00F41990"/>
    <w:rsid w:val="00F41A8E"/>
    <w:rsid w:val="00F41E3C"/>
    <w:rsid w:val="00F462BD"/>
    <w:rsid w:val="00F50E71"/>
    <w:rsid w:val="00F5162A"/>
    <w:rsid w:val="00F539CE"/>
    <w:rsid w:val="00F53C97"/>
    <w:rsid w:val="00F56A46"/>
    <w:rsid w:val="00F5791F"/>
    <w:rsid w:val="00F639A2"/>
    <w:rsid w:val="00F65CFF"/>
    <w:rsid w:val="00F70D47"/>
    <w:rsid w:val="00F71263"/>
    <w:rsid w:val="00F715B2"/>
    <w:rsid w:val="00F71BF0"/>
    <w:rsid w:val="00F739FC"/>
    <w:rsid w:val="00F73C83"/>
    <w:rsid w:val="00F748DC"/>
    <w:rsid w:val="00F760D3"/>
    <w:rsid w:val="00F80F57"/>
    <w:rsid w:val="00F81D40"/>
    <w:rsid w:val="00F82534"/>
    <w:rsid w:val="00F8287E"/>
    <w:rsid w:val="00F84A22"/>
    <w:rsid w:val="00F85A43"/>
    <w:rsid w:val="00F900F1"/>
    <w:rsid w:val="00F90785"/>
    <w:rsid w:val="00F91BD8"/>
    <w:rsid w:val="00F91D19"/>
    <w:rsid w:val="00F93F2E"/>
    <w:rsid w:val="00F9425E"/>
    <w:rsid w:val="00F94F4D"/>
    <w:rsid w:val="00F94F72"/>
    <w:rsid w:val="00F9565F"/>
    <w:rsid w:val="00F9622E"/>
    <w:rsid w:val="00F96E86"/>
    <w:rsid w:val="00FA272E"/>
    <w:rsid w:val="00FA32AE"/>
    <w:rsid w:val="00FA3A17"/>
    <w:rsid w:val="00FA42C2"/>
    <w:rsid w:val="00FA4CAD"/>
    <w:rsid w:val="00FA4E11"/>
    <w:rsid w:val="00FA5AAD"/>
    <w:rsid w:val="00FA77A3"/>
    <w:rsid w:val="00FB0EA2"/>
    <w:rsid w:val="00FB1A80"/>
    <w:rsid w:val="00FB3B4E"/>
    <w:rsid w:val="00FB3FA7"/>
    <w:rsid w:val="00FB5392"/>
    <w:rsid w:val="00FB56EB"/>
    <w:rsid w:val="00FB5CA6"/>
    <w:rsid w:val="00FB7B27"/>
    <w:rsid w:val="00FC00A9"/>
    <w:rsid w:val="00FC21DE"/>
    <w:rsid w:val="00FC2E85"/>
    <w:rsid w:val="00FC4310"/>
    <w:rsid w:val="00FC4D9C"/>
    <w:rsid w:val="00FC4E79"/>
    <w:rsid w:val="00FC654B"/>
    <w:rsid w:val="00FC6D81"/>
    <w:rsid w:val="00FD006B"/>
    <w:rsid w:val="00FD0D66"/>
    <w:rsid w:val="00FD13FF"/>
    <w:rsid w:val="00FD2517"/>
    <w:rsid w:val="00FD44C8"/>
    <w:rsid w:val="00FD5539"/>
    <w:rsid w:val="00FD64B3"/>
    <w:rsid w:val="00FD6715"/>
    <w:rsid w:val="00FE1123"/>
    <w:rsid w:val="00FE13D4"/>
    <w:rsid w:val="00FE2265"/>
    <w:rsid w:val="00FE6896"/>
    <w:rsid w:val="00FF04E3"/>
    <w:rsid w:val="00FF1473"/>
    <w:rsid w:val="00FF1931"/>
    <w:rsid w:val="00FF2600"/>
    <w:rsid w:val="00FF667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5F624"/>
  <w15:chartTrackingRefBased/>
  <w15:docId w15:val="{8C8DDCA0-3A45-4E54-8C7B-2C1FE80FD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B4"/>
    <w:pPr>
      <w:spacing w:after="0"/>
    </w:pPr>
  </w:style>
  <w:style w:type="paragraph" w:styleId="Heading1">
    <w:name w:val="heading 1"/>
    <w:basedOn w:val="Normal"/>
    <w:next w:val="Normal"/>
    <w:link w:val="Heading1Char"/>
    <w:uiPriority w:val="9"/>
    <w:qFormat/>
    <w:rsid w:val="006514DC"/>
    <w:pPr>
      <w:keepNext/>
      <w:keepLines/>
      <w:numPr>
        <w:numId w:val="6"/>
      </w:numPr>
      <w:spacing w:before="240" w:line="240" w:lineRule="auto"/>
      <w:ind w:left="432"/>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081CF8"/>
    <w:pPr>
      <w:keepNext/>
      <w:keepLines/>
      <w:numPr>
        <w:ilvl w:val="1"/>
        <w:numId w:val="6"/>
      </w:numPr>
      <w:spacing w:before="40" w:line="24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081CF8"/>
    <w:pPr>
      <w:keepNext/>
      <w:keepLines/>
      <w:numPr>
        <w:ilvl w:val="2"/>
        <w:numId w:val="6"/>
      </w:numPr>
      <w:spacing w:before="40" w:line="240" w:lineRule="auto"/>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unhideWhenUsed/>
    <w:qFormat/>
    <w:rsid w:val="00A414E7"/>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5651"/>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5651"/>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5651"/>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5651"/>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5651"/>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11D"/>
    <w:pPr>
      <w:ind w:left="720"/>
      <w:contextualSpacing/>
    </w:pPr>
  </w:style>
  <w:style w:type="paragraph" w:styleId="BalloonText">
    <w:name w:val="Balloon Text"/>
    <w:basedOn w:val="Normal"/>
    <w:link w:val="BalloonTextChar"/>
    <w:uiPriority w:val="99"/>
    <w:semiHidden/>
    <w:unhideWhenUsed/>
    <w:rsid w:val="002C2E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2EED"/>
    <w:rPr>
      <w:rFonts w:ascii="Segoe UI" w:hAnsi="Segoe UI" w:cs="Segoe UI"/>
      <w:sz w:val="18"/>
      <w:szCs w:val="18"/>
    </w:rPr>
  </w:style>
  <w:style w:type="character" w:customStyle="1" w:styleId="Heading1Char">
    <w:name w:val="Heading 1 Char"/>
    <w:basedOn w:val="DefaultParagraphFont"/>
    <w:link w:val="Heading1"/>
    <w:uiPriority w:val="9"/>
    <w:rsid w:val="006514DC"/>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081CF8"/>
    <w:rPr>
      <w:rFonts w:asciiTheme="majorHAnsi" w:eastAsiaTheme="majorEastAsia" w:hAnsiTheme="majorHAnsi" w:cstheme="majorBidi"/>
      <w:b/>
      <w:color w:val="000000" w:themeColor="text1"/>
      <w:sz w:val="28"/>
      <w:szCs w:val="26"/>
    </w:rPr>
  </w:style>
  <w:style w:type="table" w:styleId="TableGrid">
    <w:name w:val="Table Grid"/>
    <w:basedOn w:val="TableNormal"/>
    <w:rsid w:val="00073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64B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BB0C84"/>
    <w:pPr>
      <w:tabs>
        <w:tab w:val="center" w:pos="4513"/>
        <w:tab w:val="right" w:pos="9026"/>
      </w:tabs>
      <w:spacing w:line="240" w:lineRule="auto"/>
    </w:pPr>
  </w:style>
  <w:style w:type="character" w:customStyle="1" w:styleId="HeaderChar">
    <w:name w:val="Header Char"/>
    <w:basedOn w:val="DefaultParagraphFont"/>
    <w:link w:val="Header"/>
    <w:uiPriority w:val="99"/>
    <w:rsid w:val="00BB0C84"/>
  </w:style>
  <w:style w:type="paragraph" w:styleId="Footer">
    <w:name w:val="footer"/>
    <w:basedOn w:val="Normal"/>
    <w:link w:val="FooterChar"/>
    <w:uiPriority w:val="99"/>
    <w:unhideWhenUsed/>
    <w:rsid w:val="00BB0C84"/>
    <w:pPr>
      <w:tabs>
        <w:tab w:val="center" w:pos="4513"/>
        <w:tab w:val="right" w:pos="9026"/>
      </w:tabs>
      <w:spacing w:line="240" w:lineRule="auto"/>
    </w:pPr>
  </w:style>
  <w:style w:type="character" w:customStyle="1" w:styleId="FooterChar">
    <w:name w:val="Footer Char"/>
    <w:basedOn w:val="DefaultParagraphFont"/>
    <w:link w:val="Footer"/>
    <w:uiPriority w:val="99"/>
    <w:rsid w:val="00BB0C84"/>
  </w:style>
  <w:style w:type="paragraph" w:styleId="TOCHeading">
    <w:name w:val="TOC Heading"/>
    <w:basedOn w:val="Heading1"/>
    <w:next w:val="Normal"/>
    <w:uiPriority w:val="39"/>
    <w:unhideWhenUsed/>
    <w:qFormat/>
    <w:rsid w:val="0037171F"/>
    <w:pPr>
      <w:outlineLvl w:val="9"/>
    </w:pPr>
    <w:rPr>
      <w:lang w:val="en-US"/>
    </w:rPr>
  </w:style>
  <w:style w:type="paragraph" w:styleId="TOC1">
    <w:name w:val="toc 1"/>
    <w:basedOn w:val="Normal"/>
    <w:next w:val="Normal"/>
    <w:autoRedefine/>
    <w:uiPriority w:val="39"/>
    <w:unhideWhenUsed/>
    <w:rsid w:val="0037171F"/>
    <w:pPr>
      <w:spacing w:after="100"/>
    </w:pPr>
  </w:style>
  <w:style w:type="paragraph" w:styleId="TOC2">
    <w:name w:val="toc 2"/>
    <w:basedOn w:val="Normal"/>
    <w:next w:val="Normal"/>
    <w:autoRedefine/>
    <w:uiPriority w:val="39"/>
    <w:unhideWhenUsed/>
    <w:rsid w:val="0037171F"/>
    <w:pPr>
      <w:spacing w:after="100"/>
      <w:ind w:left="220"/>
    </w:pPr>
  </w:style>
  <w:style w:type="character" w:styleId="Hyperlink">
    <w:name w:val="Hyperlink"/>
    <w:basedOn w:val="DefaultParagraphFont"/>
    <w:uiPriority w:val="99"/>
    <w:unhideWhenUsed/>
    <w:rsid w:val="0037171F"/>
    <w:rPr>
      <w:color w:val="0563C1" w:themeColor="hyperlink"/>
      <w:u w:val="single"/>
    </w:rPr>
  </w:style>
  <w:style w:type="paragraph" w:styleId="NoSpacing">
    <w:name w:val="No Spacing"/>
    <w:link w:val="NoSpacingChar"/>
    <w:uiPriority w:val="1"/>
    <w:qFormat/>
    <w:rsid w:val="00256C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6CC5"/>
    <w:rPr>
      <w:rFonts w:eastAsiaTheme="minorEastAsia"/>
      <w:lang w:val="en-US"/>
    </w:rPr>
  </w:style>
  <w:style w:type="paragraph" w:customStyle="1" w:styleId="BU">
    <w:name w:val="BU"/>
    <w:basedOn w:val="Normal"/>
    <w:link w:val="BUChar"/>
    <w:qFormat/>
    <w:rsid w:val="005357AB"/>
    <w:pPr>
      <w:autoSpaceDE w:val="0"/>
      <w:autoSpaceDN w:val="0"/>
      <w:adjustRightInd w:val="0"/>
      <w:spacing w:after="2520" w:line="240" w:lineRule="auto"/>
    </w:pPr>
    <w:rPr>
      <w:rFonts w:eastAsia="Times New Roman" w:cs="Arial"/>
      <w:b/>
      <w:color w:val="00AEEF"/>
      <w:sz w:val="48"/>
      <w:szCs w:val="48"/>
      <w:lang w:val="en-US"/>
    </w:rPr>
  </w:style>
  <w:style w:type="character" w:customStyle="1" w:styleId="BUChar">
    <w:name w:val="BU Char"/>
    <w:basedOn w:val="DefaultParagraphFont"/>
    <w:link w:val="BU"/>
    <w:rsid w:val="005357AB"/>
    <w:rPr>
      <w:rFonts w:eastAsia="Times New Roman" w:cs="Arial"/>
      <w:b/>
      <w:color w:val="00AEEF"/>
      <w:sz w:val="48"/>
      <w:szCs w:val="48"/>
      <w:lang w:val="en-US"/>
    </w:rPr>
  </w:style>
  <w:style w:type="paragraph" w:styleId="Subtitle">
    <w:name w:val="Subtitle"/>
    <w:basedOn w:val="Normal"/>
    <w:next w:val="Normal"/>
    <w:link w:val="SubtitleChar"/>
    <w:uiPriority w:val="11"/>
    <w:qFormat/>
    <w:rsid w:val="009A45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4594"/>
    <w:rPr>
      <w:rFonts w:eastAsiaTheme="minorEastAsia"/>
      <w:color w:val="5A5A5A" w:themeColor="text1" w:themeTint="A5"/>
      <w:spacing w:val="15"/>
    </w:rPr>
  </w:style>
  <w:style w:type="paragraph" w:styleId="Title">
    <w:name w:val="Title"/>
    <w:basedOn w:val="Normal"/>
    <w:next w:val="Normal"/>
    <w:link w:val="TitleChar"/>
    <w:uiPriority w:val="10"/>
    <w:qFormat/>
    <w:rsid w:val="009A459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59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81CF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6514DC"/>
    <w:pPr>
      <w:spacing w:after="100"/>
      <w:ind w:left="440"/>
    </w:pPr>
  </w:style>
  <w:style w:type="table" w:customStyle="1" w:styleId="TableGrid1">
    <w:name w:val="Table Grid1"/>
    <w:basedOn w:val="TableNormal"/>
    <w:next w:val="TableGrid"/>
    <w:rsid w:val="00700CF4"/>
    <w:pPr>
      <w:spacing w:before="120" w:after="120" w:line="240" w:lineRule="auto"/>
    </w:pPr>
    <w:rPr>
      <w:rFonts w:ascii="Times New Roman" w:eastAsia="Times New Roman" w:hAnsi="Times New Roman" w:cs="Times New Roman"/>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8212F4"/>
    <w:pPr>
      <w:spacing w:before="120" w:after="120" w:line="240" w:lineRule="auto"/>
    </w:pPr>
    <w:rPr>
      <w:rFonts w:ascii="Times New Roman" w:eastAsia="Times New Roman" w:hAnsi="Times New Roman" w:cs="Times New Roman"/>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tLabel">
    <w:name w:val="Part Label"/>
    <w:basedOn w:val="Normal"/>
    <w:next w:val="Normal"/>
    <w:rsid w:val="00BC4D2F"/>
    <w:pPr>
      <w:framePr w:w="2045" w:hSpace="187" w:vSpace="187" w:wrap="notBeside" w:vAnchor="page" w:hAnchor="margin" w:xAlign="right" w:y="966"/>
      <w:shd w:val="pct20" w:color="auto" w:fill="auto"/>
      <w:spacing w:before="320" w:line="1560" w:lineRule="exact"/>
      <w:jc w:val="center"/>
    </w:pPr>
    <w:rPr>
      <w:rFonts w:ascii="Arial Black" w:eastAsia="Times New Roman" w:hAnsi="Arial Black" w:cs="Times New Roman"/>
      <w:color w:val="FFFFFF"/>
      <w:sz w:val="196"/>
      <w:szCs w:val="20"/>
      <w:lang w:val="en-US"/>
    </w:rPr>
  </w:style>
  <w:style w:type="paragraph" w:customStyle="1" w:styleId="PartTitle">
    <w:name w:val="Part Title"/>
    <w:basedOn w:val="Normal"/>
    <w:next w:val="PartLabel"/>
    <w:rsid w:val="00BC4D2F"/>
    <w:pPr>
      <w:keepNext/>
      <w:pageBreakBefore/>
      <w:framePr w:w="2045" w:hSpace="187" w:vSpace="187" w:wrap="notBeside" w:vAnchor="page" w:hAnchor="margin" w:xAlign="right" w:y="966"/>
      <w:shd w:val="pct20" w:color="auto" w:fill="auto"/>
      <w:spacing w:line="480" w:lineRule="exact"/>
      <w:jc w:val="center"/>
    </w:pPr>
    <w:rPr>
      <w:rFonts w:ascii="Arial Black" w:eastAsia="Times New Roman" w:hAnsi="Arial Black" w:cs="Times New Roman"/>
      <w:spacing w:val="-50"/>
      <w:sz w:val="36"/>
      <w:szCs w:val="20"/>
      <w:lang w:val="en-US"/>
    </w:rPr>
  </w:style>
  <w:style w:type="character" w:customStyle="1" w:styleId="Heading4Char">
    <w:name w:val="Heading 4 Char"/>
    <w:basedOn w:val="DefaultParagraphFont"/>
    <w:link w:val="Heading4"/>
    <w:uiPriority w:val="9"/>
    <w:rsid w:val="00A414E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56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856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856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856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565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21285">
      <w:bodyDiv w:val="1"/>
      <w:marLeft w:val="0"/>
      <w:marRight w:val="0"/>
      <w:marTop w:val="0"/>
      <w:marBottom w:val="0"/>
      <w:divBdr>
        <w:top w:val="none" w:sz="0" w:space="0" w:color="auto"/>
        <w:left w:val="none" w:sz="0" w:space="0" w:color="auto"/>
        <w:bottom w:val="none" w:sz="0" w:space="0" w:color="auto"/>
        <w:right w:val="none" w:sz="0" w:space="0" w:color="auto"/>
      </w:divBdr>
    </w:div>
    <w:div w:id="381369368">
      <w:bodyDiv w:val="1"/>
      <w:marLeft w:val="0"/>
      <w:marRight w:val="0"/>
      <w:marTop w:val="0"/>
      <w:marBottom w:val="0"/>
      <w:divBdr>
        <w:top w:val="none" w:sz="0" w:space="0" w:color="auto"/>
        <w:left w:val="none" w:sz="0" w:space="0" w:color="auto"/>
        <w:bottom w:val="none" w:sz="0" w:space="0" w:color="auto"/>
        <w:right w:val="none" w:sz="0" w:space="0" w:color="auto"/>
      </w:divBdr>
    </w:div>
    <w:div w:id="611743998">
      <w:bodyDiv w:val="1"/>
      <w:marLeft w:val="0"/>
      <w:marRight w:val="0"/>
      <w:marTop w:val="0"/>
      <w:marBottom w:val="0"/>
      <w:divBdr>
        <w:top w:val="none" w:sz="0" w:space="0" w:color="auto"/>
        <w:left w:val="none" w:sz="0" w:space="0" w:color="auto"/>
        <w:bottom w:val="none" w:sz="0" w:space="0" w:color="auto"/>
        <w:right w:val="none" w:sz="0" w:space="0" w:color="auto"/>
      </w:divBdr>
    </w:div>
    <w:div w:id="649209720">
      <w:bodyDiv w:val="1"/>
      <w:marLeft w:val="0"/>
      <w:marRight w:val="0"/>
      <w:marTop w:val="0"/>
      <w:marBottom w:val="0"/>
      <w:divBdr>
        <w:top w:val="none" w:sz="0" w:space="0" w:color="auto"/>
        <w:left w:val="none" w:sz="0" w:space="0" w:color="auto"/>
        <w:bottom w:val="none" w:sz="0" w:space="0" w:color="auto"/>
        <w:right w:val="none" w:sz="0" w:space="0" w:color="auto"/>
      </w:divBdr>
    </w:div>
    <w:div w:id="775103034">
      <w:bodyDiv w:val="1"/>
      <w:marLeft w:val="0"/>
      <w:marRight w:val="0"/>
      <w:marTop w:val="0"/>
      <w:marBottom w:val="0"/>
      <w:divBdr>
        <w:top w:val="none" w:sz="0" w:space="0" w:color="auto"/>
        <w:left w:val="none" w:sz="0" w:space="0" w:color="auto"/>
        <w:bottom w:val="none" w:sz="0" w:space="0" w:color="auto"/>
        <w:right w:val="none" w:sz="0" w:space="0" w:color="auto"/>
      </w:divBdr>
    </w:div>
    <w:div w:id="825824638">
      <w:bodyDiv w:val="1"/>
      <w:marLeft w:val="0"/>
      <w:marRight w:val="0"/>
      <w:marTop w:val="0"/>
      <w:marBottom w:val="0"/>
      <w:divBdr>
        <w:top w:val="none" w:sz="0" w:space="0" w:color="auto"/>
        <w:left w:val="none" w:sz="0" w:space="0" w:color="auto"/>
        <w:bottom w:val="none" w:sz="0" w:space="0" w:color="auto"/>
        <w:right w:val="none" w:sz="0" w:space="0" w:color="auto"/>
      </w:divBdr>
    </w:div>
    <w:div w:id="888421736">
      <w:bodyDiv w:val="1"/>
      <w:marLeft w:val="0"/>
      <w:marRight w:val="0"/>
      <w:marTop w:val="0"/>
      <w:marBottom w:val="0"/>
      <w:divBdr>
        <w:top w:val="none" w:sz="0" w:space="0" w:color="auto"/>
        <w:left w:val="none" w:sz="0" w:space="0" w:color="auto"/>
        <w:bottom w:val="none" w:sz="0" w:space="0" w:color="auto"/>
        <w:right w:val="none" w:sz="0" w:space="0" w:color="auto"/>
      </w:divBdr>
    </w:div>
    <w:div w:id="1006713987">
      <w:bodyDiv w:val="1"/>
      <w:marLeft w:val="0"/>
      <w:marRight w:val="0"/>
      <w:marTop w:val="0"/>
      <w:marBottom w:val="0"/>
      <w:divBdr>
        <w:top w:val="none" w:sz="0" w:space="0" w:color="auto"/>
        <w:left w:val="none" w:sz="0" w:space="0" w:color="auto"/>
        <w:bottom w:val="none" w:sz="0" w:space="0" w:color="auto"/>
        <w:right w:val="none" w:sz="0" w:space="0" w:color="auto"/>
      </w:divBdr>
    </w:div>
    <w:div w:id="1091852471">
      <w:bodyDiv w:val="1"/>
      <w:marLeft w:val="0"/>
      <w:marRight w:val="0"/>
      <w:marTop w:val="0"/>
      <w:marBottom w:val="0"/>
      <w:divBdr>
        <w:top w:val="none" w:sz="0" w:space="0" w:color="auto"/>
        <w:left w:val="none" w:sz="0" w:space="0" w:color="auto"/>
        <w:bottom w:val="none" w:sz="0" w:space="0" w:color="auto"/>
        <w:right w:val="none" w:sz="0" w:space="0" w:color="auto"/>
      </w:divBdr>
    </w:div>
    <w:div w:id="1277907841">
      <w:bodyDiv w:val="1"/>
      <w:marLeft w:val="0"/>
      <w:marRight w:val="0"/>
      <w:marTop w:val="0"/>
      <w:marBottom w:val="0"/>
      <w:divBdr>
        <w:top w:val="none" w:sz="0" w:space="0" w:color="auto"/>
        <w:left w:val="none" w:sz="0" w:space="0" w:color="auto"/>
        <w:bottom w:val="none" w:sz="0" w:space="0" w:color="auto"/>
        <w:right w:val="none" w:sz="0" w:space="0" w:color="auto"/>
      </w:divBdr>
    </w:div>
    <w:div w:id="1359117644">
      <w:bodyDiv w:val="1"/>
      <w:marLeft w:val="0"/>
      <w:marRight w:val="0"/>
      <w:marTop w:val="0"/>
      <w:marBottom w:val="0"/>
      <w:divBdr>
        <w:top w:val="none" w:sz="0" w:space="0" w:color="auto"/>
        <w:left w:val="none" w:sz="0" w:space="0" w:color="auto"/>
        <w:bottom w:val="none" w:sz="0" w:space="0" w:color="auto"/>
        <w:right w:val="none" w:sz="0" w:space="0" w:color="auto"/>
      </w:divBdr>
    </w:div>
    <w:div w:id="1404982967">
      <w:bodyDiv w:val="1"/>
      <w:marLeft w:val="0"/>
      <w:marRight w:val="0"/>
      <w:marTop w:val="0"/>
      <w:marBottom w:val="0"/>
      <w:divBdr>
        <w:top w:val="none" w:sz="0" w:space="0" w:color="auto"/>
        <w:left w:val="none" w:sz="0" w:space="0" w:color="auto"/>
        <w:bottom w:val="none" w:sz="0" w:space="0" w:color="auto"/>
        <w:right w:val="none" w:sz="0" w:space="0" w:color="auto"/>
      </w:divBdr>
    </w:div>
    <w:div w:id="1428311512">
      <w:bodyDiv w:val="1"/>
      <w:marLeft w:val="0"/>
      <w:marRight w:val="0"/>
      <w:marTop w:val="0"/>
      <w:marBottom w:val="0"/>
      <w:divBdr>
        <w:top w:val="none" w:sz="0" w:space="0" w:color="auto"/>
        <w:left w:val="none" w:sz="0" w:space="0" w:color="auto"/>
        <w:bottom w:val="none" w:sz="0" w:space="0" w:color="auto"/>
        <w:right w:val="none" w:sz="0" w:space="0" w:color="auto"/>
      </w:divBdr>
    </w:div>
    <w:div w:id="1436362825">
      <w:bodyDiv w:val="1"/>
      <w:marLeft w:val="0"/>
      <w:marRight w:val="0"/>
      <w:marTop w:val="0"/>
      <w:marBottom w:val="0"/>
      <w:divBdr>
        <w:top w:val="none" w:sz="0" w:space="0" w:color="auto"/>
        <w:left w:val="none" w:sz="0" w:space="0" w:color="auto"/>
        <w:bottom w:val="none" w:sz="0" w:space="0" w:color="auto"/>
        <w:right w:val="none" w:sz="0" w:space="0" w:color="auto"/>
      </w:divBdr>
    </w:div>
    <w:div w:id="1537620219">
      <w:bodyDiv w:val="1"/>
      <w:marLeft w:val="0"/>
      <w:marRight w:val="0"/>
      <w:marTop w:val="0"/>
      <w:marBottom w:val="0"/>
      <w:divBdr>
        <w:top w:val="none" w:sz="0" w:space="0" w:color="auto"/>
        <w:left w:val="none" w:sz="0" w:space="0" w:color="auto"/>
        <w:bottom w:val="none" w:sz="0" w:space="0" w:color="auto"/>
        <w:right w:val="none" w:sz="0" w:space="0" w:color="auto"/>
      </w:divBdr>
    </w:div>
    <w:div w:id="1565603432">
      <w:bodyDiv w:val="1"/>
      <w:marLeft w:val="0"/>
      <w:marRight w:val="0"/>
      <w:marTop w:val="0"/>
      <w:marBottom w:val="0"/>
      <w:divBdr>
        <w:top w:val="none" w:sz="0" w:space="0" w:color="auto"/>
        <w:left w:val="none" w:sz="0" w:space="0" w:color="auto"/>
        <w:bottom w:val="none" w:sz="0" w:space="0" w:color="auto"/>
        <w:right w:val="none" w:sz="0" w:space="0" w:color="auto"/>
      </w:divBdr>
    </w:div>
    <w:div w:id="1793747448">
      <w:bodyDiv w:val="1"/>
      <w:marLeft w:val="0"/>
      <w:marRight w:val="0"/>
      <w:marTop w:val="0"/>
      <w:marBottom w:val="0"/>
      <w:divBdr>
        <w:top w:val="none" w:sz="0" w:space="0" w:color="auto"/>
        <w:left w:val="none" w:sz="0" w:space="0" w:color="auto"/>
        <w:bottom w:val="none" w:sz="0" w:space="0" w:color="auto"/>
        <w:right w:val="none" w:sz="0" w:space="0" w:color="auto"/>
      </w:divBdr>
    </w:div>
    <w:div w:id="1798329813">
      <w:bodyDiv w:val="1"/>
      <w:marLeft w:val="0"/>
      <w:marRight w:val="0"/>
      <w:marTop w:val="0"/>
      <w:marBottom w:val="0"/>
      <w:divBdr>
        <w:top w:val="none" w:sz="0" w:space="0" w:color="auto"/>
        <w:left w:val="none" w:sz="0" w:space="0" w:color="auto"/>
        <w:bottom w:val="none" w:sz="0" w:space="0" w:color="auto"/>
        <w:right w:val="none" w:sz="0" w:space="0" w:color="auto"/>
      </w:divBdr>
    </w:div>
    <w:div w:id="1809782514">
      <w:bodyDiv w:val="1"/>
      <w:marLeft w:val="0"/>
      <w:marRight w:val="0"/>
      <w:marTop w:val="0"/>
      <w:marBottom w:val="0"/>
      <w:divBdr>
        <w:top w:val="none" w:sz="0" w:space="0" w:color="auto"/>
        <w:left w:val="none" w:sz="0" w:space="0" w:color="auto"/>
        <w:bottom w:val="none" w:sz="0" w:space="0" w:color="auto"/>
        <w:right w:val="none" w:sz="0" w:space="0" w:color="auto"/>
      </w:divBdr>
    </w:div>
    <w:div w:id="214114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wlint4.adaptit.co.za:7221/itshelp/faces/helppages/config.OHW+Servlet+1/vtAnchor.Subsystem/topics/navSetId.itshelp/itshelp/documents/fcso-7.html" TargetMode="External"/><Relationship Id="rId47" Type="http://schemas.openxmlformats.org/officeDocument/2006/relationships/image" Target="media/image21.png"/><Relationship Id="rId63" Type="http://schemas.openxmlformats.org/officeDocument/2006/relationships/image" Target="media/image31.png"/><Relationship Id="rId68" Type="http://schemas.openxmlformats.org/officeDocument/2006/relationships/hyperlink" Target="http://wlint4.adaptit.co.za:7700/itshelp/faces/helppages/config.OHW+Servlet+1/topics/navSetId.itshelp/itshelp/documents/fcbo-22.html" TargetMode="External"/><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hyperlink" Target="http://wlint4.adaptit.co.za:7221/itshelp/faces/helppages/config.OHW+Servlet+1/vtAnchor.Block_2/topics/navSetId.itshelp/itshelp/documents/fcsm-1.html" TargetMode="External"/><Relationship Id="rId37" Type="http://schemas.openxmlformats.org/officeDocument/2006/relationships/hyperlink" Target="http://wlint4.adaptit.co.za:7221/itshelp/faces/helppages/config.OHW+Servlet+1/vtAnchor.Subsystem/topics/navSetId.itshelp/itshelp/documents/fcso-7.html" TargetMode="External"/><Relationship Id="rId53" Type="http://schemas.openxmlformats.org/officeDocument/2006/relationships/hyperlink" Target="http://wlint4.adaptit.co.za:7700/itshelp/faces/helppages/config.OHW+Servlet+1/topics/navSetId.itshelp/itshelp/documents/fctm-2.html" TargetMode="External"/><Relationship Id="rId58" Type="http://schemas.openxmlformats.org/officeDocument/2006/relationships/hyperlink" Target="http://wlint4.adaptit.co.za:7700/itshelp/faces/helppages/config.OHW+Servlet+1/topics/navSetId.itshelp/itshelp/documents/fcsc-5.html"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hyperlink" Target="http://www.adaptit.co.za"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cid:image003.png@01D3D71E.8FFFE7E0" TargetMode="External"/><Relationship Id="rId27" Type="http://schemas.openxmlformats.org/officeDocument/2006/relationships/image" Target="media/image16.png"/><Relationship Id="rId43" Type="http://schemas.openxmlformats.org/officeDocument/2006/relationships/hyperlink" Target="http://wlint4.adaptit.co.za:7221/itshelp/faces/helppages/config.OHW+Servlet+1/vtAnchor.Card/topics/navSetId.itshelp/itshelp/documents/fcso-7.html" TargetMode="External"/><Relationship Id="rId48" Type="http://schemas.openxmlformats.org/officeDocument/2006/relationships/image" Target="media/image22.png"/><Relationship Id="rId64" Type="http://schemas.openxmlformats.org/officeDocument/2006/relationships/image" Target="media/image32.png"/><Relationship Id="rId69" Type="http://schemas.openxmlformats.org/officeDocument/2006/relationships/hyperlink" Target="http://wlint4.adaptit.co.za:7700/itshelp/faces/helppages/config.OHW+Servlet+1/locale.en/topics/navSetId.itshelp/itshelp/documents/fcbo-22.html"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wlint4.adaptit.co.za:7221/itshelp/faces/helppages/config.OHW+Servlet+1/vtAnchor.GH/topics/navSetId.itshelp/itshelp/documents/fcsm-1.html" TargetMode="External"/><Relationship Id="rId38" Type="http://schemas.openxmlformats.org/officeDocument/2006/relationships/hyperlink" Target="http://wlint4.adaptit.co.za:7221/itshelp/faces/helppages/config.OHW+Servlet+1/vtAnchor.Subsystem/topics/navSetId.itshelp/itshelp/documents/fcso-7.html" TargetMode="External"/><Relationship Id="rId46" Type="http://schemas.openxmlformats.org/officeDocument/2006/relationships/hyperlink" Target="http://wlint4.adaptit.co.za:7221/itshelp/faces/helppages/config.OHW+Servlet+1/vtAnchor.Card/topics/navSetId.itshelp/itshelp/documents/fcso-7.html" TargetMode="External"/><Relationship Id="rId59" Type="http://schemas.openxmlformats.org/officeDocument/2006/relationships/image" Target="media/image28.png"/><Relationship Id="rId67" Type="http://schemas.openxmlformats.org/officeDocument/2006/relationships/hyperlink" Target="http://wlint4.adaptit.co.za:7700/itshelp/faces/helppages/config.OHW+Servlet+1/topics/navSetId.itshelp/itshelp/documents/fcbo-21.html" TargetMode="External"/><Relationship Id="rId103" Type="http://schemas.openxmlformats.org/officeDocument/2006/relationships/fontTable" Target="fontTable.xml"/><Relationship Id="rId20" Type="http://schemas.openxmlformats.org/officeDocument/2006/relationships/image" Target="cid:image002.png@01D3D71D.D09EFC60" TargetMode="External"/><Relationship Id="rId41" Type="http://schemas.openxmlformats.org/officeDocument/2006/relationships/hyperlink" Target="http://wlint4.adaptit.co.za:7221/itshelp/faces/helppages/config.OHW+Servlet+1/vtAnchor.Card/topics/navSetId.itshelp/itshelp/documents/fcso-7.html" TargetMode="External"/><Relationship Id="rId54" Type="http://schemas.openxmlformats.org/officeDocument/2006/relationships/image" Target="media/image26.png"/><Relationship Id="rId62" Type="http://schemas.microsoft.com/office/2007/relationships/hdphoto" Target="media/hdphoto1.wdp"/><Relationship Id="rId70" Type="http://schemas.openxmlformats.org/officeDocument/2006/relationships/hyperlink" Target="http://wlint4.adaptit.co.za:7700/itshelp/faces/helppages/config.OHW+Servlet+1/locale.en/topics/navSetId.itshelp/itshelp/documents/fcbo-23.html" TargetMode="External"/><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lint4.adaptit.co.za:7700/itshelp/faces/helppages/config.OHW+Servlet+1/topics/navSetId.itshelp/itshelp/documents/fcsc-21.html"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wlint4.adaptit.co.za:7221/itshelp/faces/helppages/config.OHW+Servlet+1/vtAnchor.Subsystem/topics/navSetId.itshelp/itshelp/documents/fcso-7.html" TargetMode="External"/><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mailto:EDU.consulting@adaptit.co.za"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lint4.adaptit.co.za:7221/itshelp/faces/helppages/config.OHW+Servlet+1/vtAnchor.Subsystem/topics/navSetId.itshelp/itshelp/documents/fcso-7.html" TargetMode="External"/><Relationship Id="rId34" Type="http://schemas.openxmlformats.org/officeDocument/2006/relationships/hyperlink" Target="http://wlint4.adaptit.co.za:7221/itshelp/faces/helppages/config.OHW+Servlet+1/vtAnchor.GY/topics/navSetId.itshelp/itshelp/documents/fcsm-1.html" TargetMode="External"/><Relationship Id="rId50" Type="http://schemas.openxmlformats.org/officeDocument/2006/relationships/hyperlink" Target="http://wlint4.adaptit.co.za:7700/itshelp/faces/helppages/config.OHW+Servlet+1/locale.en/topics/navSetId.itshelp/itshelp/documents/fctm-2.html" TargetMode="External"/><Relationship Id="rId55" Type="http://schemas.openxmlformats.org/officeDocument/2006/relationships/hyperlink" Target="http://hawkapp.its.co.za:7772/itshelp/help/state/content/navId.2/navSetId.itshelp/vtTopicFile.itshelp%7Cdocuments%7CC7CB/" TargetMode="External"/><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lint4.adaptit.co.za:7700/itshelp/faces/helppages/config.OHW+Servlet+1/locale.en/topics/navSetId.itshelp/itshelp/documents/fcbo-24.html" TargetMode="External"/><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wlint4.adaptit.co.za:7221/itshelp/faces/helppages/config.OHW+Servlet+1/vtAnchor.Subsystem/topics/navSetId.itshelp/itshelp/documents/fcso-7.html" TargetMode="External"/><Relationship Id="rId45" Type="http://schemas.openxmlformats.org/officeDocument/2006/relationships/hyperlink" Target="http://wlint4.adaptit.co.za:7221/itshelp/faces/helppages/config.OHW+Servlet+1/vtAnchor.Person_Type/topics/navSetId.itshelp/itshelp/documents/fcso-7.html" TargetMode="External"/><Relationship Id="rId66" Type="http://schemas.openxmlformats.org/officeDocument/2006/relationships/image" Target="media/image34.png"/><Relationship Id="rId87" Type="http://schemas.openxmlformats.org/officeDocument/2006/relationships/image" Target="media/image50.png"/><Relationship Id="rId61" Type="http://schemas.openxmlformats.org/officeDocument/2006/relationships/image" Target="media/image30.png"/><Relationship Id="rId82" Type="http://schemas.openxmlformats.org/officeDocument/2006/relationships/image" Target="media/image45.png"/><Relationship Id="rId19" Type="http://schemas.openxmlformats.org/officeDocument/2006/relationships/image" Target="media/image10.gif"/><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hyperlink" Target="http://wlint4.adaptit.co.za:7221/itshelp/faces/helppages/config.OHW+Servlet+1/vtAnchor.GC/topics/navSetId.itshelp/itshelp/documents/fcsm-1.html" TargetMode="External"/><Relationship Id="rId56" Type="http://schemas.openxmlformats.org/officeDocument/2006/relationships/hyperlink" Target="http://hawkapp.its.co.za:7772/itshelp/help/state/content/navId.2/navSetId.itshelp/vtTopicFile.itshelp%7Cdocuments%7Cfcsm-1%7Ehtml/" TargetMode="External"/><Relationship Id="rId77" Type="http://schemas.openxmlformats.org/officeDocument/2006/relationships/image" Target="media/image40.png"/><Relationship Id="rId100"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D27AD-1146-415E-93AF-D0022A967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12551</Words>
  <Characters>71544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Farai Robson Mukwambo</dc:creator>
  <cp:keywords/>
  <dc:description/>
  <cp:lastModifiedBy>Anna-Marie Witbooi</cp:lastModifiedBy>
  <cp:revision>2</cp:revision>
  <cp:lastPrinted>2020-09-14T14:33:00Z</cp:lastPrinted>
  <dcterms:created xsi:type="dcterms:W3CDTF">2021-06-02T14:40:00Z</dcterms:created>
  <dcterms:modified xsi:type="dcterms:W3CDTF">2021-06-02T14:40:00Z</dcterms:modified>
</cp:coreProperties>
</file>