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974FFD" wp14:paraId="2AEC635A" wp14:textId="2FA70E2F">
      <w:pPr>
        <w:pStyle w:val="Heading1"/>
        <w:spacing w:before="322" w:beforeAutospacing="off" w:after="322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SeatWise - Executive Summary</w:t>
      </w:r>
    </w:p>
    <w:p xmlns:wp14="http://schemas.microsoft.com/office/word/2010/wordml" w:rsidP="30974FFD" wp14:paraId="5A6E5A84" wp14:textId="0A1683FE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Type: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Event Ticketing Microservices Platform</w:t>
      </w:r>
    </w:p>
    <w:p xmlns:wp14="http://schemas.microsoft.com/office/word/2010/wordml" w:rsidP="30974FFD" wp14:paraId="0FCA5DD5" wp14:textId="39C3FF51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Audience: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Technical Reviewers, Employers, Academic Evaluators</w:t>
      </w:r>
    </w:p>
    <w:p xmlns:wp14="http://schemas.microsoft.com/office/word/2010/wordml" w:rsidP="30974FFD" wp14:paraId="6834B568" wp14:textId="545FAB87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Developer: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Jean de Dieu NSHIMYUMUKIZA</w:t>
      </w:r>
    </w:p>
    <w:p xmlns:wp14="http://schemas.microsoft.com/office/word/2010/wordml" w:rsidP="30974FFD" wp14:paraId="15606CCC" wp14:textId="3BDDAA25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January 2026</w:t>
      </w:r>
    </w:p>
    <w:p xmlns:wp14="http://schemas.microsoft.com/office/word/2010/wordml" wp14:paraId="4159D7BE" wp14:textId="20C577B5"/>
    <w:p xmlns:wp14="http://schemas.microsoft.com/office/word/2010/wordml" w:rsidP="30974FFD" wp14:paraId="652C026D" wp14:textId="5D2821CC">
      <w:pPr>
        <w:pStyle w:val="Heading2"/>
        <w:spacing w:before="299" w:beforeAutospacing="off" w:after="299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System Overview</w:t>
      </w:r>
    </w:p>
    <w:p xmlns:wp14="http://schemas.microsoft.com/office/word/2010/wordml" w:rsidP="30974FFD" wp14:paraId="5D305577" wp14:textId="688ECCB2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SeatWise is a production-grade event ticketing platform built on microservices architecture, designed to solve real-world challenges in the East African event booking market. The system demonstrates enterprise-level backend engineering practices including distributed systems design, polyglot persistence, concurrency control, and asynchronous processing.</w:t>
      </w:r>
    </w:p>
    <w:p xmlns:wp14="http://schemas.microsoft.com/office/word/2010/wordml" w:rsidP="30974FFD" wp14:paraId="1DB2F11D" wp14:textId="0FC83D25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Core Value Proposition</w:t>
      </w:r>
    </w:p>
    <w:p xmlns:wp14="http://schemas.microsoft.com/office/word/2010/wordml" w:rsidP="30974FFD" wp14:paraId="0F21BAE4" wp14:textId="449FC208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Value:</w:t>
      </w:r>
    </w:p>
    <w:p xmlns:wp14="http://schemas.microsoft.com/office/word/2010/wordml" w:rsidP="30974FFD" wp14:paraId="2652ACD1" wp14:textId="7B45EB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Eliminates double-booking through atomic seat reservation with Redis-backed timeout mechanisms</w:t>
      </w:r>
    </w:p>
    <w:p xmlns:wp14="http://schemas.microsoft.com/office/word/2010/wordml" w:rsidP="30974FFD" wp14:paraId="35BD212A" wp14:textId="51133B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Reduces payment friction with native mobile money integration (80%+ payment method in Rwanda)</w:t>
      </w:r>
    </w:p>
    <w:p xmlns:wp14="http://schemas.microsoft.com/office/word/2010/wordml" w:rsidP="30974FFD" wp14:paraId="18A994F8" wp14:textId="408C4A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Increases conversion rates through real-time seat availability and 5-minute reservation windows</w:t>
      </w:r>
    </w:p>
    <w:p xmlns:wp14="http://schemas.microsoft.com/office/word/2010/wordml" w:rsidP="30974FFD" wp14:paraId="312029BA" wp14:textId="72F784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Scales horizontally to support high-demand events (concerts, sports, conferences)</w:t>
      </w:r>
    </w:p>
    <w:p xmlns:wp14="http://schemas.microsoft.com/office/word/2010/wordml" w:rsidP="30974FFD" wp14:paraId="1E8CFB24" wp14:textId="6459B285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Value:</w:t>
      </w:r>
    </w:p>
    <w:p xmlns:wp14="http://schemas.microsoft.com/office/word/2010/wordml" w:rsidP="30974FFD" wp14:paraId="1CEB9980" wp14:textId="5CC971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Demonstrates microservices best practices with clear service boundaries and independent databases</w:t>
      </w:r>
    </w:p>
    <w:p xmlns:wp14="http://schemas.microsoft.com/office/word/2010/wordml" w:rsidP="30974FFD" wp14:paraId="2A232D9D" wp14:textId="5C461A0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Showcases polyglot persistence strategy (PostgreSQL for transactions, MongoDB for flexible schemas)</w:t>
      </w:r>
    </w:p>
    <w:p xmlns:wp14="http://schemas.microsoft.com/office/word/2010/wordml" w:rsidP="30974FFD" wp14:paraId="1AA369A1" wp14:textId="6B5BBA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Implements modern distributed patterns (API Gateway, message-driven architecture, caching)</w:t>
      </w:r>
    </w:p>
    <w:p xmlns:wp14="http://schemas.microsoft.com/office/word/2010/wordml" w:rsidP="30974FFD" wp14:paraId="640B9437" wp14:textId="00CD935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Production-ready with comprehensive security, monitoring, and deployment strategies</w:t>
      </w:r>
    </w:p>
    <w:p xmlns:wp14="http://schemas.microsoft.com/office/word/2010/wordml" wp14:paraId="576D1759" wp14:textId="62CA7D6B"/>
    <w:p xmlns:wp14="http://schemas.microsoft.com/office/word/2010/wordml" w:rsidP="30974FFD" wp14:paraId="437D4084" wp14:textId="7DBE24A2">
      <w:pPr>
        <w:pStyle w:val="Heading2"/>
        <w:spacing w:before="299" w:beforeAutospacing="off" w:after="299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Architecture Strengths</w:t>
      </w:r>
    </w:p>
    <w:p xmlns:wp14="http://schemas.microsoft.com/office/word/2010/wordml" w:rsidP="30974FFD" wp14:paraId="2D3908F4" wp14:textId="412AF8C8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Microservices Design with Clear Separation of Concerns</w:t>
      </w:r>
    </w:p>
    <w:p xmlns:wp14="http://schemas.microsoft.com/office/word/2010/wordml" w:rsidP="30974FFD" wp14:paraId="6E3D9233" wp14:textId="6D178A50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Boundaries:</w:t>
      </w:r>
    </w:p>
    <w:p xmlns:wp14="http://schemas.microsoft.com/office/word/2010/wordml" w:rsidP="30974FFD" wp14:paraId="1DB0C345" wp14:textId="658496C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Service: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Authentication, authorization, profile management (PostgreSQL)</w:t>
      </w:r>
    </w:p>
    <w:p xmlns:wp14="http://schemas.microsoft.com/office/word/2010/wordml" w:rsidP="30974FFD" wp14:paraId="380208FE" wp14:textId="30ADC2F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Service: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Venue configuration, seat inventory tracking (MongoDB)</w:t>
      </w:r>
    </w:p>
    <w:p xmlns:wp14="http://schemas.microsoft.com/office/word/2010/wordml" w:rsidP="30974FFD" wp14:paraId="154A0D77" wp14:textId="3548ECE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Booking Service: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Reservation orchestration, payment processing (PostgreSQL)</w:t>
      </w:r>
    </w:p>
    <w:p xmlns:wp14="http://schemas.microsoft.com/office/word/2010/wordml" w:rsidP="30974FFD" wp14:paraId="15364E8F" wp14:textId="103AFFE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Notification Service: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Multi-channel delivery, ticket generation (MongoDB)</w:t>
      </w:r>
    </w:p>
    <w:p xmlns:wp14="http://schemas.microsoft.com/office/word/2010/wordml" w:rsidP="30974FFD" wp14:paraId="3F90BCC4" wp14:textId="3E0D8997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This Matters: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service can be developed, deployed, and scaled independently. Teams can use different technology stacks optimized for specific problems without impacting other services.</w:t>
      </w:r>
    </w:p>
    <w:p xmlns:wp14="http://schemas.microsoft.com/office/word/2010/wordml" w:rsidP="30974FFD" wp14:paraId="0A080956" wp14:textId="31AD48A9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Polyglot Persistence Strategy</w:t>
      </w:r>
    </w:p>
    <w:p xmlns:wp14="http://schemas.microsoft.com/office/word/2010/wordml" w:rsidP="30974FFD" wp14:paraId="4375BD7A" wp14:textId="2CDA553A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PostgreSQL for Transactional Integrity:</w:t>
      </w:r>
    </w:p>
    <w:p xmlns:wp14="http://schemas.microsoft.com/office/word/2010/wordml" w:rsidP="30974FFD" wp14:paraId="6F75F7F4" wp14:textId="5BC579B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User credentials and booking records require ACID guarantees</w:t>
      </w:r>
    </w:p>
    <w:p xmlns:wp14="http://schemas.microsoft.com/office/word/2010/wordml" w:rsidP="30974FFD" wp14:paraId="27983270" wp14:textId="489EE66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Financial transactions cannot tolerate data loss or inconsistency</w:t>
      </w:r>
    </w:p>
    <w:p xmlns:wp14="http://schemas.microsoft.com/office/word/2010/wordml" w:rsidP="30974FFD" wp14:paraId="6216509A" wp14:textId="554DDA0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Foreign key constraints prevent orphaned records</w:t>
      </w:r>
    </w:p>
    <w:p xmlns:wp14="http://schemas.microsoft.com/office/word/2010/wordml" w:rsidP="30974FFD" wp14:paraId="6F26B81B" wp14:textId="0BDE6B7C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MongoDB for Schema Flexibility:</w:t>
      </w:r>
    </w:p>
    <w:p xmlns:wp14="http://schemas.microsoft.com/office/word/2010/wordml" w:rsidP="30974FFD" wp14:paraId="0ED9481F" wp14:textId="3FC5AC3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Event venues have vastly different layouts (stadium vs theater vs conference)</w:t>
      </w:r>
    </w:p>
    <w:p xmlns:wp14="http://schemas.microsoft.com/office/word/2010/wordml" w:rsidP="30974FFD" wp14:paraId="2E7C9878" wp14:textId="1F699AF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Nested seat maps with sections/rows/seats map naturally to documents</w:t>
      </w:r>
    </w:p>
    <w:p xmlns:wp14="http://schemas.microsoft.com/office/word/2010/wordml" w:rsidP="30974FFD" wp14:paraId="0B8A074F" wp14:textId="46DA328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Notification logs with varying metadata benefit from schema flexibility</w:t>
      </w:r>
    </w:p>
    <w:p xmlns:wp14="http://schemas.microsoft.com/office/word/2010/wordml" w:rsidP="30974FFD" wp14:paraId="5830BE47" wp14:textId="78F678E4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Redis for Performance:</w:t>
      </w:r>
    </w:p>
    <w:p xmlns:wp14="http://schemas.microsoft.com/office/word/2010/wordml" w:rsidP="30974FFD" wp14:paraId="50FB322D" wp14:textId="57FCFB3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Sub-millisecond seat availability checks</w:t>
      </w:r>
    </w:p>
    <w:p xmlns:wp14="http://schemas.microsoft.com/office/word/2010/wordml" w:rsidP="30974FFD" wp14:paraId="0CFB2FF2" wp14:textId="1DBD192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Native TTL for automatic reservation expiry (no polling required)</w:t>
      </w:r>
    </w:p>
    <w:p xmlns:wp14="http://schemas.microsoft.com/office/word/2010/wordml" w:rsidP="30974FFD" wp14:paraId="163F9622" wp14:textId="2EA8D10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10x faster than database queries for high-frequency operations</w:t>
      </w:r>
    </w:p>
    <w:p xmlns:wp14="http://schemas.microsoft.com/office/word/2010/wordml" w:rsidP="30974FFD" wp14:paraId="58871DE7" wp14:textId="24B3BF52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Concurrency-Safe Seat Reservation</w:t>
      </w:r>
    </w:p>
    <w:p xmlns:wp14="http://schemas.microsoft.com/office/word/2010/wordml" w:rsidP="30974FFD" wp14:paraId="6D95B589" wp14:textId="1C6E977B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Challenge: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1,000 users simultaneously try to book the same seat, how do you ensure only one succeeds?</w:t>
      </w:r>
    </w:p>
    <w:p xmlns:wp14="http://schemas.microsoft.com/office/word/2010/wordml" w:rsidP="30974FFD" wp14:paraId="18DA4AE2" wp14:textId="2F5C5823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Solution:</w:t>
      </w:r>
    </w:p>
    <w:p xmlns:wp14="http://schemas.microsoft.com/office/word/2010/wordml" w:rsidP="30974FFD" wp14:paraId="59ECCC72" wp14:textId="340A49F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Booking Service calls Event Service with seat lock request</w:t>
      </w:r>
    </w:p>
    <w:p xmlns:wp14="http://schemas.microsoft.com/office/word/2010/wordml" w:rsidP="30974FFD" wp14:paraId="49C3440A" wp14:textId="63E1FD5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MongoDB updates seat status from AVAILABLE → LOCKED (atomic operation)</w:t>
      </w:r>
    </w:p>
    <w:p xmlns:wp14="http://schemas.microsoft.com/office/word/2010/wordml" w:rsidP="30974FFD" wp14:paraId="1ACD2AAB" wp14:textId="476A7AE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If update fails (seat already locked), return 409 Conflict immediately</w:t>
      </w:r>
    </w:p>
    <w:p xmlns:wp14="http://schemas.microsoft.com/office/word/2010/wordml" w:rsidP="30974FFD" wp14:paraId="59909ABA" wp14:textId="0A4548E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Redis creates expiry key with 5-minute TTL</w:t>
      </w:r>
    </w:p>
    <w:p xmlns:wp14="http://schemas.microsoft.com/office/word/2010/wordml" w:rsidP="30974FFD" wp14:paraId="7D67D05C" wp14:textId="5CF923D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If user doesn't pay, Redis expiry event triggers automatic release</w:t>
      </w:r>
    </w:p>
    <w:p xmlns:wp14="http://schemas.microsoft.com/office/word/2010/wordml" w:rsidP="30974FFD" wp14:paraId="45EFD5AB" wp14:textId="6FB77489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Pessimistic Locking: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Unlike optimistic locking (retry on conflict), this approach guarantees the first requester wins. Critical for high-demand events where users expect immediate feedback.</w:t>
      </w:r>
    </w:p>
    <w:p xmlns:wp14="http://schemas.microsoft.com/office/word/2010/wordml" w:rsidP="30974FFD" wp14:paraId="0BC1799E" wp14:textId="52E7AFA3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Asynchronous Event-Driven Architecture</w:t>
      </w:r>
    </w:p>
    <w:p xmlns:wp14="http://schemas.microsoft.com/office/word/2010/wordml" w:rsidP="30974FFD" wp14:paraId="4CBE7314" wp14:textId="23087277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Synchronous Operations (REST APIs):</w:t>
      </w:r>
    </w:p>
    <w:p xmlns:wp14="http://schemas.microsoft.com/office/word/2010/wordml" w:rsidP="30974FFD" wp14:paraId="14036C97" wp14:textId="3C93478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User ↔ API Gateway ↔ Services (real-time responses required)</w:t>
      </w:r>
    </w:p>
    <w:p xmlns:wp14="http://schemas.microsoft.com/office/word/2010/wordml" w:rsidP="30974FFD" wp14:paraId="005C8814" wp14:textId="3D36FBD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Booking Service → Event Service (seat locks must be immediate)</w:t>
      </w:r>
    </w:p>
    <w:p xmlns:wp14="http://schemas.microsoft.com/office/word/2010/wordml" w:rsidP="30974FFD" wp14:paraId="6FD4EF30" wp14:textId="0DF0565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Booking Service → Payment Gateway (user waiting for confirmation)</w:t>
      </w:r>
    </w:p>
    <w:p xmlns:wp14="http://schemas.microsoft.com/office/word/2010/wordml" w:rsidP="30974FFD" wp14:paraId="2FF86469" wp14:textId="3030BF70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Asynchronous Operations (RabbitMQ):</w:t>
      </w:r>
    </w:p>
    <w:p xmlns:wp14="http://schemas.microsoft.com/office/word/2010/wordml" w:rsidP="30974FFD" wp14:paraId="13AF60E6" wp14:textId="2023FD1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Notification delivery (user doesn't wait for email to send)</w:t>
      </w:r>
    </w:p>
    <w:p xmlns:wp14="http://schemas.microsoft.com/office/word/2010/wordml" w:rsidP="30974FFD" wp14:paraId="45F274B8" wp14:textId="474E637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Login event tracking (analytics can be delayed)</w:t>
      </w:r>
    </w:p>
    <w:p xmlns:wp14="http://schemas.microsoft.com/office/word/2010/wordml" w:rsidP="30974FFD" wp14:paraId="4923D5D5" wp14:textId="3747CCA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Ticket generation (happens in background after payment)</w:t>
      </w:r>
    </w:p>
    <w:p xmlns:wp14="http://schemas.microsoft.com/office/word/2010/wordml" w:rsidP="30974FFD" wp14:paraId="4A350F2D" wp14:textId="68A53B35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30974FFD" wp14:paraId="774A6A99" wp14:textId="45D9EC1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Improved user experience (no waiting for slow email APIs)</w:t>
      </w:r>
    </w:p>
    <w:p xmlns:wp14="http://schemas.microsoft.com/office/word/2010/wordml" w:rsidP="30974FFD" wp14:paraId="11A13658" wp14:textId="06B767C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Service decoupling (Notification Service can fail without blocking bookings)</w:t>
      </w:r>
    </w:p>
    <w:p xmlns:wp14="http://schemas.microsoft.com/office/word/2010/wordml" w:rsidP="30974FFD" wp14:paraId="18419266" wp14:textId="41FAD80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Retry mechanisms (failed notifications automatically retry via message queue)</w:t>
      </w:r>
    </w:p>
    <w:p xmlns:wp14="http://schemas.microsoft.com/office/word/2010/wordml" w:rsidP="30974FFD" wp14:paraId="3B6EC0AD" wp14:textId="3A82F001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Production-Ready Security</w:t>
      </w:r>
    </w:p>
    <w:p xmlns:wp14="http://schemas.microsoft.com/office/word/2010/wordml" w:rsidP="30974FFD" wp14:paraId="03C61D75" wp14:textId="5C15A84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JWT Authentication: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Stateless tokens enable horizontal scaling (no session storage)</w:t>
      </w:r>
    </w:p>
    <w:p xmlns:wp14="http://schemas.microsoft.com/office/word/2010/wordml" w:rsidP="30974FFD" wp14:paraId="0404C445" wp14:textId="06A99A4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Role-Based Access Control: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 Gateway enforces permissions before routing</w:t>
      </w:r>
    </w:p>
    <w:p xmlns:wp14="http://schemas.microsoft.com/office/word/2010/wordml" w:rsidP="30974FFD" wp14:paraId="4935697F" wp14:textId="258D746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 Security: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Signature validation on callbacks prevents spoofing</w:t>
      </w:r>
    </w:p>
    <w:p xmlns:wp14="http://schemas.microsoft.com/office/word/2010/wordml" w:rsidP="30974FFD" wp14:paraId="66890CB5" wp14:textId="4194AA6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Protection: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Bcrypt password hashing, TLS encryption, secrets management</w:t>
      </w:r>
    </w:p>
    <w:p xmlns:wp14="http://schemas.microsoft.com/office/word/2010/wordml" wp14:paraId="7C890072" wp14:textId="64DE36B3"/>
    <w:p xmlns:wp14="http://schemas.microsoft.com/office/word/2010/wordml" w:rsidP="30974FFD" wp14:paraId="05BB3EC7" wp14:textId="102FE74B">
      <w:pPr>
        <w:pStyle w:val="Heading2"/>
        <w:spacing w:before="299" w:beforeAutospacing="off" w:after="299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Learning Outcomes Demonstrated</w:t>
      </w:r>
    </w:p>
    <w:p xmlns:wp14="http://schemas.microsoft.com/office/word/2010/wordml" w:rsidP="30974FFD" wp14:paraId="53E371AC" wp14:textId="464B3DB9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 Engineering Skills</w:t>
      </w:r>
    </w:p>
    <w:p xmlns:wp14="http://schemas.microsoft.com/office/word/2010/wordml" w:rsidP="30974FFD" wp14:paraId="0149B6B7" wp14:textId="20DE48F9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Microservices Architecture: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 decomposition, API design, inter-service communication</w:t>
      </w:r>
    </w:p>
    <w:p xmlns:wp14="http://schemas.microsoft.com/office/word/2010/wordml" w:rsidP="30974FFD" wp14:paraId="46B2F8C4" wp14:textId="17C373B1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Design: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SQL vs NoSQL selection, schema normalization, indexing strategies</w:t>
      </w:r>
    </w:p>
    <w:p xmlns:wp14="http://schemas.microsoft.com/office/word/2010/wordml" w:rsidP="30974FFD" wp14:paraId="6B906C27" wp14:textId="34B726FB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Distributed Systems: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Consistency vs availability tradeoffs, timeout handling, compensating transactions</w:t>
      </w:r>
    </w:p>
    <w:p xmlns:wp14="http://schemas.microsoft.com/office/word/2010/wordml" w:rsidP="30974FFD" wp14:paraId="03E9838E" wp14:textId="7EE089E9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Concurrency Control: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Race condition prevention, atomic operations, locking strategies</w:t>
      </w:r>
    </w:p>
    <w:p xmlns:wp14="http://schemas.microsoft.com/office/word/2010/wordml" w:rsidP="30974FFD" wp14:paraId="40E02F64" wp14:textId="01D5BCE5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Asynchronous Processing: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Message brokers, event-driven patterns, eventual consistency</w:t>
      </w:r>
    </w:p>
    <w:p xmlns:wp14="http://schemas.microsoft.com/office/word/2010/wordml" w:rsidP="30974FFD" wp14:paraId="75F0DFB2" wp14:textId="1A63E108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Caching Strategies: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Redis for performance, cache invalidation, TTL mechanisms</w:t>
      </w:r>
    </w:p>
    <w:p xmlns:wp14="http://schemas.microsoft.com/office/word/2010/wordml" w:rsidP="30974FFD" wp14:paraId="57EA4EE0" wp14:textId="5B3CD903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 Integration: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Third-party API consumption, webhook handling, idempotency</w:t>
      </w:r>
    </w:p>
    <w:p xmlns:wp14="http://schemas.microsoft.com/office/word/2010/wordml" w:rsidP="30974FFD" wp14:paraId="44BCD78A" wp14:textId="250EEFEF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Software Engineering Practices</w:t>
      </w:r>
    </w:p>
    <w:p xmlns:wp14="http://schemas.microsoft.com/office/word/2010/wordml" w:rsidP="30974FFD" wp14:paraId="73A186B3" wp14:textId="420AFEAD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Design: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RESTful principles, versioning, standardized responses</w:t>
      </w:r>
    </w:p>
    <w:p xmlns:wp14="http://schemas.microsoft.com/office/word/2010/wordml" w:rsidP="30974FFD" wp14:paraId="5AE61FB9" wp14:textId="4FE3B298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Authentication, authorization, input validation, secure storage</w:t>
      </w:r>
    </w:p>
    <w:p xmlns:wp14="http://schemas.microsoft.com/office/word/2010/wordml" w:rsidP="30974FFD" wp14:paraId="6953CB95" wp14:textId="3AA77C51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Unit tests, integration tests, end-to-end flows</w:t>
      </w:r>
    </w:p>
    <w:p xmlns:wp14="http://schemas.microsoft.com/office/word/2010/wordml" w:rsidP="30974FFD" wp14:paraId="63FC9ACE" wp14:textId="756AB03C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Documentation: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OpenAPI specs, comprehensive SRS, deployment guides</w:t>
      </w:r>
    </w:p>
    <w:p xmlns:wp14="http://schemas.microsoft.com/office/word/2010/wordml" w:rsidP="30974FFD" wp14:paraId="0E72E581" wp14:textId="6F642F46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Containerization (Docker), orchestration (Kubernetes), CI/CD readiness</w:t>
      </w:r>
    </w:p>
    <w:p xmlns:wp14="http://schemas.microsoft.com/office/word/2010/wordml" w:rsidP="30974FFD" wp14:paraId="21EE62E8" wp14:textId="5E8E2C9A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Monitoring: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Structured logging, metrics collection, distributed tracing</w:t>
      </w:r>
    </w:p>
    <w:p xmlns:wp14="http://schemas.microsoft.com/office/word/2010/wordml" w:rsidP="30974FFD" wp14:paraId="201C6D03" wp14:textId="4B539A68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Problem-Solving Approach</w:t>
      </w:r>
    </w:p>
    <w:p xmlns:wp14="http://schemas.microsoft.com/office/word/2010/wordml" w:rsidP="30974FFD" wp14:paraId="58F2E446" wp14:textId="6CC19989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 Analysis: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Translating business needs into technical specifications</w:t>
      </w:r>
    </w:p>
    <w:p xmlns:wp14="http://schemas.microsoft.com/office/word/2010/wordml" w:rsidP="30974FFD" wp14:paraId="5FB4C21C" wp14:textId="5CEE2859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Architecture Decisions: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Justifying technology choices with clear tradeoffs</w:t>
      </w:r>
    </w:p>
    <w:p xmlns:wp14="http://schemas.microsoft.com/office/word/2010/wordml" w:rsidP="30974FFD" wp14:paraId="14851D87" wp14:textId="382A8D88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Edge Case Handling: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Timeout scenarios, payment failures, service outages</w:t>
      </w:r>
    </w:p>
    <w:p xmlns:wp14="http://schemas.microsoft.com/office/word/2010/wordml" w:rsidP="30974FFD" wp14:paraId="24BBE2B9" wp14:textId="70071852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Scalability Planning: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Horizontal scaling, database sharding, load distribution</w:t>
      </w:r>
    </w:p>
    <w:p xmlns:wp14="http://schemas.microsoft.com/office/word/2010/wordml" w:rsidP="30974FFD" wp14:paraId="2B87E5D3" wp14:textId="5FFCAF73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Real-World Constraints: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Network latency, external API dependencies, cost optimization</w:t>
      </w:r>
    </w:p>
    <w:p xmlns:wp14="http://schemas.microsoft.com/office/word/2010/wordml" wp14:paraId="7D844A14" wp14:textId="72B966A1"/>
    <w:p xmlns:wp14="http://schemas.microsoft.com/office/word/2010/wordml" w:rsidP="30974FFD" wp14:paraId="3087D73F" wp14:textId="7700B303">
      <w:pPr>
        <w:pStyle w:val="Heading2"/>
        <w:spacing w:before="299" w:beforeAutospacing="off" w:after="299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Technical Highlights for Reviewers</w:t>
      </w:r>
    </w:p>
    <w:p xmlns:wp14="http://schemas.microsoft.com/office/word/2010/wordml" w:rsidP="30974FFD" wp14:paraId="2529C5F0" wp14:textId="559B3D08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Smart Timeout Mechanism</w:t>
      </w:r>
    </w:p>
    <w:p xmlns:wp14="http://schemas.microsoft.com/office/word/2010/wordml" w:rsidP="30974FFD" wp14:paraId="75ACBC4A" wp14:textId="74E91CBF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Instead of polling database every minute to find expired reservations, the system uses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Redis key expiry events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trigger callbacks when 5-minute TTL expires. This reduces database load by 99% and guarantees seats are released within 10 seconds of expiration.</w:t>
      </w:r>
    </w:p>
    <w:p xmlns:wp14="http://schemas.microsoft.com/office/word/2010/wordml" w:rsidP="30974FFD" wp14:paraId="75CA3CC0" wp14:textId="55677709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Mobile Money Integration</w:t>
      </w:r>
    </w:p>
    <w:p xmlns:wp14="http://schemas.microsoft.com/office/word/2010/wordml" w:rsidP="30974FFD" wp14:paraId="5D74F895" wp14:textId="2BC22211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Unlike generic payment examples, this integrates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MTN Mobile Money and Airtel Money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—the dominant payment methods in Rwanda/East Africa. Demonstrates understanding of market-specific requirements and real-world API integration with callback validation.</w:t>
      </w:r>
    </w:p>
    <w:p xmlns:wp14="http://schemas.microsoft.com/office/word/2010/wordml" w:rsidP="30974FFD" wp14:paraId="6E8D647A" wp14:textId="2B6DCA08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Polyglot Persistence Justification</w:t>
      </w:r>
    </w:p>
    <w:p xmlns:wp14="http://schemas.microsoft.com/office/word/2010/wordml" w:rsidP="30974FFD" wp14:paraId="153D4E0B" wp14:textId="7F4C68D4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The SRS explicitly justifies why each service uses different databases:</w:t>
      </w:r>
    </w:p>
    <w:p xmlns:wp14="http://schemas.microsoft.com/office/word/2010/wordml" w:rsidP="30974FFD" wp14:paraId="0539CCA7" wp14:textId="5BD3E65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Service + MongoDB: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Complex nested seat maps with varying venue types</w:t>
      </w:r>
    </w:p>
    <w:p xmlns:wp14="http://schemas.microsoft.com/office/word/2010/wordml" w:rsidP="30974FFD" wp14:paraId="2AF06C21" wp14:textId="7E1CD33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Booking Service + PostgreSQL: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ACID transactions for financial integrity</w:t>
      </w:r>
    </w:p>
    <w:p xmlns:wp14="http://schemas.microsoft.com/office/word/2010/wordml" w:rsidP="30974FFD" wp14:paraId="5D1CDC55" wp14:textId="0AF6873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Redis: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Sub-millisecond reads with native TTL for temporary state</w:t>
      </w:r>
    </w:p>
    <w:p xmlns:wp14="http://schemas.microsoft.com/office/word/2010/wordml" w:rsidP="30974FFD" wp14:paraId="37EDC41E" wp14:textId="59C12341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This shows architectural thinking beyond "just use PostgreSQL for everything."</w:t>
      </w:r>
    </w:p>
    <w:p xmlns:wp14="http://schemas.microsoft.com/office/word/2010/wordml" w:rsidP="30974FFD" wp14:paraId="43A76160" wp14:textId="4A36C9CC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Compensating Transactions</w:t>
      </w:r>
    </w:p>
    <w:p xmlns:wp14="http://schemas.microsoft.com/office/word/2010/wordml" w:rsidP="30974FFD" wp14:paraId="264F76B2" wp14:textId="1CA8E269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When payment fails, the system doesn't rely on distributed transactions (complex, slow). Instead:</w:t>
      </w:r>
    </w:p>
    <w:p xmlns:wp14="http://schemas.microsoft.com/office/word/2010/wordml" w:rsidP="30974FFD" wp14:paraId="782D33EB" wp14:textId="0AF27AA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Update booking status to FAILED (PostgreSQL)</w:t>
      </w:r>
    </w:p>
    <w:p xmlns:wp14="http://schemas.microsoft.com/office/word/2010/wordml" w:rsidP="30974FFD" wp14:paraId="5CABF194" wp14:textId="5BDE414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Call Event Service to release seat (MongoDB)</w:t>
      </w:r>
    </w:p>
    <w:p xmlns:wp14="http://schemas.microsoft.com/office/word/2010/wordml" w:rsidP="30974FFD" wp14:paraId="0C636AB0" wp14:textId="5335631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Publish failure event (RabbitMQ)</w:t>
      </w:r>
    </w:p>
    <w:p xmlns:wp14="http://schemas.microsoft.com/office/word/2010/wordml" w:rsidP="30974FFD" wp14:paraId="0F5E03A0" wp14:textId="1E916EC6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Each step is independently retryable. If step 2 fails, a background job detects inconsistency and fixes it. This is how real distributed systems handle failures.</w:t>
      </w:r>
    </w:p>
    <w:p xmlns:wp14="http://schemas.microsoft.com/office/word/2010/wordml" w:rsidP="30974FFD" wp14:paraId="208B00EF" wp14:textId="44C856A7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Comprehensive Non-Functional Requirements</w:t>
      </w:r>
    </w:p>
    <w:p xmlns:wp14="http://schemas.microsoft.com/office/word/2010/wordml" w:rsidP="30974FFD" wp14:paraId="714FF2B1" wp14:textId="459CDCCC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The SRS includes measurable NFRs:</w:t>
      </w:r>
    </w:p>
    <w:p xmlns:wp14="http://schemas.microsoft.com/office/word/2010/wordml" w:rsidP="30974FFD" wp14:paraId="64DB37F2" wp14:textId="5E7A13C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Performance: "Seat reservation within 500ms"</w:t>
      </w:r>
    </w:p>
    <w:p xmlns:wp14="http://schemas.microsoft.com/office/word/2010/wordml" w:rsidP="30974FFD" wp14:paraId="13E28288" wp14:textId="3E6B479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Security: "Bcrypt work factor 12"</w:t>
      </w:r>
    </w:p>
    <w:p xmlns:wp14="http://schemas.microsoft.com/office/word/2010/wordml" w:rsidP="30974FFD" wp14:paraId="22230257" wp14:textId="644A35D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Availability: "99.5% uptime during business hours"</w:t>
      </w:r>
    </w:p>
    <w:p xmlns:wp14="http://schemas.microsoft.com/office/word/2010/wordml" w:rsidP="30974FFD" wp14:paraId="68A121D5" wp14:textId="0575081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Compliance: "7-year transaction retention per tax law"</w:t>
      </w:r>
    </w:p>
    <w:p xmlns:wp14="http://schemas.microsoft.com/office/word/2010/wordml" w:rsidP="30974FFD" wp14:paraId="6D46962F" wp14:textId="0FC6F5F1">
      <w:pPr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This demonstrates understanding that software requirements extend beyond feature lists.</w:t>
      </w:r>
    </w:p>
    <w:p xmlns:wp14="http://schemas.microsoft.com/office/word/2010/wordml" wp14:paraId="62419969" wp14:textId="2490CE92"/>
    <w:p xmlns:wp14="http://schemas.microsoft.com/office/word/2010/wordml" w:rsidP="30974FFD" wp14:paraId="036C593A" wp14:textId="65D9CDB9">
      <w:pPr>
        <w:pStyle w:val="Heading2"/>
        <w:spacing w:before="299" w:beforeAutospacing="off" w:after="299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This Project Stands Out</w:t>
      </w:r>
    </w:p>
    <w:p xmlns:wp14="http://schemas.microsoft.com/office/word/2010/wordml" w:rsidP="30974FFD" wp14:paraId="1341A331" wp14:textId="10B4F656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For Academic Review:</w:t>
      </w:r>
    </w:p>
    <w:p xmlns:wp14="http://schemas.microsoft.com/office/word/2010/wordml" w:rsidP="30974FFD" wp14:paraId="60958642" wp14:textId="77608D6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Follows IEEE 29148 SRS standards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clear requirement identifiers, traceability, and structured sections</w:t>
      </w:r>
    </w:p>
    <w:p xmlns:wp14="http://schemas.microsoft.com/office/word/2010/wordml" w:rsidP="30974FFD" wp14:paraId="44B0A140" wp14:textId="4F79135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Justifies every design decision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explicit tradeoffs and constraints</w:t>
      </w:r>
    </w:p>
    <w:p xmlns:wp14="http://schemas.microsoft.com/office/word/2010/wordml" w:rsidP="30974FFD" wp14:paraId="2DFE58F7" wp14:textId="616E916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Comprehensive documentation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including database schemas, API specs, deployment architecture</w:t>
      </w:r>
    </w:p>
    <w:p xmlns:wp14="http://schemas.microsoft.com/office/word/2010/wordml" w:rsidP="30974FFD" wp14:paraId="51632205" wp14:textId="223EF6C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Demonstrates research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real-world technologies and integration patterns</w:t>
      </w:r>
    </w:p>
    <w:p xmlns:wp14="http://schemas.microsoft.com/office/word/2010/wordml" w:rsidP="30974FFD" wp14:paraId="16D9FCBE" wp14:textId="0FDE9AA1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For Portfolio/Employer Review:</w:t>
      </w:r>
    </w:p>
    <w:p xmlns:wp14="http://schemas.microsoft.com/office/word/2010/wordml" w:rsidP="30974FFD" wp14:paraId="6969E8D4" wp14:textId="361B78E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Solves a real business problem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market-specific considerations (mobile money in East Africa)</w:t>
      </w:r>
    </w:p>
    <w:p xmlns:wp14="http://schemas.microsoft.com/office/word/2010/wordml" w:rsidP="30974FFD" wp14:paraId="4AB58C32" wp14:textId="0B34DCF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Production-ready architecture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security, monitoring, scaling, and deployment strategies</w:t>
      </w:r>
    </w:p>
    <w:p xmlns:wp14="http://schemas.microsoft.com/office/word/2010/wordml" w:rsidP="30974FFD" wp14:paraId="406C8C3C" wp14:textId="2D04817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Goes beyond tutorials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edge case handling, failure scenarios, and compensating transactions</w:t>
      </w:r>
    </w:p>
    <w:p xmlns:wp14="http://schemas.microsoft.com/office/word/2010/wordml" w:rsidP="30974FFD" wp14:paraId="3F4D9BB2" wp14:textId="5F7844D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Shows growth mindset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Phase 2 roadmap demonstrating awareness of current limitations</w:t>
      </w:r>
    </w:p>
    <w:p xmlns:wp14="http://schemas.microsoft.com/office/word/2010/wordml" w:rsidP="30974FFD" wp14:paraId="07620CC5" wp14:textId="1E5ACDD7">
      <w:pPr>
        <w:pStyle w:val="Heading3"/>
        <w:spacing w:before="281" w:beforeAutospacing="off" w:after="281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For Technical Interviews:</w:t>
      </w:r>
    </w:p>
    <w:p xmlns:wp14="http://schemas.microsoft.com/office/word/2010/wordml" w:rsidP="30974FFD" wp14:paraId="67B63D2C" wp14:textId="6440442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 dive conversation starters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any component (databases, caching, messaging, payments)</w:t>
      </w:r>
    </w:p>
    <w:p xmlns:wp14="http://schemas.microsoft.com/office/word/2010/wordml" w:rsidP="30974FFD" wp14:paraId="00857730" wp14:textId="374DE14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Tradeoff discussions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(Why MongoDB vs PostgreSQL? Why RabbitMQ vs Kafka? Why 5 minutes vs 30 minutes?)</w:t>
      </w:r>
    </w:p>
    <w:p xmlns:wp14="http://schemas.microsoft.com/office/word/2010/wordml" w:rsidP="30974FFD" wp14:paraId="71304F85" wp14:textId="6C16607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Scalability questions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prepared (How would you handle 50,000-seat stadiums? How to optimize for Black Friday traffic?)</w:t>
      </w:r>
    </w:p>
    <w:p xmlns:wp14="http://schemas.microsoft.com/office/word/2010/wordml" w:rsidP="30974FFD" wp14:paraId="1293D18A" wp14:textId="5BCBC35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 mode analysis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ready (What happens if Redis fails? If payment callback is delayed? If Event Service crashes during lock?)</w:t>
      </w:r>
    </w:p>
    <w:p xmlns:wp14="http://schemas.microsoft.com/office/word/2010/wordml" wp14:paraId="135EBE72" wp14:textId="74F3EC78"/>
    <w:p xmlns:wp14="http://schemas.microsoft.com/office/word/2010/wordml" w:rsidP="30974FFD" wp14:paraId="270732C9" wp14:textId="708EB8DC">
      <w:pPr>
        <w:pStyle w:val="Heading2"/>
        <w:spacing w:before="299" w:beforeAutospacing="off" w:after="299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Metrics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08"/>
        <w:gridCol w:w="5068"/>
      </w:tblGrid>
      <w:tr w:rsidR="30974FFD" w:rsidTr="30974FFD" w14:paraId="57A8DF9B">
        <w:trPr>
          <w:trHeight w:val="300"/>
        </w:trPr>
        <w:tc>
          <w:tcPr>
            <w:tcW w:w="3408" w:type="dxa"/>
            <w:tcMar/>
            <w:vAlign w:val="center"/>
          </w:tcPr>
          <w:p w:rsidR="30974FFD" w:rsidP="30974FFD" w:rsidRDefault="30974FFD" w14:paraId="46635087" w14:textId="5F2A3066">
            <w:pPr>
              <w:spacing w:before="0" w:beforeAutospacing="off" w:after="0" w:afterAutospacing="off"/>
              <w:jc w:val="center"/>
            </w:pPr>
            <w:r w:rsidRPr="30974FFD" w:rsidR="30974FFD">
              <w:rPr>
                <w:b w:val="1"/>
                <w:bCs w:val="1"/>
              </w:rPr>
              <w:t>Metric</w:t>
            </w:r>
          </w:p>
        </w:tc>
        <w:tc>
          <w:tcPr>
            <w:tcW w:w="5068" w:type="dxa"/>
            <w:tcMar/>
            <w:vAlign w:val="center"/>
          </w:tcPr>
          <w:p w:rsidR="30974FFD" w:rsidP="30974FFD" w:rsidRDefault="30974FFD" w14:paraId="06C3069B" w14:textId="1BF5D4B4">
            <w:pPr>
              <w:spacing w:before="0" w:beforeAutospacing="off" w:after="0" w:afterAutospacing="off"/>
              <w:jc w:val="center"/>
            </w:pPr>
            <w:r w:rsidRPr="30974FFD" w:rsidR="30974FFD">
              <w:rPr>
                <w:b w:val="1"/>
                <w:bCs w:val="1"/>
              </w:rPr>
              <w:t>Value</w:t>
            </w:r>
          </w:p>
        </w:tc>
      </w:tr>
      <w:tr w:rsidR="30974FFD" w:rsidTr="30974FFD" w14:paraId="07786E41">
        <w:trPr>
          <w:trHeight w:val="300"/>
        </w:trPr>
        <w:tc>
          <w:tcPr>
            <w:tcW w:w="3408" w:type="dxa"/>
            <w:tcMar/>
            <w:vAlign w:val="center"/>
          </w:tcPr>
          <w:p w:rsidR="30974FFD" w:rsidP="30974FFD" w:rsidRDefault="30974FFD" w14:paraId="2703767B" w14:textId="756D37EF">
            <w:pPr>
              <w:spacing w:before="0" w:beforeAutospacing="off" w:after="0" w:afterAutospacing="off"/>
            </w:pPr>
            <w:r w:rsidRPr="30974FFD" w:rsidR="30974FFD">
              <w:rPr>
                <w:b w:val="1"/>
                <w:bCs w:val="1"/>
              </w:rPr>
              <w:t>Microservices</w:t>
            </w:r>
          </w:p>
        </w:tc>
        <w:tc>
          <w:tcPr>
            <w:tcW w:w="5068" w:type="dxa"/>
            <w:tcMar/>
            <w:vAlign w:val="center"/>
          </w:tcPr>
          <w:p w:rsidR="30974FFD" w:rsidP="30974FFD" w:rsidRDefault="30974FFD" w14:paraId="48855547" w14:textId="3288420D">
            <w:pPr>
              <w:spacing w:before="0" w:beforeAutospacing="off" w:after="0" w:afterAutospacing="off"/>
            </w:pPr>
            <w:r w:rsidR="30974FFD">
              <w:rPr/>
              <w:t>4 core services + API Gateway</w:t>
            </w:r>
          </w:p>
        </w:tc>
      </w:tr>
      <w:tr w:rsidR="30974FFD" w:rsidTr="30974FFD" w14:paraId="76A4B04C">
        <w:trPr>
          <w:trHeight w:val="300"/>
        </w:trPr>
        <w:tc>
          <w:tcPr>
            <w:tcW w:w="3408" w:type="dxa"/>
            <w:tcMar/>
            <w:vAlign w:val="center"/>
          </w:tcPr>
          <w:p w:rsidR="30974FFD" w:rsidP="30974FFD" w:rsidRDefault="30974FFD" w14:paraId="1E21D1C4" w14:textId="6A3A7687">
            <w:pPr>
              <w:spacing w:before="0" w:beforeAutospacing="off" w:after="0" w:afterAutospacing="off"/>
            </w:pPr>
            <w:r w:rsidRPr="30974FFD" w:rsidR="30974FFD">
              <w:rPr>
                <w:b w:val="1"/>
                <w:bCs w:val="1"/>
              </w:rPr>
              <w:t>Databases</w:t>
            </w:r>
          </w:p>
        </w:tc>
        <w:tc>
          <w:tcPr>
            <w:tcW w:w="5068" w:type="dxa"/>
            <w:tcMar/>
            <w:vAlign w:val="center"/>
          </w:tcPr>
          <w:p w:rsidR="30974FFD" w:rsidP="30974FFD" w:rsidRDefault="30974FFD" w14:paraId="44D8A820" w14:textId="4BF6EF97">
            <w:pPr>
              <w:spacing w:before="0" w:beforeAutospacing="off" w:after="0" w:afterAutospacing="off"/>
            </w:pPr>
            <w:r w:rsidR="30974FFD">
              <w:rPr/>
              <w:t>2 PostgreSQL, 2 MongoDB, 1 Redis</w:t>
            </w:r>
          </w:p>
        </w:tc>
      </w:tr>
      <w:tr w:rsidR="30974FFD" w:rsidTr="30974FFD" w14:paraId="44E8FC6A">
        <w:trPr>
          <w:trHeight w:val="300"/>
        </w:trPr>
        <w:tc>
          <w:tcPr>
            <w:tcW w:w="3408" w:type="dxa"/>
            <w:tcMar/>
            <w:vAlign w:val="center"/>
          </w:tcPr>
          <w:p w:rsidR="30974FFD" w:rsidP="30974FFD" w:rsidRDefault="30974FFD" w14:paraId="05881825" w14:textId="5371BC6C">
            <w:pPr>
              <w:spacing w:before="0" w:beforeAutospacing="off" w:after="0" w:afterAutospacing="off"/>
            </w:pPr>
            <w:r w:rsidRPr="30974FFD" w:rsidR="30974FFD">
              <w:rPr>
                <w:b w:val="1"/>
                <w:bCs w:val="1"/>
              </w:rPr>
              <w:t>API Endpoints</w:t>
            </w:r>
          </w:p>
        </w:tc>
        <w:tc>
          <w:tcPr>
            <w:tcW w:w="5068" w:type="dxa"/>
            <w:tcMar/>
            <w:vAlign w:val="center"/>
          </w:tcPr>
          <w:p w:rsidR="30974FFD" w:rsidP="30974FFD" w:rsidRDefault="30974FFD" w14:paraId="1BEA9838" w14:textId="77E27163">
            <w:pPr>
              <w:spacing w:before="0" w:beforeAutospacing="off" w:after="0" w:afterAutospacing="off"/>
            </w:pPr>
            <w:r w:rsidR="30974FFD">
              <w:rPr/>
              <w:t>25+ RESTful endpoints</w:t>
            </w:r>
          </w:p>
        </w:tc>
      </w:tr>
      <w:tr w:rsidR="30974FFD" w:rsidTr="30974FFD" w14:paraId="7BA95D93">
        <w:trPr>
          <w:trHeight w:val="300"/>
        </w:trPr>
        <w:tc>
          <w:tcPr>
            <w:tcW w:w="3408" w:type="dxa"/>
            <w:tcMar/>
            <w:vAlign w:val="center"/>
          </w:tcPr>
          <w:p w:rsidR="30974FFD" w:rsidP="30974FFD" w:rsidRDefault="30974FFD" w14:paraId="3CCD9CC9" w14:textId="302EFBDD">
            <w:pPr>
              <w:spacing w:before="0" w:beforeAutospacing="off" w:after="0" w:afterAutospacing="off"/>
            </w:pPr>
            <w:r w:rsidRPr="30974FFD" w:rsidR="30974FFD">
              <w:rPr>
                <w:b w:val="1"/>
                <w:bCs w:val="1"/>
              </w:rPr>
              <w:t>External Integrations</w:t>
            </w:r>
          </w:p>
        </w:tc>
        <w:tc>
          <w:tcPr>
            <w:tcW w:w="5068" w:type="dxa"/>
            <w:tcMar/>
            <w:vAlign w:val="center"/>
          </w:tcPr>
          <w:p w:rsidR="30974FFD" w:rsidP="30974FFD" w:rsidRDefault="30974FFD" w14:paraId="259BE594" w14:textId="61F6876A">
            <w:pPr>
              <w:spacing w:before="0" w:beforeAutospacing="off" w:after="0" w:afterAutospacing="off"/>
            </w:pPr>
            <w:r w:rsidR="30974FFD">
              <w:rPr/>
              <w:t>4 (MTN MoMo, Airtel Money, SendGrid, Twilio)</w:t>
            </w:r>
          </w:p>
        </w:tc>
      </w:tr>
      <w:tr w:rsidR="30974FFD" w:rsidTr="30974FFD" w14:paraId="3C82D608">
        <w:trPr>
          <w:trHeight w:val="300"/>
        </w:trPr>
        <w:tc>
          <w:tcPr>
            <w:tcW w:w="3408" w:type="dxa"/>
            <w:tcMar/>
            <w:vAlign w:val="center"/>
          </w:tcPr>
          <w:p w:rsidR="30974FFD" w:rsidP="30974FFD" w:rsidRDefault="30974FFD" w14:paraId="671E7D9D" w14:textId="3DC29266">
            <w:pPr>
              <w:spacing w:before="0" w:beforeAutospacing="off" w:after="0" w:afterAutospacing="off"/>
            </w:pPr>
            <w:r w:rsidRPr="30974FFD" w:rsidR="30974FFD">
              <w:rPr>
                <w:b w:val="1"/>
                <w:bCs w:val="1"/>
              </w:rPr>
              <w:t>Functional Requirements</w:t>
            </w:r>
          </w:p>
        </w:tc>
        <w:tc>
          <w:tcPr>
            <w:tcW w:w="5068" w:type="dxa"/>
            <w:tcMar/>
            <w:vAlign w:val="center"/>
          </w:tcPr>
          <w:p w:rsidR="30974FFD" w:rsidP="30974FFD" w:rsidRDefault="30974FFD" w14:paraId="57717973" w14:textId="78E6E4B9">
            <w:pPr>
              <w:spacing w:before="0" w:beforeAutospacing="off" w:after="0" w:afterAutospacing="off"/>
            </w:pPr>
            <w:r w:rsidR="30974FFD">
              <w:rPr/>
              <w:t>45+ traceable requirements</w:t>
            </w:r>
          </w:p>
        </w:tc>
      </w:tr>
      <w:tr w:rsidR="30974FFD" w:rsidTr="30974FFD" w14:paraId="162431A2">
        <w:trPr>
          <w:trHeight w:val="300"/>
        </w:trPr>
        <w:tc>
          <w:tcPr>
            <w:tcW w:w="3408" w:type="dxa"/>
            <w:tcMar/>
            <w:vAlign w:val="center"/>
          </w:tcPr>
          <w:p w:rsidR="30974FFD" w:rsidP="30974FFD" w:rsidRDefault="30974FFD" w14:paraId="4D862F0C" w14:textId="712D0CB1">
            <w:pPr>
              <w:spacing w:before="0" w:beforeAutospacing="off" w:after="0" w:afterAutospacing="off"/>
            </w:pPr>
            <w:r w:rsidRPr="30974FFD" w:rsidR="30974FFD">
              <w:rPr>
                <w:b w:val="1"/>
                <w:bCs w:val="1"/>
              </w:rPr>
              <w:t>Non-Functional Requirements</w:t>
            </w:r>
          </w:p>
        </w:tc>
        <w:tc>
          <w:tcPr>
            <w:tcW w:w="5068" w:type="dxa"/>
            <w:tcMar/>
            <w:vAlign w:val="center"/>
          </w:tcPr>
          <w:p w:rsidR="30974FFD" w:rsidP="30974FFD" w:rsidRDefault="30974FFD" w14:paraId="4ABBD129" w14:textId="210A3A74">
            <w:pPr>
              <w:spacing w:before="0" w:beforeAutospacing="off" w:after="0" w:afterAutospacing="off"/>
            </w:pPr>
            <w:r w:rsidR="30974FFD">
              <w:rPr/>
              <w:t>40+ measurable NFRs</w:t>
            </w:r>
          </w:p>
        </w:tc>
      </w:tr>
      <w:tr w:rsidR="30974FFD" w:rsidTr="30974FFD" w14:paraId="525A79F2">
        <w:trPr>
          <w:trHeight w:val="300"/>
        </w:trPr>
        <w:tc>
          <w:tcPr>
            <w:tcW w:w="3408" w:type="dxa"/>
            <w:tcMar/>
            <w:vAlign w:val="center"/>
          </w:tcPr>
          <w:p w:rsidR="30974FFD" w:rsidP="30974FFD" w:rsidRDefault="30974FFD" w14:paraId="54248E28" w14:textId="70FD9CF4">
            <w:pPr>
              <w:spacing w:before="0" w:beforeAutospacing="off" w:after="0" w:afterAutospacing="off"/>
            </w:pPr>
            <w:r w:rsidRPr="30974FFD" w:rsidR="30974FFD">
              <w:rPr>
                <w:b w:val="1"/>
                <w:bCs w:val="1"/>
              </w:rPr>
              <w:t>Database Tables/Collections</w:t>
            </w:r>
          </w:p>
        </w:tc>
        <w:tc>
          <w:tcPr>
            <w:tcW w:w="5068" w:type="dxa"/>
            <w:tcMar/>
            <w:vAlign w:val="center"/>
          </w:tcPr>
          <w:p w:rsidR="30974FFD" w:rsidP="30974FFD" w:rsidRDefault="30974FFD" w14:paraId="0FBB1BA6" w14:textId="28BCE1BF">
            <w:pPr>
              <w:spacing w:before="0" w:beforeAutospacing="off" w:after="0" w:afterAutospacing="off"/>
            </w:pPr>
            <w:r w:rsidR="30974FFD">
              <w:rPr/>
              <w:t>9 schemas across 3 database types</w:t>
            </w:r>
          </w:p>
        </w:tc>
      </w:tr>
      <w:tr w:rsidR="30974FFD" w:rsidTr="30974FFD" w14:paraId="38E829F9">
        <w:trPr>
          <w:trHeight w:val="300"/>
        </w:trPr>
        <w:tc>
          <w:tcPr>
            <w:tcW w:w="3408" w:type="dxa"/>
            <w:tcMar/>
            <w:vAlign w:val="center"/>
          </w:tcPr>
          <w:p w:rsidR="30974FFD" w:rsidP="30974FFD" w:rsidRDefault="30974FFD" w14:paraId="1F4A1063" w14:textId="4F2154ED">
            <w:pPr>
              <w:spacing w:before="0" w:beforeAutospacing="off" w:after="0" w:afterAutospacing="off"/>
            </w:pPr>
            <w:r w:rsidRPr="30974FFD" w:rsidR="30974FFD">
              <w:rPr>
                <w:b w:val="1"/>
                <w:bCs w:val="1"/>
              </w:rPr>
              <w:t>Supported Concurrency</w:t>
            </w:r>
          </w:p>
        </w:tc>
        <w:tc>
          <w:tcPr>
            <w:tcW w:w="5068" w:type="dxa"/>
            <w:tcMar/>
            <w:vAlign w:val="center"/>
          </w:tcPr>
          <w:p w:rsidR="30974FFD" w:rsidP="30974FFD" w:rsidRDefault="30974FFD" w14:paraId="42C2D88C" w14:textId="291DAA03">
            <w:pPr>
              <w:spacing w:before="0" w:beforeAutospacing="off" w:after="0" w:afterAutospacing="off"/>
            </w:pPr>
            <w:r w:rsidR="30974FFD">
              <w:rPr/>
              <w:t>10,000 active reservations</w:t>
            </w:r>
          </w:p>
        </w:tc>
      </w:tr>
      <w:tr w:rsidR="30974FFD" w:rsidTr="30974FFD" w14:paraId="60947F14">
        <w:trPr>
          <w:trHeight w:val="300"/>
        </w:trPr>
        <w:tc>
          <w:tcPr>
            <w:tcW w:w="3408" w:type="dxa"/>
            <w:tcMar/>
            <w:vAlign w:val="center"/>
          </w:tcPr>
          <w:p w:rsidR="30974FFD" w:rsidP="30974FFD" w:rsidRDefault="30974FFD" w14:paraId="60B62291" w14:textId="2D37DCED">
            <w:pPr>
              <w:spacing w:before="0" w:beforeAutospacing="off" w:after="0" w:afterAutospacing="off"/>
            </w:pPr>
            <w:r w:rsidRPr="30974FFD" w:rsidR="30974FFD">
              <w:rPr>
                <w:b w:val="1"/>
                <w:bCs w:val="1"/>
              </w:rPr>
              <w:t>Reservation Timeout</w:t>
            </w:r>
          </w:p>
        </w:tc>
        <w:tc>
          <w:tcPr>
            <w:tcW w:w="5068" w:type="dxa"/>
            <w:tcMar/>
            <w:vAlign w:val="center"/>
          </w:tcPr>
          <w:p w:rsidR="30974FFD" w:rsidP="30974FFD" w:rsidRDefault="30974FFD" w14:paraId="75C97436" w14:textId="5818600C">
            <w:pPr>
              <w:spacing w:before="0" w:beforeAutospacing="off" w:after="0" w:afterAutospacing="off"/>
            </w:pPr>
            <w:r w:rsidR="30974FFD">
              <w:rPr/>
              <w:t>5 minutes with automatic release</w:t>
            </w:r>
          </w:p>
        </w:tc>
      </w:tr>
      <w:tr w:rsidR="30974FFD" w:rsidTr="30974FFD" w14:paraId="46E1FE3D">
        <w:trPr>
          <w:trHeight w:val="300"/>
        </w:trPr>
        <w:tc>
          <w:tcPr>
            <w:tcW w:w="3408" w:type="dxa"/>
            <w:tcMar/>
            <w:vAlign w:val="center"/>
          </w:tcPr>
          <w:p w:rsidR="30974FFD" w:rsidP="30974FFD" w:rsidRDefault="30974FFD" w14:paraId="2493A4B7" w14:textId="165C38BE">
            <w:pPr>
              <w:spacing w:before="0" w:beforeAutospacing="off" w:after="0" w:afterAutospacing="off"/>
            </w:pPr>
            <w:r w:rsidRPr="30974FFD" w:rsidR="30974FFD">
              <w:rPr>
                <w:b w:val="1"/>
                <w:bCs w:val="1"/>
              </w:rPr>
              <w:t>Notification Channels</w:t>
            </w:r>
          </w:p>
        </w:tc>
        <w:tc>
          <w:tcPr>
            <w:tcW w:w="5068" w:type="dxa"/>
            <w:tcMar/>
            <w:vAlign w:val="center"/>
          </w:tcPr>
          <w:p w:rsidR="30974FFD" w:rsidP="30974FFD" w:rsidRDefault="30974FFD" w14:paraId="3EE8C5C2" w14:textId="6183AC3A">
            <w:pPr>
              <w:spacing w:before="0" w:beforeAutospacing="off" w:after="0" w:afterAutospacing="off"/>
            </w:pPr>
            <w:r w:rsidR="30974FFD">
              <w:rPr/>
              <w:t>3 (Email, SMS, In-App)</w:t>
            </w:r>
          </w:p>
        </w:tc>
      </w:tr>
    </w:tbl>
    <w:p xmlns:wp14="http://schemas.microsoft.com/office/word/2010/wordml" wp14:paraId="74E03B14" wp14:textId="6DB275F1"/>
    <w:p xmlns:wp14="http://schemas.microsoft.com/office/word/2010/wordml" w:rsidP="30974FFD" wp14:paraId="52987AEF" wp14:textId="0E0579B2">
      <w:pPr>
        <w:pStyle w:val="Heading2"/>
        <w:bidi w:val="0"/>
        <w:spacing w:before="299" w:beforeAutospacing="off" w:after="299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Next Steps After Review</w:t>
      </w:r>
    </w:p>
    <w:p xmlns:wp14="http://schemas.microsoft.com/office/word/2010/wordml" w:rsidP="30974FFD" wp14:paraId="07F16CDB" wp14:textId="2A057E02">
      <w:pPr>
        <w:bidi w:val="0"/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Development:</w:t>
      </w:r>
    </w:p>
    <w:p xmlns:wp14="http://schemas.microsoft.com/office/word/2010/wordml" w:rsidP="30974FFD" wp14:paraId="732B7768" wp14:textId="598143C4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Set up development environment using Docker Compose</w:t>
      </w:r>
    </w:p>
    <w:p xmlns:wp14="http://schemas.microsoft.com/office/word/2010/wordml" w:rsidP="30974FFD" wp14:paraId="72938772" wp14:textId="727AA2A9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Implement User Service with Spring Security and JWT</w:t>
      </w:r>
    </w:p>
    <w:p xmlns:wp14="http://schemas.microsoft.com/office/word/2010/wordml" w:rsidP="30974FFD" wp14:paraId="2F8BBB7B" wp14:textId="5920AB68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Build Event Service with MongoDB and seat map schemas</w:t>
      </w:r>
    </w:p>
    <w:p xmlns:wp14="http://schemas.microsoft.com/office/word/2010/wordml" w:rsidP="30974FFD" wp14:paraId="3DB5A465" wp14:textId="051A2D8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Integrate Redis for reservation timeout mechanism</w:t>
      </w:r>
    </w:p>
    <w:p xmlns:wp14="http://schemas.microsoft.com/office/word/2010/wordml" w:rsidP="30974FFD" wp14:paraId="3375D47D" wp14:textId="40730AE3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Connect RabbitMQ for asynchronous notifications</w:t>
      </w:r>
    </w:p>
    <w:p xmlns:wp14="http://schemas.microsoft.com/office/word/2010/wordml" w:rsidP="30974FFD" wp14:paraId="0D84F00D" wp14:textId="7CB0D8B7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Test payment gateway in sandbox mode</w:t>
      </w:r>
    </w:p>
    <w:p xmlns:wp14="http://schemas.microsoft.com/office/word/2010/wordml" w:rsidP="30974FFD" wp14:paraId="704A1694" wp14:textId="2DB4F723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Deploy to Kubernetes for production readiness</w:t>
      </w:r>
    </w:p>
    <w:p xmlns:wp14="http://schemas.microsoft.com/office/word/2010/wordml" w:rsidP="30974FFD" wp14:paraId="5A02CBFD" wp14:textId="4FB6CF6B">
      <w:pPr>
        <w:bidi w:val="0"/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Further Learning:</w:t>
      </w:r>
    </w:p>
    <w:p xmlns:wp14="http://schemas.microsoft.com/office/word/2010/wordml" w:rsidP="30974FFD" wp14:paraId="4608B059" wp14:textId="1B6E5BE2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Implement Phase 2 features (real-time WebSocket updates, analytics)</w:t>
      </w:r>
    </w:p>
    <w:p xmlns:wp14="http://schemas.microsoft.com/office/word/2010/wordml" w:rsidP="30974FFD" wp14:paraId="17B05E68" wp14:textId="30F52C56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Add chaos engineering tests (simulate service failures)</w:t>
      </w:r>
    </w:p>
    <w:p xmlns:wp14="http://schemas.microsoft.com/office/word/2010/wordml" w:rsidP="30974FFD" wp14:paraId="1BE12C36" wp14:textId="38A07C7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Optimize for 1M+ concurrent users with load testing</w:t>
      </w:r>
    </w:p>
    <w:p xmlns:wp14="http://schemas.microsoft.com/office/word/2010/wordml" w:rsidP="30974FFD" wp14:paraId="7B225B7F" wp14:textId="1370B4B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Contribute to open-source projects using similar patterns</w:t>
      </w:r>
    </w:p>
    <w:p xmlns:wp14="http://schemas.microsoft.com/office/word/2010/wordml" wp14:paraId="6DA426A2" wp14:textId="47F63772"/>
    <w:p xmlns:wp14="http://schemas.microsoft.com/office/word/2010/wordml" w:rsidP="30974FFD" wp14:paraId="7DAC513E" wp14:textId="4C8BA9EE">
      <w:pPr>
        <w:pStyle w:val="Heading2"/>
        <w:bidi w:val="0"/>
        <w:spacing w:before="299" w:beforeAutospacing="off" w:after="299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Conclusion</w:t>
      </w:r>
    </w:p>
    <w:p xmlns:wp14="http://schemas.microsoft.com/office/word/2010/wordml" w:rsidP="30974FFD" wp14:paraId="29B4EF4C" wp14:textId="48E3C5E2">
      <w:pPr>
        <w:bidi w:val="0"/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SeatWise demonstrates the ability to design, document, and architect production-grade distributed systems. The project showcases not just coding skills, but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systems thinking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—understanding how independent services collaborate, how data flows across boundaries, how failures are handled gracefully, and how business requirements translate into technical implementations.</w:t>
      </w:r>
    </w:p>
    <w:p xmlns:wp14="http://schemas.microsoft.com/office/word/2010/wordml" w:rsidP="30974FFD" wp14:paraId="575081B9" wp14:textId="1188C344">
      <w:pPr>
        <w:bidi w:val="0"/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>This is not a toy project. This is enterprise-level software engineering.</w:t>
      </w:r>
    </w:p>
    <w:p xmlns:wp14="http://schemas.microsoft.com/office/word/2010/wordml" wp14:paraId="296DB83D" wp14:textId="0D1D0A6C"/>
    <w:p xmlns:wp14="http://schemas.microsoft.com/office/word/2010/wordml" w:rsidP="30974FFD" wp14:paraId="57AAA38A" wp14:textId="052388E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Contact: jeandedieu2030@gmail.com</w:t>
      </w:r>
    </w:p>
    <w:p xmlns:wp14="http://schemas.microsoft.com/office/word/2010/wordml" w:rsidP="30974FFD" wp14:paraId="65FD806F" wp14:textId="2EEEC4DE">
      <w:pPr>
        <w:bidi w:val="0"/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45669bfefea49bf">
        <w:r w:rsidRPr="30974FFD" w:rsidR="60B7B76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profile</w:t>
        </w:r>
      </w:hyperlink>
    </w:p>
    <w:p xmlns:wp14="http://schemas.microsoft.com/office/word/2010/wordml" w:rsidP="30974FFD" wp14:paraId="4ADB22CD" wp14:textId="42B3C19A">
      <w:pPr>
        <w:bidi w:val="0"/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LinkedIn: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87a01041a1e4a5c">
        <w:r w:rsidRPr="30974FFD" w:rsidR="60B7B76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link</w:t>
        </w:r>
      </w:hyperlink>
    </w:p>
    <w:p xmlns:wp14="http://schemas.microsoft.com/office/word/2010/wordml" w:rsidP="30974FFD" wp14:paraId="73299CD2" wp14:textId="02C7389D">
      <w:pPr>
        <w:bidi w:val="0"/>
        <w:spacing w:before="240" w:beforeAutospacing="off" w:after="240" w:afterAutospacing="off"/>
        <w:jc w:val="both"/>
      </w:pP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Live Demo:</w:t>
      </w:r>
      <w:r w:rsidRPr="30974FFD" w:rsidR="60B7B7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8626b2ef53d4724">
        <w:r w:rsidRPr="30974FFD" w:rsidR="5F866B4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portfolio</w:t>
        </w:r>
      </w:hyperlink>
    </w:p>
    <w:p xmlns:wp14="http://schemas.microsoft.com/office/word/2010/wordml" wp14:paraId="46AAFEC7" wp14:textId="41B124B8"/>
    <w:p xmlns:wp14="http://schemas.microsoft.com/office/word/2010/wordml" w:rsidP="30974FFD" wp14:paraId="0F5BE757" wp14:textId="235CFDE6">
      <w:pPr>
        <w:bidi w:val="0"/>
        <w:spacing w:before="240" w:beforeAutospacing="off" w:after="240" w:afterAutospacing="off"/>
      </w:pPr>
      <w:r w:rsidRPr="30974FFD" w:rsidR="60B7B7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"Show me your code, and I'll tell you what you know. Show me your architecture, and I'll tell you how you think."</w:t>
      </w:r>
    </w:p>
    <w:p xmlns:wp14="http://schemas.microsoft.com/office/word/2010/wordml" wp14:paraId="2C078E63" wp14:textId="1ECBE43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3f6f4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24b09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c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55b6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3a4f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256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7246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4f7f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a8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fc875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9db4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563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f253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3b579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b78b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be7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249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8e5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382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550F04"/>
    <w:rsid w:val="16550F04"/>
    <w:rsid w:val="30974FFD"/>
    <w:rsid w:val="5844E779"/>
    <w:rsid w:val="5F866B4A"/>
    <w:rsid w:val="60B7B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0F04"/>
  <w15:chartTrackingRefBased/>
  <w15:docId w15:val="{1AD3CF57-373A-4F89-BE5D-F9D74FE801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974F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974F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974FF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974FF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0974FF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odosjodos" TargetMode="External" Id="Rf45669bfefea49bf" /><Relationship Type="http://schemas.openxmlformats.org/officeDocument/2006/relationships/hyperlink" Target="https://www.linkedin.com/in/nshimyumukiza-jean-de-dieu-97b315259/" TargetMode="External" Id="R787a01041a1e4a5c" /><Relationship Type="http://schemas.openxmlformats.org/officeDocument/2006/relationships/hyperlink" Target="https://nshimyumukiza.pages.dev/" TargetMode="External" Id="R28626b2ef53d4724" /><Relationship Type="http://schemas.openxmlformats.org/officeDocument/2006/relationships/numbering" Target="numbering.xml" Id="Ra4ba41a4238b43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2026-01-24T10:01:46.7496844Z</dcterms:created>
  <dcterms:modified xsi:type="dcterms:W3CDTF">2026-01-24T10:05:07.1506309Z</dcterms:modified>
  <dc:creator>Jean NSHIMYUMUKIZA</dc:creator>
  <lastModifiedBy>Jean NSHIMYUMUKIZA</lastModifiedBy>
</coreProperties>
</file>