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sz w:val="104"/>
          <w:szCs w:val="104"/>
        </w:rPr>
      </w:pPr>
      <w:r w:rsidDel="00000000" w:rsidR="00000000" w:rsidRPr="00000000">
        <w:rPr>
          <w:rtl w:val="0"/>
        </w:rPr>
      </w:r>
    </w:p>
    <w:p w:rsidR="00000000" w:rsidDel="00000000" w:rsidP="00000000" w:rsidRDefault="00000000" w:rsidRPr="00000000" w14:paraId="00000002">
      <w:pPr>
        <w:spacing w:before="240" w:line="240" w:lineRule="auto"/>
        <w:jc w:val="left"/>
        <w:rPr>
          <w:sz w:val="104"/>
          <w:szCs w:val="104"/>
        </w:rPr>
      </w:pPr>
      <w:r w:rsidDel="00000000" w:rsidR="00000000" w:rsidRPr="00000000">
        <w:rPr>
          <w:rtl w:val="0"/>
        </w:rPr>
      </w:r>
    </w:p>
    <w:p w:rsidR="00000000" w:rsidDel="00000000" w:rsidP="00000000" w:rsidRDefault="00000000" w:rsidRPr="00000000" w14:paraId="00000003">
      <w:pPr>
        <w:spacing w:before="240" w:line="240" w:lineRule="auto"/>
        <w:jc w:val="center"/>
        <w:rPr>
          <w:sz w:val="104"/>
          <w:szCs w:val="104"/>
        </w:rPr>
      </w:pPr>
      <w:r w:rsidDel="00000000" w:rsidR="00000000" w:rsidRPr="00000000">
        <w:rPr>
          <w:rtl w:val="0"/>
        </w:rPr>
      </w:r>
    </w:p>
    <w:p w:rsidR="00000000" w:rsidDel="00000000" w:rsidP="00000000" w:rsidRDefault="00000000" w:rsidRPr="00000000" w14:paraId="00000004">
      <w:pPr>
        <w:spacing w:before="240" w:line="240" w:lineRule="auto"/>
        <w:jc w:val="center"/>
        <w:rPr>
          <w:b w:val="1"/>
          <w:sz w:val="104"/>
          <w:szCs w:val="104"/>
        </w:rPr>
      </w:pPr>
      <w:r w:rsidDel="00000000" w:rsidR="00000000" w:rsidRPr="00000000">
        <w:rPr>
          <w:rFonts w:ascii="Arial Unicode MS" w:cs="Arial Unicode MS" w:eastAsia="Arial Unicode MS" w:hAnsi="Arial Unicode MS"/>
          <w:b w:val="1"/>
          <w:sz w:val="104"/>
          <w:szCs w:val="104"/>
          <w:rtl w:val="0"/>
        </w:rPr>
        <w:t xml:space="preserve">데이터 분석을 통한</w:t>
      </w:r>
    </w:p>
    <w:p w:rsidR="00000000" w:rsidDel="00000000" w:rsidP="00000000" w:rsidRDefault="00000000" w:rsidRPr="00000000" w14:paraId="00000005">
      <w:pPr>
        <w:spacing w:before="240" w:line="240" w:lineRule="auto"/>
        <w:jc w:val="center"/>
        <w:rPr>
          <w:b w:val="1"/>
          <w:sz w:val="104"/>
          <w:szCs w:val="104"/>
        </w:rPr>
      </w:pPr>
      <w:r w:rsidDel="00000000" w:rsidR="00000000" w:rsidRPr="00000000">
        <w:rPr>
          <w:rFonts w:ascii="Arial Unicode MS" w:cs="Arial Unicode MS" w:eastAsia="Arial Unicode MS" w:hAnsi="Arial Unicode MS"/>
          <w:b w:val="1"/>
          <w:sz w:val="104"/>
          <w:szCs w:val="104"/>
          <w:rtl w:val="0"/>
        </w:rPr>
        <w:t xml:space="preserve">고객 이탈 예측</w:t>
      </w:r>
    </w:p>
    <w:p w:rsidR="00000000" w:rsidDel="00000000" w:rsidP="00000000" w:rsidRDefault="00000000" w:rsidRPr="00000000" w14:paraId="00000006">
      <w:pPr>
        <w:spacing w:before="240" w:line="240" w:lineRule="auto"/>
        <w:jc w:val="center"/>
        <w:rPr>
          <w:sz w:val="104"/>
          <w:szCs w:val="104"/>
        </w:rPr>
      </w:pPr>
      <w:r w:rsidDel="00000000" w:rsidR="00000000" w:rsidRPr="00000000">
        <w:rPr>
          <w:rtl w:val="0"/>
        </w:rPr>
      </w:r>
    </w:p>
    <w:p w:rsidR="00000000" w:rsidDel="00000000" w:rsidP="00000000" w:rsidRDefault="00000000" w:rsidRPr="00000000" w14:paraId="00000007">
      <w:pPr>
        <w:spacing w:before="240" w:line="240" w:lineRule="auto"/>
        <w:jc w:val="center"/>
        <w:rPr>
          <w:sz w:val="104"/>
          <w:szCs w:val="104"/>
        </w:rPr>
      </w:pPr>
      <w:r w:rsidDel="00000000" w:rsidR="00000000" w:rsidRPr="00000000">
        <w:rPr>
          <w:rtl w:val="0"/>
        </w:rPr>
      </w:r>
    </w:p>
    <w:p w:rsidR="00000000" w:rsidDel="00000000" w:rsidP="00000000" w:rsidRDefault="00000000" w:rsidRPr="00000000" w14:paraId="00000008">
      <w:pPr>
        <w:spacing w:before="240" w:line="240" w:lineRule="auto"/>
        <w:jc w:val="center"/>
        <w:rPr>
          <w:sz w:val="104"/>
          <w:szCs w:val="104"/>
        </w:rPr>
      </w:pPr>
      <w:r w:rsidDel="00000000" w:rsidR="00000000" w:rsidRPr="00000000">
        <w:rPr>
          <w:rtl w:val="0"/>
        </w:rPr>
      </w:r>
    </w:p>
    <w:p w:rsidR="00000000" w:rsidDel="00000000" w:rsidP="00000000" w:rsidRDefault="00000000" w:rsidRPr="00000000" w14:paraId="00000009">
      <w:pPr>
        <w:spacing w:before="240" w:line="240" w:lineRule="auto"/>
        <w:jc w:val="center"/>
        <w:rPr>
          <w:sz w:val="104"/>
          <w:szCs w:val="104"/>
        </w:rPr>
      </w:pPr>
      <w:r w:rsidDel="00000000" w:rsidR="00000000" w:rsidRPr="00000000">
        <w:rPr>
          <w:rtl w:val="0"/>
        </w:rPr>
      </w:r>
    </w:p>
    <w:p w:rsidR="00000000" w:rsidDel="00000000" w:rsidP="00000000" w:rsidRDefault="00000000" w:rsidRPr="00000000" w14:paraId="0000000A">
      <w:pPr>
        <w:spacing w:before="240" w:line="240" w:lineRule="auto"/>
        <w:jc w:val="right"/>
        <w:rPr/>
      </w:pPr>
      <w:r w:rsidDel="00000000" w:rsidR="00000000" w:rsidRPr="00000000">
        <w:rPr>
          <w:rFonts w:ascii="Arial Unicode MS" w:cs="Arial Unicode MS" w:eastAsia="Arial Unicode MS" w:hAnsi="Arial Unicode MS"/>
          <w:rtl w:val="0"/>
        </w:rPr>
        <w:t xml:space="preserve">김진유</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팀장</w:t>
      </w:r>
      <w:r w:rsidDel="00000000" w:rsidR="00000000" w:rsidRPr="00000000">
        <w:rPr>
          <w:rFonts w:ascii="Times New Roman" w:cs="Times New Roman" w:eastAsia="Times New Roman" w:hAnsi="Times New Roman"/>
          <w:rtl w:val="0"/>
        </w:rPr>
        <w:t xml:space="preserve"> &amp; </w:t>
      </w:r>
      <w:r w:rsidDel="00000000" w:rsidR="00000000" w:rsidRPr="00000000">
        <w:rPr>
          <w:rFonts w:ascii="Arial Unicode MS" w:cs="Arial Unicode MS" w:eastAsia="Arial Unicode MS" w:hAnsi="Arial Unicode MS"/>
          <w:rtl w:val="0"/>
        </w:rPr>
        <w:t xml:space="preserve">발표</w:t>
      </w:r>
    </w:p>
    <w:p w:rsidR="00000000" w:rsidDel="00000000" w:rsidP="00000000" w:rsidRDefault="00000000" w:rsidRPr="00000000" w14:paraId="0000000B">
      <w:pPr>
        <w:spacing w:before="240" w:line="240" w:lineRule="auto"/>
        <w:jc w:val="right"/>
        <w:rPr/>
      </w:pPr>
      <w:r w:rsidDel="00000000" w:rsidR="00000000" w:rsidRPr="00000000">
        <w:rPr>
          <w:rFonts w:ascii="Arial Unicode MS" w:cs="Arial Unicode MS" w:eastAsia="Arial Unicode MS" w:hAnsi="Arial Unicode MS"/>
          <w:rtl w:val="0"/>
        </w:rPr>
        <w:t xml:space="preserve">박경희</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정우영</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정인교</w:t>
      </w:r>
    </w:p>
    <w:p w:rsidR="00000000" w:rsidDel="00000000" w:rsidP="00000000" w:rsidRDefault="00000000" w:rsidRPr="00000000" w14:paraId="0000000C">
      <w:pPr>
        <w:spacing w:before="240" w:line="240" w:lineRule="auto"/>
        <w:jc w:val="right"/>
        <w:rPr/>
      </w:pPr>
      <w:r w:rsidDel="00000000" w:rsidR="00000000" w:rsidRPr="00000000">
        <w:rPr>
          <w:rFonts w:ascii="Times New Roman" w:cs="Times New Roman" w:eastAsia="Times New Roman" w:hAnsi="Times New Roman"/>
          <w:rtl w:val="0"/>
        </w:rPr>
        <w:t xml:space="preserve">EDA, </w:t>
      </w:r>
      <w:r w:rsidDel="00000000" w:rsidR="00000000" w:rsidRPr="00000000">
        <w:rPr>
          <w:rFonts w:ascii="Arial Unicode MS" w:cs="Arial Unicode MS" w:eastAsia="Arial Unicode MS" w:hAnsi="Arial Unicode MS"/>
          <w:rtl w:val="0"/>
        </w:rPr>
        <w:t xml:space="preserve">머신러닝</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노션 &amp; 문서작성</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시각화</w:t>
      </w:r>
    </w:p>
    <w:p w:rsidR="00000000" w:rsidDel="00000000" w:rsidP="00000000" w:rsidRDefault="00000000" w:rsidRPr="00000000" w14:paraId="0000000D">
      <w:pPr>
        <w:spacing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before="240" w:line="240" w:lineRule="auto"/>
        <w:rPr>
          <w:b w:val="1"/>
          <w:sz w:val="40"/>
          <w:szCs w:val="40"/>
        </w:rPr>
      </w:pPr>
      <w:r w:rsidDel="00000000" w:rsidR="00000000" w:rsidRPr="00000000">
        <w:rPr>
          <w:rFonts w:ascii="Arial Unicode MS" w:cs="Arial Unicode MS" w:eastAsia="Arial Unicode MS" w:hAnsi="Arial Unicode MS"/>
          <w:b w:val="1"/>
          <w:sz w:val="40"/>
          <w:szCs w:val="40"/>
          <w:rtl w:val="0"/>
        </w:rPr>
        <w:t xml:space="preserve">목차</w:t>
      </w:r>
    </w:p>
    <w:p w:rsidR="00000000" w:rsidDel="00000000" w:rsidP="00000000" w:rsidRDefault="00000000" w:rsidRPr="00000000" w14:paraId="0000000F">
      <w:pPr>
        <w:spacing w:before="240" w:line="240" w:lineRule="auto"/>
        <w:rPr>
          <w:b w:val="1"/>
        </w:rPr>
      </w:pPr>
      <w:r w:rsidDel="00000000" w:rsidR="00000000" w:rsidRPr="00000000">
        <w:rPr>
          <w:rtl w:val="0"/>
        </w:rPr>
      </w:r>
    </w:p>
    <w:p w:rsidR="00000000" w:rsidDel="00000000" w:rsidP="00000000" w:rsidRDefault="00000000" w:rsidRPr="00000000" w14:paraId="00000010">
      <w:pPr>
        <w:numPr>
          <w:ilvl w:val="0"/>
          <w:numId w:val="4"/>
        </w:numPr>
        <w:spacing w:after="0" w:afterAutospacing="0" w:before="240"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프로젝트 목표</w:t>
      </w:r>
    </w:p>
    <w:p w:rsidR="00000000" w:rsidDel="00000000" w:rsidP="00000000" w:rsidRDefault="00000000" w:rsidRPr="00000000" w14:paraId="00000011">
      <w:pPr>
        <w:numPr>
          <w:ilvl w:val="0"/>
          <w:numId w:val="4"/>
        </w:numPr>
        <w:spacing w:after="0" w:afterAutospacing="0" w:before="0" w:beforeAutospacing="0"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Dataset 선정 이유</w:t>
      </w:r>
    </w:p>
    <w:p w:rsidR="00000000" w:rsidDel="00000000" w:rsidP="00000000" w:rsidRDefault="00000000" w:rsidRPr="00000000" w14:paraId="00000012">
      <w:pPr>
        <w:numPr>
          <w:ilvl w:val="0"/>
          <w:numId w:val="4"/>
        </w:numPr>
        <w:spacing w:after="0" w:afterAutospacing="0" w:before="0" w:beforeAutospacing="0"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프로젝트 계획</w:t>
      </w:r>
    </w:p>
    <w:p w:rsidR="00000000" w:rsidDel="00000000" w:rsidP="00000000" w:rsidRDefault="00000000" w:rsidRPr="00000000" w14:paraId="00000013">
      <w:pPr>
        <w:numPr>
          <w:ilvl w:val="0"/>
          <w:numId w:val="4"/>
        </w:numPr>
        <w:spacing w:after="0" w:afterAutospacing="0" w:before="0" w:beforeAutospacing="0" w:line="360" w:lineRule="auto"/>
        <w:ind w:left="720" w:hanging="360"/>
        <w:rPr>
          <w:b w:val="1"/>
          <w:sz w:val="30"/>
          <w:szCs w:val="30"/>
        </w:rPr>
      </w:pPr>
      <w:r w:rsidDel="00000000" w:rsidR="00000000" w:rsidRPr="00000000">
        <w:rPr>
          <w:b w:val="1"/>
          <w:sz w:val="30"/>
          <w:szCs w:val="30"/>
          <w:rtl w:val="0"/>
        </w:rPr>
        <w:t xml:space="preserve">EDA</w:t>
      </w:r>
    </w:p>
    <w:p w:rsidR="00000000" w:rsidDel="00000000" w:rsidP="00000000" w:rsidRDefault="00000000" w:rsidRPr="00000000" w14:paraId="00000014">
      <w:pPr>
        <w:numPr>
          <w:ilvl w:val="0"/>
          <w:numId w:val="4"/>
        </w:numPr>
        <w:spacing w:after="0" w:afterAutospacing="0" w:before="0" w:beforeAutospacing="0"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상관성 예측을 위한 가설 수립</w:t>
      </w:r>
    </w:p>
    <w:p w:rsidR="00000000" w:rsidDel="00000000" w:rsidP="00000000" w:rsidRDefault="00000000" w:rsidRPr="00000000" w14:paraId="00000015">
      <w:pPr>
        <w:numPr>
          <w:ilvl w:val="0"/>
          <w:numId w:val="4"/>
        </w:numPr>
        <w:spacing w:after="0" w:afterAutospacing="0" w:before="0" w:beforeAutospacing="0"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XGBoost로 최종 모델 선정</w:t>
      </w:r>
    </w:p>
    <w:p w:rsidR="00000000" w:rsidDel="00000000" w:rsidP="00000000" w:rsidRDefault="00000000" w:rsidRPr="00000000" w14:paraId="00000016">
      <w:pPr>
        <w:numPr>
          <w:ilvl w:val="0"/>
          <w:numId w:val="4"/>
        </w:numPr>
        <w:spacing w:after="0" w:afterAutospacing="0" w:before="0" w:beforeAutospacing="0"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하이퍼파라미터 최적화 출력 및 결과</w:t>
      </w:r>
    </w:p>
    <w:p w:rsidR="00000000" w:rsidDel="00000000" w:rsidP="00000000" w:rsidRDefault="00000000" w:rsidRPr="00000000" w14:paraId="00000017">
      <w:pPr>
        <w:numPr>
          <w:ilvl w:val="0"/>
          <w:numId w:val="4"/>
        </w:numPr>
        <w:spacing w:after="0" w:afterAutospacing="0" w:before="0" w:beforeAutospacing="0" w:line="360" w:lineRule="auto"/>
        <w:ind w:left="720" w:hanging="360"/>
        <w:rPr>
          <w:b w:val="1"/>
          <w:sz w:val="30"/>
          <w:szCs w:val="30"/>
          <w:u w:val="none"/>
        </w:rPr>
      </w:pPr>
      <w:r w:rsidDel="00000000" w:rsidR="00000000" w:rsidRPr="00000000">
        <w:rPr>
          <w:rFonts w:ascii="Arial Unicode MS" w:cs="Arial Unicode MS" w:eastAsia="Arial Unicode MS" w:hAnsi="Arial Unicode MS"/>
          <w:b w:val="1"/>
          <w:sz w:val="30"/>
          <w:szCs w:val="30"/>
          <w:rtl w:val="0"/>
        </w:rPr>
        <w:t xml:space="preserve">Streamlit 구현</w:t>
      </w:r>
    </w:p>
    <w:p w:rsidR="00000000" w:rsidDel="00000000" w:rsidP="00000000" w:rsidRDefault="00000000" w:rsidRPr="00000000" w14:paraId="00000018">
      <w:pPr>
        <w:numPr>
          <w:ilvl w:val="0"/>
          <w:numId w:val="4"/>
        </w:numPr>
        <w:spacing w:before="0" w:beforeAutospacing="0" w:line="36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프로젝트 결과 분석</w:t>
      </w:r>
    </w:p>
    <w:p w:rsidR="00000000" w:rsidDel="00000000" w:rsidP="00000000" w:rsidRDefault="00000000" w:rsidRPr="00000000" w14:paraId="00000019">
      <w:pPr>
        <w:spacing w:before="24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5"/>
        </w:numPr>
        <w:spacing w:before="240" w:line="240"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프로젝트 목표</w:t>
      </w:r>
    </w:p>
    <w:p w:rsidR="00000000" w:rsidDel="00000000" w:rsidP="00000000" w:rsidRDefault="00000000" w:rsidRPr="00000000" w14:paraId="0000001B">
      <w:pPr>
        <w:spacing w:before="240" w:line="240" w:lineRule="auto"/>
        <w:ind w:left="720" w:firstLine="0"/>
        <w:rPr/>
      </w:pPr>
      <w:r w:rsidDel="00000000" w:rsidR="00000000" w:rsidRPr="00000000">
        <w:rPr>
          <w:rFonts w:ascii="Arial Unicode MS" w:cs="Arial Unicode MS" w:eastAsia="Arial Unicode MS" w:hAnsi="Arial Unicode MS"/>
          <w:rtl w:val="0"/>
        </w:rPr>
        <w:t xml:space="preserve">E Commerce Dataset을 분석하여 향후 고객 이탈 예측을 하고자 한다. 상관계수를 측정하여 Churn과 가장 높은 연관이 있는 항목을 찾아내고 머신러닝(및 딥러닝)에 적용하여 고객 이탈을 막는 방안을 수립한다.</w:t>
      </w:r>
    </w:p>
    <w:p w:rsidR="00000000" w:rsidDel="00000000" w:rsidP="00000000" w:rsidRDefault="00000000" w:rsidRPr="00000000" w14:paraId="0000001C">
      <w:pPr>
        <w:spacing w:before="240" w:line="240" w:lineRule="auto"/>
        <w:ind w:left="0" w:firstLine="0"/>
        <w:rPr/>
      </w:pPr>
      <w:r w:rsidDel="00000000" w:rsidR="00000000" w:rsidRPr="00000000">
        <w:rPr>
          <w:rtl w:val="0"/>
        </w:rPr>
      </w:r>
    </w:p>
    <w:p w:rsidR="00000000" w:rsidDel="00000000" w:rsidP="00000000" w:rsidRDefault="00000000" w:rsidRPr="00000000" w14:paraId="0000001D">
      <w:pPr>
        <w:numPr>
          <w:ilvl w:val="0"/>
          <w:numId w:val="5"/>
        </w:numPr>
        <w:spacing w:before="240" w:line="240" w:lineRule="auto"/>
        <w:ind w:left="720" w:hanging="360"/>
        <w:rPr>
          <w:sz w:val="30"/>
          <w:szCs w:val="30"/>
        </w:rPr>
      </w:pPr>
      <w:r w:rsidDel="00000000" w:rsidR="00000000" w:rsidRPr="00000000">
        <w:rPr>
          <w:rFonts w:ascii="Arial Unicode MS" w:cs="Arial Unicode MS" w:eastAsia="Arial Unicode MS" w:hAnsi="Arial Unicode MS"/>
          <w:b w:val="1"/>
          <w:sz w:val="30"/>
          <w:szCs w:val="30"/>
          <w:rtl w:val="0"/>
        </w:rPr>
        <w:t xml:space="preserve">Dataset 선정 이유</w:t>
      </w:r>
    </w:p>
    <w:p w:rsidR="00000000" w:rsidDel="00000000" w:rsidP="00000000" w:rsidRDefault="00000000" w:rsidRPr="00000000" w14:paraId="0000001E">
      <w:pPr>
        <w:spacing w:before="240" w:line="240" w:lineRule="auto"/>
        <w:ind w:left="720" w:firstLine="0"/>
        <w:rPr/>
      </w:pPr>
      <w:r w:rsidDel="00000000" w:rsidR="00000000" w:rsidRPr="00000000">
        <w:rPr>
          <w:rFonts w:ascii="Arial Unicode MS" w:cs="Arial Unicode MS" w:eastAsia="Arial Unicode MS" w:hAnsi="Arial Unicode MS"/>
          <w:rtl w:val="0"/>
        </w:rPr>
        <w:t xml:space="preserve">한국 전자상거래 시장 규모는 2010년 부터 2020년까지 연평균 19.7% 증가하여 2020년에는 그 규모가 131조원에 달했다. 이렇게 치열한 한국 전자상거래 시장에 최근 쿠팡, 알리익스프레스, 아마존 등의 외국계 자본들이 공격적인 투자를 바탕으로 점유율 경쟁에 뛰어들었다. 점유율 경쟁이 심화됨에 따라 기존 이커머스 기업들의 이탈고객도 꾸준히 늘어날 수 밖에 없는 실정이다. 이에 따라 고객이탈 데이터를 이용하여 고객들의 이탈여부를 분류하고, 잠재적 이탈고객을 관리할 수 있는 시스템의 도입을 제안하기 위해 이커머스 데이터 셋을 선정하였다.</w:t>
      </w:r>
    </w:p>
    <w:p w:rsidR="00000000" w:rsidDel="00000000" w:rsidP="00000000" w:rsidRDefault="00000000" w:rsidRPr="00000000" w14:paraId="0000001F">
      <w:pPr>
        <w:spacing w:before="240" w:line="240" w:lineRule="auto"/>
        <w:ind w:left="720" w:firstLine="0"/>
        <w:rPr/>
      </w:pPr>
      <w:r w:rsidDel="00000000" w:rsidR="00000000" w:rsidRPr="00000000">
        <w:rPr>
          <w:rtl w:val="0"/>
        </w:rPr>
      </w:r>
    </w:p>
    <w:p w:rsidR="00000000" w:rsidDel="00000000" w:rsidP="00000000" w:rsidRDefault="00000000" w:rsidRPr="00000000" w14:paraId="00000020">
      <w:pPr>
        <w:numPr>
          <w:ilvl w:val="0"/>
          <w:numId w:val="5"/>
        </w:numPr>
        <w:spacing w:before="240" w:line="240" w:lineRule="auto"/>
        <w:ind w:left="720" w:hanging="360"/>
        <w:rPr>
          <w:sz w:val="30"/>
          <w:szCs w:val="30"/>
        </w:rPr>
      </w:pPr>
      <w:r w:rsidDel="00000000" w:rsidR="00000000" w:rsidRPr="00000000">
        <w:rPr>
          <w:rFonts w:ascii="Arial Unicode MS" w:cs="Arial Unicode MS" w:eastAsia="Arial Unicode MS" w:hAnsi="Arial Unicode MS"/>
          <w:b w:val="1"/>
          <w:sz w:val="30"/>
          <w:szCs w:val="30"/>
          <w:rtl w:val="0"/>
        </w:rPr>
        <w:t xml:space="preserve">프로젝트 계획</w:t>
      </w:r>
    </w:p>
    <w:p w:rsidR="00000000" w:rsidDel="00000000" w:rsidP="00000000" w:rsidRDefault="00000000" w:rsidRPr="00000000" w14:paraId="00000021">
      <w:pPr>
        <w:spacing w:before="240" w:line="240" w:lineRule="auto"/>
        <w:ind w:left="720" w:firstLine="0"/>
        <w:rPr/>
      </w:pPr>
      <w:r w:rsidDel="00000000" w:rsidR="00000000" w:rsidRPr="00000000">
        <w:rPr>
          <w:rFonts w:ascii="Arial Unicode MS" w:cs="Arial Unicode MS" w:eastAsia="Arial Unicode MS" w:hAnsi="Arial Unicode MS"/>
          <w:rtl w:val="0"/>
        </w:rPr>
        <w:t xml:space="preserve">데이터 전처리 &gt;&gt; 머신러닝 모델 학습 및 시각화 &gt;&gt; 결과 평가 및 분석/검증</w:t>
      </w:r>
    </w:p>
    <w:p w:rsidR="00000000" w:rsidDel="00000000" w:rsidP="00000000" w:rsidRDefault="00000000" w:rsidRPr="00000000" w14:paraId="00000022">
      <w:pPr>
        <w:spacing w:before="240" w:line="240" w:lineRule="auto"/>
        <w:ind w:left="0" w:firstLine="0"/>
        <w:rPr/>
      </w:pPr>
      <w:r w:rsidDel="00000000" w:rsidR="00000000" w:rsidRPr="00000000">
        <w:rPr>
          <w:rtl w:val="0"/>
        </w:rPr>
      </w:r>
    </w:p>
    <w:p w:rsidR="00000000" w:rsidDel="00000000" w:rsidP="00000000" w:rsidRDefault="00000000" w:rsidRPr="00000000" w14:paraId="00000023">
      <w:pPr>
        <w:numPr>
          <w:ilvl w:val="0"/>
          <w:numId w:val="5"/>
        </w:numPr>
        <w:spacing w:before="240" w:line="360" w:lineRule="auto"/>
        <w:ind w:left="720" w:hanging="360"/>
        <w:rPr>
          <w:sz w:val="30"/>
          <w:szCs w:val="30"/>
        </w:rPr>
      </w:pPr>
      <w:r w:rsidDel="00000000" w:rsidR="00000000" w:rsidRPr="00000000">
        <w:rPr>
          <w:b w:val="1"/>
          <w:sz w:val="30"/>
          <w:szCs w:val="30"/>
          <w:rtl w:val="0"/>
        </w:rPr>
        <w:t xml:space="preserve">EDA</w:t>
      </w: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rtl w:val="0"/>
        </w:rPr>
      </w:r>
    </w:p>
    <w:p w:rsidR="00000000" w:rsidDel="00000000" w:rsidP="00000000" w:rsidRDefault="00000000" w:rsidRPr="00000000" w14:paraId="00000025">
      <w:pPr>
        <w:spacing w:line="240" w:lineRule="auto"/>
        <w:ind w:left="720" w:firstLine="0"/>
        <w:rPr/>
      </w:pPr>
      <w:r w:rsidDel="00000000" w:rsidR="00000000" w:rsidRPr="00000000">
        <w:rPr>
          <w:rFonts w:ascii="Arial Unicode MS" w:cs="Arial Unicode MS" w:eastAsia="Arial Unicode MS" w:hAnsi="Arial Unicode MS"/>
          <w:b w:val="1"/>
          <w:sz w:val="24"/>
          <w:szCs w:val="24"/>
          <w:rtl w:val="0"/>
        </w:rPr>
        <w:t xml:space="preserve">&gt;  사용 데이터</w:t>
      </w:r>
      <w:r w:rsidDel="00000000" w:rsidR="00000000" w:rsidRPr="00000000">
        <w:rPr>
          <w:rtl w:val="0"/>
        </w:rPr>
        <w:t xml:space="preserve"> : </w:t>
      </w:r>
      <w:hyperlink r:id="rId6">
        <w:r w:rsidDel="00000000" w:rsidR="00000000" w:rsidRPr="00000000">
          <w:rPr>
            <w:color w:val="1155cc"/>
            <w:u w:val="single"/>
            <w:rtl w:val="0"/>
          </w:rPr>
          <w:t xml:space="preserve">E Commerce Dataset.csv</w:t>
        </w:r>
      </w:hyperlink>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ind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&gt; 요구사항 분석</w:t>
      </w:r>
    </w:p>
    <w:p w:rsidR="00000000" w:rsidDel="00000000" w:rsidP="00000000" w:rsidRDefault="00000000" w:rsidRPr="00000000" w14:paraId="00000028">
      <w:pPr>
        <w:numPr>
          <w:ilvl w:val="0"/>
          <w:numId w:val="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주어진 데이터의 열과 이탈 유무 간의 상관계수를 도출한다.</w:t>
      </w:r>
    </w:p>
    <w:p w:rsidR="00000000" w:rsidDel="00000000" w:rsidP="00000000" w:rsidRDefault="00000000" w:rsidRPr="00000000" w14:paraId="00000029">
      <w:pPr>
        <w:numPr>
          <w:ilvl w:val="0"/>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주어진 데이터의 열을 가공해 이탈 유무와 상관계수가 높은 열을 만들어낸다.</w:t>
      </w:r>
    </w:p>
    <w:p w:rsidR="00000000" w:rsidDel="00000000" w:rsidP="00000000" w:rsidRDefault="00000000" w:rsidRPr="00000000" w14:paraId="0000002A">
      <w:pPr>
        <w:numPr>
          <w:ilvl w:val="0"/>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머신러닝 분류 모델 중 정확도와 AUC가 높은 분류 모델을 찾아낸다.</w:t>
      </w:r>
    </w:p>
    <w:p w:rsidR="00000000" w:rsidDel="00000000" w:rsidP="00000000" w:rsidRDefault="00000000" w:rsidRPr="00000000" w14:paraId="0000002B">
      <w:pPr>
        <w:numPr>
          <w:ilvl w:val="0"/>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분석한 내용을 직관적인 시각화 자료로 표현한다.</w:t>
      </w:r>
    </w:p>
    <w:p w:rsidR="00000000" w:rsidDel="00000000" w:rsidP="00000000" w:rsidRDefault="00000000" w:rsidRPr="00000000" w14:paraId="0000002C">
      <w:pPr>
        <w:numPr>
          <w:ilvl w:val="0"/>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이후 주어진 신규 데이터에 대해, 해당 고객의 이탈 확률을 출력해주는 기능을 구현한다.</w:t>
      </w:r>
      <w:r w:rsidDel="00000000" w:rsidR="00000000" w:rsidRPr="00000000">
        <w:rPr>
          <w:rtl w:val="0"/>
        </w:rPr>
      </w:r>
    </w:p>
    <w:p w:rsidR="00000000" w:rsidDel="00000000" w:rsidP="00000000" w:rsidRDefault="00000000" w:rsidRPr="00000000" w14:paraId="0000002D">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b w:val="1"/>
          <w:sz w:val="24"/>
          <w:szCs w:val="24"/>
        </w:rPr>
      </w:pPr>
      <w:r w:rsidDel="00000000" w:rsidR="00000000" w:rsidRPr="00000000">
        <w:rPr>
          <w:b w:val="1"/>
          <w:sz w:val="24"/>
          <w:szCs w:val="24"/>
          <w:rtl w:val="0"/>
        </w:rPr>
        <w:t xml:space="preserve">&gt; Description of Columns</w:t>
      </w:r>
    </w:p>
    <w:p w:rsidR="00000000" w:rsidDel="00000000" w:rsidP="00000000" w:rsidRDefault="00000000" w:rsidRPr="00000000" w14:paraId="0000002F">
      <w:pPr>
        <w:spacing w:line="240" w:lineRule="auto"/>
        <w:ind w:left="720" w:firstLine="0"/>
        <w:rPr/>
      </w:pPr>
      <w:r w:rsidDel="00000000" w:rsidR="00000000" w:rsidRPr="00000000">
        <w:rPr>
          <w:rtl w:val="0"/>
        </w:rPr>
      </w:r>
    </w:p>
    <w:tbl>
      <w:tblPr>
        <w:tblStyle w:val="Table1"/>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6975"/>
        <w:tblGridChange w:id="0">
          <w:tblGrid>
            <w:gridCol w:w="3645"/>
            <w:gridCol w:w="69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고객 식별 번호</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고객 이탈 여부 (고객이 서비스를 더 이상 이용하지 않는 경우)</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서비스 이용 기간 (보통 월 또는 년 단위)</w:t>
            </w:r>
          </w:p>
        </w:tc>
      </w:tr>
      <w:tr>
        <w:trPr>
          <w:cantSplit w:val="0"/>
          <w:trHeight w:val="41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PreferredLoginDevice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선호하는 로그인 장치 (예: 모바일, 컴퓨터)</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CityTier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도시 등급 (일반적으로 도시의 크기나 중요도에 따라 분류)</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WarehouseToHome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창고에서 집까지의 거리 (배송에 영향을 줄 수 있음)</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PreferredPaymentMode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선호하는 결제 방식</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성별</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HourSpendOnApp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앱 사용 시간 (시간 단위)</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NumberOfDeviceRegistered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등록된 기기의 수</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PreferedOrderCat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지난 달 선호한 주문 카테고리 (예: 음식, 전자 제품 등)</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SatisfactionScore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Fonts w:ascii="Arial Unicode MS" w:cs="Arial Unicode MS" w:eastAsia="Arial Unicode MS" w:hAnsi="Arial Unicode MS"/>
                <w:rtl w:val="0"/>
              </w:rPr>
              <w:t xml:space="preserve">만족도 점수</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MaritalStatus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혼인 상태</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NumberOfAddress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고객별 등록된 주소의 수</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Complain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지난 달 불만 제기 여부</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OrderAmountHikeFromlastYear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지난 해 대비 주문 금액 증가율</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CouponUsed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지난 달 사용한 쿠폰 수</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OrderCount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지난 달 주문 횟수</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DaySinceLastOrder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마지막 주문 이후의 일수</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CashbackAmount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Arial Unicode MS" w:cs="Arial Unicode MS" w:eastAsia="Arial Unicode MS" w:hAnsi="Arial Unicode MS"/>
                <w:rtl w:val="0"/>
              </w:rPr>
              <w:t xml:space="preserve">지난 달 환불 금액</w:t>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&gt; head() 출력</w:t>
      </w:r>
    </w:p>
    <w:p w:rsidR="00000000" w:rsidDel="00000000" w:rsidP="00000000" w:rsidRDefault="00000000" w:rsidRPr="00000000" w14:paraId="0000005B">
      <w:pPr>
        <w:ind w:left="0" w:firstLine="720"/>
        <w:rPr>
          <w:b w:val="1"/>
          <w:sz w:val="14"/>
          <w:szCs w:val="14"/>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6243638" cy="1522619"/>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243638" cy="152261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&gt; info() 출력</w:t>
      </w:r>
    </w:p>
    <w:p w:rsidR="00000000" w:rsidDel="00000000" w:rsidP="00000000" w:rsidRDefault="00000000" w:rsidRPr="00000000" w14:paraId="00000060">
      <w:pPr>
        <w:ind w:left="720" w:firstLine="0"/>
        <w:rPr/>
      </w:pPr>
      <w:r w:rsidDel="00000000" w:rsidR="00000000" w:rsidRPr="00000000">
        <w:rPr/>
        <w:drawing>
          <wp:inline distB="114300" distT="114300" distL="114300" distR="114300">
            <wp:extent cx="2728913" cy="347400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8913" cy="347400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ind w:left="0" w:firstLine="0"/>
        <w:rPr>
          <w:b w:val="1"/>
          <w:sz w:val="24"/>
          <w:szCs w:val="24"/>
        </w:rPr>
      </w:pPr>
      <w:r w:rsidDel="00000000" w:rsidR="00000000" w:rsidRPr="00000000">
        <w:rPr>
          <w:rtl w:val="0"/>
        </w:rPr>
        <w:tab/>
      </w:r>
      <w:r w:rsidDel="00000000" w:rsidR="00000000" w:rsidRPr="00000000">
        <w:rPr>
          <w:rFonts w:ascii="Arial Unicode MS" w:cs="Arial Unicode MS" w:eastAsia="Arial Unicode MS" w:hAnsi="Arial Unicode MS"/>
          <w:b w:val="1"/>
          <w:sz w:val="24"/>
          <w:szCs w:val="24"/>
          <w:rtl w:val="0"/>
        </w:rPr>
        <w:t xml:space="preserve">&gt; 결측치 확인</w:t>
      </w:r>
    </w:p>
    <w:p w:rsidR="00000000" w:rsidDel="00000000" w:rsidP="00000000" w:rsidRDefault="00000000" w:rsidRPr="00000000" w14:paraId="00000062">
      <w:pPr>
        <w:spacing w:after="240" w:before="240" w:lineRule="auto"/>
        <w:ind w:left="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2737382" cy="4289506"/>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37382" cy="428950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ind w:left="0" w:firstLine="720"/>
        <w:rPr>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&gt; 데이터 정제</w:t>
      </w:r>
    </w:p>
    <w:p w:rsidR="00000000" w:rsidDel="00000000" w:rsidP="00000000" w:rsidRDefault="00000000" w:rsidRPr="00000000" w14:paraId="00000065">
      <w:pPr>
        <w:numPr>
          <w:ilvl w:val="0"/>
          <w:numId w:val="2"/>
        </w:numPr>
        <w:spacing w:after="240" w:before="240" w:lineRule="auto"/>
        <w:ind w:left="1440" w:hanging="360"/>
        <w:rPr/>
      </w:pPr>
      <w:r w:rsidDel="00000000" w:rsidR="00000000" w:rsidRPr="00000000">
        <w:rPr>
          <w:rFonts w:ascii="Arial Unicode MS" w:cs="Arial Unicode MS" w:eastAsia="Arial Unicode MS" w:hAnsi="Arial Unicode MS"/>
          <w:rtl w:val="0"/>
        </w:rPr>
        <w:t xml:space="preserve">선호하는 결제 수단(PreferredPaymentMode) 열에서 CC 와 Credit Card, COD와 Cash on Delivery, Mobile Phone과 Phone 범주 불일치 확인 이후 replace로 통일</w:t>
      </w:r>
    </w:p>
    <w:p w:rsidR="00000000" w:rsidDel="00000000" w:rsidP="00000000" w:rsidRDefault="00000000" w:rsidRPr="00000000" w14:paraId="00000066">
      <w:pPr>
        <w:spacing w:after="240" w:before="240" w:lineRule="auto"/>
        <w:ind w:left="0" w:firstLine="0"/>
        <w:rPr/>
      </w:pPr>
      <w:r w:rsidDel="00000000" w:rsidR="00000000" w:rsidRPr="00000000">
        <w:rPr>
          <w:rtl w:val="0"/>
        </w:rPr>
        <w:tab/>
        <w:tab/>
      </w:r>
      <w:r w:rsidDel="00000000" w:rsidR="00000000" w:rsidRPr="00000000">
        <w:rPr/>
        <w:drawing>
          <wp:inline distB="114300" distT="114300" distL="114300" distR="114300">
            <wp:extent cx="5152866" cy="3601259"/>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152866" cy="360125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ab/>
        <w:t xml:space="preserve">&gt; 상관계수 확인</w:t>
      </w:r>
    </w:p>
    <w:p w:rsidR="00000000" w:rsidDel="00000000" w:rsidP="00000000" w:rsidRDefault="00000000" w:rsidRPr="00000000" w14:paraId="00000068">
      <w:pPr>
        <w:spacing w:after="240" w:before="240" w:lineRule="auto"/>
        <w:ind w:left="0" w:firstLine="720"/>
        <w:rPr>
          <w:b w:val="1"/>
          <w:sz w:val="24"/>
          <w:szCs w:val="24"/>
        </w:rPr>
      </w:pPr>
      <w:r w:rsidDel="00000000" w:rsidR="00000000" w:rsidRPr="00000000">
        <w:rPr>
          <w:b w:val="1"/>
          <w:sz w:val="24"/>
          <w:szCs w:val="24"/>
        </w:rPr>
        <w:drawing>
          <wp:inline distB="114300" distT="114300" distL="114300" distR="114300">
            <wp:extent cx="4710113" cy="4924209"/>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10113" cy="492420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0" w:firstLine="720"/>
        <w:rPr>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&gt; 클러스터링</w:t>
      </w:r>
    </w:p>
    <w:p w:rsidR="00000000" w:rsidDel="00000000" w:rsidP="00000000" w:rsidRDefault="00000000" w:rsidRPr="00000000" w14:paraId="0000006B">
      <w:pPr>
        <w:numPr>
          <w:ilvl w:val="0"/>
          <w:numId w:val="7"/>
        </w:numPr>
        <w:spacing w:after="240" w:before="240" w:lineRule="auto"/>
        <w:ind w:left="1440" w:hanging="360"/>
        <w:rPr/>
      </w:pPr>
      <w:r w:rsidDel="00000000" w:rsidR="00000000" w:rsidRPr="00000000">
        <w:rPr>
          <w:rtl w:val="0"/>
        </w:rPr>
        <w:t xml:space="preserve">PCA(n_components=5), KMeans(n_clusters=6)</w:t>
      </w:r>
      <w:r w:rsidDel="00000000" w:rsidR="00000000" w:rsidRPr="00000000">
        <w:rPr>
          <w:rtl w:val="0"/>
        </w:rPr>
      </w:r>
    </w:p>
    <w:p w:rsidR="00000000" w:rsidDel="00000000" w:rsidP="00000000" w:rsidRDefault="00000000" w:rsidRPr="00000000" w14:paraId="0000006C">
      <w:pPr>
        <w:spacing w:after="240" w:before="240" w:lineRule="auto"/>
        <w:ind w:left="0" w:firstLine="720"/>
        <w:rPr>
          <w:b w:val="1"/>
          <w:sz w:val="24"/>
          <w:szCs w:val="24"/>
        </w:rPr>
      </w:pPr>
      <w:r w:rsidDel="00000000" w:rsidR="00000000" w:rsidRPr="00000000">
        <w:rPr>
          <w:b w:val="1"/>
          <w:sz w:val="24"/>
          <w:szCs w:val="24"/>
        </w:rPr>
        <w:drawing>
          <wp:inline distB="114300" distT="114300" distL="114300" distR="114300">
            <wp:extent cx="3938588" cy="3162231"/>
            <wp:effectExtent b="0" l="0" r="0" t="0"/>
            <wp:docPr id="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938588" cy="316223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5"/>
        </w:numPr>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상관성 예측을 위한 가설 수립</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Fonts w:ascii="Arial Unicode MS" w:cs="Arial Unicode MS" w:eastAsia="Arial Unicode MS" w:hAnsi="Arial Unicode MS"/>
          <w:rtl w:val="0"/>
        </w:rPr>
        <w:t xml:space="preserve">분석을 통해 각 요인과 고객 이탈 사이의 상관성을 명확히 파악하면 전략적인 마케팅 및 운영 방안을 마련할 수 있다. 다음은 팀이 수립한 가설 목록이다.</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shd w:fill="fbf3db" w:val="clear"/>
        </w:rPr>
      </w:pPr>
      <w:r w:rsidDel="00000000" w:rsidR="00000000" w:rsidRPr="00000000">
        <w:rPr>
          <w:rtl w:val="0"/>
        </w:rPr>
      </w:r>
    </w:p>
    <w:p w:rsidR="00000000" w:rsidDel="00000000" w:rsidP="00000000" w:rsidRDefault="00000000" w:rsidRPr="00000000" w14:paraId="00000073">
      <w:pPr>
        <w:ind w:left="0" w:firstLine="0"/>
        <w:rPr>
          <w:shd w:fill="fbf3db" w:val="clear"/>
        </w:rPr>
      </w:pPr>
      <w:r w:rsidDel="00000000" w:rsidR="00000000" w:rsidRPr="00000000">
        <w:rPr>
          <w:rtl w:val="0"/>
        </w:rPr>
      </w:r>
    </w:p>
    <w:p w:rsidR="00000000" w:rsidDel="00000000" w:rsidP="00000000" w:rsidRDefault="00000000" w:rsidRPr="00000000" w14:paraId="00000074">
      <w:pPr>
        <w:ind w:left="0" w:firstLine="0"/>
        <w:rPr>
          <w:shd w:fill="fbf3db" w:val="clear"/>
        </w:rPr>
      </w:pPr>
      <w:r w:rsidDel="00000000" w:rsidR="00000000" w:rsidRPr="00000000">
        <w:rPr>
          <w:rtl w:val="0"/>
        </w:rPr>
      </w:r>
    </w:p>
    <w:p w:rsidR="00000000" w:rsidDel="00000000" w:rsidP="00000000" w:rsidRDefault="00000000" w:rsidRPr="00000000" w14:paraId="00000075">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가설 1. 전월주문 횟수</w:t>
      </w:r>
      <w:r w:rsidDel="00000000" w:rsidR="00000000" w:rsidRPr="00000000">
        <w:rPr>
          <w:rFonts w:ascii="Arial Unicode MS" w:cs="Arial Unicode MS" w:eastAsia="Arial Unicode MS" w:hAnsi="Arial Unicode MS"/>
          <w:b w:val="1"/>
          <w:sz w:val="24"/>
          <w:szCs w:val="24"/>
          <w:rtl w:val="0"/>
        </w:rPr>
        <w:t xml:space="preserve">와 </w:t>
      </w:r>
      <w:r w:rsidDel="00000000" w:rsidR="00000000" w:rsidRPr="00000000">
        <w:rPr>
          <w:b w:val="1"/>
          <w:sz w:val="24"/>
          <w:szCs w:val="24"/>
          <w:rtl w:val="0"/>
        </w:rPr>
        <w:t xml:space="preserve">churn</w:t>
      </w:r>
      <w:r w:rsidDel="00000000" w:rsidR="00000000" w:rsidRPr="00000000">
        <w:rPr>
          <w:rFonts w:ascii="Arial Unicode MS" w:cs="Arial Unicode MS" w:eastAsia="Arial Unicode MS" w:hAnsi="Arial Unicode MS"/>
          <w:b w:val="1"/>
          <w:sz w:val="24"/>
          <w:szCs w:val="24"/>
          <w:rtl w:val="0"/>
        </w:rPr>
        <w:t xml:space="preserve">은 높은 상관성을 가질 것이다.</w:t>
      </w:r>
    </w:p>
    <w:p w:rsidR="00000000" w:rsidDel="00000000" w:rsidP="00000000" w:rsidRDefault="00000000" w:rsidRPr="00000000" w14:paraId="00000076">
      <w:pPr>
        <w:ind w:left="0" w:firstLine="0"/>
        <w:jc w:val="center"/>
        <w:rPr/>
      </w:pPr>
      <w:r w:rsidDel="00000000" w:rsidR="00000000" w:rsidRPr="00000000">
        <w:rPr/>
        <w:drawing>
          <wp:inline distB="114300" distT="114300" distL="114300" distR="114300">
            <wp:extent cx="5876963" cy="3780453"/>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76963" cy="378045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720" w:firstLine="0"/>
        <w:rPr/>
      </w:pPr>
      <w:r w:rsidDel="00000000" w:rsidR="00000000" w:rsidRPr="00000000">
        <w:rPr>
          <w:rFonts w:ascii="Arial Unicode MS" w:cs="Arial Unicode MS" w:eastAsia="Arial Unicode MS" w:hAnsi="Arial Unicode MS"/>
          <w:rtl w:val="0"/>
        </w:rPr>
        <w:t xml:space="preserve">전월 주문 횟수와 이탈 여부이 높은 상관관계를 보일 것이라고 예상하였다. 주문 횟수 ‘2’를 기점으로 구분했을 때 상관계수가 높을 것이라고 예상하여 python의 corr()함수를 사용하자 -0.03477로 낮은 상관계수값이 도출되었다.</w:t>
      </w:r>
    </w:p>
    <w:p w:rsidR="00000000" w:rsidDel="00000000" w:rsidP="00000000" w:rsidRDefault="00000000" w:rsidRPr="00000000" w14:paraId="00000078">
      <w:pPr>
        <w:spacing w:after="240" w:before="240" w:lineRule="auto"/>
        <w:ind w:left="720" w:firstLine="0"/>
        <w:rPr/>
      </w:pPr>
      <w:r w:rsidDel="00000000" w:rsidR="00000000" w:rsidRPr="00000000">
        <w:rPr>
          <w:rFonts w:ascii="Arial Unicode MS" w:cs="Arial Unicode MS" w:eastAsia="Arial Unicode MS" w:hAnsi="Arial Unicode MS"/>
          <w:rtl w:val="0"/>
        </w:rPr>
        <w:t xml:space="preserve">주문횟수를 3, 4, 5등 점차 기준을 높여가며 상관계수를 연산하였으나 의미있는 상관계수 값이 나오지 않았다. 이를 통해 주문 횟수와 이탈 여부와의 연관성은 높지 않다는 것을 알 수 있다.</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가설 2. 이용 기간(월)과 churn 의 상관성 예측</w:t>
      </w:r>
    </w:p>
    <w:p w:rsidR="00000000" w:rsidDel="00000000" w:rsidP="00000000" w:rsidRDefault="00000000" w:rsidRPr="00000000" w14:paraId="0000007C">
      <w:pPr>
        <w:jc w:val="center"/>
        <w:rPr/>
      </w:pPr>
      <w:r w:rsidDel="00000000" w:rsidR="00000000" w:rsidRPr="00000000">
        <w:rPr/>
        <w:drawing>
          <wp:inline distB="114300" distT="114300" distL="114300" distR="114300">
            <wp:extent cx="4306725" cy="2804842"/>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306725" cy="280484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ind w:left="720" w:firstLine="0"/>
        <w:rPr/>
      </w:pPr>
      <w:r w:rsidDel="00000000" w:rsidR="00000000" w:rsidRPr="00000000">
        <w:rPr>
          <w:rFonts w:ascii="Arial Unicode MS" w:cs="Arial Unicode MS" w:eastAsia="Arial Unicode MS" w:hAnsi="Arial Unicode MS"/>
          <w:rtl w:val="0"/>
        </w:rPr>
        <w:t xml:space="preserve">비교 기준을 이용 기간의 평균인 10개월을 기점으로 가장 연관성이 클 것이라고 예측하였다. 숫자를 변경해가며 상관계수를 구하자, 비교 기준을 1로 잡았을 때 가장 큰 상관계수 값이 -0.5197를 보였다. 음의 상관계수 값을 가진 것으로 보아 이용기간이 길어질수록 이탈 여부와는 반비례함을 알 수 있다. </w:t>
      </w:r>
    </w:p>
    <w:p w:rsidR="00000000" w:rsidDel="00000000" w:rsidP="00000000" w:rsidRDefault="00000000" w:rsidRPr="00000000" w14:paraId="0000007E">
      <w:pPr>
        <w:spacing w:after="240" w:before="240" w:lineRule="auto"/>
        <w:ind w:left="720" w:firstLine="0"/>
        <w:rPr/>
      </w:pPr>
      <w:r w:rsidDel="00000000" w:rsidR="00000000" w:rsidRPr="00000000">
        <w:rPr>
          <w:rFonts w:ascii="Arial Unicode MS" w:cs="Arial Unicode MS" w:eastAsia="Arial Unicode MS" w:hAnsi="Arial Unicode MS"/>
          <w:rtl w:val="0"/>
        </w:rPr>
        <w:t xml:space="preserve">1보다 값이 커졌을 때 점점 상관계수가 작아지는 것을 확인하였다. 이용 기간이 1보다 큰 값일 때 이탈 여부와 가장 큰 연관성이 있음을 알 수 있다.</w:t>
      </w:r>
    </w:p>
    <w:p w:rsidR="00000000" w:rsidDel="00000000" w:rsidP="00000000" w:rsidRDefault="00000000" w:rsidRPr="00000000" w14:paraId="0000007F">
      <w:pPr>
        <w:spacing w:after="240" w:before="240" w:lineRule="auto"/>
        <w:ind w:left="720" w:firstLine="0"/>
        <w:rPr/>
      </w:pPr>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spacing w:after="240" w:before="240" w:lineRule="auto"/>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가설 3. 만족도 점수와 churn 의 상관성 예측</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4554375" cy="2944551"/>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54375" cy="294455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Fonts w:ascii="Arial Unicode MS" w:cs="Arial Unicode MS" w:eastAsia="Arial Unicode MS" w:hAnsi="Arial Unicode MS"/>
          <w:rtl w:val="0"/>
        </w:rPr>
        <w:t xml:space="preserve">고객 만족도 점수와 이탈 여부가 상관성이 높을 것이라고 예측하여 상관계수를 도출해보았다.</w:t>
      </w:r>
    </w:p>
    <w:p w:rsidR="00000000" w:rsidDel="00000000" w:rsidP="00000000" w:rsidRDefault="00000000" w:rsidRPr="00000000" w14:paraId="00000085">
      <w:pPr>
        <w:spacing w:after="240" w:before="240" w:lineRule="auto"/>
        <w:ind w:left="720" w:firstLine="0"/>
        <w:rPr/>
      </w:pPr>
      <w:r w:rsidDel="00000000" w:rsidR="00000000" w:rsidRPr="00000000">
        <w:rPr>
          <w:rFonts w:ascii="Arial Unicode MS" w:cs="Arial Unicode MS" w:eastAsia="Arial Unicode MS" w:hAnsi="Arial Unicode MS"/>
          <w:rtl w:val="0"/>
        </w:rPr>
        <w:t xml:space="preserve">만족도 점수에 대해 여러 상관계수를 도출해보았을 때 상관계수 값이 0.0924정도로 전반적으로 매우 낮게 나온것으로 보아 만족도 점수와 이탈 여부는 낮은 연관성을 보인다는 것을 알 수 있다.</w:t>
      </w:r>
    </w:p>
    <w:p w:rsidR="00000000" w:rsidDel="00000000" w:rsidP="00000000" w:rsidRDefault="00000000" w:rsidRPr="00000000" w14:paraId="00000086">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가설 4. 전월 환불 금액과 churn 의 상관성 예측</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4911563" cy="3236739"/>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911563" cy="323673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Fonts w:ascii="Arial Unicode MS" w:cs="Arial Unicode MS" w:eastAsia="Arial Unicode MS" w:hAnsi="Arial Unicode MS"/>
          <w:rtl w:val="0"/>
        </w:rPr>
        <w:t xml:space="preserve">지난 달 환불 금액과 이탈 여부의 상관성을 알아보기 위해 상관계수를 도출하였다. 급격하게 도수가 변화하는 값을 기준으로 상관계수를 도출하자 -0.1599이 나왔다.</w:t>
      </w:r>
    </w:p>
    <w:p w:rsidR="00000000" w:rsidDel="00000000" w:rsidP="00000000" w:rsidRDefault="00000000" w:rsidRPr="00000000" w14:paraId="0000008A">
      <w:pPr>
        <w:spacing w:after="240" w:before="240" w:lineRule="auto"/>
        <w:ind w:left="720" w:firstLine="0"/>
        <w:rPr/>
      </w:pPr>
      <w:r w:rsidDel="00000000" w:rsidR="00000000" w:rsidRPr="00000000">
        <w:rPr>
          <w:rFonts w:ascii="Arial Unicode MS" w:cs="Arial Unicode MS" w:eastAsia="Arial Unicode MS" w:hAnsi="Arial Unicode MS"/>
          <w:rtl w:val="0"/>
        </w:rPr>
        <w:t xml:space="preserve">따라서 지난 달 환불 금액과 이탈 여부는 큰 상관관계가 없음을 알 수 있다.</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br w:type="textWrapping"/>
        <w:br w:type="textWrapping"/>
        <w:tab/>
      </w:r>
      <w:r w:rsidDel="00000000" w:rsidR="00000000" w:rsidRPr="00000000">
        <w:rPr>
          <w:rFonts w:ascii="Arial Unicode MS" w:cs="Arial Unicode MS" w:eastAsia="Arial Unicode MS" w:hAnsi="Arial Unicode MS"/>
          <w:b w:val="1"/>
          <w:sz w:val="24"/>
          <w:szCs w:val="24"/>
          <w:rtl w:val="0"/>
        </w:rPr>
        <w:t xml:space="preserve">가설 5. 지난 해 대비 주문 금액 증가율과 chrun 의 상관성 예측</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4891088" cy="3188316"/>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91088" cy="318831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Fonts w:ascii="Arial Unicode MS" w:cs="Arial Unicode MS" w:eastAsia="Arial Unicode MS" w:hAnsi="Arial Unicode MS"/>
          <w:rtl w:val="0"/>
        </w:rPr>
        <w:t xml:space="preserve">전년 대비 주문 금액의 평균인 15 를 기준으로 높은 상관계수가 나올 것이라고 예상했으나, 최솟값과 최댓값의 전체 범위에 대해 상관계수를 구하더라도 아주 낮은 상관계수값(약  0.0184)이 도출되었다.</w:t>
      </w:r>
    </w:p>
    <w:p w:rsidR="00000000" w:rsidDel="00000000" w:rsidP="00000000" w:rsidRDefault="00000000" w:rsidRPr="00000000" w14:paraId="00000090">
      <w:pPr>
        <w:spacing w:after="240" w:before="240" w:lineRule="auto"/>
        <w:ind w:left="720" w:firstLine="0"/>
        <w:rPr/>
      </w:pPr>
      <w:r w:rsidDel="00000000" w:rsidR="00000000" w:rsidRPr="00000000">
        <w:rPr>
          <w:rFonts w:ascii="Arial Unicode MS" w:cs="Arial Unicode MS" w:eastAsia="Arial Unicode MS" w:hAnsi="Arial Unicode MS"/>
          <w:rtl w:val="0"/>
        </w:rPr>
        <w:t xml:space="preserve">따라서 지난해 대비 주문 금액 증가율과 이탈 여부는 아주 낮은 상관관계를 보이는 것을 알 수 있다.</w:t>
      </w:r>
    </w:p>
    <w:p w:rsidR="00000000" w:rsidDel="00000000" w:rsidP="00000000" w:rsidRDefault="00000000" w:rsidRPr="00000000" w14:paraId="00000091">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가설 6. 쿠폰 사용 횟수와 churn 의 상관성 예측</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5168774" cy="3330987"/>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168774" cy="333098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240" w:lineRule="auto"/>
        <w:ind w:left="720" w:firstLine="0"/>
        <w:rPr/>
      </w:pPr>
      <w:r w:rsidDel="00000000" w:rsidR="00000000" w:rsidRPr="00000000">
        <w:rPr>
          <w:rFonts w:ascii="Arial Unicode MS" w:cs="Arial Unicode MS" w:eastAsia="Arial Unicode MS" w:hAnsi="Arial Unicode MS"/>
          <w:rtl w:val="0"/>
        </w:rPr>
        <w:t xml:space="preserve">전월 쿠폰 사용 개수와 이탈 여부 사이에 상관관계가 있을 것이라 예상하고 상관계수를 도출하였다. 쿠폰 사용 개수가 1, 2, 3 이상일 때 각각의 상관계수를 도출하였으나 모두 매우 낮은 값(약 -0.0169)이 나오는 것을 확인했다.</w:t>
      </w:r>
    </w:p>
    <w:p w:rsidR="00000000" w:rsidDel="00000000" w:rsidP="00000000" w:rsidRDefault="00000000" w:rsidRPr="00000000" w14:paraId="00000095">
      <w:pPr>
        <w:spacing w:after="240" w:before="240" w:lineRule="auto"/>
        <w:ind w:firstLine="720"/>
        <w:rPr/>
      </w:pPr>
      <w:r w:rsidDel="00000000" w:rsidR="00000000" w:rsidRPr="00000000">
        <w:rPr>
          <w:rFonts w:ascii="Arial Unicode MS" w:cs="Arial Unicode MS" w:eastAsia="Arial Unicode MS" w:hAnsi="Arial Unicode MS"/>
          <w:rtl w:val="0"/>
        </w:rPr>
        <w:t xml:space="preserve">따라서 쿠폰 사용 개수와 이탈 여부과의 연관성은 매우 낮다는 것을 알 수 있다.</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가설 7. 마지막 주문 이후 경과 일수와 churn 의 상관성 예측</w:t>
      </w:r>
    </w:p>
    <w:p w:rsidR="00000000" w:rsidDel="00000000" w:rsidP="00000000" w:rsidRDefault="00000000" w:rsidRPr="00000000" w14:paraId="00000099">
      <w:pPr>
        <w:ind w:firstLine="720"/>
        <w:jc w:val="center"/>
        <w:rPr>
          <w:b w:val="1"/>
        </w:rPr>
      </w:pPr>
      <w:r w:rsidDel="00000000" w:rsidR="00000000" w:rsidRPr="00000000">
        <w:rPr>
          <w:b w:val="1"/>
        </w:rPr>
        <w:drawing>
          <wp:inline distB="114300" distT="114300" distL="114300" distR="114300">
            <wp:extent cx="4966814" cy="3231899"/>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966814" cy="323189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Fonts w:ascii="Arial Unicode MS" w:cs="Arial Unicode MS" w:eastAsia="Arial Unicode MS" w:hAnsi="Arial Unicode MS"/>
          <w:rtl w:val="0"/>
        </w:rPr>
        <w:t xml:space="preserve">마지막 주문 이후 경과 일수와 churn 사이에 상관관계가 있을 것이라 예상하고 상관계수를 도출하였다.</w:t>
      </w:r>
    </w:p>
    <w:p w:rsidR="00000000" w:rsidDel="00000000" w:rsidP="00000000" w:rsidRDefault="00000000" w:rsidRPr="00000000" w14:paraId="0000009B">
      <w:pPr>
        <w:spacing w:line="360" w:lineRule="auto"/>
        <w:ind w:left="0" w:firstLine="720"/>
        <w:rPr/>
      </w:pPr>
      <w:r w:rsidDel="00000000" w:rsidR="00000000" w:rsidRPr="00000000">
        <w:rPr>
          <w:rFonts w:ascii="Arial Unicode MS" w:cs="Arial Unicode MS" w:eastAsia="Arial Unicode MS" w:hAnsi="Arial Unicode MS"/>
          <w:rtl w:val="0"/>
        </w:rPr>
        <w:t xml:space="preserve">10, 15, 20일 등으로 일수가 늘어남에 따라 상관계수 값이 점점 낮아지는 것을 확인할 수 있다.</w:t>
      </w:r>
    </w:p>
    <w:p w:rsidR="00000000" w:rsidDel="00000000" w:rsidP="00000000" w:rsidRDefault="00000000" w:rsidRPr="00000000" w14:paraId="0000009C">
      <w:pPr>
        <w:ind w:left="0" w:firstLine="720"/>
        <w:rPr>
          <w:b w:val="1"/>
          <w:sz w:val="30"/>
          <w:szCs w:val="30"/>
        </w:rPr>
      </w:pPr>
      <w:r w:rsidDel="00000000" w:rsidR="00000000" w:rsidRPr="00000000">
        <w:rPr>
          <w:rFonts w:ascii="Arial Unicode MS" w:cs="Arial Unicode MS" w:eastAsia="Arial Unicode MS" w:hAnsi="Arial Unicode MS"/>
          <w:rtl w:val="0"/>
        </w:rPr>
        <w:t xml:space="preserve">따라서 마지막 주문 이후 경과 일수와 churn의 연관성은 낮음을 확인했다.</w:t>
      </w:r>
      <w:r w:rsidDel="00000000" w:rsidR="00000000" w:rsidRPr="00000000">
        <w:br w:type="page"/>
      </w:r>
      <w:r w:rsidDel="00000000" w:rsidR="00000000" w:rsidRPr="00000000">
        <w:rPr>
          <w:rtl w:val="0"/>
        </w:rPr>
      </w:r>
    </w:p>
    <w:p w:rsidR="00000000" w:rsidDel="00000000" w:rsidP="00000000" w:rsidRDefault="00000000" w:rsidRPr="00000000" w14:paraId="0000009D">
      <w:pPr>
        <w:numPr>
          <w:ilvl w:val="0"/>
          <w:numId w:val="5"/>
        </w:numPr>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XGBoost로 최종 모델 선정</w:t>
      </w:r>
    </w:p>
    <w:p w:rsidR="00000000" w:rsidDel="00000000" w:rsidP="00000000" w:rsidRDefault="00000000" w:rsidRPr="00000000" w14:paraId="0000009E">
      <w:pPr>
        <w:ind w:left="720" w:firstLine="0"/>
        <w:rPr>
          <w:b w:val="1"/>
          <w:sz w:val="30"/>
          <w:szCs w:val="3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Fonts w:ascii="Arial Unicode MS" w:cs="Arial Unicode MS" w:eastAsia="Arial Unicode MS" w:hAnsi="Arial Unicode MS"/>
          <w:rtl w:val="0"/>
        </w:rPr>
        <w:t xml:space="preserve">가장 높은 정확도와, AUC를 가진 XGBoost를 선정하였다. XGBoost는 Decision Tree와 달리 병렬처리 가능하기 때문에 CPU 멀티 코어를 활용해 속도 개선이 가능하다.</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b w:val="1"/>
          <w:rtl w:val="0"/>
        </w:rPr>
        <w:t xml:space="preserve">Train accuracy: 100.0 % </w:t>
      </w:r>
    </w:p>
    <w:p w:rsidR="00000000" w:rsidDel="00000000" w:rsidP="00000000" w:rsidRDefault="00000000" w:rsidRPr="00000000" w14:paraId="000000A2">
      <w:pPr>
        <w:ind w:left="720" w:firstLine="0"/>
        <w:rPr>
          <w:b w:val="1"/>
        </w:rPr>
      </w:pPr>
      <w:r w:rsidDel="00000000" w:rsidR="00000000" w:rsidRPr="00000000">
        <w:rPr>
          <w:b w:val="1"/>
          <w:rtl w:val="0"/>
        </w:rPr>
        <w:t xml:space="preserve">Test accuracy: 97.60213143872114 %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5919788" cy="4639557"/>
            <wp:effectExtent b="0" l="0" r="0" t="0"/>
            <wp:docPr id="1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19788" cy="463955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5"/>
        </w:numPr>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하이퍼파라미터 최적화 출력 및 결과</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numPr>
          <w:ilvl w:val="0"/>
          <w:numId w:val="3"/>
        </w:numPr>
        <w:ind w:left="1440" w:hanging="360"/>
      </w:pPr>
      <w:r w:rsidDel="00000000" w:rsidR="00000000" w:rsidRPr="00000000">
        <w:rPr>
          <w:rFonts w:ascii="Arial Unicode MS" w:cs="Arial Unicode MS" w:eastAsia="Arial Unicode MS" w:hAnsi="Arial Unicode MS"/>
          <w:rtl w:val="0"/>
        </w:rPr>
        <w:t xml:space="preserve">GridSearchCV를 활용한 하이퍼파라미터 최적화</w:t>
      </w:r>
    </w:p>
    <w:p w:rsidR="00000000" w:rsidDel="00000000" w:rsidP="00000000" w:rsidRDefault="00000000" w:rsidRPr="00000000" w14:paraId="000000AF">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최적 하이퍼파라미터 출력 및 결과</w:t>
      </w:r>
    </w:p>
    <w:p w:rsidR="00000000" w:rsidDel="00000000" w:rsidP="00000000" w:rsidRDefault="00000000" w:rsidRPr="00000000" w14:paraId="000000B0">
      <w:pPr>
        <w:ind w:left="1440" w:firstLine="0"/>
        <w:rPr/>
      </w:pPr>
      <w:r w:rsidDel="00000000" w:rsidR="00000000" w:rsidRPr="00000000">
        <w:rPr/>
        <w:drawing>
          <wp:inline distB="114300" distT="114300" distL="114300" distR="114300">
            <wp:extent cx="5505450" cy="1104739"/>
            <wp:effectExtent b="0" l="0" r="0" t="0"/>
            <wp:docPr id="2" name="image7.png"/>
            <a:graphic>
              <a:graphicData uri="http://schemas.openxmlformats.org/drawingml/2006/picture">
                <pic:pic>
                  <pic:nvPicPr>
                    <pic:cNvPr id="0" name="image7.png"/>
                    <pic:cNvPicPr preferRelativeResize="0"/>
                  </pic:nvPicPr>
                  <pic:blipFill>
                    <a:blip r:embed="rId21"/>
                    <a:srcRect b="0" l="0" r="0" t="12794"/>
                    <a:stretch>
                      <a:fillRect/>
                    </a:stretch>
                  </pic:blipFill>
                  <pic:spPr>
                    <a:xfrm>
                      <a:off x="0" y="0"/>
                      <a:ext cx="5505450" cy="110473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0"/>
          <w:numId w:val="5"/>
        </w:numPr>
        <w:spacing w:before="240" w:line="360" w:lineRule="auto"/>
        <w:ind w:left="720" w:hanging="360"/>
        <w:rPr>
          <w:sz w:val="30"/>
          <w:szCs w:val="30"/>
        </w:rPr>
      </w:pPr>
      <w:r w:rsidDel="00000000" w:rsidR="00000000" w:rsidRPr="00000000">
        <w:rPr>
          <w:rFonts w:ascii="Arial Unicode MS" w:cs="Arial Unicode MS" w:eastAsia="Arial Unicode MS" w:hAnsi="Arial Unicode MS"/>
          <w:b w:val="1"/>
          <w:sz w:val="30"/>
          <w:szCs w:val="30"/>
          <w:rtl w:val="0"/>
        </w:rPr>
        <w:t xml:space="preserve">Streamlit 구현</w:t>
      </w:r>
    </w:p>
    <w:p w:rsidR="00000000" w:rsidDel="00000000" w:rsidP="00000000" w:rsidRDefault="00000000" w:rsidRPr="00000000" w14:paraId="000000B4">
      <w:pPr>
        <w:spacing w:before="240" w:line="360" w:lineRule="auto"/>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&gt; 메인화면에서 csv 파일 업로드</w:t>
      </w:r>
    </w:p>
    <w:p w:rsidR="00000000" w:rsidDel="00000000" w:rsidP="00000000" w:rsidRDefault="00000000" w:rsidRPr="00000000" w14:paraId="000000B5">
      <w:pPr>
        <w:spacing w:before="240" w:line="360" w:lineRule="auto"/>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103975" cy="1673434"/>
            <wp:effectExtent b="0" l="0" r="0" t="0"/>
            <wp:docPr id="1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103975" cy="167343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B7">
      <w:pPr>
        <w:spacing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B8">
      <w:pPr>
        <w:spacing w:before="240" w:line="240" w:lineRule="auto"/>
        <w:ind w:left="0" w:firstLine="0"/>
        <w:jc w:val="left"/>
        <w:rPr>
          <w:b w:val="1"/>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&gt; 업로드한 고객 데이터에 대해 고객별 이탈 위험 비율과 위험도 표시</w:t>
      </w:r>
    </w:p>
    <w:p w:rsidR="00000000" w:rsidDel="00000000" w:rsidP="00000000" w:rsidRDefault="00000000" w:rsidRPr="00000000" w14:paraId="000000B9">
      <w:pPr>
        <w:spacing w:before="240" w:line="240" w:lineRule="auto"/>
        <w:ind w:left="0" w:firstLine="0"/>
        <w:jc w:val="left"/>
        <w:rPr>
          <w:sz w:val="24"/>
          <w:szCs w:val="24"/>
        </w:rPr>
      </w:pPr>
      <w:r w:rsidDel="00000000" w:rsidR="00000000" w:rsidRPr="00000000">
        <w:rPr>
          <w:rFonts w:ascii="Arial Unicode MS" w:cs="Arial Unicode MS" w:eastAsia="Arial Unicode MS" w:hAnsi="Arial Unicode MS"/>
          <w:sz w:val="24"/>
          <w:szCs w:val="24"/>
          <w:rtl w:val="0"/>
        </w:rPr>
        <w:tab/>
        <w:t xml:space="preserve">(Red 고객: 이탈 확률 50퍼센트 이상, Yellow 고객: 이탈확률 30퍼센트 이상)</w:t>
      </w:r>
    </w:p>
    <w:p w:rsidR="00000000" w:rsidDel="00000000" w:rsidP="00000000" w:rsidRDefault="00000000" w:rsidRPr="00000000" w14:paraId="000000BA">
      <w:pPr>
        <w:spacing w:before="240" w:lineRule="auto"/>
        <w:ind w:left="720" w:firstLine="0"/>
        <w:jc w:val="center"/>
        <w:rPr>
          <w:sz w:val="24"/>
          <w:szCs w:val="24"/>
        </w:rPr>
      </w:pPr>
      <w:r w:rsidDel="00000000" w:rsidR="00000000" w:rsidRPr="00000000">
        <w:rPr>
          <w:sz w:val="24"/>
          <w:szCs w:val="24"/>
        </w:rPr>
        <w:drawing>
          <wp:inline distB="114300" distT="114300" distL="114300" distR="114300">
            <wp:extent cx="4708688" cy="5009036"/>
            <wp:effectExtent b="0" l="0" r="0" t="0"/>
            <wp:docPr id="1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708688" cy="500903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BC">
      <w:pPr>
        <w:numPr>
          <w:ilvl w:val="0"/>
          <w:numId w:val="5"/>
        </w:numPr>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프로젝트 결과 분석</w:t>
      </w:r>
    </w:p>
    <w:p w:rsidR="00000000" w:rsidDel="00000000" w:rsidP="00000000" w:rsidRDefault="00000000" w:rsidRPr="00000000" w14:paraId="000000BD">
      <w:pPr>
        <w:ind w:left="720" w:firstLine="0"/>
        <w:rPr>
          <w:b w:val="1"/>
          <w:sz w:val="30"/>
          <w:szCs w:val="30"/>
        </w:rPr>
      </w:pPr>
      <w:r w:rsidDel="00000000" w:rsidR="00000000" w:rsidRPr="00000000">
        <w:rPr>
          <w:rtl w:val="0"/>
        </w:rPr>
      </w:r>
    </w:p>
    <w:p w:rsidR="00000000" w:rsidDel="00000000" w:rsidP="00000000" w:rsidRDefault="00000000" w:rsidRPr="00000000" w14:paraId="000000BE">
      <w:pPr>
        <w:numPr>
          <w:ilvl w:val="0"/>
          <w:numId w:val="6"/>
        </w:numPr>
        <w:ind w:left="1440" w:hanging="360"/>
        <w:rPr>
          <w:b w:val="1"/>
          <w:u w:val="none"/>
        </w:rPr>
      </w:pPr>
      <w:r w:rsidDel="00000000" w:rsidR="00000000" w:rsidRPr="00000000">
        <w:rPr>
          <w:rFonts w:ascii="Arial Unicode MS" w:cs="Arial Unicode MS" w:eastAsia="Arial Unicode MS" w:hAnsi="Arial Unicode MS"/>
          <w:b w:val="1"/>
          <w:rtl w:val="0"/>
        </w:rPr>
        <w:t xml:space="preserve">결론 :  </w:t>
      </w:r>
      <w:r w:rsidDel="00000000" w:rsidR="00000000" w:rsidRPr="00000000">
        <w:rPr>
          <w:rFonts w:ascii="Arial Unicode MS" w:cs="Arial Unicode MS" w:eastAsia="Arial Unicode MS" w:hAnsi="Arial Unicode MS"/>
          <w:rtl w:val="0"/>
        </w:rPr>
        <w:t xml:space="preserve">feature 각각과 churn은 상관계수가 높지 않지만 기계학습 결과가 매우 좋은 것으로 나타났다. 상관계수가 낮아 직관적으로 이탈확률과 관계가 없을 것으로 사료된 feature들을 임의로 제거 후 머신러닝을 수행했을 때 결과가 오히려 기존보다 낮게 나오는 문제가 있었다.</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numPr>
          <w:ilvl w:val="0"/>
          <w:numId w:val="6"/>
        </w:numPr>
        <w:ind w:left="1440" w:hanging="360"/>
        <w:rPr>
          <w:b w:val="1"/>
          <w:u w:val="none"/>
        </w:rPr>
      </w:pPr>
      <w:r w:rsidDel="00000000" w:rsidR="00000000" w:rsidRPr="00000000">
        <w:rPr>
          <w:rFonts w:ascii="Arial Unicode MS" w:cs="Arial Unicode MS" w:eastAsia="Arial Unicode MS" w:hAnsi="Arial Unicode MS"/>
          <w:b w:val="1"/>
          <w:rtl w:val="0"/>
        </w:rPr>
        <w:t xml:space="preserve">기대효과 : </w:t>
      </w:r>
      <w:r w:rsidDel="00000000" w:rsidR="00000000" w:rsidRPr="00000000">
        <w:rPr>
          <w:rFonts w:ascii="Arial Unicode MS" w:cs="Arial Unicode MS" w:eastAsia="Arial Unicode MS" w:hAnsi="Arial Unicode MS"/>
          <w:rtl w:val="0"/>
        </w:rPr>
        <w:t xml:space="preserve">머신러닝 모델과 Streamlit을 연동해 실시간으로 신규 및 기존 고객의 이탈 위험성을 예측하여 이탈 가능성이 높은 고객들을 대상으로 추가 할인 쿠폰을 제공하거나, 더 나은 서비스를 제공하는 등의 방법으로 고객 이탈을 방지해 매출 하락을 방지할 수 있을 것으로 기대된다.</w:t>
      </w:r>
    </w:p>
    <w:p w:rsidR="00000000" w:rsidDel="00000000" w:rsidP="00000000" w:rsidRDefault="00000000" w:rsidRPr="00000000" w14:paraId="000000C1">
      <w:pPr>
        <w:ind w:left="1440" w:firstLine="0"/>
        <w:rPr>
          <w:b w:val="1"/>
        </w:rPr>
      </w:pPr>
      <w:r w:rsidDel="00000000" w:rsidR="00000000" w:rsidRPr="00000000">
        <w:rPr>
          <w:rtl w:val="0"/>
        </w:rPr>
      </w:r>
    </w:p>
    <w:p w:rsidR="00000000" w:rsidDel="00000000" w:rsidP="00000000" w:rsidRDefault="00000000" w:rsidRPr="00000000" w14:paraId="000000C2">
      <w:pPr>
        <w:numPr>
          <w:ilvl w:val="0"/>
          <w:numId w:val="6"/>
        </w:numPr>
        <w:ind w:left="1440" w:hanging="360"/>
        <w:rPr>
          <w:b w:val="1"/>
          <w:u w:val="none"/>
        </w:rPr>
      </w:pPr>
      <w:r w:rsidDel="00000000" w:rsidR="00000000" w:rsidRPr="00000000">
        <w:rPr>
          <w:rFonts w:ascii="Arial Unicode MS" w:cs="Arial Unicode MS" w:eastAsia="Arial Unicode MS" w:hAnsi="Arial Unicode MS"/>
          <w:b w:val="1"/>
          <w:rtl w:val="0"/>
        </w:rPr>
        <w:t xml:space="preserve">한계 : </w:t>
      </w:r>
      <w:r w:rsidDel="00000000" w:rsidR="00000000" w:rsidRPr="00000000">
        <w:rPr>
          <w:rFonts w:ascii="Arial Unicode MS" w:cs="Arial Unicode MS" w:eastAsia="Arial Unicode MS" w:hAnsi="Arial Unicode MS"/>
          <w:rtl w:val="0"/>
        </w:rPr>
        <w:t xml:space="preserve">E 커머스 기업들의 대부분이 고객 관련 데이터를 기업 비밀로 관리하고 있기 때문에, 수업 때 배운 시계열로 추출할 수 있는 데이터나, 정확한 고객별 구매기록, 매출 등 BM과 직접적으로 연관된 데이터를 구할 수 없어 분석해보지 못했다. 우리가 선정한 데이터에서 유의미한 다른 특성을 도출해보려 했지만, 앞선 이유와 특성들이 이미 충분히 독립적인 이유로 새로운 특성을 찾는 데 한계가 있었다.</w:t>
      </w:r>
    </w:p>
    <w:p w:rsidR="00000000" w:rsidDel="00000000" w:rsidP="00000000" w:rsidRDefault="00000000" w:rsidRPr="00000000" w14:paraId="000000C3">
      <w:pPr>
        <w:ind w:left="1440" w:firstLine="0"/>
        <w:rPr>
          <w:b w:val="1"/>
        </w:rPr>
      </w:pPr>
      <w:r w:rsidDel="00000000" w:rsidR="00000000" w:rsidRPr="00000000">
        <w:rPr>
          <w:rtl w:val="0"/>
        </w:rPr>
      </w:r>
    </w:p>
    <w:p w:rsidR="00000000" w:rsidDel="00000000" w:rsidP="00000000" w:rsidRDefault="00000000" w:rsidRPr="00000000" w14:paraId="000000C4">
      <w:pPr>
        <w:numPr>
          <w:ilvl w:val="0"/>
          <w:numId w:val="6"/>
        </w:numPr>
        <w:ind w:left="1440" w:hanging="360"/>
        <w:rPr>
          <w:b w:val="1"/>
          <w:u w:val="none"/>
        </w:rPr>
      </w:pPr>
      <w:r w:rsidDel="00000000" w:rsidR="00000000" w:rsidRPr="00000000">
        <w:rPr>
          <w:rFonts w:ascii="Arial Unicode MS" w:cs="Arial Unicode MS" w:eastAsia="Arial Unicode MS" w:hAnsi="Arial Unicode MS"/>
          <w:b w:val="1"/>
          <w:rtl w:val="0"/>
        </w:rPr>
        <w:t xml:space="preserve">개선점 : </w:t>
      </w:r>
      <w:r w:rsidDel="00000000" w:rsidR="00000000" w:rsidRPr="00000000">
        <w:rPr>
          <w:rFonts w:ascii="Arial Unicode MS" w:cs="Arial Unicode MS" w:eastAsia="Arial Unicode MS" w:hAnsi="Arial Unicode MS"/>
          <w:rtl w:val="0"/>
        </w:rPr>
        <w:t xml:space="preserve">현재는 고객 데이터를 CSV 파일로 불러왔지만, DB에 저장된 고객 데이터를 직접 불러와 모델로 확률을 계산해 고객 이탈 리스크를 계산하는 방식으로 개선 가능하다.</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8.png"/><Relationship Id="rId22" Type="http://schemas.openxmlformats.org/officeDocument/2006/relationships/image" Target="media/image13.png"/><Relationship Id="rId10" Type="http://schemas.openxmlformats.org/officeDocument/2006/relationships/image" Target="media/image14.png"/><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drive.google.com/file/d/12nMMYgpXcaWhLF8Uk9l6OHv85-UsIOxW/view?usp=drive_link" TargetMode="External"/><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