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43680" y="3685680"/>
                          <a:ext cx="5804640" cy="1886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4060" cy="198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SK네트웍스 Family AI과정 </w:t>
      </w: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기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 데이터 수집 및  저장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프로젝트 기획서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43680" y="3685680"/>
                          <a:ext cx="5804640" cy="1886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4060" cy="198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□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개요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산출물 단계 : 데이터 수집 및  저장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평가 산출물 : 프로젝트 기획서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제출 일자 : 2025-01-31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깃허브 경로 : https://github.com/SKNETWORKS-FAMILY-AICAMP/SKN06-FINAL-1TEAM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작성 팀원 : 노원재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522" w:bottomFromText="351" w:vertAnchor="text" w:horzAnchor="text" w:tblpX="0" w:tblpY="0"/>
        <w:tblW w:w="8999.0" w:type="dxa"/>
        <w:jc w:val="left"/>
        <w:tblInd w:w="-118.0" w:type="dxa"/>
        <w:tblLayout w:type="fixed"/>
        <w:tblLook w:val="0600"/>
      </w:tblPr>
      <w:tblGrid>
        <w:gridCol w:w="2025"/>
        <w:gridCol w:w="6974"/>
        <w:tblGridChange w:id="0">
          <w:tblGrid>
            <w:gridCol w:w="2025"/>
            <w:gridCol w:w="6974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프로젝트 주제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72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 기반 기업 분석 및 투자 전략 지원 </w:t>
            </w:r>
            <w:r w:rsidDel="00000000" w:rsidR="00000000" w:rsidRPr="00000000">
              <w:rPr>
                <w:b w:val="1"/>
                <w:rtl w:val="0"/>
              </w:rPr>
              <w:t xml:space="preserve">서비스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내부 고객(직원 및 팀)이 활용할 수 있는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사업보고서 요약 및 분석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서비스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투자 및 경영 의사결정을 지원하는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스마트 검색/분석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문제정의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기업 공시 분석의 어려움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사업보고서는 전문 용어가 많고 방대한 양의 데이터가 포함되어 있어 분석이 어렵다.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기존 전자공시 시스템의 한계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검색 및 문서 열람 기능만 제공되며, 요약, 재무 분석, 리스크 평가 기능이 부족하다.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최신 트렌드 반영 부족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기업의 성장성과 리스크를 평가할 때 뉴스 데이터를 활용하는 것이 중요하나, 기존 시스템에서는 이를 제공하지 않는다.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시장조사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DART(금융감독원 전자공시 시스템)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금융감독원이 운영하는 기업 공시 정보 플랫폼으로, 사업보고서, 감사보고서 등을 제공하지만, 핵심 정보 추출 및 분석 기능이 부족하다.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나이스 기업정보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기업 신용평가 및 재무 정보를 제공하며, 기업의 신용등급과 주요 재무제표를 확인할 수 있지만, 보고서 형태로 제공되어 추가 가공이 필요하다.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DARTPOINT.AI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 기반 공시 데이터 분석 서비스로, DART의 단순 검색 기능을 보완하여 요약 및 인사이트를 제공하지만, 뉴스 데이터 연계 분석은 미흡하다.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네이버 종목정보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주가, 기업 개요, 재무제표, 관련 뉴스 등을 제공하지만, 데이터의 깊이가 제한적이며 공시 데이터와 연계된 분석 기능이 부족하다.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시스템 구성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사업보고서 요약 시스템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LLM을 활용하여 사업보고서의 핵심 내용을 자동 요약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뉴스 트렌드 분석 시스템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빅카인즈 데이터를 활용하여 기업 및 산업 관련 최신 이슈 분석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질문 기반 검색(Q&amp;A 시스템, </w:t>
            </w:r>
            <w:r w:rsidDel="00000000" w:rsidR="00000000" w:rsidRPr="00000000">
              <w:rPr>
                <w:b w:val="1"/>
                <w:rtl w:val="0"/>
              </w:rPr>
              <w:t xml:space="preserve">챗봇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사용자가 질문을 입력하면 AI가 기업 공시 및 뉴스 데이터를 종합 분석하여 답변 제공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기업 분석 및 데이터 시각화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기업의 재무 상태, 리스크 요인 평가 및 시각적 데이터 제공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모델링 방안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데이터 수집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금융감독원 DART(OpenDart) → 기업 공시 데이터 크롤링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빅카인즈(BigKinds) → 뉴스 데이터 수집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한국회계기준원 → 사업보고서 내 재무정보 용어 설명 데이터 수집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24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네이버 뉴스 → 실시간 데이터 크롤링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문서 및 뉴스 데이터 전처리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텍스트 정제 및 주요 키워드 추출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LLM 기반 트렌드 분석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AI 분석 및 모델 적용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LLM을 활용한 사업보고서 요약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뉴스 데이터 기반 트렌드 분석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사용자 질문 기반 질의응답(Q&amp;A) 제공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결과 제공 및 시각화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기업별 요약 보고서 제공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주요 뉴스 이슈 및 데이터 차트 시각화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사용데이터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빅카인즈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뉴스 데이터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Dart API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금융감독원 사업보고서 공시 API 데이터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한국회계기준원 </w:t>
            </w:r>
            <w:r w:rsidDel="00000000" w:rsidR="00000000" w:rsidRPr="00000000">
              <w:rPr>
                <w:rtl w:val="0"/>
              </w:rPr>
              <w:t xml:space="preserve">- 재무회계 개념체계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네이버 뉴스</w:t>
            </w:r>
            <w:r w:rsidDel="00000000" w:rsidR="00000000" w:rsidRPr="00000000">
              <w:rPr>
                <w:rtl w:val="0"/>
              </w:rPr>
              <w:t xml:space="preserve"> - 실시간 크롤링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R&amp;R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박창규(팀장) - </w:t>
            </w:r>
            <w:r w:rsidDel="00000000" w:rsidR="00000000" w:rsidRPr="00000000">
              <w:rPr>
                <w:rtl w:val="0"/>
              </w:rPr>
              <w:t xml:space="preserve">PM, 데이터 수집 및 전처리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김지영 - </w:t>
            </w:r>
            <w:r w:rsidDel="00000000" w:rsidR="00000000" w:rsidRPr="00000000">
              <w:rPr>
                <w:rtl w:val="0"/>
              </w:rPr>
              <w:t xml:space="preserve">웹서비스, 데이터 수집 및 전처리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백하은 - </w:t>
            </w:r>
            <w:r w:rsidDel="00000000" w:rsidR="00000000" w:rsidRPr="00000000">
              <w:rPr>
                <w:rtl w:val="0"/>
              </w:rPr>
              <w:t xml:space="preserve">모델링, 데이터 수집 및 전처리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노원재 - </w:t>
            </w:r>
            <w:r w:rsidDel="00000000" w:rsidR="00000000" w:rsidRPr="00000000">
              <w:rPr>
                <w:rtl w:val="0"/>
              </w:rPr>
              <w:t xml:space="preserve">기획, 데이터 수집 및 전처리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Gulim"/>
  <w:font w:name="Noto Sans Symbols">
    <w:embedRegular w:fontKey="{00000000-0000-0000-0000-000000000000}" r:id="rId1" w:subsetted="0"/>
    <w:embedBold w:fontKey="{00000000-0000-0000-0000-000000000000}" r:id="rId2" w:subsetted="0"/>
  </w:font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bidi w:val="0"/>
      <w:spacing w:after="200" w:before="0" w:line="276" w:lineRule="auto"/>
      <w:jc w:val="both"/>
    </w:pPr>
    <w:rPr>
      <w:rFonts w:ascii="Malgun Gothic" w:cs="Malgun Gothic" w:eastAsia="Malgun Gothic" w:hAnsi="Malgun Gothic"/>
      <w:color w:val="auto"/>
      <w:kern w:val="0"/>
      <w:sz w:val="20"/>
      <w:szCs w:val="20"/>
      <w:lang w:bidi="hi-IN" w:eastAsia="ko-KR" w:val="en-US"/>
    </w:rPr>
  </w:style>
  <w:style w:type="paragraph" w:styleId="Heading1">
    <w:name w:val="heading 1"/>
    <w:basedOn w:val="normal1"/>
    <w:next w:val="normal1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1"/>
    <w:next w:val="normal1"/>
    <w:qFormat w:val="1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1"/>
    <w:next w:val="normal1"/>
    <w:qFormat w:val="1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Char" w:customStyle="1">
    <w:name w:val="머리글 Char"/>
    <w:basedOn w:val="DefaultParagraphFont"/>
    <w:uiPriority w:val="99"/>
    <w:qFormat w:val="1"/>
    <w:rsid w:val="008150DE"/>
    <w:rPr/>
  </w:style>
  <w:style w:type="character" w:styleId="Char1" w:customStyle="1">
    <w:name w:val="바닥글 Char"/>
    <w:basedOn w:val="DefaultParagraphFont"/>
    <w:uiPriority w:val="99"/>
    <w:qFormat w:val="1"/>
    <w:rsid w:val="008150DE"/>
    <w:rPr/>
  </w:style>
  <w:style w:type="paragraph" w:styleId="Style8">
    <w:name w:val="제목"/>
    <w:basedOn w:val="Normal"/>
    <w:next w:val="BodyText"/>
    <w:qFormat w:val="1"/>
    <w:pPr>
      <w:keepNext w:val="1"/>
      <w:spacing w:after="120" w:before="240"/>
    </w:pPr>
    <w:rPr>
      <w:rFonts w:ascii="Liberation Sans" w:cs="Arial" w:eastAsia="Noto Sans KR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Arial"/>
      <w:sz w:val="24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9">
    <w:name w:val="색인"/>
    <w:basedOn w:val="Normal"/>
    <w:qFormat w:val="1"/>
    <w:pPr>
      <w:suppressLineNumbers w:val="1"/>
    </w:pPr>
    <w:rPr>
      <w:rFonts w:cs="Arial"/>
      <w:sz w:val="24"/>
    </w:rPr>
  </w:style>
  <w:style w:type="paragraph" w:styleId="normal1" w:default="1">
    <w:name w:val="normal1"/>
    <w:qFormat w:val="1"/>
    <w:pPr>
      <w:widowControl w:val="0"/>
      <w:bidi w:val="0"/>
      <w:spacing w:after="200" w:before="0" w:line="276" w:lineRule="auto"/>
      <w:jc w:val="both"/>
    </w:pPr>
    <w:rPr>
      <w:rFonts w:ascii="Malgun Gothic" w:cs="Malgun Gothic" w:eastAsia="Malgun Gothic" w:hAnsi="Malgun Gothic"/>
      <w:color w:val="auto"/>
      <w:kern w:val="0"/>
      <w:sz w:val="20"/>
      <w:szCs w:val="20"/>
      <w:lang w:bidi="hi-IN" w:eastAsia="ko-KR" w:val="en-US"/>
    </w:rPr>
  </w:style>
  <w:style w:type="paragraph" w:styleId="Title">
    <w:name w:val="Title"/>
    <w:basedOn w:val="normal1"/>
    <w:next w:val="normal1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Spacing">
    <w:name w:val="No Spacing"/>
    <w:uiPriority w:val="1"/>
    <w:qFormat w:val="1"/>
    <w:rsid w:val="006B3AA4"/>
    <w:pPr>
      <w:widowControl w:val="0"/>
      <w:bidi w:val="0"/>
      <w:spacing w:after="0" w:before="0" w:line="240" w:lineRule="auto"/>
      <w:jc w:val="both"/>
    </w:pPr>
    <w:rPr>
      <w:rFonts w:ascii="Malgun Gothic" w:cs="Malgun Gothic" w:eastAsia="Malgun Gothic" w:hAnsi="Malgun Gothic"/>
      <w:color w:val="auto"/>
      <w:kern w:val="0"/>
      <w:sz w:val="20"/>
      <w:szCs w:val="20"/>
      <w:lang w:bidi="hi-IN" w:eastAsia="ko-KR" w:val="en-US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Char"/>
    <w:uiPriority w:val="99"/>
    <w:unhideWhenUsed w:val="1"/>
    <w:rsid w:val="008150DE"/>
    <w:pPr>
      <w:tabs>
        <w:tab w:val="clear" w:pos="720"/>
        <w:tab w:val="center" w:leader="none" w:pos="4513"/>
        <w:tab w:val="right" w:leader="none" w:pos="9026"/>
      </w:tabs>
      <w:snapToGrid w:val="0"/>
    </w:pPr>
    <w:rPr/>
  </w:style>
  <w:style w:type="paragraph" w:styleId="Footer">
    <w:name w:val="footer"/>
    <w:basedOn w:val="Normal"/>
    <w:link w:val="Char1"/>
    <w:uiPriority w:val="99"/>
    <w:unhideWhenUsed w:val="1"/>
    <w:rsid w:val="008150DE"/>
    <w:pPr>
      <w:tabs>
        <w:tab w:val="clear" w:pos="720"/>
        <w:tab w:val="center" w:leader="none" w:pos="4513"/>
        <w:tab w:val="right" w:leader="none" w:pos="9026"/>
      </w:tabs>
      <w:snapToGrid w:val="0"/>
    </w:pPr>
    <w:rPr/>
  </w:style>
  <w:style w:type="paragraph" w:styleId="ListParagraph">
    <w:name w:val="List Paragraph"/>
    <w:basedOn w:val="Normal"/>
    <w:uiPriority w:val="34"/>
    <w:qFormat w:val="1"/>
    <w:rsid w:val="00765AA1"/>
    <w:pPr>
      <w:spacing w:after="160" w:before="0" w:line="254" w:lineRule="auto"/>
      <w:ind w:left="800"/>
    </w:pPr>
    <w:rPr/>
  </w:style>
  <w:style w:type="paragraph" w:styleId="Subtitle">
    <w:name w:val="Subtitle"/>
    <w:basedOn w:val="normal1"/>
    <w:next w:val="normal1"/>
    <w:qFormat w:val="1"/>
    <w:pPr>
      <w:keepNext w:val="1"/>
      <w:keepLines w:val="1"/>
      <w:pageBreakBefore w:val="0"/>
      <w:widowControl w:val="0"/>
      <w:pBdr/>
      <w:shd w:fill="auto" w:val="clear"/>
      <w:spacing w:after="80" w:before="360" w:line="276" w:lineRule="auto"/>
      <w:ind w:left="0" w:right="0" w:hanging="0"/>
      <w:jc w:val="both"/>
    </w:pPr>
    <w:rPr>
      <w:rFonts w:ascii="Georgia" w:cs="Georgia" w:eastAsia="Georgia" w:hAnsi="Georgia"/>
      <w:b w:val="0"/>
      <w:i w:val="1"/>
      <w:caps w:val="0"/>
      <w:smallCaps w:val="0"/>
      <w:strike w:val="0"/>
      <w:dstrike w:val="0"/>
      <w:color w:val="666666"/>
      <w:position w:val="0"/>
      <w:sz w:val="48"/>
      <w:szCs w:val="48"/>
      <w:u w:val="none"/>
      <w:shd w:fill="auto" w:val="clear"/>
      <w:vertAlign w:val="baseline"/>
    </w:rPr>
  </w:style>
  <w:style w:type="paragraph" w:styleId="Style10">
    <w:name w:val="프레임 내용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78c0d4" w:space="0" w:sz="8" w:themeColor="accent5" w:val="single"/>
          <w:left w:color="78c0d4" w:space="0" w:sz="8" w:themeColor="accent5" w:val="single"/>
          <w:bottom w:color="78c0d4" w:space="0" w:sz="8" w:themeColor="accent5" w:val="single"/>
          <w:right w:color="78c0d4" w:space="0" w:sz="8" w:themeColor="accent5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val="double"/>
          <w:left w:color="78c0d4" w:space="0" w:sz="8" w:themeColor="accent5" w:val="single"/>
          <w:bottom w:color="78c0d4" w:space="0" w:sz="8" w:themeColor="accent5" w:val="single"/>
          <w:right w:color="78c0d4" w:space="0" w:sz="8" w:themeColor="accent5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 pitchFamily="0" charset="1"/>
        <a:ea typeface=""/>
        <a:cs typeface=""/>
      </a:majorFont>
      <a:minorFont>
        <a:latin typeface="맑은 고딕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KBrx/Oo65OAgFWwFlVUa8VuXmg==">CgMxLjA4AHIhMTJibmtwVmxac1dMUVpVWE5POHQxcThad2VTNnZYS183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