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0" w:line="36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 14기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데이터 수집 및 저장</w:t>
      </w:r>
      <w:r w:rsidDel="00000000" w:rsidR="00000000" w:rsidRPr="00000000">
        <w:rPr>
          <w:b w:val="1"/>
          <w:sz w:val="36"/>
          <w:szCs w:val="36"/>
          <w:rtl w:val="0"/>
        </w:rPr>
        <w:t xml:space="preserve"> 데이터 조회 프로그램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23585" cy="20764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before="0" w:line="360" w:lineRule="auto"/>
        <w:ind w:left="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50.8203125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975714659"/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산출물 단계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 데이터 수집 및 저장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41562126"/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평가 산출물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0" w:before="0" w:line="240" w:lineRule="auto"/>
              <w:rPr>
                <w:rFonts w:ascii="Arial" w:cs="Arial" w:eastAsia="Arial" w:hAnsi="Arial"/>
              </w:rPr>
            </w:pPr>
            <w:sdt>
              <w:sdtPr>
                <w:id w:val="2102299259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데이터 조회 프로그램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02492941"/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제출 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2025. 08. 22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365080034"/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깃허브 경로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https://github.com/skn-ai14-250409/SKN14-Final-2Team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before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511937725"/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작성 팀원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jc w:val="left"/>
              <w:rPr>
                <w:rFonts w:ascii="Arial" w:cs="Arial" w:eastAsia="Arial" w:hAnsi="Arial"/>
              </w:rPr>
            </w:pPr>
            <w:sdt>
              <w:sdtPr>
                <w:id w:val="1606617647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유용환</w:t>
                </w:r>
              </w:sdtContent>
            </w:sdt>
          </w:p>
        </w:tc>
      </w:tr>
    </w:tbl>
    <w:p w:rsidR="00000000" w:rsidDel="00000000" w:rsidP="00000000" w:rsidRDefault="00000000" w:rsidRPr="00000000" w14:paraId="0000000F">
      <w:pPr>
        <w:spacing w:after="0" w:before="0" w:line="360" w:lineRule="auto"/>
        <w:rPr>
          <w:rFonts w:ascii="Gulim" w:cs="Gulim" w:eastAsia="Gulim" w:hAnsi="Gulim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215"/>
        <w:tblGridChange w:id="0">
          <w:tblGrid>
            <w:gridCol w:w="1785"/>
            <w:gridCol w:w="721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원본 데이터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(텍스트)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ulim" w:cs="Gulim" w:eastAsia="Gulim" w:hAnsi="Gulim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8"/>
                <w:szCs w:val="18"/>
                <w:rtl w:val="0"/>
              </w:rPr>
              <w:t xml:space="preserve">[Web scraping 기반 향수 정보 수집]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ulim" w:cs="Gulim" w:eastAsia="Gulim" w:hAnsi="Gulim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자료 출처 : 해외직구 플랫폼 “바이슈코”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수집 방식 : 웹 스크래핑(Web Scraping)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수집항목 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브랜드, 제품명, 용량, 가격, 제품 상세 url,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description (부향률, 메인어코드, 탑/미들/베이스 노트, 향 설명)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Output 파일 : perfume.csv</w:t>
            </w:r>
          </w:p>
        </w:tc>
      </w:tr>
      <w:tr>
        <w:trPr>
          <w:cantSplit w:val="0"/>
          <w:trHeight w:val="1524.9999999999998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데이터 전처리</w:t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과정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left"/>
              <w:rPr>
                <w:rFonts w:ascii="Gulim" w:cs="Gulim" w:eastAsia="Gulim" w:hAnsi="Gulim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8"/>
                <w:szCs w:val="18"/>
                <w:rtl w:val="0"/>
              </w:rPr>
              <w:t xml:space="preserve">[수집데이터 구조 및 전처리 대상]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ind w:left="0" w:firstLine="0"/>
              <w:jc w:val="left"/>
              <w:rPr>
                <w:rFonts w:ascii="Gulim" w:cs="Gulim" w:eastAsia="Gulim" w:hAnsi="Gulim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전처리 대상 : perfume.csv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ind w:left="72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처리 방식 : description 텍스트에서 키워드 기반으로 향수 특성 정보를 추출하고, 별도 컬럼으로 분리</w:t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ind w:left="72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추가 생성된 컬럼 :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부향률, 메인 어코드, 탑 노트, 미들 노트, 베이스 노트, 향 설명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ind w:left="720" w:firstLine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전처리 된 최종 파일 : after_prepro_del_txt.csv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DB 사용 용도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ulim" w:cs="Gulim" w:eastAsia="Gulim" w:hAnsi="Gulim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8"/>
                <w:szCs w:val="18"/>
                <w:rtl w:val="0"/>
              </w:rPr>
              <w:t xml:space="preserve">[Vector DB 구축 및 활용 목적]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사용 목적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사용자의 쿼리(Query)에 적합한 향수를 의미기반으로 검색하여 추천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자연어 검색 질의(Query)에 대응하기 위해 텍스트를 임베딩하고 벡터 DB에 저장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향수 상세정보에 대한 설명 또는 비교 분석 질문에 대응 가능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Gulim" w:cs="Gulim" w:eastAsia="Gulim" w:hAnsi="Gulim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활용 구조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모든 컬럼을 “page_content + metadata” 구조로 변환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ulim" w:cs="Gulim" w:eastAsia="Gulim" w:hAnsi="Gulim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sz w:val="18"/>
                <w:szCs w:val="18"/>
                <w:rtl w:val="0"/>
              </w:rPr>
              <w:t xml:space="preserve">LangChain + Pinecone 사용하여 데이터 조회 프로그램 구현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2"/>
                <w:szCs w:val="22"/>
                <w:rtl w:val="0"/>
              </w:rPr>
              <w:t xml:space="preserve">VectorDB 구조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ulim" w:cs="Gulim" w:eastAsia="Gulim" w:hAnsi="Gulim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</w:rPr>
              <w:drawing>
                <wp:inline distB="114300" distT="114300" distL="114300" distR="114300">
                  <wp:extent cx="4448175" cy="21971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6"/>
                <w:szCs w:val="16"/>
                <w:rtl w:val="0"/>
              </w:rPr>
              <w:t xml:space="preserve">&lt;Pinecone Vector DB&gt;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6"/>
                <w:szCs w:val="16"/>
              </w:rPr>
              <w:drawing>
                <wp:inline distB="114300" distT="114300" distL="114300" distR="114300">
                  <wp:extent cx="4448175" cy="10033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6"/>
                <w:szCs w:val="16"/>
              </w:rPr>
              <w:drawing>
                <wp:inline distB="114300" distT="114300" distL="114300" distR="114300">
                  <wp:extent cx="4448175" cy="1587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Gulim" w:cs="Gulim" w:eastAsia="Gulim" w:hAnsi="Gulim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16"/>
                <w:szCs w:val="16"/>
                <w:rtl w:val="0"/>
              </w:rPr>
              <w:t xml:space="preserve">&lt;Data_Search_Program&gt;</w:t>
            </w:r>
          </w:p>
        </w:tc>
      </w:tr>
    </w:tbl>
    <w:p w:rsidR="00000000" w:rsidDel="00000000" w:rsidP="00000000" w:rsidRDefault="00000000" w:rsidRPr="00000000" w14:paraId="00000039">
      <w:pPr>
        <w:spacing w:after="0" w:before="0" w:line="360" w:lineRule="auto"/>
        <w:rPr>
          <w:rFonts w:ascii="Gulim" w:cs="Gulim" w:eastAsia="Gulim" w:hAnsi="Gulim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720" w:hanging="360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1440" w:hanging="36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1CPEMKblcC8YtEkv3Bq7DofUd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hbBIQQXJpYWwgVW5pY29kZSBNUzgAciExRUxncTdxazY5Zzh1WjNmeUl5aUdxRFhkU1prVEJFeU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