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터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15기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수집된 데이터 및 전처리 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42635" cy="226695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635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2435462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847235291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486250185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모델링 및 평가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308793459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수집된 데이터 및 전처리 문서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35903207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82646055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681107734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color w:val="ff0000"/>
                        <w:rtl w:val="0"/>
                      </w:rPr>
                      <w:t xml:space="preserve">깃허브 주소 기재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70170271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438786580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데이터 수집 개요</w:t>
          </w:r>
        </w:sdtContent>
      </w:sdt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516404638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 수집 기간:</w:t>
          </w:r>
        </w:sdtContent>
      </w:sdt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8742997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방식: (크롤링 / API / 수기입력 / 기타)</w:t>
          </w:r>
        </w:sdtContent>
      </w:sdt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46251486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1.1. 수집 목적</w:t>
          </w:r>
        </w:sdtContent>
      </w:sdt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66662842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목적: 예) 사용자 챗봇 로그 데이터를 기반으로 상담 태그 분류 모델을 개발하기 위함.</w:t>
            <w:br w:type="textWrapping"/>
          </w:r>
        </w:sdtContent>
      </w:sdt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61545323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1.2 데이터 출처</w:t>
          </w:r>
        </w:sdtContent>
      </w:sdt>
    </w:p>
    <w:tbl>
      <w:tblPr>
        <w:tblStyle w:val="Table2"/>
        <w:tblW w:w="62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1775"/>
        <w:gridCol w:w="1955"/>
        <w:gridCol w:w="860"/>
        <w:tblGridChange w:id="0">
          <w:tblGrid>
            <w:gridCol w:w="1685"/>
            <w:gridCol w:w="1775"/>
            <w:gridCol w:w="1955"/>
            <w:gridCol w:w="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605313950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데이터명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565407303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출처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101484711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수집 방식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ff"/>
                <w:sz w:val="22"/>
                <w:szCs w:val="22"/>
              </w:rPr>
            </w:pPr>
            <w:sdt>
              <w:sdtPr>
                <w:id w:val="-1192205963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ff"/>
                    <w:sz w:val="22"/>
                    <w:szCs w:val="22"/>
                    <w:rtl w:val="0"/>
                  </w:rPr>
                  <w:t xml:space="preserve">형식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858897724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상담 대화 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801906461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내부 DB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484405350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API 수집 (JSON)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873546112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공개 문서 FAQ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32788003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공공데이터포털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162066484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웹 크롤링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CSV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714385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1.3 수집 대상 및 범위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171869163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대상: 예) 사용자 질의 및 응답 로그 (2023.01 ~ 2023.12)</w:t>
            <w:br w:type="textWrapping"/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62581559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총 수집 건수: 약 12,000건</w:t>
            <w:br w:type="textWrapping"/>
          </w:r>
        </w:sdtContent>
      </w:sdt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49026488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개인정보 포함 여부: 예/아니오</w:t>
            <w:br w:type="textWrapping"/>
          </w:r>
        </w:sdtContent>
      </w:sdt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72534649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민감 정보 여부 및 조치 사항: 예) 이름, 전화번호 → 수집 전 익명화 처리</w:t>
            <w:br w:type="textWrapping"/>
          </w:r>
        </w:sdtContent>
      </w:sdt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147494733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1.4 법적·윤리적 고려 사항</w:t>
          </w:r>
        </w:sdtContent>
      </w:sdt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908203540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개인정보보호법 준수 여부: O</w:t>
            <w:br w:type="textWrapping"/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9898910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 수집 사전 동의 유무: O (서비스 약관에 명시됨)</w:t>
            <w:br w:type="textWrapping"/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22462765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자동 크롤링 시 robots.txt 확인 여부: O</w:t>
            <w:br w:type="textWrapping"/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625082125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데이터의 활용범위 명시 여부: O</w:t>
            <w:br w:type="textWrapping"/>
          </w:r>
        </w:sdtContent>
      </w:sdt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975490495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 저장 및 검증</w:t>
            <w:br w:type="textWrapping"/>
          </w:r>
        </w:sdtContent>
      </w:sdt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  <w:b w:val="1"/>
          <w:color w:val="0000ff"/>
          <w:sz w:val="22"/>
          <w:szCs w:val="22"/>
        </w:rPr>
      </w:pPr>
      <w:sdt>
        <w:sdtPr>
          <w:id w:val="-658498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2.저장 방식</w:t>
          </w:r>
        </w:sdtContent>
      </w:sdt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903086959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경로: 예) /data/raw_data/consult_log.json</w:t>
            <w:br w:type="textWrapping"/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36441980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형식: JSON / CSV / SQLite 등</w:t>
            <w:br w:type="textWrapping"/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32850078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일관성 확보 방법: Key 유효성 검사, 필드 누락 검출</w:t>
            <w:br w:type="textWrapping"/>
          </w:r>
        </w:sdtContent>
      </w:sdt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855922586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2.1 중복 및 정합성 검증</w:t>
          </w:r>
        </w:sdtContent>
      </w:sdt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87672940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중복 제거 기준: Q&amp;A 쌍, timestamp 기준 중복 제거</w:t>
            <w:br w:type="textWrapping"/>
          </w:r>
        </w:sdtContent>
      </w:sdt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7081497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정합성 확보 방법:</w:t>
            <w:br w:type="textWrapping"/>
          </w:r>
        </w:sdtContent>
      </w:sdt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54063457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날짜 필드 timestamp 형태 통일</w:t>
            <w:br w:type="textWrapping"/>
          </w:r>
        </w:sdtContent>
      </w:sdt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45368931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빈 질문/답변 제거</w:t>
            <w:br w:type="textWrapping"/>
          </w:r>
        </w:sdtContent>
      </w:sdt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68658928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텍스트 필드 이상값 필터링 (예: 문자 수 2 미만 제거)</w:t>
            <w:br w:type="textWrapping"/>
          </w:r>
        </w:sdtContent>
      </w:sdt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599433803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3. 데이터 전처리 절차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25340191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3.1 이상치 탐지 및 처리</w:t>
          </w:r>
        </w:sdtContent>
      </w:sdt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900761362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이상치 기준: 동일 질문에 상이한 태그 존재 / 부적절한 문장</w:t>
            <w:br w:type="textWrapping"/>
          </w:r>
        </w:sdtContent>
      </w:sdt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67157659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처리 방법:</w:t>
            <w:br w:type="textWrapping"/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98580311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단어 수 2 이하 문장 제거</w:t>
            <w:br w:type="textWrapping"/>
          </w:r>
        </w:sdtContent>
      </w:sdt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33689008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욕설 필터링, 태그 누락 항목 제외</w:t>
            <w:br w:type="textWrapping"/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3651198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품질 기여 설명:</w:t>
            <w:br w:type="textWrapping"/>
            <w:t xml:space="preserve"> 예) 태그 누락 및 중복 질문 제거로 학습 정확도 4.2%p 개선</w:t>
            <w:br w:type="textWrapping"/>
          </w:r>
        </w:sdtContent>
      </w:sdt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11698366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3.2 결측치 처리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618785483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결측 필드: 질문, 응답, 태그 필드 일부 누락</w:t>
            <w:br w:type="textWrapping"/>
          </w:r>
        </w:sdtContent>
      </w:sdt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15575525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처리 방법: 누락 응답 → “정보 없음” 대체 또는 해당 row 제거</w:t>
            <w:br w:type="textWrapping"/>
          </w:r>
        </w:sdtContent>
      </w:sdt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485934444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적용 비율: 전체 데이터 중 약 3.1% 제거</w:t>
            <w:br w:type="textWrapping"/>
          </w:r>
        </w:sdtContent>
      </w:sdt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821563716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3.3 데이터 변환 및 재현 가능성</w:t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77231140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텍스트 정제:</w:t>
            <w:br w:type="textWrapping"/>
          </w:r>
        </w:sdtContent>
      </w:sdt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978068225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소문자화, 특수문자 제거, 이모지 필터링</w:t>
            <w:br w:type="textWrapping"/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262751416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토큰화: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907273807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예) KoNLPy 형태소 분석기 사용 (Twitter)</w:t>
            <w:br w:type="textWrapping"/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06959523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변환 코드 예시:</w:t>
            <w:br w:type="textWrapping"/>
            <w:br w:type="textWrapping"/>
            <w:t xml:space="preserve"> (예시)</w:t>
            <w:br w:type="textWrapping"/>
            <w:t xml:space="preserve"> import re</w:t>
            <w:br w:type="textWrapping"/>
            <w:t xml:space="preserve"> def clean_text(text):</w:t>
            <w:br w:type="textWrapping"/>
            <w:t xml:space="preserve"> text = text.lower()</w:t>
            <w:br w:type="textWrapping"/>
            <w:t xml:space="preserve"> text = re.sub(r'[^가-힣a-zA-Z0-9\s]', '', text)</w:t>
            <w:br w:type="textWrapping"/>
            <w:t xml:space="preserve"> return text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789219289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GitHub 또는 Colab 링크: [전처리 코드 링크 첨부]</w:t>
            <w:br w:type="textWrapping"/>
          </w:r>
        </w:sdtContent>
      </w:sdt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354745237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3.4 전처리 절차 요약 (프로세스 플로우)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847893383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(도식 삽입 또는 순서대로 작성)</w:t>
          </w:r>
        </w:sdtContent>
      </w:sdt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13958871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 수집</w:t>
            <w:br w:type="textWrapping"/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377986258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중복 및 결측 제거</w:t>
            <w:br w:type="textWrapping"/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029927029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텍스트 정제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406946985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이상치 제거</w:t>
            <w:br w:type="textWrapping"/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055118265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토큰화</w:t>
            <w:br w:type="textWrapping"/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26021468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저장 (train.csv / test.csv)</w:t>
            <w:br w:type="textWrapping"/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746982792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데이터셋 분리</w:t>
            <w:br w:type="textWrapping"/>
          </w:r>
        </w:sdtContent>
      </w:sdt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160" w:line="240" w:lineRule="auto"/>
        <w:ind w:left="720" w:hanging="360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081009062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학습/검증/테스트 비율:</w:t>
            <w:br w:type="textWrapping"/>
          </w:r>
        </w:sdtContent>
      </w:sdt>
    </w:p>
    <w:tbl>
      <w:tblPr>
        <w:tblStyle w:val="Table3"/>
        <w:tblW w:w="28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830"/>
        <w:gridCol w:w="710"/>
        <w:tblGridChange w:id="0">
          <w:tblGrid>
            <w:gridCol w:w="1355"/>
            <w:gridCol w:w="830"/>
            <w:gridCol w:w="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-555869175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686966432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건수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sdt>
              <w:sdtPr>
                <w:id w:val="1817972409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sz w:val="22"/>
                    <w:szCs w:val="22"/>
                    <w:rtl w:val="0"/>
                  </w:rPr>
                  <w:t xml:space="preserve">비율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Train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8,400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1500213560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분리 기준: 무작위(Random State=42), 클래스 비율 균형 유지 (Stratified Split)</w:t>
            <w:br w:type="textWrapping"/>
          </w:r>
        </w:sdtContent>
      </w:sdt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902616955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ff"/>
              <w:sz w:val="22"/>
              <w:szCs w:val="22"/>
              <w:rtl w:val="0"/>
            </w:rPr>
            <w:t xml:space="preserve">4. 부록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218693531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수집 데이터 샘플 3건 (표 또는 JSON)</w:t>
            <w:br w:type="textWrapping"/>
          </w:r>
        </w:sdtContent>
      </w:sdt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222859758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전처리 전/후 비교 예시</w:t>
            <w:br w:type="textWrapping"/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717252832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전처리 코드 전체 링크 또는 주요 코드 첨부</w:t>
            <w:br w:type="textWrapping"/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485458708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2"/>
              <w:szCs w:val="22"/>
              <w:rtl w:val="0"/>
            </w:rPr>
            <w:t xml:space="preserve">참조 문헌 및 API 문서 (공공 데이터, 크롤링 페이지 등)</w:t>
          </w:r>
        </w:sdtContent>
      </w:sdt>
    </w:p>
    <w:p w:rsidR="00000000" w:rsidDel="00000000" w:rsidP="00000000" w:rsidRDefault="00000000" w:rsidRPr="00000000" w14:paraId="00000067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9rOd4yB04qTq2O0P4g9GQi2X/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4AHIhMVNqTWdXdzllbmZWdTlWblpUV1JMWDI2Q2pSbWlkY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