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AI 기반 스마트 팩토리 전환 제안서</w:t>
      </w:r>
    </w:p>
    <w:p>
      <w:pPr>
        <w:spacing w:after="80" w:line="320" w:lineRule="exact"/>
      </w:pPr>
      <w:r>
        <w:rPr>
          <w:b w:val="0"/>
          <w:sz w:val="20"/>
        </w:rPr>
        <w:t>제출처: 한국정밀제조 주식회사 | 제안사: 인텔리팩토리 주식회사</w:t>
      </w:r>
    </w:p>
    <w:p>
      <w:pPr>
        <w:spacing w:after="80" w:line="320" w:lineRule="exact"/>
      </w:pPr>
      <w:r>
        <w:rPr>
          <w:b w:val="0"/>
          <w:sz w:val="20"/>
        </w:rPr>
        <w:t>제안일: 2025년 3월 | 사업기간: 24개월 | 총 사업비: 156억 원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pPr>
        <w:spacing w:after="80" w:line="320" w:lineRule="exact"/>
      </w:pPr>
      <w:r>
        <w:rPr>
          <w:b w:val="0"/>
          <w:sz w:val="20"/>
        </w:rPr>
        <w:t>한국정밀제조(이하 "귀사")의 김해 공장은 연간 약 2,400억 원의 매출을 창출하는 핵심 생산거점으로, 자동차 부품(파워트레인, 섀시) 및 산업기계 부품을 제조하고 있습니다. 그러나 설비 노후화(평균 가동연수 12년), 숙련공 퇴직에 따른 기술 전수 어려움, 글로벌 공급망 불안정 등으로 경쟁력 확보에 어려움을 겪고 있습니다.</w:t>
        <w:br/>
        <w:br/>
        <w:t>인텔리팩토리(이하 "당사")는 AI/IoT 기반 스마트 팩토리 전환 전문기업으로, 귀사 김해 공장의 스마트 팩토리 Level 3(중간2) 달성을 목표로 하는 종합 전환 솔루션을 제안드립니다.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현재 수준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목표 수준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스마트 팩토리 레벨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1 (기초)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 3 (중간2)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설비 종합효율(OEE)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85% 이상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불량률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0.5% 이하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에너지 효율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기준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 절감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설비 가동률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90% 이상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납기 준수율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97% 이상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작업자 안전사고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 12건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 2건 이하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재고 회전율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6.2회/년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10회/년 이상</w:t>
            </w:r>
          </w:p>
        </w:tc>
      </w:tr>
    </w:tbl>
    <w:p/>
    <w:p>
      <w:pPr>
        <w:pStyle w:val="Heading1"/>
      </w:pPr>
      <w:r>
        <w:rPr>
          <w:color w:val="1A1A2E"/>
        </w:rPr>
        <w:t>2. 현황 분석</w:t>
      </w:r>
    </w:p>
    <w:p>
      <w:pPr>
        <w:pStyle w:val="Heading2"/>
      </w:pPr>
      <w:r>
        <w:rPr>
          <w:color w:val="1A1A2E"/>
        </w:rPr>
        <w:t>2.1 공장 개요</w:t>
      </w:r>
    </w:p>
    <w:p>
      <w:pPr>
        <w:spacing w:after="80" w:line="320" w:lineRule="exact"/>
      </w:pPr>
      <w:r>
        <w:rPr>
          <w:b w:val="0"/>
          <w:sz w:val="20"/>
        </w:rPr>
        <w:t>- 위치: 경남 김해시 진영읍 산업단지로 145</w:t>
        <w:br/>
        <w:t>- 부지면적: 33,000㎡ (건축면적 22,000㎡)</w:t>
        <w:br/>
        <w:t>- 생산라인: 5개 라인 (가공 2, 조립 2, 도장 1)</w:t>
        <w:br/>
        <w:t>- 설비: CNC 가공기 45대, 프레스 12대, 로봇 용접기 8대, 도장 부스 4기, 검사 장비 15대</w:t>
        <w:br/>
        <w:t>- 인력: 총 380명 (생산직 280명, 관리직 60명, 기술직 40명)</w:t>
        <w:br/>
        <w:t>- 근무형태: 2교대 (주간 06:00~18:00, 야간 18:00~06:00)</w:t>
        <w:br/>
        <w:t>- 연간 생산량: 자동차 부품 240만 개, 산업기계 부품 80만 개</w:t>
      </w:r>
    </w:p>
    <w:p>
      <w:pPr>
        <w:pStyle w:val="Heading2"/>
      </w:pPr>
      <w:r>
        <w:rPr>
          <w:color w:val="1A1A2E"/>
        </w:rPr>
        <w:t>2.2 현행 시스템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제품/버전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도입 시기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자체 개발 (VB 6.0)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2012년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노후·기능 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 수동 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 ECC 6.0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운영 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PLC/SCADA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Siemens S7-300/400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2010~2018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혼재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 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품질관리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Excel + 수기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매우 열악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연동 없음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설비관리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사후정비(BM)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연동 없음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에너지관리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수동 검침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물류/재고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 WM 모듈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 수준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안전관리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수기 일지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비체계적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color w:val="1A1A2E"/>
        </w:rPr>
        <w:t>2.3 핵심 문제점 분석</w:t>
      </w:r>
    </w:p>
    <w:p>
      <w:pPr>
        <w:spacing w:after="80" w:line="320" w:lineRule="exact"/>
      </w:pPr>
      <w:r>
        <w:rPr>
          <w:b w:val="0"/>
          <w:sz w:val="20"/>
        </w:rPr>
        <w:t>1. 데이터 단절 (Data Silos)</w:t>
        <w:br/>
        <w:t>- 설비(PLC) → MES → ERP 간 실시간 연동 부재</w:t>
        <w:br/>
        <w:t>- 품질 데이터가 Excel/수기로 관리되어 실시간 분석 불가</w:t>
        <w:br/>
        <w:t>- 의사결정에 필요한 데이터 확보에 평균 2~3일 소요</w:t>
        <w:br/>
        <w:br/>
        <w:t>2. 설비 관리 한계</w:t>
        <w:br/>
        <w:t>- 사후정비(Breakdown Maintenance) 중심으로 돌발 고장 빈발</w:t>
        <w:br/>
        <w:t>- 연간 비계획 정지시간: 약 1,400시간 (라인당 평균 280시간)</w:t>
        <w:br/>
        <w:t>- 설비 교체 부품 재고 관리 미흡 → 긴급 발주로 비용 증가</w:t>
        <w:br/>
        <w:br/>
        <w:t>3. 품질 관리 한계</w:t>
        <w:br/>
        <w:t>- 전수검사 인력 부족으로 샘플링 검사(AQL 1.0) 의존</w:t>
        <w:br/>
        <w:t>- 불량 원인 분석에 평균 3~5일 소요 (수작업 분석)</w:t>
        <w:br/>
        <w:t>- 고객 클레임 대응 시 트레이서빌리티 확보 곤란</w:t>
        <w:br/>
        <w:br/>
        <w:t>4. 에너지 비효율</w:t>
        <w:br/>
        <w:t>- 전력 사용량 월 평균 450만 kWh, 연간 전기료 약 45억 원</w:t>
        <w:br/>
        <w:t>- 비가동 시간 중 설비 대기전력 관리 미흡</w:t>
        <w:br/>
        <w:t>- 에너지 사용 패턴 분석 체계 없음</w:t>
        <w:br/>
        <w:br/>
        <w:t>5. 안전 관리 취약</w:t>
        <w:br/>
        <w:t>- 위험지역 모니터링 CCTV 10대 (사각지대 존재)</w:t>
        <w:br/>
        <w:t>- 가스/분진/소음 측정 수동 (월 1회)</w:t>
        <w:br/>
        <w:t>- 작업자 위치 추적 불가</w:t>
      </w:r>
    </w:p>
    <w:p>
      <w:pPr>
        <w:pStyle w:val="Heading1"/>
      </w:pPr>
      <w:r>
        <w:rPr>
          <w:color w:val="1A1A2E"/>
        </w:rPr>
        <w:t>3. 솔루션 아키텍처</w:t>
      </w:r>
    </w:p>
    <w:p>
      <w:pPr>
        <w:spacing w:after="80" w:line="320" w:lineRule="exact"/>
      </w:pPr>
      <w:r>
        <w:rPr>
          <w:b w:val="0"/>
          <w:sz w:val="20"/>
        </w:rPr>
        <w:t>당사가 제안하는 스마트 팩토리 솔루션은 4개 계층(Layer)으로 구성됩니다.</w:t>
        <w:br/>
        <w:br/>
        <w:t>Layer 1: Edge Layer (설비/센서 계층)</w:t>
        <w:br/>
        <w:t>- IoT 센서 설치: 진동, 온도, 압력, 전류, 소음 등 (설비당 평균 8개 센서, 총 약 720개)</w:t>
        <w:br/>
        <w:t>- 엣지 컴퓨팅: 각 라인별 Edge Gateway (Nvidia Jetson AGX Orin) 5대</w:t>
        <w:br/>
        <w:t>- PLC 통신: OPC-UA 프로토콜 표준화 (기존 Profibus → OPC-UA 변환)</w:t>
        <w:br/>
        <w:t>- 비전 시스템: AI 기반 비전검사 카메라 20대 (라인당 4대)</w:t>
        <w:br/>
        <w:br/>
        <w:t>Layer 2: Platform Layer (데이터 플랫폼 계층)</w:t>
        <w:br/>
        <w:t>- 데이터 수집: Apache Kafka (초당 50만 메시지 처리)</w:t>
        <w:br/>
        <w:t>- 시계열 DB: InfluxDB Cluster (센서 데이터 저장, 2년 보관)</w:t>
        <w:br/>
        <w:t>- 데이터 레이크: MinIO (비정형 데이터, 이미지, 로그)</w:t>
        <w:br/>
        <w:t>- 실시간 처리: Apache Flink (CEP, 실시간 이벤트 처리)</w:t>
        <w:br/>
        <w:t>- 배치 처리: Apache Spark (일배치 분석, ML 학습)</w:t>
        <w:br/>
        <w:br/>
        <w:t>Layer 3: Application Layer (AI/분석 애플리케이션 계층)</w:t>
        <w:br/>
        <w:t>- AI 예지정비: 설비 고장 예측 (LSTM + Transformer, 7일 전 예측, 정확도 91%)</w:t>
        <w:br/>
        <w:t>- AI 품질검사: 비전 AI 전수검사 (CNN + Anomaly Detection, 검출률 99.5%)</w:t>
        <w:br/>
        <w:t>- AI 공정최적화: 공정 파라미터 자동 조정 (강화학습, 불량률 80% 감소)</w:t>
        <w:br/>
        <w:t>- AI 수요예측: 생산계획 최적화 (GBM + 시계열, MAPE 8% 이내)</w:t>
        <w:br/>
        <w:t>- 에너지 최적화: 전력 사용 패턴 분석, 피크 관리, 절감 권고</w:t>
        <w:br/>
        <w:t>- 안전관리: AI CCTV (위험행동 감지, 접근제한구역 침입 감지)</w:t>
        <w:br/>
        <w:br/>
        <w:t>Layer 4: Visualization Layer (시각화/관리 계층)</w:t>
        <w:br/>
        <w:t>- 통합관제 대시보드: 대형 LED 모니터월 (5개 라인 실시간 현황)</w:t>
        <w:br/>
        <w:t>- 모바일 앱: 설비 현황, 알림, 작업 지시 (iOS/Android)</w:t>
        <w:br/>
        <w:t>- 리포팅: 일간/주간/월간 자동 리포트 (이메일/Slack)</w:t>
      </w:r>
    </w:p>
    <w:p>
      <w:pPr>
        <w:pStyle w:val="Heading1"/>
      </w:pPr>
      <w:r>
        <w:rPr>
          <w:color w:val="1A1A2E"/>
        </w:rPr>
        <w:t>4. 세부 솔루션 설명</w:t>
      </w:r>
    </w:p>
    <w:p>
      <w:pPr>
        <w:pStyle w:val="Heading2"/>
      </w:pPr>
      <w:r>
        <w:rPr>
          <w:color w:val="1A1A2E"/>
        </w:rPr>
        <w:t>4.1 AI 예지정비 시스템</w:t>
      </w:r>
    </w:p>
    <w:p>
      <w:pPr>
        <w:spacing w:after="80" w:line="320" w:lineRule="exact"/>
      </w:pPr>
      <w:r>
        <w:rPr>
          <w:b w:val="0"/>
          <w:sz w:val="20"/>
        </w:rPr>
        <w:t>4.1.1 개요</w:t>
        <w:br/>
        <w:t>현재 사후정비(BM) 중심의 설비관리를 예지정비(PdM)로 전환하여, 돌발 고장을 사전에 예측하고 계획된 정비를 통해 비계획 정지시간을 최소화합니다.</w:t>
        <w:br/>
        <w:br/>
        <w:t>4.1.2 적용 대상 설비 (1차)</w:t>
        <w:br/>
        <w:t>- CNC 가공기 45대: 스핀들 베어링, 이송축 볼스크류, 절삭유 상태</w:t>
        <w:br/>
        <w:t>- 프레스 12대: 슬라이드 정밀도, 유압 시스템, 클러치/브레이크</w:t>
        <w:br/>
        <w:t>- 로봇 용접기 8대: 용접건 마모, 와이어 피딩, 서보 모터</w:t>
        <w:br/>
        <w:br/>
        <w:t>4.1.3 센서 스펙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센서 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측정 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샘플링 레이트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진동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가속도 (3축)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25.6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온도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베어링/모터 온도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Omega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전류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모터 전류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압력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유압/공압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Keller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음향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초음파 (20~100kHz)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SDT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오일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절삭유 농도/pH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 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ARGO-HYTOS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비전 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외관 검사 이미지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FPS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Cognex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4.1.4 AI 모델</w:t>
        <w:br/>
        <w:t>- 모델 아키텍처: Temporal Fusion Transformer (TFT)</w:t>
        <w:br/>
        <w:t>- 입력 피처: 진동 FFT 스펙트럼, 온도 추이, 전류 RMS, 잔여 가공 횟수</w:t>
        <w:br/>
        <w:t>- 예측 범위: 7일 전 고장 예측 (잔여 유효 수명 RUL 추정)</w:t>
        <w:br/>
        <w:t>- 학습 데이터: 과거 3년 설비 이력 + 센서 데이터 (약 2TB)</w:t>
        <w:br/>
        <w:t>- 성능: 정밀도 89%, 재현율 93% (F1-Score 0.91)</w:t>
        <w:br/>
        <w:t>- 재학습 주기: 월 1회 자동 재학습 (MLflow 기반 MLOps)</w:t>
        <w:br/>
        <w:br/>
        <w:t>4.1.5 기대 효과</w:t>
        <w:br/>
        <w:t>- 비계획 정지시간: 1,400시간/년 → 280시간/년 (80% 감소)</w:t>
        <w:br/>
        <w:t>- 설비 가동률: 71% → 90%</w:t>
        <w:br/>
        <w:t>- 긴급 부품 발주 비용: 연 4.2억 원 → 1.0억 원</w:t>
        <w:br/>
        <w:t>- 정비 인력 효율: 사후정비 70%/예방정비 30% → 예지정비 70%/예방정비 25%/사후정비 5%</w:t>
      </w:r>
    </w:p>
    <w:p>
      <w:pPr>
        <w:pStyle w:val="Heading2"/>
      </w:pPr>
      <w:r>
        <w:rPr>
          <w:color w:val="1A1A2E"/>
        </w:rPr>
        <w:t>4.2 AI 비전 품질검사 시스템</w:t>
      </w:r>
    </w:p>
    <w:p>
      <w:pPr>
        <w:spacing w:after="80" w:line="320" w:lineRule="exact"/>
      </w:pPr>
      <w:r>
        <w:rPr>
          <w:b w:val="0"/>
          <w:sz w:val="20"/>
        </w:rPr>
        <w:t>4.2.1 개요</w:t>
        <w:br/>
        <w:t>샘플링 검사를 AI 비전 기반 전수검사로 전환하여, 불량 유출을 원천 차단하고 실시간 불량 원인을 분석합니다.</w:t>
        <w:br/>
        <w:br/>
        <w:t>4.2.2 검사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제품군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검사 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불량 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검출 목표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현재 방식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파워트레인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가공면 조도, 치수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버, 스크래치, 치수 이탈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샘플링 AQL 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섀시 부품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용접 비드, 강도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언더컷, 기공, 오버랩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육안 + 파괴검사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산업기계 부품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표면 처리, 도장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핀홀, 흘러내림, 두께 편차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육안검사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4.2.3 AI 모델</w:t>
        <w:br/>
        <w:t>- 모델: YOLOv8 (객체 탐지) + EfficientAD (이상 탐지) 앙상블</w:t>
        <w:br/>
        <w:t>- 학습 데이터: 정상품 10만 장 + 불량품 2만 장 (15개 불량 유형)</w:t>
        <w:br/>
        <w:t>- 추론 속도: 15ms/장 (GPU 기준), 라인 속도에 영향 없음</w:t>
        <w:br/>
        <w:t>- 정확도: Precision 99.2%, Recall 99.5%, F1 0.994</w:t>
        <w:br/>
        <w:t>- False Positive Rate: 0.3% (과검출 → 재검사)</w:t>
        <w:br/>
        <w:br/>
        <w:t>4.2.4 기대 효과</w:t>
        <w:br/>
        <w:t>- 불량률: 2.8% → 0.5% 이하</w:t>
        <w:br/>
        <w:t>- 고객 클레임: 월 평균 8건 → 1건 이하</w:t>
        <w:br/>
        <w:t>- 검사 인력: 15명 → 5명 (재배치)</w:t>
        <w:br/>
        <w:t>- 품질 비용 절감: 연 18억 원</w:t>
      </w:r>
    </w:p>
    <w:p>
      <w:pPr>
        <w:pStyle w:val="Heading1"/>
      </w:pPr>
      <w:r>
        <w:rPr>
          <w:color w:val="1A1A2E"/>
        </w:rPr>
        <w:t>5. 프로젝트 수행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활동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1단계: 기반 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2025.06~09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인프라, 센서 설치, Edge Gateway, 데이터 플랫폼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2단계: 파일럿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2025.10~2026.01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1번 라인(CNC 가공) 파일럿, AI 모델 학습·검증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3단계: 확산 (가공)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2026.02~05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2번 라인 확산, 예지정비·비전검사 확대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4단계: 확산 (조립·도장)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2026.06~09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3~5번 라인 확산, 공정최적화 AI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5단계: 고도화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2026.10~2027.01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에너지 최적화, 안전관리, 통합관제 완성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6단계: 안정화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2027.02~05 (4개월)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라인 안정화, 성과 검증, 운영 이관</w:t>
            </w:r>
          </w:p>
        </w:tc>
      </w:tr>
    </w:tbl>
    <w:p/>
    <w:p>
      <w:pPr>
        <w:pStyle w:val="Heading1"/>
      </w:pPr>
      <w:r>
        <w:rPr>
          <w:color w:val="1A1A2E"/>
        </w:rPr>
        <w:t>6. 투자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비용(억 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IoT 센서 (720개)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Gateway (5대)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비전검사 시스템 (20대)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서버/스토리지 (온프레미스)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장비 (5G Private, WiFi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대시보드/모니터월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플랫폼 라이선스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솔루션 라이선스 (3년)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 신규 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컨설팅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스마트 팩토리 컨설팅·구축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교육, 변화관리, 프로젝트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예비비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156.0</w:t>
            </w:r>
          </w:p>
        </w:tc>
      </w:tr>
    </w:tbl>
    <w:p/>
    <w:p>
      <w:pPr>
        <w:pStyle w:val="Heading1"/>
      </w:pPr>
      <w:r>
        <w:rPr>
          <w:color w:val="1A1A2E"/>
        </w:rPr>
        <w:t>7. 기대 효과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As-Is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To-Be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개선율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금액 효과(연)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설비종합효율(OEE)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매출 증대 120억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불량률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-82%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품질비용 절감 18억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에너지 효율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 절감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전기료 절감 6.7억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비계획 정지시간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1,400시간/년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280시간/년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기회비용 25억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납기 준수율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+11%p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지체상금 절감 3억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안전사고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12건/년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2건 이하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-83%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산재비용 절감 2억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재고 회전율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재고자금 절감 15억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약 190억 원/년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→ 투자 회수 기간(Payback Period): 약 10개월</w:t>
        <w:br/>
        <w:t>→ 5년 ROI: 약 510%</w:t>
      </w:r>
    </w:p>
    <w:p>
      <w:pPr>
        <w:pStyle w:val="Heading1"/>
      </w:pPr>
      <w:r>
        <w:rPr>
          <w:color w:val="1A1A2E"/>
        </w:rPr>
        <w:t>8. 제안사 소개</w:t>
      </w:r>
    </w:p>
    <w:p>
      <w:pPr>
        <w:spacing w:after="80" w:line="320" w:lineRule="exact"/>
      </w:pPr>
      <w:r>
        <w:rPr>
          <w:b w:val="0"/>
          <w:sz w:val="20"/>
        </w:rPr>
        <w:t>- 회사명: 인텔리팩토리 주식회사</w:t>
        <w:br/>
        <w:t>- 설립: 2015년</w:t>
        <w:br/>
        <w:t>- 매출: 420억 원 (2024년)</w:t>
        <w:br/>
        <w:t>- 직원: 280명 (AI 엔지니어 80명, IoT 엔지니어 60명, 컨설턴트 50명)</w:t>
        <w:br/>
        <w:t>- 주요 고객: 현대자동차, 삼성SDI, LG이노텍, 포스코, LS일렉트릭, 한온시스템</w:t>
        <w:br/>
        <w:t>- 인증: ISO 27001, 스마트공장 공급기업 (중기부), AI 바우처 공급기업 (NIA)</w:t>
        <w:br/>
        <w:t>- 수상: 2024 스마트제조혁신대상 대통령상, 2023 AI Korea 대상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