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[전사 공지] 2025년 상반기 업무 환경 및 제도 변경 안내</w:t>
      </w:r>
    </w:p>
    <w:p>
      <w:pPr>
        <w:jc w:val="right"/>
      </w:pPr>
      <w:r>
        <w:t>경영지원실 | 공지일: 2025년 3월 3일 | 시행일: 2025년 4월 1일</w:t>
      </w:r>
    </w:p>
    <w:p>
      <w:r>
        <w:t>안녕하세요, 넥스트이노베이션 구성원 여러분.</w:t>
        <w:br/>
        <w:t>경영지원실에서 2025년 상반기부터 시행되는 업무 환경 및 인사 제도 변경 사항을 안내드립니다. 주요 변경 사항을 숙지하시고, 궁금한 점은 경영지원실(내선 1004) 또는 Slack #hr-general 채널로 문의해 주세요.</w:t>
      </w:r>
    </w:p>
    <w:p>
      <w:pPr>
        <w:pStyle w:val="Heading2"/>
      </w:pPr>
      <w:r>
        <w:rPr>
          <w:color w:val="1A1A2E"/>
        </w:rPr>
        <w:t>1. 근무 제도 변경</w:t>
      </w:r>
    </w:p>
    <w:p>
      <w:pPr>
        <w:pStyle w:val="Heading3"/>
      </w:pPr>
      <w:r>
        <w:rPr>
          <w:color w:val="1A1A2E"/>
        </w:rPr>
        <w:t>1.1 하이브리드 근무제 전면 시행</w:t>
      </w:r>
    </w:p>
    <w:p>
      <w:r>
        <w:t>2025년 4월 1일부터 전 부서에 하이브리드 근무제를 시행합니다.</w:t>
        <w:br/>
        <w:br/>
        <w:t>기존: 코어타임 10:00~17:00, 재택근무 주 1일 (팀장 승인)</w:t>
        <w:br/>
        <w:t>변경: 코어타임 11:00~16:00, 재택근무 주 2일 (자율 선택)</w:t>
        <w:br/>
        <w:br/>
        <w:t>세부 운영 기준:</w:t>
        <w:br/>
        <w:t xml:space="preserve">  - 재택근무 가능일: 화·수·목 중 2일 선택 (월·금은 전사 출근일)</w:t>
        <w:br/>
        <w:t xml:space="preserve">  - 재택근무 시 Slack 상태를 '재택근무'로 설정하고, 코어타임 중 30분 이내 응답 의무</w:t>
        <w:br/>
        <w:t xml:space="preserve">  - 고객 미팅, 보안 업무, 서버실 작업 등 물리적 출석이 필요한 업무는 출근 우선</w:t>
        <w:br/>
        <w:t xml:space="preserve">  - 팀 미팅은 출근일(월/금)에 집중 배치 권장</w:t>
        <w:br/>
        <w:t xml:space="preserve">  - 재택근무 인프라: 모니터 1대 + 키보드/마우스 세트 무상 대여 (신청: IT지원팀)</w:t>
        <w:br/>
        <w:br/>
        <w:t>시범 운영: 3월 중 2주간 각 부서별 시범 운영 후, 4월 전면 시행</w:t>
      </w:r>
    </w:p>
    <w:p>
      <w:pPr>
        <w:pStyle w:val="Heading3"/>
      </w:pPr>
      <w:r>
        <w:rPr>
          <w:color w:val="1A1A2E"/>
        </w:rPr>
        <w:t>1.2 회의 효율화 정책 ('No Meeting Wednesday')</w:t>
      </w:r>
    </w:p>
    <w:p>
      <w:r>
        <w:t>매주 수요일은 '회의 없는 날'로 지정합니다.</w:t>
        <w:br/>
        <w:br/>
        <w:t xml:space="preserve">  - 수요일에는 정기/비정기 회의를 잡지 않습니다 (긴급 사안 제외)</w:t>
        <w:br/>
        <w:t xml:space="preserve">  - 목적: 집중 업무 시간 확보, 딥워크(Deep Work) 장려</w:t>
        <w:br/>
        <w:t xml:space="preserve">  - Google Calendar에 수요일 종일 '회의 금지' 이벤트가 자동 등록됩니다</w:t>
        <w:br/>
        <w:t xml:space="preserve">  - 예외: CEO 주관 긴급 회의, 고객사 일정 (불가피한 경우 팀장 사전 승인)</w:t>
        <w:br/>
        <w:t xml:space="preserve">  - 수요일 = 재택근무 + 집중 업무의 날로 활용을 권장합니다</w:t>
      </w:r>
    </w:p>
    <w:p>
      <w:pPr>
        <w:pStyle w:val="Heading2"/>
      </w:pPr>
      <w:r>
        <w:rPr>
          <w:color w:val="1A1A2E"/>
        </w:rPr>
        <w:t>2. 오피스 환경 변경</w:t>
      </w:r>
    </w:p>
    <w:p>
      <w:pPr>
        <w:pStyle w:val="Heading3"/>
      </w:pPr>
      <w:r>
        <w:rPr>
          <w:color w:val="1A1A2E"/>
        </w:rPr>
        <w:t>2.1 15층 오피스 리모델링</w:t>
      </w:r>
    </w:p>
    <w:p>
      <w:r>
        <w:t>2025년 3월 15일 ~ 4월 15일 기간 동안 15층 오피스를 리모델링합니다.</w:t>
        <w:br/>
        <w:br/>
        <w:t>변경 사항:</w:t>
        <w:br/>
        <w:t xml:space="preserve">  - 고정 좌석제 → 자율 좌석제(핫데스크) 전환 (개인 사물함 배정)</w:t>
        <w:br/>
        <w:t xml:space="preserve">  - 집중 부스(Focus Booth) 8개 신설 — 예약제 운영 (최대 3시간/회)</w:t>
        <w:br/>
        <w:t xml:space="preserve">  - 화상 회의실 4개 → 8개로 확대 (1~4인용 소규모 부스)</w:t>
        <w:br/>
        <w:t xml:space="preserve">  - 라운지 공간 확대 (카페테리아 + 소파 영역)</w:t>
        <w:br/>
        <w:t xml:space="preserve">  - 전 층 공기청정기 + CO2 모니터 설치</w:t>
        <w:br/>
        <w:br/>
        <w:t>리모델링 기간 중 15층 인원은 14층 임시 좌석을 사용합니다. 좌석 배정표는 3월 12일까지 경영지원실에서 개별 안내드립니다.</w:t>
      </w:r>
    </w:p>
    <w:p>
      <w:pPr>
        <w:pStyle w:val="Heading2"/>
      </w:pPr>
      <w:r>
        <w:rPr>
          <w:color w:val="1A1A2E"/>
        </w:rPr>
        <w:t>3. 인사 제도 변경</w:t>
      </w:r>
    </w:p>
    <w:p>
      <w:pPr>
        <w:pStyle w:val="Heading3"/>
      </w:pPr>
      <w:r>
        <w:rPr>
          <w:color w:val="1A1A2E"/>
        </w:rPr>
        <w:t>3.1 직급 체계 간소화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기존 직급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변경 직급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사원 / 주임</w:t>
            </w:r>
          </w:p>
        </w:tc>
        <w:tc>
          <w:tcPr>
            <w:tcW w:type="dxa" w:w="2880"/>
          </w:tcPr>
          <w:p>
            <w:r>
              <w:t>L1 (Associate)</w:t>
            </w:r>
          </w:p>
        </w:tc>
        <w:tc>
          <w:tcPr>
            <w:tcW w:type="dxa" w:w="2880"/>
          </w:tcPr>
          <w:p>
            <w:r>
              <w:t>호칭 통일</w:t>
            </w:r>
          </w:p>
        </w:tc>
      </w:tr>
      <w:tr>
        <w:tc>
          <w:tcPr>
            <w:tcW w:type="dxa" w:w="2880"/>
          </w:tcPr>
          <w:p>
            <w:r>
              <w:t>대리</w:t>
            </w:r>
          </w:p>
        </w:tc>
        <w:tc>
          <w:tcPr>
            <w:tcW w:type="dxa" w:w="2880"/>
          </w:tcPr>
          <w:p>
            <w:r>
              <w:t>L2 (Senior Associate)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과장 / 선임</w:t>
            </w:r>
          </w:p>
        </w:tc>
        <w:tc>
          <w:tcPr>
            <w:tcW w:type="dxa" w:w="2880"/>
          </w:tcPr>
          <w:p>
            <w:r>
              <w:t>L3 (Lead)</w:t>
            </w:r>
          </w:p>
        </w:tc>
        <w:tc>
          <w:tcPr>
            <w:tcW w:type="dxa" w:w="2880"/>
          </w:tcPr>
          <w:p>
            <w:r>
              <w:t>기술직: Tech Lead 병기 가능</w:t>
            </w:r>
          </w:p>
        </w:tc>
      </w:tr>
      <w:tr>
        <w:tc>
          <w:tcPr>
            <w:tcW w:type="dxa" w:w="2880"/>
          </w:tcPr>
          <w:p>
            <w:r>
              <w:t>차장 / 책임</w:t>
            </w:r>
          </w:p>
        </w:tc>
        <w:tc>
          <w:tcPr>
            <w:tcW w:type="dxa" w:w="2880"/>
          </w:tcPr>
          <w:p>
            <w:r>
              <w:t>L4 (Principal)</w:t>
            </w:r>
          </w:p>
        </w:tc>
        <w:tc>
          <w:tcPr>
            <w:tcW w:type="dxa" w:w="2880"/>
          </w:tcPr>
          <w:p>
            <w:r>
              <w:t>기술직: Staff Engineer 병기 가능</w:t>
            </w:r>
          </w:p>
        </w:tc>
      </w:tr>
      <w:tr>
        <w:tc>
          <w:tcPr>
            <w:tcW w:type="dxa" w:w="2880"/>
          </w:tcPr>
          <w:p>
            <w:r>
              <w:t>부장 / 수석</w:t>
            </w:r>
          </w:p>
        </w:tc>
        <w:tc>
          <w:tcPr>
            <w:tcW w:type="dxa" w:w="2880"/>
          </w:tcPr>
          <w:p>
            <w:r>
              <w:t>L5 (Director)</w:t>
            </w:r>
          </w:p>
        </w:tc>
        <w:tc>
          <w:tcPr>
            <w:tcW w:type="dxa" w:w="2880"/>
          </w:tcPr>
          <w:p>
            <w:r>
              <w:t>기술직: Senior Staff Engineer</w:t>
            </w:r>
          </w:p>
        </w:tc>
      </w:tr>
      <w:tr>
        <w:tc>
          <w:tcPr>
            <w:tcW w:type="dxa" w:w="2880"/>
          </w:tcPr>
          <w:p>
            <w:r>
              <w:t>이사 / 상무</w:t>
            </w:r>
          </w:p>
        </w:tc>
        <w:tc>
          <w:tcPr>
            <w:tcW w:type="dxa" w:w="2880"/>
          </w:tcPr>
          <w:p>
            <w:r>
              <w:t>L6~L7 (VP / SVP)</w:t>
            </w:r>
          </w:p>
        </w:tc>
        <w:tc>
          <w:tcPr>
            <w:tcW w:type="dxa" w:w="2880"/>
          </w:tcPr>
          <w:p>
            <w:r>
              <w:t>임원 체계는 별도</w:t>
            </w:r>
          </w:p>
        </w:tc>
      </w:tr>
    </w:tbl>
    <w:p/>
    <w:p>
      <w:r>
        <w:t>변경 시행일: 2025년 4월 1일</w:t>
        <w:br/>
        <w:t>기존 직급 호칭은 대외 활동(명함, 이메일 서명)에서 병기 가능합니다.</w:t>
        <w:br/>
        <w:t>사내 시스템(Slack, 이메일, 결재)은 새 직급으로 자동 변경됩니다.</w:t>
      </w:r>
    </w:p>
    <w:p>
      <w:pPr>
        <w:pStyle w:val="Heading3"/>
      </w:pPr>
      <w:r>
        <w:rPr>
          <w:color w:val="1A1A2E"/>
        </w:rPr>
        <w:t>3.2 리프레시 휴가 제도 신설</w:t>
      </w:r>
    </w:p>
    <w:p>
      <w:r>
        <w:t>근속 연수에 따라 리프레시 휴가를 부여합니다.</w:t>
        <w:br/>
        <w:br/>
        <w:t xml:space="preserve">  - 3년 근속: 5일 (연차와 별도)</w:t>
        <w:br/>
        <w:t xml:space="preserve">  - 5년 근속: 10일 + 휴가비 100만 원</w:t>
        <w:br/>
        <w:t xml:space="preserve">  - 7년 근속: 15일 + 휴가비 200만 원</w:t>
        <w:br/>
        <w:t xml:space="preserve">  - 10년 근속: 20일 + 휴가비 300만 원 + 안식월(1개월 유급휴가) 선택 가능</w:t>
        <w:br/>
        <w:br/>
        <w:t>리프레시 휴가는 부여 연도 내 사용해야 하며, 이월 및 금전 보상은 불가합니다.</w:t>
      </w:r>
    </w:p>
    <w:p>
      <w:pPr>
        <w:pStyle w:val="Heading2"/>
      </w:pPr>
      <w:r>
        <w:rPr>
          <w:color w:val="1A1A2E"/>
        </w:rPr>
        <w:t>4. IT 환경 변경</w:t>
      </w:r>
    </w:p>
    <w:p>
      <w:pPr>
        <w:pStyle w:val="Heading3"/>
      </w:pPr>
      <w:r>
        <w:rPr>
          <w:color w:val="1A1A2E"/>
        </w:rPr>
        <w:t>4.1 사내 메신저 통합 (Slack → 단일 플랫폼)</w:t>
      </w:r>
    </w:p>
    <w:p>
      <w:r>
        <w:t>기존에 Slack + Google Chat + 카카오톡(비공식)으로 분산되어 있던 커뮤니케이션을 Slack으로 단일화합니다.</w:t>
        <w:br/>
        <w:br/>
        <w:t xml:space="preserve">  - 시행일: 2025년 4월 1일</w:t>
        <w:br/>
        <w:t xml:space="preserve">  - 조치 사항: Google Chat 비활성화, 업무용 카카오톡 사용 금지</w:t>
        <w:br/>
        <w:t xml:space="preserve">  - Slack 교육: 3월 중 부서별 1시간 교육 (IT지원팀 진행)</w:t>
        <w:br/>
        <w:t xml:space="preserve">  - Slack Connect: 외부 파트너사와의 채널은 보안팀 사전 승인 후 개설</w:t>
      </w:r>
    </w:p>
    <w:p>
      <w:pPr>
        <w:pStyle w:val="Heading3"/>
      </w:pPr>
      <w:r>
        <w:rPr>
          <w:color w:val="1A1A2E"/>
        </w:rPr>
        <w:t>4.2 비밀번호 정책 강화</w:t>
      </w:r>
    </w:p>
    <w:p>
      <w:r>
        <w:t>2025년 4월 1일부터 전사 비밀번호 정책이 변경됩니다.</w:t>
        <w:br/>
        <w:br/>
        <w:t xml:space="preserve">  - 최소 길이: 8자 → 12자</w:t>
        <w:br/>
        <w:t xml:space="preserve">  - 필수 조합: 대소문자 + 숫자 + 특수문자</w:t>
        <w:br/>
        <w:t xml:space="preserve">  - 변경 주기: 180일 → 90일</w:t>
        <w:br/>
        <w:t xml:space="preserve">  - MFA: 전사 필수 적용 (기존: 권장)</w:t>
        <w:br/>
        <w:t xml:space="preserve">  - 시행일 전(3월 중)에 비밀번호 변경 안내 팝업이 표시됩니다</w:t>
      </w:r>
    </w:p>
    <w:p/>
    <w:p>
      <w:r>
        <w:t>이상 안내드린 변경 사항에 대해 궁금한 점이 있으시면 경영지원실로 문의해 주세요.</w:t>
        <w:br/>
        <w:t>구성원 모두가 더 나은 업무 환경에서 일할 수 있도록 지속적으로 개선해 나가겠습니다.</w:t>
        <w:br/>
        <w:br/>
        <w:t>감사합니다.</w:t>
        <w:br/>
        <w:t>경영지원실장 오승현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