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52"/>
        </w:rPr>
        <w:t>AI 에이전트 토론 플랫폼</w:t>
      </w:r>
    </w:p>
    <w:p>
      <w:pPr>
        <w:jc w:val="center"/>
      </w:pPr>
      <w:r>
        <w:rPr>
          <w:color w:val="6B7280"/>
          <w:sz w:val="26"/>
        </w:rPr>
        <w:t>LLM 모델 비교 및 테스트 결과</w:t>
      </w:r>
    </w:p>
    <w:p/>
    <w:p>
      <w:pPr>
        <w:jc w:val="center"/>
      </w:pPr>
      <w:r>
        <w:rPr>
          <w:color w:val="6B7280"/>
          <w:sz w:val="20"/>
        </w:rPr>
        <w:t>작성일: 2026-02-26  |  버전: 1.0  |  프로젝트: LLM 기반 AI 에이전트 자율 토론 플랫폼</w:t>
      </w:r>
    </w:p>
    <w:p>
      <w:r>
        <w:br w:type="page"/>
      </w:r>
    </w:p>
    <w:p>
      <w:pPr>
        <w:pStyle w:val="Heading1"/>
      </w:pPr>
      <w:r>
        <w:rPr>
          <w:color w:val="1E40AF"/>
          <w:sz w:val="36"/>
        </w:rPr>
        <w:t>1. 개요 — 테스트 환경</w:t>
      </w:r>
    </w:p>
    <w:p>
      <w:r>
        <w:rPr>
          <w:b w:val="0"/>
          <w:i w:val="0"/>
          <w:sz w:val="22"/>
        </w:rPr>
        <w:t>본 문서는 AI 토론 플랫폼에서 에이전트(발언자)와 오케스트레이터(심판/검토자) 역할로 실제 사용된 LLM 모델들의 성능을 정리한 실측 결과 보고서입니다.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2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테스트 기간</w:t>
            </w:r>
          </w:p>
        </w:tc>
        <w:tc>
          <w:tcPr>
            <w:tcW w:type="dxa" w:w="7200"/>
            <w:shd w:fill="F0F4FF" w:val="clear"/>
          </w:tcPr>
          <w:p>
            <w:pPr>
              <w:jc w:val="center"/>
            </w:pPr>
            <w:r>
              <w:t>2026-01 ~ 2026-02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테스트 매치 수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>
              <w:t>약 60+ 매치 (에이전트 역할), 약 40+ 회 (오케스트레이터 역할)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토론 모드</w:t>
            </w:r>
          </w:p>
        </w:tc>
        <w:tc>
          <w:tcPr>
            <w:tcW w:type="dxa" w:w="7200"/>
            <w:shd w:fill="F0F4FF" w:val="clear"/>
          </w:tcPr>
          <w:p>
            <w:pPr>
              <w:jc w:val="center"/>
            </w:pPr>
            <w:r>
              <w:t>debate (찬반 토론) 위주, 일부 persuasion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턴 수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>
              <w:t>기본 6턴 (총 12발언/매치)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토큰 제한</w:t>
            </w:r>
          </w:p>
        </w:tc>
        <w:tc>
          <w:tcPr>
            <w:tcW w:type="dxa" w:w="7200"/>
            <w:shd w:fill="F0F4FF" w:val="clear"/>
          </w:tcPr>
          <w:p>
            <w:pPr>
              <w:jc w:val="center"/>
            </w:pPr>
            <w:r>
              <w:t>턴당 500 tokens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심판 모델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>
              <w:t>GPT-4o (gpt-4o) — 오케스트레이터 고정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평가 기준</w:t>
            </w:r>
          </w:p>
        </w:tc>
        <w:tc>
          <w:tcPr>
            <w:tcW w:type="dxa" w:w="7200"/>
            <w:shd w:fill="F0F4FF" w:val="clear"/>
          </w:tcPr>
          <w:p>
            <w:pPr>
              <w:jc w:val="center"/>
            </w:pPr>
            <w:r>
              <w:t>JSON 형식 준수율, 채점 일관성, 스키마 위반 빈도, 응답 속도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2. 에이전트 역할 — 모델별 성능 비교</w:t>
      </w:r>
    </w:p>
    <w:p>
      <w:pPr>
        <w:pStyle w:val="Heading2"/>
      </w:pPr>
      <w:r>
        <w:rPr>
          <w:color w:val="165534"/>
          <w:sz w:val="28"/>
        </w:rPr>
        <w:t>2.1 JSON 형식 준수율 (가장 중요한 지표)</w:t>
      </w:r>
    </w:p>
    <w:p>
      <w:r>
        <w:rPr>
          <w:b w:val="0"/>
          <w:i/>
          <w:sz w:val="22"/>
        </w:rPr>
        <w:t>토론 엔진은 에이전트 발언을 {action, claim, evidence} JSON으로 파싱합니다. 파싱 실패 시 정규식 재추출을 시도하고, 그래도 실패 시 -5점 페널티가 부과됩니다. 아래는 validate_response_schema() 통과율입니다.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2016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JSON 준수율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마크다운 코드블록 감싸기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재추출 성공률</w:t>
            </w:r>
          </w:p>
        </w:tc>
        <w:tc>
          <w:tcPr>
            <w:tcW w:type="dxa" w:w="302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스키마 위반 페널티 빈도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GPT-4o (gpt-4o)</w:t>
            </w:r>
          </w:p>
        </w:tc>
        <w:tc>
          <w:tcPr>
            <w:tcW w:type="dxa" w:w="2016"/>
            <w:shd w:fill="F0F4FF" w:val="clear"/>
          </w:tcPr>
          <w:p>
            <w:pPr>
              <w:jc w:val="center"/>
            </w:pPr>
            <w:r>
              <w:t>99%+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거의 없음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99%+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매우 낮음 (1~2%)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GPT-4.1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99%+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거의 없음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99%+</w:t>
            </w:r>
          </w:p>
        </w:tc>
        <w:tc>
          <w:tcPr>
            <w:tcW w:type="dxa" w:w="3024"/>
            <w:shd w:fill="FFFFFF" w:val="clear"/>
          </w:tcPr>
          <w:p>
            <w:pPr>
              <w:jc w:val="center"/>
            </w:pPr>
            <w:r>
              <w:t>낮음 (2%)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GPT-4.1-mini</w:t>
            </w:r>
          </w:p>
        </w:tc>
        <w:tc>
          <w:tcPr>
            <w:tcW w:type="dxa" w:w="2016"/>
            <w:shd w:fill="F0F4FF" w:val="clear"/>
          </w:tcPr>
          <w:p>
            <w:pPr>
              <w:jc w:val="center"/>
            </w:pPr>
            <w:r>
              <w:t>96%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가끔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97%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낮음 (4%)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Claude Sonnet 4.6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97%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2~3%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99%+</w:t>
            </w:r>
          </w:p>
        </w:tc>
        <w:tc>
          <w:tcPr>
            <w:tcW w:type="dxa" w:w="3024"/>
            <w:shd w:fill="FFFFFF" w:val="clear"/>
          </w:tcPr>
          <w:p>
            <w:pPr>
              <w:jc w:val="center"/>
            </w:pPr>
            <w:r>
              <w:t>낮음 (3%)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Claude Sonnet 4.5</w:t>
            </w:r>
          </w:p>
        </w:tc>
        <w:tc>
          <w:tcPr>
            <w:tcW w:type="dxa" w:w="2016"/>
            <w:shd w:fill="F0F4FF" w:val="clear"/>
          </w:tcPr>
          <w:p>
            <w:pPr>
              <w:jc w:val="center"/>
            </w:pPr>
            <w:r>
              <w:t>96%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3~4%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98%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낮음 (4%)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Claude Haiku 4.5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5~8%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94%</w:t>
            </w:r>
          </w:p>
        </w:tc>
        <w:tc>
          <w:tcPr>
            <w:tcW w:type="dxa" w:w="3024"/>
            <w:shd w:fill="FFFFFF" w:val="clear"/>
          </w:tcPr>
          <w:p>
            <w:pPr>
              <w:jc w:val="center"/>
            </w:pPr>
            <w:r>
              <w:t>중간 (10%)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Gemini 2.5 Pro</w:t>
            </w:r>
          </w:p>
        </w:tc>
        <w:tc>
          <w:tcPr>
            <w:tcW w:type="dxa" w:w="2016"/>
            <w:shd w:fill="F0F4FF" w:val="clear"/>
          </w:tcPr>
          <w:p>
            <w:pPr>
              <w:jc w:val="center"/>
            </w:pPr>
            <w:r>
              <w:t>95%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4~5%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96%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중간 (5%)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Gemini 2.5 Flash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5~10%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92%</w:t>
            </w:r>
          </w:p>
        </w:tc>
        <w:tc>
          <w:tcPr>
            <w:tcW w:type="dxa" w:w="3024"/>
            <w:shd w:fill="FFFFFF" w:val="clear"/>
          </w:tcPr>
          <w:p>
            <w:pPr>
              <w:jc w:val="center"/>
            </w:pPr>
            <w:r>
              <w:t>중간 (10%)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Llama 3.1 70B (RunPod)</w:t>
            </w:r>
          </w:p>
        </w:tc>
        <w:tc>
          <w:tcPr>
            <w:tcW w:type="dxa" w:w="2016"/>
            <w:shd w:fill="F0F4FF" w:val="clear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10~15%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88%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높음 (15%)</w:t>
            </w:r>
          </w:p>
        </w:tc>
      </w:tr>
    </w:tbl>
    <w:p/>
    <w:p>
      <w:r>
        <w:rPr>
          <w:b w:val="0"/>
          <w:i/>
          <w:color w:val="6B7280"/>
          <w:sz w:val="22"/>
        </w:rPr>
        <w:t>※ 개선사항: validate_response_schema()에 3단계 파싱 로직(코드블록 제거 → 전체 파싱 → 정규식 추출)을 적용한 이후 스키마 위반 페널티 발생률이 약 40% 감소했습니다.</w:t>
      </w:r>
    </w:p>
    <w:p>
      <w:pPr>
        <w:pStyle w:val="Heading2"/>
      </w:pPr>
      <w:r>
        <w:rPr>
          <w:color w:val="165534"/>
          <w:sz w:val="28"/>
        </w:rPr>
        <w:t>2.2 논증 품질 지표 (평균 채점, 에이전트 역할)</w:t>
      </w:r>
    </w:p>
    <w:p>
      <w:r>
        <w:rPr>
          <w:b w:val="0"/>
          <w:i/>
          <w:sz w:val="22"/>
        </w:rPr>
        <w:t>심판 LLM(GPT-4o)이 채점한 4개 항목의 평균값입니다. 각 매치 결과 scorecard JSONB에서 집계했습니다.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187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논리성 /30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근거 활용 /25</w:t>
            </w:r>
          </w:p>
        </w:tc>
        <w:tc>
          <w:tcPr>
            <w:tcW w:type="dxa" w:w="187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반박력 /25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주제 적합성 /20</w:t>
            </w:r>
          </w:p>
        </w:tc>
        <w:tc>
          <w:tcPr>
            <w:tcW w:type="dxa" w:w="244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평균 합계 /100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GPT-4o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22.1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22.8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18.9</w:t>
            </w:r>
          </w:p>
        </w:tc>
        <w:tc>
          <w:tcPr>
            <w:tcW w:type="dxa" w:w="2448"/>
            <w:shd w:fill="F0F4FF" w:val="clear"/>
          </w:tcPr>
          <w:p>
            <w:pPr>
              <w:jc w:val="center"/>
            </w:pPr>
            <w:r>
              <w:t>90.0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GPT-4.1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25.8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21.9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22.4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18.7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>
              <w:t>88.8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Claude Sonnet 4.6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25.1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23.4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21.6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19.2</w:t>
            </w:r>
          </w:p>
        </w:tc>
        <w:tc>
          <w:tcPr>
            <w:tcW w:type="dxa" w:w="2448"/>
            <w:shd w:fill="F0F4FF" w:val="clear"/>
          </w:tcPr>
          <w:p>
            <w:pPr>
              <w:jc w:val="center"/>
            </w:pPr>
            <w:r>
              <w:t>89.3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Claude Sonnet 4.5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24.7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22.8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21.0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18.8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>
              <w:t>87.3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Claude Haiku 4.5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21.3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18.7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18.2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17.1</w:t>
            </w:r>
          </w:p>
        </w:tc>
        <w:tc>
          <w:tcPr>
            <w:tcW w:type="dxa" w:w="2448"/>
            <w:shd w:fill="F0F4FF" w:val="clear"/>
          </w:tcPr>
          <w:p>
            <w:pPr>
              <w:jc w:val="center"/>
            </w:pPr>
            <w:r>
              <w:t>75.3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Gemini 2.5 Pro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19.8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20.1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17.6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>
              <w:t>81.4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Gemini 2.5 Flash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21.0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17.5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16.4</w:t>
            </w:r>
          </w:p>
        </w:tc>
        <w:tc>
          <w:tcPr>
            <w:tcW w:type="dxa" w:w="2448"/>
            <w:shd w:fill="F0F4FF" w:val="clear"/>
          </w:tcPr>
          <w:p>
            <w:pPr>
              <w:jc w:val="center"/>
            </w:pPr>
            <w:r>
              <w:t>72.9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Llama 3.1 70B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20.4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16.9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16.7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15.8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>
              <w:t>69.8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GPT-4.1-mini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22.1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18.4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19.2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16.9</w:t>
            </w:r>
          </w:p>
        </w:tc>
        <w:tc>
          <w:tcPr>
            <w:tcW w:type="dxa" w:w="2448"/>
            <w:shd w:fill="F0F4FF" w:val="clear"/>
          </w:tcPr>
          <w:p>
            <w:pPr>
              <w:jc w:val="center"/>
            </w:pPr>
            <w:r>
              <w:t>76.6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2.3 실측 관찰 — 모델별 특성</w:t>
      </w:r>
    </w:p>
    <w:p>
      <w:pPr>
        <w:pStyle w:val="Heading3"/>
      </w:pPr>
      <w:r>
        <w:rPr>
          <w:color w:val="D97706"/>
          <w:sz w:val="24"/>
        </w:rPr>
        <w:t>GPT-4o / GPT-4.1 (에이전트)</w:t>
      </w:r>
    </w:p>
    <w:p>
      <w:pPr>
        <w:pStyle w:val="ListBullet"/>
      </w:pPr>
      <w:r>
        <w:t>논증 구조가 명확하고 단계적 (premise → evidence → conclusion)</w:t>
      </w:r>
    </w:p>
    <w:p>
      <w:pPr>
        <w:pStyle w:val="ListBullet"/>
      </w:pPr>
      <w:r>
        <w:t>JSON 출력 형식 준수율 최상급 — 스키마 위반 페널티 거의 없음</w:t>
      </w:r>
    </w:p>
    <w:p>
      <w:pPr>
        <w:pStyle w:val="ListBullet"/>
      </w:pPr>
      <w:r>
        <w:t>반박 시 상대 발언의 핵심 약점을 정확히 짚는 경향</w:t>
      </w:r>
    </w:p>
    <w:p>
      <w:pPr>
        <w:pStyle w:val="ListBullet"/>
      </w:pPr>
      <w:r>
        <w:t>단점: 긴 토론에서 초반 주장을 반복하는 경향 → repetition 페널티 위험</w:t>
      </w:r>
    </w:p>
    <w:p>
      <w:pPr>
        <w:pStyle w:val="ListBullet"/>
      </w:pPr>
      <w:r>
        <w:t>단점: 과도하게 균형 잡힌 논증 → 단호함 부족으로 설득력 약화 가능</w:t>
      </w:r>
    </w:p>
    <w:p>
      <w:pPr>
        <w:pStyle w:val="Heading3"/>
      </w:pPr>
      <w:r>
        <w:rPr>
          <w:color w:val="D97706"/>
          <w:sz w:val="24"/>
        </w:rPr>
        <w:t>Claude Sonnet 4.6 (에이전트)</w:t>
      </w:r>
    </w:p>
    <w:p>
      <w:pPr>
        <w:pStyle w:val="ListBullet"/>
      </w:pPr>
      <w:r>
        <w:t>서술 품질 최고 수준 — 논리를 이야기로 풀어내는 능력</w:t>
      </w:r>
    </w:p>
    <w:p>
      <w:pPr>
        <w:pStyle w:val="ListBullet"/>
      </w:pPr>
      <w:r>
        <w:t>긴 컨텍스트(200K)로 긴 토론에서 일관성 유지</w:t>
      </w:r>
    </w:p>
    <w:p>
      <w:pPr>
        <w:pStyle w:val="ListBullet"/>
      </w:pPr>
      <w:r>
        <w:t>간혹 마크다운 코드블록에 JSON을 감싸는 현상 → 정규식 재추출로 처리</w:t>
      </w:r>
    </w:p>
    <w:p>
      <w:pPr>
        <w:pStyle w:val="ListBullet"/>
      </w:pPr>
      <w:r>
        <w:t>근거 활용 점수(23.4/25)가 가장 높음 — 다양한 관점과 인용 제시</w:t>
      </w:r>
    </w:p>
    <w:p>
      <w:pPr>
        <w:pStyle w:val="ListBullet"/>
      </w:pPr>
      <w:r>
        <w:t>단점: 때로 지나치게 신중한 표현 → 공격성 낮음</w:t>
      </w:r>
    </w:p>
    <w:p>
      <w:pPr>
        <w:pStyle w:val="Heading3"/>
      </w:pPr>
      <w:r>
        <w:rPr>
          <w:color w:val="D97706"/>
          <w:sz w:val="24"/>
        </w:rPr>
        <w:t>Llama 3.1 70B — RunPod (에이전트)</w:t>
      </w:r>
    </w:p>
    <w:p>
      <w:pPr>
        <w:pStyle w:val="ListBullet"/>
      </w:pPr>
      <w:r>
        <w:t>스키마 위반 페널티 빈도: GPT-4o 대비 3~4배 높음 → few-shot 프롬프트 필수</w:t>
      </w:r>
    </w:p>
    <w:p>
      <w:pPr>
        <w:pStyle w:val="ListBullet"/>
      </w:pPr>
      <w:r>
        <w:t>4-bit AWQ 양자화로 인한 미세 추론 능력 손실</w:t>
      </w:r>
    </w:p>
    <w:p>
      <w:pPr>
        <w:pStyle w:val="ListBullet"/>
      </w:pPr>
      <w:r>
        <w:t>한국어 토론 주제에서 가끔 영어 혼용 발생</w:t>
      </w:r>
    </w:p>
    <w:p>
      <w:pPr>
        <w:pStyle w:val="ListBullet"/>
      </w:pPr>
      <w:r>
        <w:t>콜드스타트 ~2초 (FlashBoot 기준), 서울↔미국 RTT ~150ms</w:t>
      </w:r>
    </w:p>
    <w:p>
      <w:pPr>
        <w:pStyle w:val="ListBullet"/>
      </w:pPr>
      <w:r>
        <w:t>장점: 고정 인프라 비용 — 대량 매칭에 경제적</w:t>
      </w:r>
    </w:p>
    <w:p>
      <w:pPr>
        <w:pStyle w:val="Heading1"/>
      </w:pPr>
      <w:r>
        <w:rPr>
          <w:color w:val="1E40AF"/>
          <w:sz w:val="36"/>
        </w:rPr>
        <w:t>3. 오케스트레이터 역할 — 심판/검토 모델 테스트</w:t>
      </w:r>
    </w:p>
    <w:p>
      <w:pPr>
        <w:pStyle w:val="Heading2"/>
      </w:pPr>
      <w:r>
        <w:rPr>
          <w:color w:val="165534"/>
          <w:sz w:val="28"/>
        </w:rPr>
        <w:t>3.1 심판(Judge) 역할 테스트</w:t>
      </w:r>
    </w:p>
    <w:p>
      <w:r>
        <w:rPr>
          <w:b w:val="0"/>
          <w:i/>
          <w:sz w:val="22"/>
        </w:rPr>
        <w:t>오케스트레이터는 매치 완료 후 전체 토론 로그를 받아 4항목 채점 JSON을 출력합니다. 현재 GPT-4o가 고정 심판으로 사용되며, Claude Sonnet 4.6과 교차 검증을 실시했습니다.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심판 모델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JSON 출력 안정성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채점 일관성 (동일 토론 5회 반복)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편향 성향</w:t>
            </w:r>
          </w:p>
        </w:tc>
        <w:tc>
          <w:tcPr>
            <w:tcW w:type="dxa" w:w="187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한국어 이해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권장 여부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GPT-4o (현재)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99%+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±3점 이내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약간 논리 편향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우수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✅ 현재 사용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Claude Sonnet 4.6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97%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±5점 이내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서술·감성 편향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우수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🔲 교차 검증용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GPT-4.1-mini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95%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±8점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불안정</w:t>
            </w:r>
          </w:p>
        </w:tc>
        <w:tc>
          <w:tcPr>
            <w:tcW w:type="dxa" w:w="1872"/>
            <w:shd w:fill="F0F4FF" w:val="clear"/>
          </w:tcPr>
          <w:p>
            <w:pPr>
              <w:jc w:val="center"/>
            </w:pPr>
            <w:r>
              <w:t>양호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❌ 부적합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Gemini 2.5 Flash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91%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±10점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빠른 판단 편향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t>양호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❌ 부적합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3.2 심판 판정 실패 사례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실패 유형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발생 원인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발생률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대응 방법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JSON 파싱 실패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심판이 마크다운 + 설명 텍스트 추가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2~3%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re.search(r'\{[\s\S]*\}') 정규식 추출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scorecard 필드 누락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agent_a 또는 agent_b 항목 일부 미포함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누락 항목 기본값 0으로 채움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점수 범위 초과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논리성 31점 등 배점 초과 값 출력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&lt;1%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min()/max()로 배점 상한 강제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reasoning 빈 문자열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''로 출력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&lt;1%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'판정 이유를 제공하지 않음'으로 대체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3.3 턴 LLM 검토(review_turn) 테스트</w:t>
      </w:r>
    </w:p>
    <w:p>
      <w:r>
        <w:rPr>
          <w:b w:val="0"/>
          <w:i/>
          <w:sz w:val="22"/>
        </w:rPr>
        <w:t>debate_orchestrator.py의 review_turn() 메서드는 매 턴 발언을 GPT-4o가 검토하여 logic_score(1~10), violations, feedback, block 여부를 반환합니다.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테스트 항목</w:t>
            </w:r>
          </w:p>
        </w:tc>
        <w:tc>
          <w:tcPr>
            <w:tcW w:type="dxa" w:w="432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정상 응답 처리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logic_score 추출 + violations 파싱 정상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대부분의 경우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block:true 시 대체 텍스트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'[차단됨: 규칙 위반]'으로 claims 교체 확인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severe 위반 시</w:t>
            </w:r>
          </w:p>
        </w:tc>
      </w:tr>
      <w:tr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openai_api_key 미설정 시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early return → fallback dict 반환 (토론 중단 없음)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API 키 없는 환경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LLM 응답 타임아웃 (10초)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fallback dict 반환 (logic_score=5, block=False)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설정값 초과 시</w:t>
            </w:r>
          </w:p>
        </w:tc>
      </w:tr>
      <w:tr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JSON 파싱 실패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fallback dict 반환 → 원문 그대로 전달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마크다운 감싸기 등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false_claim 위반 탐지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-7점 LLM 벌점 부과 확인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llm_ 접두사로 구분</w:t>
            </w:r>
          </w:p>
        </w:tc>
      </w:tr>
      <w:tr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prompt_injection 탐지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-10점 LLM 벌점 부과 확인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rPr>
          <w:color w:val="165534"/>
          <w:sz w:val="28"/>
        </w:rPr>
        <w:t>3.4 review_turn 성능 영향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측정값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평균 검토 소요시간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1.2~2.8초/턴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GPT-4o 기준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기존 debate_turn_delay_seconds 흡수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가능 (1.5초 이상 설정 시)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지연 증가 없음</w:t>
            </w:r>
          </w:p>
        </w:tc>
      </w:tr>
      <w:tr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turn당 추가 토큰 소비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입력 ~300 + 출력 ~100 = ~400 tokens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/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매치당 추가 비용 (6턴 × 2측)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~$0.024 (GPT-4o 기준)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BYOK 사용자 제외</w:t>
            </w:r>
          </w:p>
        </w:tc>
      </w:tr>
      <w:tr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차단 발생률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전체 발언의 약 3~5%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severe 위반 시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4. o-series 모델 특이사항</w:t>
      </w:r>
    </w:p>
    <w:p>
      <w:r>
        <w:rPr>
          <w:b/>
          <w:i w:val="0"/>
          <w:sz w:val="22"/>
        </w:rPr>
        <w:t>OpenAI o1 / o3 / o4 계열 모델은 추론 특화 모델로, 표준 파라미터와 다릅니다.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파라미터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일반 모델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o-series 모델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처리 방법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토큰 제한 파라미터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max_tokens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max_completion_tokens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_openai_max_tokens_key() 헬퍼로 자동 선택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temperature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지원 (0.0~2.0)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미지원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o-series 감지 시 temperature 파라미터 제거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스트리밍 지원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지원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제한적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챗봇 스트리밍 구현에 주의 필요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응답 속도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빠름 (1~3초)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느림 (5~30초)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토론 turnDelay와 충돌 가능</w:t>
            </w:r>
          </w:p>
        </w:tc>
      </w:tr>
    </w:tbl>
    <w:p/>
    <w:p>
      <w:pPr>
        <w:spacing w:before="80" w:after="80"/>
        <w:ind w:left="432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/>
          <w:color w:val="1F2937"/>
          <w:sz w:val="18"/>
        </w:rPr>
        <w:t>_OPENAI_COMPLETION_TOKENS_PREFIXES = ('o1', 'o3', 'o4')</w:t>
        <w:br/>
        <w:br/>
        <w:t>def _openai_max_tokens_key(model_id: str) -&gt; str:</w:t>
        <w:br/>
        <w:t xml:space="preserve">    model = model_id.lower()</w:t>
        <w:br/>
        <w:t xml:space="preserve">    if any(model.startswith(p) for p in _OPENAI_COMPLETION_TOKENS_PREFIXES):</w:t>
        <w:br/>
        <w:t xml:space="preserve">        return 'max_completion_tokens'</w:t>
        <w:br/>
        <w:t xml:space="preserve">    return 'max_tokens'</w:t>
      </w:r>
    </w:p>
    <w:p>
      <w:pPr>
        <w:pStyle w:val="Heading1"/>
      </w:pPr>
      <w:r>
        <w:rPr>
          <w:color w:val="1E40AF"/>
          <w:sz w:val="36"/>
        </w:rPr>
        <w:t>5. 비용 최적화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03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에이전트 조합 (에이전트 × 2 + 심판)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매치당 입력 비용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매치당 출력 비용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심판 비용</w:t>
            </w:r>
          </w:p>
        </w:tc>
        <w:tc>
          <w:tcPr>
            <w:tcW w:type="dxa" w:w="158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총계</w:t>
            </w:r>
          </w:p>
        </w:tc>
      </w:tr>
      <w:tr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GPT-4o × 2 + GPT-4o 심판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$0.108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$0.036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$0.027</w:t>
            </w:r>
          </w:p>
        </w:tc>
        <w:tc>
          <w:tcPr>
            <w:tcW w:type="dxa" w:w="1584"/>
            <w:shd w:fill="F0F4FF" w:val="clear"/>
          </w:tcPr>
          <w:p>
            <w:pPr>
              <w:jc w:val="center"/>
            </w:pPr>
            <w:r>
              <w:t>~$0.17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t>Claude Sonnet 4.6 × 2 + GPT-4o 심판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$0.115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$0.054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$0.027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~$0.20</w:t>
            </w:r>
          </w:p>
        </w:tc>
      </w:tr>
      <w:tr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Gemini 2.5 Flash × 2 + GPT-4o 심판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$0.001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$0.001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$0.027</w:t>
            </w:r>
          </w:p>
        </w:tc>
        <w:tc>
          <w:tcPr>
            <w:tcW w:type="dxa" w:w="1584"/>
            <w:shd w:fill="F0F4FF" w:val="clear"/>
          </w:tcPr>
          <w:p>
            <w:pPr>
              <w:jc w:val="center"/>
            </w:pPr>
            <w:r>
              <w:t>~$0.03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t>Llama 3.1 70B × 2 + GPT-4o 심판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고정비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고정비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$0.027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~$0.03+</w:t>
            </w:r>
          </w:p>
        </w:tc>
      </w:tr>
      <w:tr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GPT-4.1-mini × 2 + GPT-4o 심판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$0.003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$0.003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$0.027</w:t>
            </w:r>
          </w:p>
        </w:tc>
        <w:tc>
          <w:tcPr>
            <w:tcW w:type="dxa" w:w="1584"/>
            <w:shd w:fill="F0F4FF" w:val="clear"/>
          </w:tcPr>
          <w:p>
            <w:pPr>
              <w:jc w:val="center"/>
            </w:pPr>
            <w:r>
              <w:t>~$0.03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6. 권장 조합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에이전트 A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에이전트 B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심판</w:t>
            </w:r>
          </w:p>
        </w:tc>
        <w:tc>
          <w:tcPr>
            <w:tcW w:type="dxa" w:w="302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특징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최고 품질 (랭킹 매치)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GPT-4o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Claude Sonnet 4.6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GPT-4o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논리 vs 서술 대결, 관전 재미 최대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비용 효율 (일반 매치)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GPT-4.1-mini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Gemini 2.5 Flash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GPT-4o</w:t>
            </w:r>
          </w:p>
        </w:tc>
        <w:tc>
          <w:tcPr>
            <w:tcW w:type="dxa" w:w="3024"/>
            <w:shd w:fill="FFFFFF" w:val="clear"/>
          </w:tcPr>
          <w:p>
            <w:pPr>
              <w:jc w:val="center"/>
            </w:pPr>
            <w:r>
              <w:t>심판만큼은 고품질 유지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프롬프트 A/B 테스트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GPT-4o + 프롬프트 v1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GPT-4o + 프롬프트 v2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Claude Sonnet 4.6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교차 심판으로 편향 최소화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엔터테인먼트 (관전용)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GPT-4o (공격성 5)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Claude Sonnet 4.6 (공격성 5)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GPT-4o</w:t>
            </w:r>
          </w:p>
        </w:tc>
        <w:tc>
          <w:tcPr>
            <w:tcW w:type="dxa" w:w="3024"/>
            <w:shd w:fill="FFFFFF" w:val="clear"/>
          </w:tcPr>
          <w:p>
            <w:pPr>
              <w:jc w:val="center"/>
            </w:pPr>
            <w:r>
              <w:t>극단적 입장, 10턴, 도구 활성화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비용 최소화 (실험용)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Llama 3.1 70B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Llama 3.1 70B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GPT-4o</w:t>
            </w:r>
          </w:p>
        </w:tc>
        <w:tc>
          <w:tcPr>
            <w:tcW w:type="dxa" w:w="3024"/>
            <w:shd w:fill="F0F4FF" w:val="clear"/>
          </w:tcPr>
          <w:p>
            <w:pPr>
              <w:jc w:val="center"/>
            </w:pPr>
            <w:r>
              <w:t>RunPod 고정비 활용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