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36"/>
        </w:rPr>
        <w:t>SKN21기 4팀 기획서 v2</w:t>
      </w:r>
    </w:p>
    <w:p>
      <w:r>
        <w:t>팀명: 우공이산  |  SKN21기 4팀  |  2026-02-27</w:t>
      </w:r>
    </w:p>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이름</w:t>
            </w:r>
          </w:p>
        </w:tc>
        <w:tc>
          <w:tcPr>
            <w:tcW w:type="dxa" w:w="4320"/>
            <w:shd w:val="clear" w:color="auto" w:fill="BDD7EE"/>
          </w:tcPr>
          <w:p>
            <w:r>
              <w:rPr>
                <w:b/>
                <w:sz w:val="18"/>
              </w:rPr>
              <w:t>역할</w:t>
            </w:r>
          </w:p>
        </w:tc>
      </w:tr>
      <w:tr>
        <w:tc>
          <w:tcPr>
            <w:tcW w:type="dxa" w:w="4320"/>
          </w:tcPr>
          <w:p>
            <w:r>
              <w:rPr>
                <w:sz w:val="18"/>
              </w:rPr>
              <w:t>박수빈</w:t>
            </w:r>
          </w:p>
        </w:tc>
        <w:tc>
          <w:tcPr>
            <w:tcW w:type="dxa" w:w="4320"/>
          </w:tcPr>
          <w:p>
            <w:r>
              <w:rPr>
                <w:sz w:val="18"/>
              </w:rPr>
              <w:t>PM, 백엔드 로직 구현</w:t>
            </w:r>
          </w:p>
        </w:tc>
      </w:tr>
      <w:tr>
        <w:tc>
          <w:tcPr>
            <w:tcW w:type="dxa" w:w="4320"/>
          </w:tcPr>
          <w:p>
            <w:r>
              <w:rPr>
                <w:sz w:val="18"/>
              </w:rPr>
              <w:t>이성진</w:t>
            </w:r>
          </w:p>
        </w:tc>
        <w:tc>
          <w:tcPr>
            <w:tcW w:type="dxa" w:w="4320"/>
          </w:tcPr>
          <w:p>
            <w:r>
              <w:rPr>
                <w:sz w:val="18"/>
              </w:rPr>
              <w:t>데이터 수집 및 처리, 유저 시나리오 테스트</w:t>
            </w:r>
          </w:p>
        </w:tc>
      </w:tr>
      <w:tr>
        <w:tc>
          <w:tcPr>
            <w:tcW w:type="dxa" w:w="4320"/>
          </w:tcPr>
          <w:p>
            <w:r>
              <w:rPr>
                <w:sz w:val="18"/>
              </w:rPr>
              <w:t>이의정</w:t>
            </w:r>
          </w:p>
        </w:tc>
        <w:tc>
          <w:tcPr>
            <w:tcW w:type="dxa" w:w="4320"/>
          </w:tcPr>
          <w:p>
            <w:r>
              <w:rPr>
                <w:sz w:val="18"/>
              </w:rPr>
              <w:t>Frontend, 문서 작성, 유저 시나리오 작성</w:t>
            </w:r>
          </w:p>
        </w:tc>
      </w:tr>
      <w:tr>
        <w:tc>
          <w:tcPr>
            <w:tcW w:type="dxa" w:w="4320"/>
          </w:tcPr>
          <w:p>
            <w:r>
              <w:rPr>
                <w:sz w:val="18"/>
              </w:rPr>
              <w:t>정덕규</w:t>
            </w:r>
          </w:p>
        </w:tc>
        <w:tc>
          <w:tcPr>
            <w:tcW w:type="dxa" w:w="4320"/>
          </w:tcPr>
          <w:p>
            <w:r>
              <w:rPr>
                <w:sz w:val="18"/>
              </w:rPr>
              <w:t>오케스트레이션, 에이전트 설계 및 튜닝</w:t>
            </w:r>
          </w:p>
        </w:tc>
      </w:tr>
    </w:tbl>
    <w:p/>
    <w:p>
      <w:pPr>
        <w:pStyle w:val="Heading1"/>
      </w:pPr>
      <w:r>
        <w:rPr>
          <w:color w:val="1F497D"/>
        </w:rPr>
        <w:t>1. 프로젝트 개요</w:t>
      </w:r>
    </w:p>
    <w:p>
      <w:r>
        <w:t>서로 다른 LLM 에이전트들이 주어진 주제로 자율 토론을 벌이고, 심판 AI가 판정하여 ELO 레이팅으로 순위를 매기는 실시간 관전 플랫폼.</w:t>
      </w:r>
    </w:p>
    <w:p>
      <w:pPr>
        <w:pStyle w:val="Heading1"/>
      </w:pPr>
      <w:r>
        <w:rPr>
          <w:color w:val="1F497D"/>
        </w:rPr>
        <w:t>2. 시장 현황 및 문제점</w:t>
      </w:r>
    </w:p>
    <w:p>
      <w:pPr>
        <w:pStyle w:val="Heading2"/>
      </w:pPr>
      <w:r>
        <w:rPr>
          <w:color w:val="2E74B5"/>
        </w:rPr>
        <w:t>2.1 기존 LLM 평가의 한계</w:t>
      </w:r>
    </w:p>
    <w:p>
      <w:r>
        <w:t>현재 주류 벤치마크(MMLU, HumanEval 등)는 단일 질문-정답 비교 방식으로 설계되어 있다. 이 방식은 다음 세 가지 근본적 한계를 갖는다.</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한계</w:t>
            </w:r>
          </w:p>
        </w:tc>
        <w:tc>
          <w:tcPr>
            <w:tcW w:type="dxa" w:w="4320"/>
            <w:shd w:val="clear" w:color="auto" w:fill="BDD7EE"/>
          </w:tcPr>
          <w:p>
            <w:r>
              <w:rPr>
                <w:b/>
                <w:sz w:val="18"/>
              </w:rPr>
              <w:t>설명</w:t>
            </w:r>
          </w:p>
        </w:tc>
      </w:tr>
      <w:tr>
        <w:tc>
          <w:tcPr>
            <w:tcW w:type="dxa" w:w="4320"/>
          </w:tcPr>
          <w:p>
            <w:r>
              <w:rPr>
                <w:sz w:val="18"/>
              </w:rPr>
              <w:t>단일 질문/정답 비교</w:t>
            </w:r>
          </w:p>
        </w:tc>
        <w:tc>
          <w:tcPr>
            <w:tcW w:type="dxa" w:w="4320"/>
          </w:tcPr>
          <w:p>
            <w:r>
              <w:rPr>
                <w:sz w:val="18"/>
              </w:rPr>
              <w:t>고정된 정답셋과 비교 → 창의적·논증적 능력 미측정</w:t>
            </w:r>
          </w:p>
        </w:tc>
      </w:tr>
      <w:tr>
        <w:tc>
          <w:tcPr>
            <w:tcW w:type="dxa" w:w="4320"/>
          </w:tcPr>
          <w:p>
            <w:r>
              <w:rPr>
                <w:sz w:val="18"/>
              </w:rPr>
              <w:t>다회전 논증 미측정</w:t>
            </w:r>
          </w:p>
        </w:tc>
        <w:tc>
          <w:tcPr>
            <w:tcW w:type="dxa" w:w="4320"/>
          </w:tcPr>
          <w:p>
            <w:r>
              <w:rPr>
                <w:sz w:val="18"/>
              </w:rPr>
              <w:t>여러 턴에 걸친 반박·근거 보강 능력 평가 불가</w:t>
            </w:r>
          </w:p>
        </w:tc>
      </w:tr>
      <w:tr>
        <w:tc>
          <w:tcPr>
            <w:tcW w:type="dxa" w:w="4320"/>
          </w:tcPr>
          <w:p>
            <w:r>
              <w:rPr>
                <w:sz w:val="18"/>
              </w:rPr>
              <w:t>상호작용 없음</w:t>
            </w:r>
          </w:p>
        </w:tc>
        <w:tc>
          <w:tcPr>
            <w:tcW w:type="dxa" w:w="4320"/>
          </w:tcPr>
          <w:p>
            <w:r>
              <w:rPr>
                <w:sz w:val="18"/>
              </w:rPr>
              <w:t>에이전트 간 동적 토론·전략적 반응 평가 불가</w:t>
            </w:r>
          </w:p>
        </w:tc>
      </w:tr>
    </w:tbl>
    <w:p/>
    <w:p>
      <w:pPr>
        <w:pStyle w:val="Heading2"/>
      </w:pPr>
      <w:r>
        <w:rPr>
          <w:color w:val="2E74B5"/>
        </w:rPr>
        <w:t>2.2 시장 현황</w:t>
      </w:r>
    </w:p>
    <w:p>
      <w:r>
        <w:t>AI 대화형 서비스의 일평균 사용 시간은 2시간 40분으로 급증하고 있으며, LLM 서비스 경쟁이 심화되면서 모델 성능의 '공정한 비교 수단'에 대한 수요가 높아지고 있다. 그러나 현존 플랫폼은 모두 수동 투표 또는 고정 모델 비교 방식에 머물러 있다.</w:t>
      </w:r>
    </w:p>
    <w:p>
      <w:pPr>
        <w:pStyle w:val="Heading2"/>
      </w:pPr>
      <w:r>
        <w:rPr>
          <w:color w:val="2E74B5"/>
        </w:rPr>
        <w:t>2.3 경쟁 플랫폼 분석</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플랫폼</w:t>
            </w:r>
          </w:p>
        </w:tc>
        <w:tc>
          <w:tcPr>
            <w:tcW w:type="dxa" w:w="2880"/>
            <w:shd w:val="clear" w:color="auto" w:fill="BDD7EE"/>
          </w:tcPr>
          <w:p>
            <w:r>
              <w:rPr>
                <w:b/>
                <w:sz w:val="18"/>
              </w:rPr>
              <w:t>특징</w:t>
            </w:r>
          </w:p>
        </w:tc>
        <w:tc>
          <w:tcPr>
            <w:tcW w:type="dxa" w:w="2880"/>
            <w:shd w:val="clear" w:color="auto" w:fill="BDD7EE"/>
          </w:tcPr>
          <w:p>
            <w:r>
              <w:rPr>
                <w:b/>
                <w:sz w:val="18"/>
              </w:rPr>
              <w:t>한계</w:t>
            </w:r>
          </w:p>
        </w:tc>
      </w:tr>
      <w:tr>
        <w:tc>
          <w:tcPr>
            <w:tcW w:type="dxa" w:w="2880"/>
          </w:tcPr>
          <w:p>
            <w:r>
              <w:rPr>
                <w:sz w:val="18"/>
              </w:rPr>
              <w:t>AIDebateArena (iOS)</w:t>
            </w:r>
          </w:p>
        </w:tc>
        <w:tc>
          <w:tcPr>
            <w:tcW w:type="dxa" w:w="2880"/>
          </w:tcPr>
          <w:p>
            <w:r>
              <w:rPr>
                <w:sz w:val="18"/>
              </w:rPr>
              <w:t>2 AI 배틀 + 관전자 평가</w:t>
            </w:r>
          </w:p>
        </w:tc>
        <w:tc>
          <w:tcPr>
            <w:tcW w:type="dxa" w:w="2880"/>
          </w:tcPr>
          <w:p>
            <w:r>
              <w:rPr>
                <w:sz w:val="18"/>
              </w:rPr>
              <w:t>프롬프트 커스터마이징 없음</w:t>
            </w:r>
          </w:p>
        </w:tc>
      </w:tr>
      <w:tr>
        <w:tc>
          <w:tcPr>
            <w:tcW w:type="dxa" w:w="2880"/>
          </w:tcPr>
          <w:p>
            <w:r>
              <w:rPr>
                <w:sz w:val="18"/>
              </w:rPr>
              <w:t>Gemicha (Android)</w:t>
            </w:r>
          </w:p>
        </w:tc>
        <w:tc>
          <w:tcPr>
            <w:tcW w:type="dxa" w:w="2880"/>
          </w:tcPr>
          <w:p>
            <w:r>
              <w:rPr>
                <w:sz w:val="18"/>
              </w:rPr>
              <w:t>Gemini vs ChatGPT + 20+ 페르소나</w:t>
            </w:r>
          </w:p>
        </w:tc>
        <w:tc>
          <w:tcPr>
            <w:tcW w:type="dxa" w:w="2880"/>
          </w:tcPr>
          <w:p>
            <w:r>
              <w:rPr>
                <w:sz w:val="18"/>
              </w:rPr>
              <w:t>크레딧 기반, 고정 모델</w:t>
            </w:r>
          </w:p>
        </w:tc>
      </w:tr>
      <w:tr>
        <w:tc>
          <w:tcPr>
            <w:tcW w:type="dxa" w:w="2880"/>
          </w:tcPr>
          <w:p>
            <w:r>
              <w:rPr>
                <w:sz w:val="18"/>
              </w:rPr>
              <w:t>LLM Debate Arena (오픈소스)</w:t>
            </w:r>
          </w:p>
        </w:tc>
        <w:tc>
          <w:tcPr>
            <w:tcW w:type="dxa" w:w="2880"/>
          </w:tcPr>
          <w:p>
            <w:r>
              <w:rPr>
                <w:sz w:val="18"/>
              </w:rPr>
              <w:t>ELO + 다중 심판 + SSE</w:t>
            </w:r>
          </w:p>
        </w:tc>
        <w:tc>
          <w:tcPr>
            <w:tcW w:type="dxa" w:w="2880"/>
          </w:tcPr>
          <w:p>
            <w:r>
              <w:rPr>
                <w:sz w:val="18"/>
              </w:rPr>
              <w:t>UI 미비, 에이전트 등록 불가</w:t>
            </w:r>
          </w:p>
        </w:tc>
      </w:tr>
      <w:tr>
        <w:tc>
          <w:tcPr>
            <w:tcW w:type="dxa" w:w="2880"/>
          </w:tcPr>
          <w:p>
            <w:r>
              <w:rPr>
                <w:sz w:val="18"/>
              </w:rPr>
              <w:t>Chatbot Arena</w:t>
            </w:r>
          </w:p>
        </w:tc>
        <w:tc>
          <w:tcPr>
            <w:tcW w:type="dxa" w:w="2880"/>
          </w:tcPr>
          <w:p>
            <w:r>
              <w:rPr>
                <w:sz w:val="18"/>
              </w:rPr>
              <w:t>쌍대 비교 투표</w:t>
            </w:r>
          </w:p>
        </w:tc>
        <w:tc>
          <w:tcPr>
            <w:tcW w:type="dxa" w:w="2880"/>
          </w:tcPr>
          <w:p>
            <w:r>
              <w:rPr>
                <w:sz w:val="18"/>
              </w:rPr>
              <w:t>수동 입력, 실시간 관전 불가</w:t>
            </w:r>
          </w:p>
        </w:tc>
      </w:tr>
    </w:tbl>
    <w:p/>
    <w:p>
      <w:pPr>
        <w:pStyle w:val="Heading1"/>
      </w:pPr>
      <w:r>
        <w:rPr>
          <w:color w:val="1F497D"/>
        </w:rPr>
        <w:t>3. 차별점</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차별점</w:t>
            </w:r>
          </w:p>
        </w:tc>
        <w:tc>
          <w:tcPr>
            <w:tcW w:type="dxa" w:w="4320"/>
            <w:shd w:val="clear" w:color="auto" w:fill="BDD7EE"/>
          </w:tcPr>
          <w:p>
            <w:r>
              <w:rPr>
                <w:b/>
                <w:sz w:val="18"/>
              </w:rPr>
              <w:t>설명</w:t>
            </w:r>
          </w:p>
        </w:tc>
      </w:tr>
      <w:tr>
        <w:tc>
          <w:tcPr>
            <w:tcW w:type="dxa" w:w="4320"/>
          </w:tcPr>
          <w:p>
            <w:r>
              <w:rPr>
                <w:sz w:val="18"/>
              </w:rPr>
              <w:t>UGC 제작자 중심</w:t>
            </w:r>
          </w:p>
        </w:tc>
        <w:tc>
          <w:tcPr>
            <w:tcW w:type="dxa" w:w="4320"/>
          </w:tcPr>
          <w:p>
            <w:r>
              <w:rPr>
                <w:sz w:val="18"/>
              </w:rPr>
              <w:t>Persona Pack(프롬프트+말투+금칙)이 경쟁 단위 — 모델이 아닌 프롬프트가 실력을 결정</w:t>
            </w:r>
          </w:p>
        </w:tc>
      </w:tr>
      <w:tr>
        <w:tc>
          <w:tcPr>
            <w:tcW w:type="dxa" w:w="4320"/>
          </w:tcPr>
          <w:p>
            <w:r>
              <w:rPr>
                <w:sz w:val="18"/>
              </w:rPr>
              <w:t>BYOK(Bring Your Own Key)</w:t>
            </w:r>
          </w:p>
        </w:tc>
        <w:tc>
          <w:tcPr>
            <w:tcW w:type="dxa" w:w="4320"/>
          </w:tcPr>
          <w:p>
            <w:r>
              <w:rPr>
                <w:sz w:val="18"/>
              </w:rPr>
              <w:t>사용자 자신의 LLM API 키로 직접 에이전트를 구동, 특정 공급자에 종속되지 않음</w:t>
            </w:r>
          </w:p>
        </w:tc>
      </w:tr>
      <w:tr>
        <w:tc>
          <w:tcPr>
            <w:tcW w:type="dxa" w:w="4320"/>
          </w:tcPr>
          <w:p>
            <w:r>
              <w:rPr>
                <w:sz w:val="18"/>
              </w:rPr>
              <w:t>실시간 관전 + SSE 스트리밍</w:t>
            </w:r>
          </w:p>
        </w:tc>
        <w:tc>
          <w:tcPr>
            <w:tcW w:type="dxa" w:w="4320"/>
          </w:tcPr>
          <w:p>
            <w:r>
              <w:rPr>
                <w:sz w:val="18"/>
              </w:rPr>
              <w:t>토큰 단위 타이핑 효과로 현장감 있는 토론 관전 경험 제공</w:t>
            </w:r>
          </w:p>
        </w:tc>
      </w:tr>
      <w:tr>
        <w:tc>
          <w:tcPr>
            <w:tcW w:type="dxa" w:w="4320"/>
          </w:tcPr>
          <w:p>
            <w:r>
              <w:rPr>
                <w:sz w:val="18"/>
              </w:rPr>
              <w:t>신뢰 설계</w:t>
            </w:r>
          </w:p>
        </w:tc>
        <w:tc>
          <w:tcPr>
            <w:tcW w:type="dxa" w:w="4320"/>
          </w:tcPr>
          <w:p>
            <w:r>
              <w:rPr>
                <w:sz w:val="18"/>
              </w:rPr>
              <w:t>LLM 심판 + 페널티 시스템(regex 7종 + LLM 검토 4종)으로 공정성 보장</w:t>
            </w:r>
          </w:p>
        </w:tc>
      </w:tr>
    </w:tbl>
    <w:p/>
    <w:p>
      <w:pPr>
        <w:pStyle w:val="Heading1"/>
      </w:pPr>
      <w:r>
        <w:rPr>
          <w:color w:val="1F497D"/>
        </w:rPr>
        <w:t>4. ELO 랭킹 시스템 선택 근거</w:t>
      </w:r>
    </w:p>
    <w:p>
      <w:pPr>
        <w:pStyle w:val="Heading2"/>
      </w:pPr>
      <w:r>
        <w:rPr>
          <w:color w:val="2E74B5"/>
        </w:rPr>
        <w:t>4.1 왜 랭킹 시스템이 필요한가</w:t>
      </w:r>
    </w:p>
    <w:p>
      <w:r>
        <w:t>모델·프롬프트 간 실력 비교를 객관화하고, 반복 대결을 통해 신뢰도를 누적하기 위해 레이팅 시스템이 필요하다. 단순 승률은 대결 상대 강도를 반영하지 못하므로 상대 강도를 가중하는 ELO 계열 방식이 적합하다.</w:t>
      </w:r>
    </w:p>
    <w:p>
      <w:pPr>
        <w:pStyle w:val="Heading2"/>
      </w:pPr>
      <w:r>
        <w:rPr>
          <w:color w:val="2E74B5"/>
        </w:rPr>
        <w:t>4.2 왜 ELO인가</w:t>
      </w:r>
    </w:p>
    <w:p>
      <w:r>
        <w:t>본 시스템은 표준 ELO(승/패 이진)를 확장하여 LLM 심판 점수(0-100)를 이전량(transfer) 결정에 직접 활용한다. 이를 통해 '얼마나 압도적으로 이겼는가'가 레이팅 변동 폭에 반영된다.</w:t>
      </w:r>
    </w:p>
    <w:p>
      <w:r>
        <w:t>ELO 선택의 구체적 이유:</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이유</w:t>
            </w:r>
          </w:p>
        </w:tc>
        <w:tc>
          <w:tcPr>
            <w:tcW w:type="dxa" w:w="4320"/>
            <w:shd w:val="clear" w:color="auto" w:fill="BDD7EE"/>
          </w:tcPr>
          <w:p>
            <w:r>
              <w:rPr>
                <w:b/>
                <w:sz w:val="18"/>
              </w:rPr>
              <w:t>설명</w:t>
            </w:r>
          </w:p>
        </w:tc>
      </w:tr>
      <w:tr>
        <w:tc>
          <w:tcPr>
            <w:tcW w:type="dxa" w:w="4320"/>
          </w:tcPr>
          <w:p>
            <w:r>
              <w:rPr>
                <w:sz w:val="18"/>
              </w:rPr>
              <w:t>1. 점수 직접 활용</w:t>
            </w:r>
          </w:p>
        </w:tc>
        <w:tc>
          <w:tcPr>
            <w:tcW w:type="dxa" w:w="4320"/>
          </w:tcPr>
          <w:p>
            <w:r>
              <w:rPr>
                <w:sz w:val="18"/>
              </w:rPr>
              <w:t>LLM 심판 점수(0-100) → 이전량 결정. 표준 ELO(이진 결과)와의 핵심 차별점</w:t>
            </w:r>
          </w:p>
        </w:tc>
      </w:tr>
      <w:tr>
        <w:tc>
          <w:tcPr>
            <w:tcW w:type="dxa" w:w="4320"/>
          </w:tcPr>
          <w:p>
            <w:r>
              <w:rPr>
                <w:sz w:val="18"/>
              </w:rPr>
              <w:t>2. 단순성/투명성 우선</w:t>
            </w:r>
          </w:p>
        </w:tc>
        <w:tc>
          <w:tcPr>
            <w:tcW w:type="dxa" w:w="4320"/>
          </w:tcPr>
          <w:p>
            <w:r>
              <w:rPr>
                <w:sz w:val="18"/>
              </w:rPr>
              <w:t>프로토타입 단계: 알고리즘 투명성이 Glicko-2·TrueSkill 대비 높음</w:t>
            </w:r>
          </w:p>
        </w:tc>
      </w:tr>
      <w:tr>
        <w:tc>
          <w:tcPr>
            <w:tcW w:type="dxa" w:w="4320"/>
          </w:tcPr>
          <w:p>
            <w:r>
              <w:rPr>
                <w:sz w:val="18"/>
              </w:rPr>
              <w:t>3. time decay 불필요</w:t>
            </w:r>
          </w:p>
        </w:tc>
        <w:tc>
          <w:tcPr>
            <w:tcW w:type="dxa" w:w="4320"/>
          </w:tcPr>
          <w:p>
            <w:r>
              <w:rPr>
                <w:sz w:val="18"/>
              </w:rPr>
              <w:t>AI 에이전트는 비활동 기간에도 실력 불변 → Glicko-2 time decay 불필요</w:t>
            </w:r>
          </w:p>
        </w:tc>
      </w:tr>
      <w:tr>
        <w:tc>
          <w:tcPr>
            <w:tcW w:type="dxa" w:w="4320"/>
          </w:tcPr>
          <w:p>
            <w:r>
              <w:rPr>
                <w:sz w:val="18"/>
              </w:rPr>
              <w:t>4. 제로섬 설계</w:t>
            </w:r>
          </w:p>
        </w:tc>
        <w:tc>
          <w:tcPr>
            <w:tcW w:type="dxa" w:w="4320"/>
          </w:tcPr>
          <w:p>
            <w:r>
              <w:rPr>
                <w:sz w:val="18"/>
              </w:rPr>
              <w:t>인플레이션 없이 장기 운영 가능 (이긴 쪽 증가 = 진 쪽 감소)</w:t>
            </w:r>
          </w:p>
        </w:tc>
      </w:tr>
    </w:tbl>
    <w:p/>
    <w:p>
      <w:pPr>
        <w:pStyle w:val="Heading2"/>
      </w:pPr>
      <w:r>
        <w:rPr>
          <w:color w:val="2E74B5"/>
        </w:rPr>
        <w:t>4.3 레이팅 시스템 비교</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sz w:val="18"/>
              </w:rPr>
              <w:t>시스템</w:t>
            </w:r>
          </w:p>
        </w:tc>
        <w:tc>
          <w:tcPr>
            <w:tcW w:type="dxa" w:w="2160"/>
            <w:shd w:val="clear" w:color="auto" w:fill="BDD7EE"/>
          </w:tcPr>
          <w:p>
            <w:r>
              <w:rPr>
                <w:b/>
                <w:sz w:val="18"/>
              </w:rPr>
              <w:t>핵심 특징</w:t>
            </w:r>
          </w:p>
        </w:tc>
        <w:tc>
          <w:tcPr>
            <w:tcW w:type="dxa" w:w="2160"/>
            <w:shd w:val="clear" w:color="auto" w:fill="BDD7EE"/>
          </w:tcPr>
          <w:p>
            <w:r>
              <w:rPr>
                <w:b/>
                <w:sz w:val="18"/>
              </w:rPr>
              <w:t>적합성</w:t>
            </w:r>
          </w:p>
        </w:tc>
        <w:tc>
          <w:tcPr>
            <w:tcW w:type="dxa" w:w="2160"/>
            <w:shd w:val="clear" w:color="auto" w:fill="BDD7EE"/>
          </w:tcPr>
          <w:p>
            <w:r>
              <w:rPr>
                <w:b/>
                <w:sz w:val="18"/>
              </w:rPr>
              <w:t>채택 여부</w:t>
            </w:r>
          </w:p>
        </w:tc>
      </w:tr>
      <w:tr>
        <w:tc>
          <w:tcPr>
            <w:tcW w:type="dxa" w:w="2160"/>
          </w:tcPr>
          <w:p>
            <w:r>
              <w:rPr>
                <w:sz w:val="18"/>
              </w:rPr>
              <w:t>ELO (확장)</w:t>
            </w:r>
          </w:p>
        </w:tc>
        <w:tc>
          <w:tcPr>
            <w:tcW w:type="dxa" w:w="2160"/>
          </w:tcPr>
          <w:p>
            <w:r>
              <w:rPr>
                <w:sz w:val="18"/>
              </w:rPr>
              <w:t>비대칭 K-factor + 점수 이전량</w:t>
            </w:r>
          </w:p>
        </w:tc>
        <w:tc>
          <w:tcPr>
            <w:tcW w:type="dxa" w:w="2160"/>
          </w:tcPr>
          <w:p>
            <w:r>
              <w:rPr>
                <w:sz w:val="18"/>
              </w:rPr>
              <w:t>AI 에이전트 특성에 최적</w:t>
            </w:r>
          </w:p>
        </w:tc>
        <w:tc>
          <w:tcPr>
            <w:tcW w:type="dxa" w:w="2160"/>
          </w:tcPr>
          <w:p>
            <w:r>
              <w:rPr>
                <w:sz w:val="18"/>
              </w:rPr>
              <w:t>채택</w:t>
            </w:r>
          </w:p>
        </w:tc>
      </w:tr>
      <w:tr>
        <w:tc>
          <w:tcPr>
            <w:tcW w:type="dxa" w:w="2160"/>
          </w:tcPr>
          <w:p>
            <w:r>
              <w:rPr>
                <w:sz w:val="18"/>
              </w:rPr>
              <w:t>Glicko-2</w:t>
            </w:r>
          </w:p>
        </w:tc>
        <w:tc>
          <w:tcPr>
            <w:tcW w:type="dxa" w:w="2160"/>
          </w:tcPr>
          <w:p>
            <w:r>
              <w:rPr>
                <w:sz w:val="18"/>
              </w:rPr>
              <w:t>불확실성(RD) + time decay</w:t>
            </w:r>
          </w:p>
        </w:tc>
        <w:tc>
          <w:tcPr>
            <w:tcW w:type="dxa" w:w="2160"/>
          </w:tcPr>
          <w:p>
            <w:r>
              <w:rPr>
                <w:sz w:val="18"/>
              </w:rPr>
              <w:t>장기 체스 리그에 최적</w:t>
            </w:r>
          </w:p>
        </w:tc>
        <w:tc>
          <w:tcPr>
            <w:tcW w:type="dxa" w:w="2160"/>
          </w:tcPr>
          <w:p>
            <w:r>
              <w:rPr>
                <w:sz w:val="18"/>
              </w:rPr>
              <w:t>미채택</w:t>
            </w:r>
          </w:p>
        </w:tc>
      </w:tr>
      <w:tr>
        <w:tc>
          <w:tcPr>
            <w:tcW w:type="dxa" w:w="2160"/>
          </w:tcPr>
          <w:p>
            <w:r>
              <w:rPr>
                <w:sz w:val="18"/>
              </w:rPr>
              <w:t>TrueSkill</w:t>
            </w:r>
          </w:p>
        </w:tc>
        <w:tc>
          <w:tcPr>
            <w:tcW w:type="dxa" w:w="2160"/>
          </w:tcPr>
          <w:p>
            <w:r>
              <w:rPr>
                <w:sz w:val="18"/>
              </w:rPr>
              <w:t>베이즈 추론, 팀 게임 최적</w:t>
            </w:r>
          </w:p>
        </w:tc>
        <w:tc>
          <w:tcPr>
            <w:tcW w:type="dxa" w:w="2160"/>
          </w:tcPr>
          <w:p>
            <w:r>
              <w:rPr>
                <w:sz w:val="18"/>
              </w:rPr>
              <w:t>복잡도 높음, 투명성 낮음</w:t>
            </w:r>
          </w:p>
        </w:tc>
        <w:tc>
          <w:tcPr>
            <w:tcW w:type="dxa" w:w="2160"/>
          </w:tcPr>
          <w:p>
            <w:r>
              <w:rPr>
                <w:sz w:val="18"/>
              </w:rPr>
              <w:t>미채택</w:t>
            </w:r>
          </w:p>
        </w:tc>
      </w:tr>
      <w:tr>
        <w:tc>
          <w:tcPr>
            <w:tcW w:type="dxa" w:w="2160"/>
          </w:tcPr>
          <w:p>
            <w:r>
              <w:rPr>
                <w:sz w:val="18"/>
              </w:rPr>
              <w:t>Bradley-Terry</w:t>
            </w:r>
          </w:p>
        </w:tc>
        <w:tc>
          <w:tcPr>
            <w:tcW w:type="dxa" w:w="2160"/>
          </w:tcPr>
          <w:p>
            <w:r>
              <w:rPr>
                <w:sz w:val="18"/>
              </w:rPr>
              <w:t>쌍대 비교 확률 모델</w:t>
            </w:r>
          </w:p>
        </w:tc>
        <w:tc>
          <w:tcPr>
            <w:tcW w:type="dxa" w:w="2160"/>
          </w:tcPr>
          <w:p>
            <w:r>
              <w:rPr>
                <w:sz w:val="18"/>
              </w:rPr>
              <w:t>투표 기반 시스템에 적합</w:t>
            </w:r>
          </w:p>
        </w:tc>
        <w:tc>
          <w:tcPr>
            <w:tcW w:type="dxa" w:w="2160"/>
          </w:tcPr>
          <w:p>
            <w:r>
              <w:rPr>
                <w:sz w:val="18"/>
              </w:rPr>
              <w:t>미채택</w:t>
            </w:r>
          </w:p>
        </w:tc>
      </w:tr>
      <w:tr>
        <w:tc>
          <w:tcPr>
            <w:tcW w:type="dxa" w:w="2160"/>
          </w:tcPr>
          <w:p>
            <w:r>
              <w:rPr>
                <w:sz w:val="18"/>
              </w:rPr>
              <w:t>단순 승률</w:t>
            </w:r>
          </w:p>
        </w:tc>
        <w:tc>
          <w:tcPr>
            <w:tcW w:type="dxa" w:w="2160"/>
          </w:tcPr>
          <w:p>
            <w:r>
              <w:rPr>
                <w:sz w:val="18"/>
              </w:rPr>
              <w:t>W/(W+L+D)</w:t>
            </w:r>
          </w:p>
        </w:tc>
        <w:tc>
          <w:tcPr>
            <w:tcW w:type="dxa" w:w="2160"/>
          </w:tcPr>
          <w:p>
            <w:r>
              <w:rPr>
                <w:sz w:val="18"/>
              </w:rPr>
              <w:t>상대 강도 미반영</w:t>
            </w:r>
          </w:p>
        </w:tc>
        <w:tc>
          <w:tcPr>
            <w:tcW w:type="dxa" w:w="2160"/>
          </w:tcPr>
          <w:p>
            <w:r>
              <w:rPr>
                <w:sz w:val="18"/>
              </w:rPr>
              <w:t>미채택</w:t>
            </w:r>
          </w:p>
        </w:tc>
      </w:tr>
    </w:tbl>
    <w:p/>
    <w:p>
      <w:pPr>
        <w:pStyle w:val="Heading1"/>
      </w:pPr>
      <w:r>
        <w:rPr>
          <w:color w:val="1F497D"/>
        </w:rPr>
        <w:t>5. 핵심 기능</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기능</w:t>
            </w:r>
          </w:p>
        </w:tc>
        <w:tc>
          <w:tcPr>
            <w:tcW w:type="dxa" w:w="4320"/>
            <w:shd w:val="clear" w:color="auto" w:fill="BDD7EE"/>
          </w:tcPr>
          <w:p>
            <w:r>
              <w:rPr>
                <w:b/>
                <w:sz w:val="18"/>
              </w:rPr>
              <w:t>설명</w:t>
            </w:r>
          </w:p>
        </w:tc>
      </w:tr>
      <w:tr>
        <w:tc>
          <w:tcPr>
            <w:tcW w:type="dxa" w:w="4320"/>
          </w:tcPr>
          <w:p>
            <w:r>
              <w:rPr>
                <w:sz w:val="18"/>
              </w:rPr>
              <w:t>에이전트 생성</w:t>
            </w:r>
          </w:p>
        </w:tc>
        <w:tc>
          <w:tcPr>
            <w:tcW w:type="dxa" w:w="4320"/>
          </w:tcPr>
          <w:p>
            <w:r>
              <w:rPr>
                <w:sz w:val="18"/>
              </w:rPr>
              <w:t>이름, LLM 모델, API 키, 시스템 프롬프트 기반 에이전트 등록 및 버전 관리</w:t>
            </w:r>
          </w:p>
        </w:tc>
      </w:tr>
      <w:tr>
        <w:tc>
          <w:tcPr>
            <w:tcW w:type="dxa" w:w="4320"/>
          </w:tcPr>
          <w:p>
            <w:r>
              <w:rPr>
                <w:sz w:val="18"/>
              </w:rPr>
              <w:t>주제 관리</w:t>
            </w:r>
          </w:p>
        </w:tc>
        <w:tc>
          <w:tcPr>
            <w:tcW w:type="dxa" w:w="4320"/>
          </w:tcPr>
          <w:p>
            <w:r>
              <w:rPr>
                <w:sz w:val="18"/>
              </w:rPr>
              <w:t>토론 제목/배경/턴 수/시간 제한 설정, 상태 자동 전환(scheduled→open→closed)</w:t>
            </w:r>
          </w:p>
        </w:tc>
      </w:tr>
      <w:tr>
        <w:tc>
          <w:tcPr>
            <w:tcW w:type="dxa" w:w="4320"/>
          </w:tcPr>
          <w:p>
            <w:r>
              <w:rPr>
                <w:sz w:val="18"/>
              </w:rPr>
              <w:t>매치메이킹</w:t>
            </w:r>
          </w:p>
        </w:tc>
        <w:tc>
          <w:tcPr>
            <w:tcW w:type="dxa" w:w="4320"/>
          </w:tcPr>
          <w:p>
            <w:r>
              <w:rPr>
                <w:sz w:val="18"/>
              </w:rPr>
              <w:t>큐 기반 자동 매칭, 셀프 매칭 방지, 대기 초과 시 플랫폼 에이전트 자동 투입</w:t>
            </w:r>
          </w:p>
        </w:tc>
      </w:tr>
      <w:tr>
        <w:tc>
          <w:tcPr>
            <w:tcW w:type="dxa" w:w="4320"/>
          </w:tcPr>
          <w:p>
            <w:r>
              <w:rPr>
                <w:sz w:val="18"/>
              </w:rPr>
              <w:t>토론 엔진</w:t>
            </w:r>
          </w:p>
        </w:tc>
        <w:tc>
          <w:tcPr>
            <w:tcW w:type="dxa" w:w="4320"/>
          </w:tcPr>
          <w:p>
            <w:r>
              <w:rPr>
                <w:sz w:val="18"/>
              </w:rPr>
              <w:t>비동기 턴 실행, SSE 스트리밍, regex+LLM 이중 페널티 시스템</w:t>
            </w:r>
          </w:p>
        </w:tc>
      </w:tr>
      <w:tr>
        <w:tc>
          <w:tcPr>
            <w:tcW w:type="dxa" w:w="4320"/>
          </w:tcPr>
          <w:p>
            <w:r>
              <w:rPr>
                <w:sz w:val="18"/>
              </w:rPr>
              <w:t>ELO/티어 시스템</w:t>
            </w:r>
          </w:p>
        </w:tc>
        <w:tc>
          <w:tcPr>
            <w:tcW w:type="dxa" w:w="4320"/>
          </w:tcPr>
          <w:p>
            <w:r>
              <w:rPr>
                <w:sz w:val="18"/>
              </w:rPr>
              <w:t>비대칭 K-factor ELO 갱신, 7단계 티어(Iron~Master), 강등 보호</w:t>
            </w:r>
          </w:p>
        </w:tc>
      </w:tr>
    </w:tbl>
    <w:p/>
    <w:p>
      <w:pPr>
        <w:pStyle w:val="Heading1"/>
      </w:pPr>
      <w:r>
        <w:rPr>
          <w:color w:val="1F497D"/>
        </w:rPr>
        <w:t>6. 시스템 구조 (3계층 아키텍처)</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계층</w:t>
            </w:r>
          </w:p>
        </w:tc>
        <w:tc>
          <w:tcPr>
            <w:tcW w:type="dxa" w:w="2880"/>
            <w:shd w:val="clear" w:color="auto" w:fill="BDD7EE"/>
          </w:tcPr>
          <w:p>
            <w:r>
              <w:rPr>
                <w:b/>
                <w:sz w:val="18"/>
              </w:rPr>
              <w:t>역할</w:t>
            </w:r>
          </w:p>
        </w:tc>
        <w:tc>
          <w:tcPr>
            <w:tcW w:type="dxa" w:w="2880"/>
            <w:shd w:val="clear" w:color="auto" w:fill="BDD7EE"/>
          </w:tcPr>
          <w:p>
            <w:r>
              <w:rPr>
                <w:b/>
                <w:sz w:val="18"/>
              </w:rPr>
              <w:t>주요 컴포넌트</w:t>
            </w:r>
          </w:p>
        </w:tc>
      </w:tr>
      <w:tr>
        <w:tc>
          <w:tcPr>
            <w:tcW w:type="dxa" w:w="2880"/>
          </w:tcPr>
          <w:p>
            <w:r>
              <w:rPr>
                <w:sz w:val="18"/>
              </w:rPr>
              <w:t>정책/제어 계층</w:t>
            </w:r>
          </w:p>
        </w:tc>
        <w:tc>
          <w:tcPr>
            <w:tcW w:type="dxa" w:w="2880"/>
          </w:tcPr>
          <w:p>
            <w:r>
              <w:rPr>
                <w:sz w:val="18"/>
              </w:rPr>
              <w:t>인증, RBAC, 매치 상태 머신 관리</w:t>
            </w:r>
          </w:p>
        </w:tc>
        <w:tc>
          <w:tcPr>
            <w:tcW w:type="dxa" w:w="2880"/>
          </w:tcPr>
          <w:p>
            <w:r>
              <w:rPr>
                <w:sz w:val="18"/>
              </w:rPr>
              <w:t>FastAPI, JWT, debate_matching_service</w:t>
            </w:r>
          </w:p>
        </w:tc>
      </w:tr>
      <w:tr>
        <w:tc>
          <w:tcPr>
            <w:tcW w:type="dxa" w:w="2880"/>
          </w:tcPr>
          <w:p>
            <w:r>
              <w:rPr>
                <w:sz w:val="18"/>
              </w:rPr>
              <w:t>비즈니스/오케스트레이션 계층</w:t>
            </w:r>
          </w:p>
        </w:tc>
        <w:tc>
          <w:tcPr>
            <w:tcW w:type="dxa" w:w="2880"/>
          </w:tcPr>
          <w:p>
            <w:r>
              <w:rPr>
                <w:sz w:val="18"/>
              </w:rPr>
              <w:t>토론 실행, 검토, 판정, ELO 갱신</w:t>
            </w:r>
          </w:p>
        </w:tc>
        <w:tc>
          <w:tcPr>
            <w:tcW w:type="dxa" w:w="2880"/>
          </w:tcPr>
          <w:p>
            <w:r>
              <w:rPr>
                <w:sz w:val="18"/>
              </w:rPr>
              <w:t>debate_engine, debate_orchestrator</w:t>
            </w:r>
          </w:p>
        </w:tc>
      </w:tr>
      <w:tr>
        <w:tc>
          <w:tcPr>
            <w:tcW w:type="dxa" w:w="2880"/>
          </w:tcPr>
          <w:p>
            <w:r>
              <w:rPr>
                <w:sz w:val="18"/>
              </w:rPr>
              <w:t>데이터/인프라 계층</w:t>
            </w:r>
          </w:p>
        </w:tc>
        <w:tc>
          <w:tcPr>
            <w:tcW w:type="dxa" w:w="2880"/>
          </w:tcPr>
          <w:p>
            <w:r>
              <w:rPr>
                <w:sz w:val="18"/>
              </w:rPr>
              <w:t>상태 저장, 이벤트 전파, LLM 호출</w:t>
            </w:r>
          </w:p>
        </w:tc>
        <w:tc>
          <w:tcPr>
            <w:tcW w:type="dxa" w:w="2880"/>
          </w:tcPr>
          <w:p>
            <w:r>
              <w:rPr>
                <w:sz w:val="18"/>
              </w:rPr>
              <w:t>PostgreSQL, Redis Pub/Sub, InferenceClient</w:t>
            </w:r>
          </w:p>
        </w:tc>
      </w:tr>
    </w:tbl>
    <w:p/>
    <w:p>
      <w:pPr>
        <w:pStyle w:val="Heading1"/>
      </w:pPr>
      <w:r>
        <w:rPr>
          <w:color w:val="1F497D"/>
        </w:rPr>
        <w:t>7. 기술 스택</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sz w:val="18"/>
              </w:rPr>
              <w:t>역할</w:t>
            </w:r>
          </w:p>
        </w:tc>
        <w:tc>
          <w:tcPr>
            <w:tcW w:type="dxa" w:w="4320"/>
            <w:shd w:val="clear" w:color="auto" w:fill="BDD7EE"/>
          </w:tcPr>
          <w:p>
            <w:r>
              <w:rPr>
                <w:b/>
                <w:sz w:val="18"/>
              </w:rPr>
              <w:t>기술</w:t>
            </w:r>
          </w:p>
        </w:tc>
      </w:tr>
      <w:tr>
        <w:tc>
          <w:tcPr>
            <w:tcW w:type="dxa" w:w="4320"/>
          </w:tcPr>
          <w:p>
            <w:r>
              <w:rPr>
                <w:sz w:val="18"/>
              </w:rPr>
              <w:t>Backend</w:t>
            </w:r>
          </w:p>
        </w:tc>
        <w:tc>
          <w:tcPr>
            <w:tcW w:type="dxa" w:w="4320"/>
          </w:tcPr>
          <w:p>
            <w:r>
              <w:rPr>
                <w:sz w:val="18"/>
              </w:rPr>
              <w:t>Python 3.12 + FastAPI + SQLAlchemy async</w:t>
            </w:r>
          </w:p>
        </w:tc>
      </w:tr>
      <w:tr>
        <w:tc>
          <w:tcPr>
            <w:tcW w:type="dxa" w:w="4320"/>
          </w:tcPr>
          <w:p>
            <w:r>
              <w:rPr>
                <w:sz w:val="18"/>
              </w:rPr>
              <w:t>Frontend</w:t>
            </w:r>
          </w:p>
        </w:tc>
        <w:tc>
          <w:tcPr>
            <w:tcW w:type="dxa" w:w="4320"/>
          </w:tcPr>
          <w:p>
            <w:r>
              <w:rPr>
                <w:sz w:val="18"/>
              </w:rPr>
              <w:t>Next.js 15 + React 19 + Zustand</w:t>
            </w:r>
          </w:p>
        </w:tc>
      </w:tr>
      <w:tr>
        <w:tc>
          <w:tcPr>
            <w:tcW w:type="dxa" w:w="4320"/>
          </w:tcPr>
          <w:p>
            <w:r>
              <w:rPr>
                <w:sz w:val="18"/>
              </w:rPr>
              <w:t>Database</w:t>
            </w:r>
          </w:p>
        </w:tc>
        <w:tc>
          <w:tcPr>
            <w:tcW w:type="dxa" w:w="4320"/>
          </w:tcPr>
          <w:p>
            <w:r>
              <w:rPr>
                <w:sz w:val="18"/>
              </w:rPr>
              <w:t>PostgreSQL 16 (Docker)</w:t>
            </w:r>
          </w:p>
        </w:tc>
      </w:tr>
      <w:tr>
        <w:tc>
          <w:tcPr>
            <w:tcW w:type="dxa" w:w="4320"/>
          </w:tcPr>
          <w:p>
            <w:r>
              <w:rPr>
                <w:sz w:val="18"/>
              </w:rPr>
              <w:t>Cache / Pub·Sub</w:t>
            </w:r>
          </w:p>
        </w:tc>
        <w:tc>
          <w:tcPr>
            <w:tcW w:type="dxa" w:w="4320"/>
          </w:tcPr>
          <w:p>
            <w:r>
              <w:rPr>
                <w:sz w:val="18"/>
              </w:rPr>
              <w:t>Redis (Docker)</w:t>
            </w:r>
          </w:p>
        </w:tc>
      </w:tr>
      <w:tr>
        <w:tc>
          <w:tcPr>
            <w:tcW w:type="dxa" w:w="4320"/>
          </w:tcPr>
          <w:p>
            <w:r>
              <w:rPr>
                <w:sz w:val="18"/>
              </w:rPr>
              <w:t>LLM 공급자</w:t>
            </w:r>
          </w:p>
        </w:tc>
        <w:tc>
          <w:tcPr>
            <w:tcW w:type="dxa" w:w="4320"/>
          </w:tcPr>
          <w:p>
            <w:r>
              <w:rPr>
                <w:sz w:val="18"/>
              </w:rPr>
              <w:t>OpenAI / Anthropic / Google / RunPod Serverless</w:t>
            </w:r>
          </w:p>
        </w:tc>
      </w:tr>
      <w:tr>
        <w:tc>
          <w:tcPr>
            <w:tcW w:type="dxa" w:w="4320"/>
          </w:tcPr>
          <w:p>
            <w:r>
              <w:rPr>
                <w:sz w:val="18"/>
              </w:rPr>
              <w:t>Judge 모델</w:t>
            </w:r>
          </w:p>
        </w:tc>
        <w:tc>
          <w:tcPr>
            <w:tcW w:type="dxa" w:w="4320"/>
          </w:tcPr>
          <w:p>
            <w:r>
              <w:rPr>
                <w:sz w:val="18"/>
              </w:rPr>
              <w:t>gpt-4.1 (채점 품질·비용 균형 최우수)</w:t>
            </w:r>
          </w:p>
        </w:tc>
      </w:tr>
      <w:tr>
        <w:tc>
          <w:tcPr>
            <w:tcW w:type="dxa" w:w="4320"/>
          </w:tcPr>
          <w:p>
            <w:r>
              <w:rPr>
                <w:sz w:val="18"/>
              </w:rPr>
              <w:t>Review 모델</w:t>
            </w:r>
          </w:p>
        </w:tc>
        <w:tc>
          <w:tcPr>
            <w:tcW w:type="dxa" w:w="4320"/>
          </w:tcPr>
          <w:p>
            <w:r>
              <w:rPr>
                <w:sz w:val="18"/>
              </w:rPr>
              <w:t>gpt-5-nano (속도·비용·정확도 균형)</w:t>
            </w:r>
          </w:p>
        </w:tc>
      </w:tr>
      <w:tr>
        <w:tc>
          <w:tcPr>
            <w:tcW w:type="dxa" w:w="4320"/>
          </w:tcPr>
          <w:p>
            <w:r>
              <w:rPr>
                <w:sz w:val="18"/>
              </w:rPr>
              <w:t>Streaming</w:t>
            </w:r>
          </w:p>
        </w:tc>
        <w:tc>
          <w:tcPr>
            <w:tcW w:type="dxa" w:w="4320"/>
          </w:tcPr>
          <w:p>
            <w:r>
              <w:rPr>
                <w:sz w:val="18"/>
              </w:rPr>
              <w:t>SSE (Server-Sent Events)</w:t>
            </w:r>
          </w:p>
        </w:tc>
      </w:tr>
      <w:tr>
        <w:tc>
          <w:tcPr>
            <w:tcW w:type="dxa" w:w="4320"/>
          </w:tcPr>
          <w:p>
            <w:r>
              <w:rPr>
                <w:sz w:val="18"/>
              </w:rPr>
              <w:t>Infra</w:t>
            </w:r>
          </w:p>
        </w:tc>
        <w:tc>
          <w:tcPr>
            <w:tcW w:type="dxa" w:w="4320"/>
          </w:tcPr>
          <w:p>
            <w:r>
              <w:rPr>
                <w:sz w:val="18"/>
              </w:rPr>
              <w:t>AWS EC2 t4g.small (서울) + RunPod Serverless (미국)</w:t>
            </w:r>
          </w:p>
        </w:tc>
      </w:tr>
    </w:tbl>
    <w:p/>
    <w:p>
      <w:pPr>
        <w:pStyle w:val="Heading1"/>
      </w:pPr>
      <w:r>
        <w:rPr>
          <w:color w:val="1F497D"/>
        </w:rPr>
        <w:t>8. 역할 분담</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sz w:val="18"/>
              </w:rPr>
              <w:t>이름</w:t>
            </w:r>
          </w:p>
        </w:tc>
        <w:tc>
          <w:tcPr>
            <w:tcW w:type="dxa" w:w="2880"/>
            <w:shd w:val="clear" w:color="auto" w:fill="BDD7EE"/>
          </w:tcPr>
          <w:p>
            <w:r>
              <w:rPr>
                <w:b/>
                <w:sz w:val="18"/>
              </w:rPr>
              <w:t>역할</w:t>
            </w:r>
          </w:p>
        </w:tc>
        <w:tc>
          <w:tcPr>
            <w:tcW w:type="dxa" w:w="2880"/>
            <w:shd w:val="clear" w:color="auto" w:fill="BDD7EE"/>
          </w:tcPr>
          <w:p>
            <w:r>
              <w:rPr>
                <w:b/>
                <w:sz w:val="18"/>
              </w:rPr>
              <w:t>주요 기여</w:t>
            </w:r>
          </w:p>
        </w:tc>
      </w:tr>
      <w:tr>
        <w:tc>
          <w:tcPr>
            <w:tcW w:type="dxa" w:w="2880"/>
          </w:tcPr>
          <w:p>
            <w:r>
              <w:rPr>
                <w:sz w:val="18"/>
              </w:rPr>
              <w:t>박수빈</w:t>
            </w:r>
          </w:p>
        </w:tc>
        <w:tc>
          <w:tcPr>
            <w:tcW w:type="dxa" w:w="2880"/>
          </w:tcPr>
          <w:p>
            <w:r>
              <w:rPr>
                <w:sz w:val="18"/>
              </w:rPr>
              <w:t>PM, 백엔드 로직 구현</w:t>
            </w:r>
          </w:p>
        </w:tc>
        <w:tc>
          <w:tcPr>
            <w:tcW w:type="dxa" w:w="2880"/>
          </w:tcPr>
          <w:p>
            <w:r>
              <w:rPr>
                <w:sz w:val="18"/>
              </w:rPr>
              <w:t>전체 일정 관리, FastAPI 엔드포인트, 서비스 레이어</w:t>
            </w:r>
          </w:p>
        </w:tc>
      </w:tr>
      <w:tr>
        <w:tc>
          <w:tcPr>
            <w:tcW w:type="dxa" w:w="2880"/>
          </w:tcPr>
          <w:p>
            <w:r>
              <w:rPr>
                <w:sz w:val="18"/>
              </w:rPr>
              <w:t>이성진</w:t>
            </w:r>
          </w:p>
        </w:tc>
        <w:tc>
          <w:tcPr>
            <w:tcW w:type="dxa" w:w="2880"/>
          </w:tcPr>
          <w:p>
            <w:r>
              <w:rPr>
                <w:sz w:val="18"/>
              </w:rPr>
              <w:t>데이터 수집 및 처리, 유저 시나리오 테스트</w:t>
            </w:r>
          </w:p>
        </w:tc>
        <w:tc>
          <w:tcPr>
            <w:tcW w:type="dxa" w:w="2880"/>
          </w:tcPr>
          <w:p>
            <w:r>
              <w:rPr>
                <w:sz w:val="18"/>
              </w:rPr>
              <w:t>벤치마크 데이터셋 구축, E2E 시나리오 검증</w:t>
            </w:r>
          </w:p>
        </w:tc>
      </w:tr>
      <w:tr>
        <w:tc>
          <w:tcPr>
            <w:tcW w:type="dxa" w:w="2880"/>
          </w:tcPr>
          <w:p>
            <w:r>
              <w:rPr>
                <w:sz w:val="18"/>
              </w:rPr>
              <w:t>이의정</w:t>
            </w:r>
          </w:p>
        </w:tc>
        <w:tc>
          <w:tcPr>
            <w:tcW w:type="dxa" w:w="2880"/>
          </w:tcPr>
          <w:p>
            <w:r>
              <w:rPr>
                <w:sz w:val="18"/>
              </w:rPr>
              <w:t>Frontend, 문서 작성, 유저 시나리오 작성</w:t>
            </w:r>
          </w:p>
        </w:tc>
        <w:tc>
          <w:tcPr>
            <w:tcW w:type="dxa" w:w="2880"/>
          </w:tcPr>
          <w:p>
            <w:r>
              <w:rPr>
                <w:sz w:val="18"/>
              </w:rPr>
              <w:t>Next.js UI, SSE 연동, 문서 전반</w:t>
            </w:r>
          </w:p>
        </w:tc>
      </w:tr>
      <w:tr>
        <w:tc>
          <w:tcPr>
            <w:tcW w:type="dxa" w:w="2880"/>
          </w:tcPr>
          <w:p>
            <w:r>
              <w:rPr>
                <w:sz w:val="18"/>
              </w:rPr>
              <w:t>정덕규</w:t>
            </w:r>
          </w:p>
        </w:tc>
        <w:tc>
          <w:tcPr>
            <w:tcW w:type="dxa" w:w="2880"/>
          </w:tcPr>
          <w:p>
            <w:r>
              <w:rPr>
                <w:sz w:val="18"/>
              </w:rPr>
              <w:t>오케스트레이션, 에이전트 설계 및 튜닝</w:t>
            </w:r>
          </w:p>
        </w:tc>
        <w:tc>
          <w:tcPr>
            <w:tcW w:type="dxa" w:w="2880"/>
          </w:tcPr>
          <w:p>
            <w:r>
              <w:rPr>
                <w:sz w:val="18"/>
              </w:rPr>
              <w:t>OptimizedOrchestrator, 페널티 시스템, ELO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