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주택 임대차 계약서 (전세)</w:t>
      </w:r>
    </w:p>
    <w:p/>
    <w:p>
      <w:r>
        <w:t>【계약 당사자】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임대인 (소유자)</w:t>
            </w:r>
          </w:p>
        </w:tc>
        <w:tc>
          <w:tcPr>
            <w:tcW w:type="dxa" w:w="4320"/>
          </w:tcPr>
          <w:p>
            <w:r>
              <w:t>성명: 김영수 | 주민등록번호: 650412-******* | 주소: 서울특별시 종로구 숭인동 1425 | 전화: 010-1234-5678</w:t>
            </w:r>
          </w:p>
        </w:tc>
      </w:tr>
      <w:tr>
        <w:tc>
          <w:tcPr>
            <w:tcW w:type="dxa" w:w="4320"/>
          </w:tcPr>
          <w:p>
            <w:r>
              <w:t>임차인</w:t>
            </w:r>
          </w:p>
        </w:tc>
        <w:tc>
          <w:tcPr>
            <w:tcW w:type="dxa" w:w="4320"/>
          </w:tcPr>
          <w:p>
            <w:r>
              <w:t>성명: 이민지 | 주민등록번호: 950815-******* | 주소: 서울특별시 성북구 정릉동 456 | 전화: 010-9876-5432</w:t>
            </w:r>
          </w:p>
        </w:tc>
      </w:tr>
    </w:tbl>
    <w:p/>
    <w:p>
      <w:r>
        <w:t>【임대 부동산의 표시】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소재지</w:t>
            </w:r>
          </w:p>
        </w:tc>
        <w:tc>
          <w:tcPr>
            <w:tcW w:type="dxa" w:w="4320"/>
          </w:tcPr>
          <w:p>
            <w:r>
              <w:t>서울특별시 종로구 숭인동 1425 삼성래미안 아파트 제103동 제8층 제802호</w:t>
            </w:r>
          </w:p>
        </w:tc>
      </w:tr>
      <w:tr>
        <w:tc>
          <w:tcPr>
            <w:tcW w:type="dxa" w:w="4320"/>
          </w:tcPr>
          <w:p>
            <w:r>
              <w:t>건물 유형</w:t>
            </w:r>
          </w:p>
        </w:tc>
        <w:tc>
          <w:tcPr>
            <w:tcW w:type="dxa" w:w="4320"/>
          </w:tcPr>
          <w:p>
            <w:r>
              <w:t>아파트</w:t>
            </w:r>
          </w:p>
        </w:tc>
      </w:tr>
      <w:tr>
        <w:tc>
          <w:tcPr>
            <w:tcW w:type="dxa" w:w="4320"/>
          </w:tcPr>
          <w:p>
            <w:r>
              <w:t>전용면적</w:t>
            </w:r>
          </w:p>
        </w:tc>
        <w:tc>
          <w:tcPr>
            <w:tcW w:type="dxa" w:w="4320"/>
          </w:tcPr>
          <w:p>
            <w:r>
              <w:t>59.96㎡ (18.14평)</w:t>
            </w:r>
          </w:p>
        </w:tc>
      </w:tr>
      <w:tr>
        <w:tc>
          <w:tcPr>
            <w:tcW w:type="dxa" w:w="4320"/>
          </w:tcPr>
          <w:p>
            <w:r>
              <w:t>대지권 면적</w:t>
            </w:r>
          </w:p>
        </w:tc>
        <w:tc>
          <w:tcPr>
            <w:tcW w:type="dxa" w:w="4320"/>
          </w:tcPr>
          <w:p>
            <w:r>
              <w:t>42.31㎡</w:t>
            </w:r>
          </w:p>
        </w:tc>
      </w:tr>
      <w:tr>
        <w:tc>
          <w:tcPr>
            <w:tcW w:type="dxa" w:w="4320"/>
          </w:tcPr>
          <w:p>
            <w:r>
              <w:t>건축 연도</w:t>
            </w:r>
          </w:p>
        </w:tc>
        <w:tc>
          <w:tcPr>
            <w:tcW w:type="dxa" w:w="4320"/>
          </w:tcPr>
          <w:p>
            <w:r>
              <w:t>2010년</w:t>
            </w:r>
          </w:p>
        </w:tc>
      </w:tr>
      <w:tr>
        <w:tc>
          <w:tcPr>
            <w:tcW w:type="dxa" w:w="4320"/>
          </w:tcPr>
          <w:p>
            <w:r>
              <w:t>방/욕실</w:t>
            </w:r>
          </w:p>
        </w:tc>
        <w:tc>
          <w:tcPr>
            <w:tcW w:type="dxa" w:w="4320"/>
          </w:tcPr>
          <w:p>
            <w:r>
              <w:t>2실 / 1실</w:t>
            </w:r>
          </w:p>
        </w:tc>
      </w:tr>
    </w:tbl>
    <w:p/>
    <w:p>
      <w:r>
        <w:t>【계약 조건】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임대보증금 (전세금)</w:t>
            </w:r>
          </w:p>
        </w:tc>
        <w:tc>
          <w:tcPr>
            <w:tcW w:type="dxa" w:w="4320"/>
          </w:tcPr>
          <w:p>
            <w:r>
              <w:t>금 이억 삼천만원정 (₩230,000,000)</w:t>
            </w:r>
          </w:p>
        </w:tc>
      </w:tr>
      <w:tr>
        <w:tc>
          <w:tcPr>
            <w:tcW w:type="dxa" w:w="4320"/>
          </w:tcPr>
          <w:p>
            <w:r>
              <w:t>월임대료</w:t>
            </w:r>
          </w:p>
        </w:tc>
        <w:tc>
          <w:tcPr>
            <w:tcW w:type="dxa" w:w="4320"/>
          </w:tcPr>
          <w:p>
            <w:r>
              <w:t>금 영원정 (₩0) — 순수 전세</w:t>
            </w:r>
          </w:p>
        </w:tc>
      </w:tr>
      <w:tr>
        <w:tc>
          <w:tcPr>
            <w:tcW w:type="dxa" w:w="4320"/>
          </w:tcPr>
          <w:p>
            <w:r>
              <w:t>계약금</w:t>
            </w:r>
          </w:p>
        </w:tc>
        <w:tc>
          <w:tcPr>
            <w:tcW w:type="dxa" w:w="4320"/>
          </w:tcPr>
          <w:p>
            <w:r>
              <w:t>금 이천삼백만원정 (₩23,000,000) — 계약 시 지급</w:t>
            </w:r>
          </w:p>
        </w:tc>
      </w:tr>
      <w:tr>
        <w:tc>
          <w:tcPr>
            <w:tcW w:type="dxa" w:w="4320"/>
          </w:tcPr>
          <w:p>
            <w:r>
              <w:t>중도금</w:t>
            </w:r>
          </w:p>
        </w:tc>
        <w:tc>
          <w:tcPr>
            <w:tcW w:type="dxa" w:w="4320"/>
          </w:tcPr>
          <w:p>
            <w:r>
              <w:t>없음</w:t>
            </w:r>
          </w:p>
        </w:tc>
      </w:tr>
      <w:tr>
        <w:tc>
          <w:tcPr>
            <w:tcW w:type="dxa" w:w="4320"/>
          </w:tcPr>
          <w:p>
            <w:r>
              <w:t>잔금</w:t>
            </w:r>
          </w:p>
        </w:tc>
        <w:tc>
          <w:tcPr>
            <w:tcW w:type="dxa" w:w="4320"/>
          </w:tcPr>
          <w:p>
            <w:r>
              <w:t>금 이억 칠백만원정 (₩207,000,000) — 2025년 04월 01일 지급</w:t>
            </w:r>
          </w:p>
        </w:tc>
      </w:tr>
      <w:tr>
        <w:tc>
          <w:tcPr>
            <w:tcW w:type="dxa" w:w="4320"/>
          </w:tcPr>
          <w:p>
            <w:r>
              <w:t>임대차 기간</w:t>
            </w:r>
          </w:p>
        </w:tc>
        <w:tc>
          <w:tcPr>
            <w:tcW w:type="dxa" w:w="4320"/>
          </w:tcPr>
          <w:p>
            <w:r>
              <w:t>2025년 04월 01일 ~ 2027년 03월 31일 (2년)</w:t>
            </w:r>
          </w:p>
        </w:tc>
      </w:tr>
      <w:tr>
        <w:tc>
          <w:tcPr>
            <w:tcW w:type="dxa" w:w="4320"/>
          </w:tcPr>
          <w:p>
            <w:r>
              <w:t>입주 예정일</w:t>
            </w:r>
          </w:p>
        </w:tc>
        <w:tc>
          <w:tcPr>
            <w:tcW w:type="dxa" w:w="4320"/>
          </w:tcPr>
          <w:p>
            <w:r>
              <w:t>2025년 04월 01일</w:t>
            </w:r>
          </w:p>
        </w:tc>
      </w:tr>
    </w:tbl>
    <w:p/>
    <w:p>
      <w:r>
        <w:t>【부동산 권리관계 확인】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등기부등본 확인</w:t>
            </w:r>
          </w:p>
        </w:tc>
        <w:tc>
          <w:tcPr>
            <w:tcW w:type="dxa" w:w="4320"/>
          </w:tcPr>
          <w:p>
            <w:r>
              <w:t>소유자: 김영수 (단독 소유) — 등기일 2010년 6월 15일</w:t>
            </w:r>
          </w:p>
        </w:tc>
      </w:tr>
      <w:tr>
        <w:tc>
          <w:tcPr>
            <w:tcW w:type="dxa" w:w="4320"/>
          </w:tcPr>
          <w:p>
            <w:r>
              <w:t>근저당/저당권</w:t>
            </w:r>
          </w:p>
        </w:tc>
        <w:tc>
          <w:tcPr>
            <w:tcW w:type="dxa" w:w="4320"/>
          </w:tcPr>
          <w:p>
            <w:r>
              <w:t>없음</w:t>
            </w:r>
          </w:p>
        </w:tc>
      </w:tr>
      <w:tr>
        <w:tc>
          <w:tcPr>
            <w:tcW w:type="dxa" w:w="4320"/>
          </w:tcPr>
          <w:p>
            <w:r>
              <w:t>가압류/압류</w:t>
            </w:r>
          </w:p>
        </w:tc>
        <w:tc>
          <w:tcPr>
            <w:tcW w:type="dxa" w:w="4320"/>
          </w:tcPr>
          <w:p>
            <w:r>
              <w:t>없음</w:t>
            </w:r>
          </w:p>
        </w:tc>
      </w:tr>
      <w:tr>
        <w:tc>
          <w:tcPr>
            <w:tcW w:type="dxa" w:w="4320"/>
          </w:tcPr>
          <w:p>
            <w:r>
              <w:t>국세/지방세 체납</w:t>
            </w:r>
          </w:p>
        </w:tc>
        <w:tc>
          <w:tcPr>
            <w:tcW w:type="dxa" w:w="4320"/>
          </w:tcPr>
          <w:p>
            <w:r>
              <w:t>없음 (납세증명서 확인 완료)</w:t>
            </w:r>
          </w:p>
        </w:tc>
      </w:tr>
    </w:tbl>
    <w:p/>
    <w:p>
      <w:r>
        <w:t>【특약사항】</w:t>
      </w:r>
    </w:p>
    <w:p>
      <w:r>
        <w:t>1. 임대인은 임대차 기간 개시일까지 잔금 수령과 동시에 임차인에게 본 주택을 인도하고, 임차인의 전입신고 및 확정일자 취득에 적극 협조한다.</w:t>
      </w:r>
    </w:p>
    <w:p>
      <w:r>
        <w:t>2. 임대인은 임대보증금 반환 보증보험(HUG 전세보증금반환보증)에 가입하며, 보증수수료의 75%를 임대인이, 25%를 임차인이 부담한다.</w:t>
      </w:r>
    </w:p>
    <w:p>
      <w:r>
        <w:t>3. 임대차 기간 중 본 주택의 소유권이 이전될 경우, 임대인은 새로운 소유자로부터 임차인의 보증금 반환 채무를 승계받도록 조치하며, 승계가 완료될 때까지 임대인이 보증금 반환 책임을 진다.</w:t>
      </w:r>
    </w:p>
    <w:p>
      <w:r>
        <w:t>4. 본 주택의 수선 및 유지보수는 대수선은 임대인이, 소모성 수선(전구, 수도꼭지 등)은 임차인이 부담한다.</w:t>
      </w:r>
    </w:p>
    <w:p>
      <w:r>
        <w:t>5. 임대차 기간 만료 1개월 전까지 양 당사자 중 일방이 계약 갱신 거절 통지를 하지 않으면, 동일 조건으로 2년 자동 갱신된다.</w:t>
      </w:r>
    </w:p>
    <w:p/>
    <w:p>
      <w:r>
        <w:t>【계약 체결일】 2025년 03월 15일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서명</w:t>
            </w:r>
          </w:p>
        </w:tc>
      </w:tr>
      <w:tr>
        <w:tc>
          <w:tcPr>
            <w:tcW w:type="dxa" w:w="4320"/>
          </w:tcPr>
          <w:p>
            <w:r>
              <w:t>임대인</w:t>
            </w:r>
          </w:p>
        </w:tc>
        <w:tc>
          <w:tcPr>
            <w:tcW w:type="dxa" w:w="4320"/>
          </w:tcPr>
          <w:p>
            <w:r>
              <w:t>김영수 (인)</w:t>
            </w:r>
          </w:p>
        </w:tc>
      </w:tr>
      <w:tr>
        <w:tc>
          <w:tcPr>
            <w:tcW w:type="dxa" w:w="4320"/>
          </w:tcPr>
          <w:p>
            <w:r>
              <w:t>임차인</w:t>
            </w:r>
          </w:p>
        </w:tc>
        <w:tc>
          <w:tcPr>
            <w:tcW w:type="dxa" w:w="4320"/>
          </w:tcPr>
          <w:p>
            <w:r>
              <w:t>이민지 (인)</w:t>
            </w:r>
          </w:p>
        </w:tc>
      </w:tr>
    </w:tbl>
    <w:p/>
    <w:p>
      <w:r>
        <w:t>【개업공인중개사】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사무소 명칭</w:t>
            </w:r>
          </w:p>
        </w:tc>
        <w:tc>
          <w:tcPr>
            <w:tcW w:type="dxa" w:w="4320"/>
          </w:tcPr>
          <w:p>
            <w:r>
              <w:t>숭인공인중개사사무소</w:t>
            </w:r>
          </w:p>
        </w:tc>
      </w:tr>
      <w:tr>
        <w:tc>
          <w:tcPr>
            <w:tcW w:type="dxa" w:w="4320"/>
          </w:tcPr>
          <w:p>
            <w:r>
              <w:t>대표</w:t>
            </w:r>
          </w:p>
        </w:tc>
        <w:tc>
          <w:tcPr>
            <w:tcW w:type="dxa" w:w="4320"/>
          </w:tcPr>
          <w:p>
            <w:r>
              <w:t>박정호 (등록번호: 제2019-서울종로-01234호)</w:t>
            </w:r>
          </w:p>
        </w:tc>
      </w:tr>
      <w:tr>
        <w:tc>
          <w:tcPr>
            <w:tcW w:type="dxa" w:w="4320"/>
          </w:tcPr>
          <w:p>
            <w:r>
              <w:t>소재지</w:t>
            </w:r>
          </w:p>
        </w:tc>
        <w:tc>
          <w:tcPr>
            <w:tcW w:type="dxa" w:w="4320"/>
          </w:tcPr>
          <w:p>
            <w:r>
              <w:t>서울특별시 종로구 숭인동 142-3, 1층</w:t>
            </w:r>
          </w:p>
        </w:tc>
      </w:tr>
      <w:tr>
        <w:tc>
          <w:tcPr>
            <w:tcW w:type="dxa" w:w="4320"/>
          </w:tcPr>
          <w:p>
            <w:r>
              <w:t>전화</w:t>
            </w:r>
          </w:p>
        </w:tc>
        <w:tc>
          <w:tcPr>
            <w:tcW w:type="dxa" w:w="4320"/>
          </w:tcPr>
          <w:p>
            <w:r>
              <w:t>02-765-4321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