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민간임대주택 임대차 계약서</w:t>
      </w:r>
    </w:p>
    <w:p>
      <w:pPr>
        <w:pStyle w:val="Heading1"/>
      </w:pPr>
      <w:r>
        <w:t>■ 계약 당사자</w:t>
      </w:r>
    </w:p>
    <w:p>
      <w:r>
        <w:t>임대인: 홍길동 (생년월일: 1970-05-15)</w:t>
      </w:r>
    </w:p>
    <w:p>
      <w:r>
        <w:t>임차인: 김철수 (생년월일: 1990-08-22)</w:t>
      </w:r>
    </w:p>
    <w:p>
      <w:pPr>
        <w:pStyle w:val="Heading1"/>
      </w:pPr>
      <w:r>
        <w:t>■ 민간임대주택의 표시</w:t>
      </w:r>
    </w:p>
    <w:p>
      <w:r>
        <w:t>소재지: 서울특별시 강남구 테헤란로 123, 101동 1001호</w:t>
      </w:r>
    </w:p>
    <w:p>
      <w:r>
        <w:t>주택 유형: 아파트</w:t>
      </w:r>
    </w:p>
    <w:p>
      <w:r>
        <w:t>전용면적: 84.5㎡</w:t>
      </w:r>
    </w:p>
    <w:p>
      <w:pPr>
        <w:pStyle w:val="Heading1"/>
      </w:pPr>
      <w:r>
        <w:t>■ 계약 조건</w:t>
      </w:r>
    </w:p>
    <w:p>
      <w:r>
        <w:t>보증금: 금 삼억원정 (₩300,000,000)</w:t>
      </w:r>
    </w:p>
    <w:p>
      <w:r>
        <w:t>임대 기간: 2025-03-01 부터 2027-03-01 까지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