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sz w:val="36"/>
                <w:szCs w:val="36"/>
              </w:rPr>
            </w:pPr>
            <w:r w:rsidDel="00000000" w:rsidR="00000000" w:rsidRPr="00000000">
              <w:rPr>
                <w:rFonts w:ascii="Malgun Gothic" w:cs="Malgun Gothic" w:eastAsia="Malgun Gothic" w:hAnsi="Malgun Gothic"/>
                <w:b w:val="0"/>
                <w:bCs w:val="0"/>
                <w:sz w:val="40"/>
                <w:szCs w:val="40"/>
                <w:rtl w:val="0"/>
              </w:rPr>
              <w:t xml:space="preserve">SK 네트웍스 Family AI 27기 : 빈틈사이</w:t>
              <w:br w:type="textWrapping"/>
              <w:t xml:space="preserve">서비스 테스트 계획 및 결과 보고서</w:t>
            </w:r>
            <w:r w:rsidDel="00000000" w:rsidR="00000000" w:rsidRPr="00000000">
              <w:rPr>
                <w:rFonts w:ascii="Malgun Gothic" w:cs="Malgun Gothic" w:eastAsia="Malgun Gothic" w:hAnsi="Malgun Gothic"/>
                <w:sz w:val="36"/>
                <w:szCs w:val="36"/>
                <w:rtl w:val="0"/>
              </w:rPr>
              <w:t xml:space="preserve"/>
            </w:r>
          </w:p>
          <w:p w:rsidR="00000000" w:rsidDel="00000000" w:rsidP="00000000" w:rsidRDefault="00000000" w:rsidRPr="00000000" w14:paraId="00000003">
            <w:pPr>
              <w:spacing w:line="276" w:lineRule="auto"/>
              <w:rPr>
                <w:rFonts w:ascii="Malgun Gothic" w:cs="Malgun Gothic" w:eastAsia="Malgun Gothic" w:hAnsi="Malgun Gothic"/>
                <w:sz w:val="36"/>
                <w:szCs w:val="36"/>
              </w:rPr>
            </w:pPr>
            <w:r w:rsidDel="00000000" w:rsidR="00000000" w:rsidRPr="00000000">
              <w:rPr>
                <w:rtl w:val="0"/>
              </w:rPr>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모델배포</w:t>
            </w:r>
          </w:p>
        </w:tc>
      </w:tr>
      <w:tr>
        <w:trPr>
          <w:cantSplit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2026. 07. 29.</w:t>
            </w:r>
          </w:p>
        </w:tc>
      </w:tr>
      <w:tr>
        <w:trPr>
          <w:cantSplit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sz w:val="24"/>
                <w:szCs w:val="24"/>
              </w:rPr>
            </w:pPr>
            <w:r w:rsidDel="00000000" w:rsidR="00000000" w:rsidRPr="00000000">
              <w:rPr>
                <w:rtl w:val="0"/>
              </w:rPr>
              <w:t>https://github.com/SKNETWORKS-FAMILY-AICAMP/SKN27-FINAL-4Team</w:t>
            </w:r>
          </w:p>
        </w:tc>
      </w:tr>
      <w:tr>
        <w:trPr>
          <w:cantSplit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27기 4팀 (김한솔)</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1. 테스트 개요 (Test Overview)</w:t>
            </w:r>
            <w:r w:rsidDel="00000000" w:rsidR="00000000" w:rsidRPr="00000000">
              <w:rPr>
                <w:rtl w:val="0"/>
              </w:rPr>
            </w:r>
          </w:p>
        </w:tc>
      </w:tr>
    </w:tbl>
    <w:p w:rsidR="00000000" w:rsidDel="00000000" w:rsidP="00000000" w:rsidRDefault="00000000" w:rsidRPr="00000000" w14:paraId="00000028">
      <w:pPr>
        <w:pStyle w:val="Heading2"/>
        <w:keepNext/>
        <w:keepLines w:val="0"/>
        <w:spacing w:after="80" w:lineRule="auto"/>
        <w:rPr>
          <w:rFonts w:ascii="Malgun Gothic" w:cs="Malgun Gothic" w:eastAsia="Malgun Gothic" w:hAnsi="Malgun Gothic"/>
          <w:b w:val="1"/>
          <w:bCs w:val="1"/>
          <w:color w:val="000000"/>
          <w:sz w:val="26"/>
          <w:szCs w:val="26"/>
        </w:rPr>
      </w:pPr>
      <w:bookmarkStart w:colFirst="0" w:colLast="0" w:name="_8q4ey531ivib" w:id="0"/>
      <w:bookmarkEnd w:id="0"/>
      <w:r w:rsidDel="00000000" w:rsidR="00000000" w:rsidRPr="00000000">
        <w:rPr>
          <w:rFonts w:ascii="Malgun Gothic" w:cs="Malgun Gothic" w:eastAsia="Malgun Gothic" w:hAnsi="Malgun Gothic"/>
          <w:b w:val="1"/>
          <w:bCs w:val="1"/>
          <w:color w:val="000000"/>
          <w:sz w:val="26"/>
          <w:szCs w:val="26"/>
          <w:rtl w:val="0"/>
        </w:rPr>
        <w:t xml:space="preserve">1.1 테스트 목적</w:t>
      </w:r>
    </w:p>
    <w:p w:rsidR="00000000" w:rsidDel="00000000" w:rsidP="00000000" w:rsidRDefault="00000000" w:rsidRPr="00000000" w14:paraId="00000029">
      <w:pPr>
        <w:spacing w:after="240" w:befor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본 테스트의 목적은 정서 케어 서비스 「빈틈사이」가 로컬이 아닌 실제 배포 환경(CloudFront–EC2–RDS–AuraDB–Lambda)에서 안정적으로 동작하는지 최종 확인하는 데 있다. 감정을 다루는 서비스이므로 정확도보다 우선하는 기준 두 가지를 먼저 두었다. 첫째, 어떤 구성 요소가 실패해도 대화 응답은 반드시 나가야 한다. 둘째, 위기 신호·개인정보·의료성 단정 표현은 어떤 경로로도 사용자에게 노출되지 않아야 한다. 본 보고서는 이 두 기준을 축으로 기능·성능·보안·장애 복구를 검증한 결과를 기록한다.</w:t>
      </w:r>
    </w:p>
    <w:p w:rsidR="00000000" w:rsidDel="00000000" w:rsidP="00000000" w:rsidRDefault="00000000" w:rsidRPr="00000000" w14:paraId="0000002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flrhs7910rvb" w:id="1"/>
      <w:bookmarkEnd w:id="1"/>
      <w:r w:rsidDel="00000000" w:rsidR="00000000" w:rsidRPr="00000000">
        <w:rPr>
          <w:rFonts w:ascii="Malgun Gothic" w:cs="Malgun Gothic" w:eastAsia="Malgun Gothic" w:hAnsi="Malgun Gothic"/>
          <w:b w:val="1"/>
          <w:bCs w:val="1"/>
          <w:color w:val="000000"/>
          <w:sz w:val="26"/>
          <w:szCs w:val="26"/>
          <w:rtl w:val="0"/>
        </w:rPr>
        <w:t xml:space="preserve">1.2 테스트 범위 및 대상 기능</w:t>
      </w:r>
    </w:p>
    <w:p w:rsidR="00000000" w:rsidDel="00000000" w:rsidP="00000000" w:rsidRDefault="00000000" w:rsidRPr="00000000" w14:paraId="0000002B">
      <w:pPr>
        <w:spacing w:after="240" w:befor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테스트 범위는 배포된 서비스 전체다. 마음 리포트 멀티 에이전트 내부 로직은 「멀티 에이전트 테스트 계획 및 결과 보고서」가 별도로 다루므로, 본 문서는 그 위에 올라가는 서비스 계층 — 대화·타로·마음카드·기억 보관함과 인프라·보안·장애 복구 — 을 담당한다.</w:t>
      </w:r>
    </w:p>
    <w:tbl>
      <w:tblPr>
        <w:tblStyle w:val="Table4"/>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650"/>
        <w:gridCol w:w="3645"/>
        <w:gridCol w:w="4170"/>
        <w:tblGridChange w:id="0">
          <w:tblGrid>
            <w:gridCol w:w="1650"/>
            <w:gridCol w:w="3645"/>
            <w:gridCol w:w="4170"/>
          </w:tblGrid>
        </w:tblGridChange>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분류</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D">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테스트 대상 기능 (Checklist)</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주요 검증 포인트</w:t>
            </w:r>
          </w:p>
        </w:tc>
      </w:tr>
      <w:tr>
        <w:trPr>
          <w:cantSplit w:val="0"/>
          <w:trHeight w:val="950"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데이터 수집/저장</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0">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PostgreSQL 18(RDS) · Neo4j AuraDB 적재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44개 테이블 제약·FK 무결성, 대화 원문 Fernet 암호화 저장, 그래프 노드·관계 적재</w:t>
            </w:r>
          </w:p>
        </w:tc>
      </w:tr>
      <w:tr>
        <w:trPr>
          <w:cantSplit w:val="0"/>
          <w:trHeight w:val="950"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2">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데이터 전처리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KcELECTRA 4감정 분류 (Lambda 서빙)</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4">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채팅체 분류 정확도, 확신도 게이트 0.70 채택률, 저확신 시 LLM 재분류 전환</w:t>
            </w:r>
          </w:p>
        </w:tc>
      </w:tr>
      <w:tr>
        <w:trPr>
          <w:cantSplit w:val="0"/>
          <w:trHeight w:val="950"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5">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RAG/에이전트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LangGraph 대화 그래프 · 타로 청크 검색</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감정별 노드 라우팅, 위기 우선 처리, 카드·주제·정역방향 우선순위 Top-3 검색</w:t>
            </w:r>
          </w:p>
        </w:tc>
      </w:tr>
      <w:tr>
        <w:trPr>
          <w:cantSplit w:val="0"/>
          <w:trHeight w:val="950"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8">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외부 연동</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OpenAI·기상청·Tavily·Kakao Books·OAuth 3종</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API 실패 시 폴백 동작, 타임아웃 처리, 응답 스키마 일치</w:t>
            </w:r>
          </w:p>
        </w:tc>
      </w:tr>
      <w:tr>
        <w:trPr>
          <w:cantSplit w:val="0"/>
          <w:trHeight w:val="950"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보안 및 UI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프런트엔드–백엔드–LLM 통합</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3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PII 마스킹, 시크릿챗 무저장, 위기 발화 그래프 미저장, 마음카드 Moderation</w:t>
            </w:r>
          </w:p>
        </w:tc>
      </w:tr>
    </w:tbl>
    <w:p w:rsidR="00000000" w:rsidDel="00000000" w:rsidP="00000000" w:rsidRDefault="00000000" w:rsidRPr="00000000" w14:paraId="00000043">
      <w:pPr>
        <w:spacing w:after="0" w:before="0" w:line="240" w:lineRule="auto"/>
        <w:jc w:val="left"/>
        <w:rPr>
          <w:rFonts w:ascii="Malgun Gothic" w:cs="Malgun Gothic" w:eastAsia="Malgun Gothic" w:hAnsi="Malgun Gothic"/>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4">
      <w:pPr>
        <w:rPr>
          <w:rFonts w:ascii="Malgun Gothic" w:cs="Malgun Gothic" w:eastAsia="Malgun Gothic" w:hAnsi="Malgun Gothic"/>
          <w:b w:val="0"/>
          <w:bCs w:val="0"/>
        </w:rPr>
      </w:pPr>
      <w:r w:rsidDel="00000000" w:rsidR="00000000" w:rsidRPr="00000000">
        <w:rPr>
          <w:rtl w:val="0"/>
        </w:rPr>
      </w:r>
    </w:p>
    <w:tbl>
      <w:tblPr>
        <w:tblStyle w:val="Table5"/>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2. 테스트 환경 및 도구 (Test Environment)</w:t>
            </w:r>
            <w:r w:rsidDel="00000000" w:rsidR="00000000" w:rsidRPr="00000000">
              <w:rPr>
                <w:rtl w:val="0"/>
              </w:rPr>
            </w:r>
          </w:p>
        </w:tc>
      </w:tr>
    </w:tbl>
    <w:p w:rsidR="00000000" w:rsidDel="00000000" w:rsidP="00000000" w:rsidRDefault="00000000" w:rsidRPr="00000000" w14:paraId="00000051">
      <w:pPr>
        <w:keepNext/>
        <w:spacing w:after="0" w:before="0" w:line="240" w:lineRule="auto"/>
        <w:jc w:val="left"/>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sz w:val="26"/>
          <w:szCs w:val="26"/>
          <w:rtl w:val="0"/>
        </w:rPr>
        <w:t xml:space="preserve">2.1</w:t>
      </w:r>
      <w:r w:rsidDel="00000000" w:rsidR="00000000" w:rsidRPr="00000000">
        <w:rPr>
          <w:rFonts w:ascii="Malgun Gothic" w:cs="Malgun Gothic" w:eastAsia="Malgun Gothic" w:hAnsi="Malgun Gothic"/>
          <w:b w:val="1"/>
          <w:bCs w:val="1"/>
          <w:sz w:val="26"/>
          <w:szCs w:val="26"/>
          <w:rtl w:val="0"/>
        </w:rPr>
        <w:t xml:space="preserve"> 테스트 환경 및 도구 (Test Environment)</w:t>
      </w:r>
    </w:p>
    <w:p w:rsidR="00000000" w:rsidDel="00000000" w:rsidP="00000000" w:rsidRDefault="00000000" w:rsidRPr="00000000" w14:paraId="00000052">
      <w:pPr>
        <w:spacing w:after="0" w:before="0" w:line="240" w:lineRule="auto"/>
        <w:jc w:val="left"/>
        <w:rPr>
          <w:rFonts w:ascii="Malgun Gothic" w:cs="Malgun Gothic" w:eastAsia="Malgun Gothic" w:hAnsi="Malgun Gothic"/>
          <w:sz w:val="26"/>
          <w:szCs w:val="26"/>
        </w:rPr>
      </w:pPr>
      <w:r w:rsidDel="00000000" w:rsidR="00000000" w:rsidRPr="00000000">
        <w:rPr>
          <w:rtl w:val="0"/>
        </w:rPr>
      </w:r>
    </w:p>
    <w:tbl>
      <w:tblPr>
        <w:tblStyle w:val="Table6"/>
        <w:tblW w:w="948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805"/>
        <w:gridCol w:w="4385"/>
        <w:gridCol w:w="3290"/>
        <w:tblGridChange w:id="0">
          <w:tblGrid>
            <w:gridCol w:w="1805"/>
            <w:gridCol w:w="4385"/>
            <w:gridCol w:w="3290"/>
          </w:tblGrid>
        </w:tblGridChange>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3">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4">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 내용</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5">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버전 및 사양</w:t>
            </w:r>
          </w:p>
        </w:tc>
      </w:tr>
      <w:tr>
        <w:trPr>
          <w:cantSplit w:val="0"/>
          <w:trHeight w:val="590"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6">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인프라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AWS EC2 (오리진) · CloudFront (HTTPS·CDN)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t3.micro 2vCPU·1GB · 스왑 2GB · 컨테이너 850MB 제한</w:t>
            </w:r>
          </w:p>
        </w:tc>
      </w:tr>
      <w:tr>
        <w:trPr>
          <w:cantSplit w:val="0"/>
          <w:trHeight w:val="590"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데이터베이스</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RDS PostgreSQL · Neo4j AuraDB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B">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PostgreSQL 18 (db.t4g.micro · gp3 20GB) / AuraDB 5.27 Free</w:t>
            </w:r>
          </w:p>
        </w:tc>
      </w:tr>
      <w:tr>
        <w:trPr>
          <w:cantSplit w:val="0"/>
          <w:trHeight w:val="590"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오케스트레이션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LangGraph · LangChain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langgraph&gt;=0.3 · langchain&gt;=0.3 (대화 그래프·마음 리포트 그래프)</w:t>
            </w:r>
          </w:p>
        </w:tc>
      </w:tr>
      <w:tr>
        <w:trPr>
          <w:cantSplit w:val="0"/>
          <w:trHeight w:val="590"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핵심 프로토콜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0">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MCP 미사용 — 외부 API 직접 호출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OpenAI SDK·requests 기반 HTTPS 호출. MCP 서버는 도입하지 않음</w:t>
            </w:r>
          </w:p>
        </w:tc>
      </w:tr>
      <w:tr>
        <w:trPr>
          <w:cantSplit w:val="0"/>
          <w:trHeight w:val="590"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AI 모델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KcELECTRA 파인튜닝 (sLLM) / OpenAI 계열 5종</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KcELECTRA-base-v2022 4감정 파인튜닝 488MB (Lambda 이미지 내장) · gpt-4o-mini (대화·기억 추출, A/B 실측 채택) · gpt-5.4-mini (마음 리포트 키워드·원인·서술) · gpt-audio (음성 응답) · gpt-image-2 (마음카드 이미지) · omni-moderation-latest (마음카드 검수)</w:t>
            </w:r>
          </w:p>
        </w:tc>
      </w:tr>
    </w:tbl>
    <w:p w:rsidR="00000000" w:rsidDel="00000000" w:rsidP="00000000" w:rsidRDefault="00000000" w:rsidRPr="00000000" w14:paraId="00000065">
      <w:pPr>
        <w:rPr>
          <w:rFonts w:ascii="Malgun Gothic" w:cs="Malgun Gothic" w:eastAsia="Malgun Gothic" w:hAnsi="Malgun Gothic"/>
          <w:b w:val="0"/>
          <w:bCs w:val="0"/>
        </w:rPr>
      </w:pPr>
      <w:r w:rsidDel="00000000" w:rsidR="00000000" w:rsidRPr="00000000">
        <w:rPr>
          <w:rtl w:val="0"/>
        </w:rPr>
      </w:r>
    </w:p>
    <w:tbl>
      <w:tblPr>
        <w:tblStyle w:val="Table7"/>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3. 테스트 상세 계획 (Test Scenarios &amp; Methods)</w:t>
            </w:r>
            <w:r w:rsidDel="00000000" w:rsidR="00000000" w:rsidRPr="00000000">
              <w:rPr>
                <w:rtl w:val="0"/>
              </w:rPr>
            </w:r>
          </w:p>
        </w:tc>
      </w:tr>
    </w:tbl>
    <w:p w:rsidR="00000000" w:rsidDel="00000000" w:rsidP="00000000" w:rsidRDefault="00000000" w:rsidRPr="00000000" w14:paraId="00000072">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gqndtpqfn46v" w:id="2"/>
      <w:bookmarkEnd w:id="2"/>
      <w:r w:rsidDel="00000000" w:rsidR="00000000" w:rsidRPr="00000000">
        <w:rPr>
          <w:rFonts w:ascii="Malgun Gothic" w:cs="Malgun Gothic" w:eastAsia="Malgun Gothic" w:hAnsi="Malgun Gothic"/>
          <w:b w:val="1"/>
          <w:bCs w:val="1"/>
          <w:color w:val="000000"/>
          <w:sz w:val="26"/>
          <w:szCs w:val="26"/>
          <w:rtl w:val="0"/>
        </w:rPr>
        <w:t xml:space="preserve">3.1 핵심 시나리오 테스트</w:t>
      </w:r>
    </w:p>
    <w:p w:rsidR="00000000" w:rsidDel="00000000" w:rsidP="00000000" w:rsidRDefault="00000000" w:rsidRPr="00000000" w14:paraId="00000073">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사용자 발화부터 응답·저장·회상까지의 정상 경로를 검증한다. 각 단계는 로컬이 아닌 배포 환경(https://d25va4v11xxl2l.cloudfront.net)에서 직접 실행해 확인했으며, 메뉴 7종을 순회하며 화면과 API 응답을 함께 점검했다.</w:t>
      </w:r>
      <w:r w:rsidDel="00000000" w:rsidR="00000000" w:rsidRPr="00000000">
        <w:rPr>
          <w:rFonts w:ascii="Malgun Gothic" w:cs="Malgun Gothic" w:eastAsia="Malgun Gothic" w:hAnsi="Malgun Gothic"/>
          <w:color w:val="000000"/>
          <w:rtl w:val="0"/>
        </w:rPr>
        <w:t xml:space="preserve"/>
      </w: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74">
      <w:pPr>
        <w:numPr>
          <w:ilvl w:val="0"/>
          <w:numId w:val="3"/>
        </w:numPr>
        <w:spacing w:after="0" w:afterAutospacing="0" w:before="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입력 보호 및 감정 분류: 발화의 개인정보를 태그로 마스킹한 뒤 Lambda의 KcELECTRA가 4감정을 판정한다. 위기 신호는 감정 라우팅보다 우선 적용된다.</w:t>
      </w: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75">
      <w:pPr>
        <w:numPr>
          <w:ilvl w:val="0"/>
          <w:numId w:val="3"/>
        </w:numPr>
        <w:spacing w:after="0" w:afterAutospacing="0" w:before="0" w:beforeAutospacing="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감정별 라우팅: 확신도 0.70 이상이면 모델 판정을 채택해 기쁨·슬픔·분노·일반 노드로 분기한다. 10자 미만 초단문은 직전 감정을 유지하되 확신도 0.90 이상이고 일반이 아닌 감정이면 모델 판정을 반영하고, 확신도 미달·복합 감정·직전 감정이 없는 첫 턴 초단문은 최근 문맥을 아는 LLM이 재분류한다.</w:t>
      </w:r>
    </w:p>
    <w:p w:rsidR="00000000" w:rsidDel="00000000" w:rsidP="00000000" w:rsidRDefault="00000000" w:rsidRPr="00000000" w14:paraId="00000076">
      <w:pPr>
        <w:numPr>
          <w:ilvl w:val="0"/>
          <w:numId w:val="3"/>
        </w:numPr>
        <w:spacing w:after="0" w:afterAutospacing="0" w:before="0" w:beforeAutospacing="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기억 회상: 마이페이지 기억 보관함이 Neo4j 그래프를 Cypher로 조회하고, 대화 오프너가 저장된 사건을 인용하는지 확인한다.</w:t>
      </w: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77">
      <w:pPr>
        <w:numPr>
          <w:ilvl w:val="0"/>
          <w:numId w:val="3"/>
        </w:numPr>
        <w:spacing w:after="240" w:before="0" w:beforeAutospacing="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저장 및 후처리: 일반 모드는 대화 원문을 Fernet 암호화해 PostgreSQL에 저장하고, 사건 캡처·TTS·마음카드 생성을 백그라운드 스레드로 넘겨 응답을 막지 않는다.</w:t>
      </w: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77">
      <w:pPr>
        <w:numPr>
          <w:ilvl w:val="0"/>
          <w:numId w:val="3"/>
        </w:numPr>
        <w:spacing w:after="240" w:before="0" w:beforeAutospacing="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타로 리딩: 주제 선택 후 카드 3장을 서버가 뽑고, (card_number, topic, orientation) 우선순위로 청크 Top-3를 검색해 프롬프트에 주입한 뒤 해석·조언을 생성한다. 응답에는 비의료·오락 목적 고지를 항상 포함한다.</w:t>
      </w: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77">
      <w:pPr>
        <w:numPr>
          <w:ilvl w:val="0"/>
          <w:numId w:val="3"/>
        </w:numPr>
        <w:spacing w:after="240" w:before="0" w:beforeAutospacing="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마음카드: 대화 분석 → 장면 생성 → 작업(job) 생성까지 마친 뒤 202로 즉시 응답하고, 이미지 생성은 백그라운드에서 진행한다. 새 카드가 완성되면 이전 카드의 파일과 DB 행을 함께 삭제해 사용자당 최신 1장만 남긴다.</w:t>
      </w: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79">
      <w:pPr>
        <w:pStyle w:val="Heading3"/>
        <w:keepLines w:val="0"/>
        <w:spacing w:before="280" w:lineRule="auto"/>
        <w:rPr>
          <w:rFonts w:ascii="Malgun Gothic" w:cs="Malgun Gothic" w:eastAsia="Malgun Gothic" w:hAnsi="Malgun Gothic"/>
          <w:b w:val="1"/>
          <w:bCs w:val="1"/>
          <w:color w:val="000000"/>
          <w:sz w:val="26"/>
          <w:szCs w:val="26"/>
        </w:rPr>
      </w:pPr>
      <w:bookmarkStart w:colFirst="0" w:colLast="0" w:name="_lsjexqn7sy04" w:id="4"/>
      <w:bookmarkEnd w:id="4"/>
      <w:r w:rsidDel="00000000" w:rsidR="00000000" w:rsidRPr="00000000">
        <w:rPr>
          <w:rFonts w:ascii="Malgun Gothic" w:cs="Malgun Gothic" w:eastAsia="Malgun Gothic" w:hAnsi="Malgun Gothic"/>
          <w:b w:val="1"/>
          <w:bCs w:val="1"/>
          <w:color w:val="000000"/>
          <w:sz w:val="26"/>
          <w:szCs w:val="26"/>
          <w:rtl w:val="0"/>
        </w:rPr>
        <w:t xml:space="preserve">3.2 예외 상황 테스트 (Edge Cases &amp; Failure Mode)</w:t>
      </w:r>
    </w:p>
    <w:p w:rsidR="00000000" w:rsidDel="00000000" w:rsidP="00000000" w:rsidRDefault="00000000" w:rsidRPr="00000000" w14:paraId="0000007A">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아래 장애를 의도적으로 주입해 복구 동작을 검증한다. 공통 원칙은 "실패해도 대화는 멈추지 않는다"이며, 주입별 폴백 동작은 「개발된 LLM 연동 웹 애플리케이션」 3장에 정리했고 마음카드 경로(ERR-CARD-01)의 실행 확인은 5.2에 기록했다.</w:t>
      </w:r>
    </w:p>
    <w:tbl>
      <w:tblPr>
        <w:tblStyle w:val="Table8"/>
        <w:tblW w:w="94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10"/>
        <w:gridCol w:w="2235"/>
        <w:gridCol w:w="5520"/>
        <w:tblGridChange w:id="0">
          <w:tblGrid>
            <w:gridCol w:w="1710"/>
            <w:gridCol w:w="2235"/>
            <w:gridCol w:w="5520"/>
          </w:tblGrid>
        </w:tblGridChange>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7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ID</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7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테스트 항목</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7D">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검증 및 기대 결과 (Imperative)</w:t>
            </w:r>
          </w:p>
        </w:tc>
      </w:tr>
      <w:tr>
        <w:trPr>
          <w:cantSplit w:val="0"/>
          <w:trHeight w:val="1295"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7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ERR-EMO-01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감정 분류 Lambda 장애</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0">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원격 호출 실패 시 로컬 모델 → LLM 분류 순으로 3단 폴백. 배포 이미지에는 모델 가중치를 넣지 않아 운영에서는 로컬 단계를 건너뛰고 LLM 재분류로 넘어간다. 대화 응답은 어느 경로에서도 정상 반환</w:t>
            </w:r>
          </w:p>
        </w:tc>
      </w:tr>
      <w:tr>
        <w:trPr>
          <w:cantSplit w:val="0"/>
          <w:trHeight w:val="1295"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ERR-GRPH-01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Neo4j 그래프 장애·미설정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예외를 삼키고 no-op 처리. 대화는 정상, 기억 기록만 생략. 60초 쿨다운 후 자동 재연결</w:t>
            </w:r>
          </w:p>
        </w:tc>
      </w:tr>
      <w:tr>
        <w:trPr>
          <w:cantSplit w:val="0"/>
          <w:trHeight w:val="1295"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4">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ERR-RAG-01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5">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타로 청크 미검출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카드 기본 의미로 LLM이 해석 생성(source=llm)하고 고지 문구 포함. 주제가 없으면 general로 축소한다. 응답은 정상 반환</w:t>
            </w:r>
          </w:p>
        </w:tc>
      </w:tr>
      <w:tr>
        <w:trPr>
          <w:cantSplit w:val="0"/>
          <w:trHeight w:val="1295"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ERR-CARD-01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마음카드 이미지 API 지연(30~60초)</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작업(job) 생성 후 202 즉시 응답. 프런트엔드가 1.2초 간격 폴링. CloudFront 30초 제한에 걸리지 않음</w:t>
            </w:r>
          </w:p>
        </w:tc>
      </w:tr>
      <w:tr>
        <w:trPr>
          <w:cantSplit w:val="0"/>
          <w:trHeight w:val="1295" w:hRule="atLeast"/>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ERR-EXT-01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외부 API 호출 실패</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검색·도서·날씨 등 외부 호출이 실패해도 더미 데이터를 만들지 않고 빈 결과와 안내 문구로 축소 동작. 대화 응답 자체는 영향 없음</w:t>
            </w:r>
          </w:p>
        </w:tc>
      </w:tr>
    </w:tbl>
    <w:p w:rsidR="00000000" w:rsidDel="00000000" w:rsidP="00000000" w:rsidRDefault="00000000" w:rsidRPr="00000000" w14:paraId="0000008A">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ikxb7ki4mil0" w:id="5"/>
      <w:bookmarkEnd w:id="5"/>
      <w:r w:rsidDel="00000000" w:rsidR="00000000" w:rsidRPr="00000000">
        <w:rPr>
          <w:rFonts w:ascii="Malgun Gothic" w:cs="Malgun Gothic" w:eastAsia="Malgun Gothic" w:hAnsi="Malgun Gothic"/>
          <w:b w:val="1"/>
          <w:bCs w:val="1"/>
          <w:color w:val="000000"/>
          <w:sz w:val="26"/>
          <w:szCs w:val="26"/>
          <w:rtl w:val="0"/>
        </w:rPr>
        <w:t xml:space="preserve">3.3 통합 연동 및 보안 테스트</w:t>
      </w:r>
    </w:p>
    <w:p w:rsidR="00000000" w:rsidDel="00000000" w:rsidP="00000000" w:rsidRDefault="00000000" w:rsidRPr="00000000" w14:paraId="0000008B">
      <w:pPr>
        <w:numPr>
          <w:ilvl w:val="0"/>
          <w:numId w:val="2"/>
        </w:numPr>
        <w:spacing w:after="0" w:afterAutospacing="0" w:before="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데이터 흐름 일관성: 프런트엔드 입력이 API를 거쳐 저장될 때까지 인코딩과 타입이 유지되는지, 암호화 필드가 표시 시점에만 복호화되는지 확인한다.</w:t>
      </w: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8C">
      <w:pPr>
        <w:numPr>
          <w:ilvl w:val="0"/>
          <w:numId w:val="2"/>
        </w:numPr>
        <w:spacing w:after="240" w:before="0" w:beforeAutospacing="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PII·안전 가드레일: 입력 단계에서 개인정보를 마스킹하고, 마음 리포트는 출력 직전 검수 노드가 의료 진단성 단정·대화 원문 인용·내부 점수 노출을 차단한다. 마음카드는 이미지 생성 전 프롬프트를 Moderation으로 검사한다.</w:t>
      </w:r>
      <w:r w:rsidDel="00000000" w:rsidR="00000000" w:rsidRPr="00000000">
        <w:rPr>
          <w:rFonts w:ascii="Malgun Gothic" w:cs="Malgun Gothic" w:eastAsia="Malgun Gothic" w:hAnsi="Malgun Gothic"/>
          <w:b w:val="0"/>
          <w:bCs w:val="0"/>
          <w:color w:val="000000"/>
          <w:rtl w:val="0"/>
        </w:rPr>
        <w:t xml:space="preserve"/>
      </w:r>
      <w:r w:rsidDel="00000000" w:rsidR="00000000" w:rsidRPr="00000000">
        <w:rPr>
          <w:rFonts w:ascii="Malgun Gothic" w:cs="Malgun Gothic" w:eastAsia="Malgun Gothic" w:hAnsi="Malgun Gothic"/>
          <w:color w:val="000000"/>
          <w:rtl w:val="0"/>
        </w:rPr>
        <w:t xml:space="preserve"/>
      </w: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8D">
      <w:pPr>
        <w:spacing w:after="240" w:before="240" w:lineRule="auto"/>
        <w:rPr>
          <w:rFonts w:ascii="Malgun Gothic" w:cs="Malgun Gothic" w:eastAsia="Malgun Gothic" w:hAnsi="Malgun Gothic"/>
          <w:b w:val="0"/>
          <w:bCs w:val="0"/>
          <w:sz w:val="26"/>
          <w:szCs w:val="26"/>
        </w:rPr>
      </w:pPr>
      <w:r w:rsidDel="00000000" w:rsidR="00000000" w:rsidRPr="00000000">
        <w:rPr>
          <w:rtl w:val="0"/>
        </w:rPr>
      </w:r>
    </w:p>
    <w:p w:rsidR="00000000" w:rsidDel="00000000" w:rsidP="00000000" w:rsidRDefault="00000000" w:rsidRPr="00000000" w14:paraId="0000008E">
      <w:pPr>
        <w:pStyle w:val="Heading2"/>
        <w:keepLines w:val="0"/>
        <w:spacing w:after="80" w:lineRule="auto"/>
        <w:rPr>
          <w:rFonts w:ascii="Malgun Gothic" w:cs="Malgun Gothic" w:eastAsia="Malgun Gothic" w:hAnsi="Malgun Gothic"/>
          <w:b w:val="1"/>
          <w:bCs w:val="1"/>
          <w:sz w:val="34"/>
          <w:szCs w:val="34"/>
        </w:rPr>
      </w:pPr>
      <w:bookmarkStart w:colFirst="0" w:colLast="0" w:name="_n6a3t3l697mk" w:id="6"/>
      <w:bookmarkEnd w:id="6"/>
      <w:r w:rsidDel="00000000" w:rsidR="00000000" w:rsidRPr="00000000">
        <w:br w:type="page"/>
      </w:r>
      <w:r w:rsidDel="00000000" w:rsidR="00000000" w:rsidRPr="00000000">
        <w:rPr>
          <w:rtl w:val="0"/>
        </w:rPr>
      </w:r>
    </w:p>
    <w:p w:rsidR="00000000" w:rsidDel="00000000" w:rsidP="00000000" w:rsidRDefault="00000000" w:rsidRPr="00000000" w14:paraId="0000008F">
      <w:pPr>
        <w:rPr>
          <w:rFonts w:ascii="Malgun Gothic" w:cs="Malgun Gothic" w:eastAsia="Malgun Gothic" w:hAnsi="Malgun Gothic"/>
          <w:b w:val="0"/>
          <w:bCs w:val="0"/>
        </w:rPr>
      </w:pPr>
      <w:r w:rsidDel="00000000" w:rsidR="00000000" w:rsidRPr="00000000">
        <w:rPr>
          <w:rtl w:val="0"/>
        </w:rPr>
      </w:r>
    </w:p>
    <w:tbl>
      <w:tblPr>
        <w:tblStyle w:val="Table9"/>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4. 테스트 결과 기록 (Test Results)</w:t>
            </w:r>
            <w:r w:rsidDel="00000000" w:rsidR="00000000" w:rsidRPr="00000000">
              <w:rPr>
                <w:rtl w:val="0"/>
              </w:rPr>
            </w:r>
          </w:p>
        </w:tc>
      </w:tr>
    </w:tbl>
    <w:p w:rsidR="00000000" w:rsidDel="00000000" w:rsidP="00000000" w:rsidRDefault="00000000" w:rsidRPr="00000000" w14:paraId="0000009C">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6pf8ds7gtnkq" w:id="7"/>
      <w:bookmarkEnd w:id="7"/>
      <w:r w:rsidDel="00000000" w:rsidR="00000000" w:rsidRPr="00000000">
        <w:rPr>
          <w:rFonts w:ascii="Malgun Gothic" w:cs="Malgun Gothic" w:eastAsia="Malgun Gothic" w:hAnsi="Malgun Gothic"/>
          <w:b w:val="1"/>
          <w:bCs w:val="1"/>
          <w:color w:val="000000"/>
          <w:sz w:val="26"/>
          <w:szCs w:val="26"/>
          <w:rtl w:val="0"/>
        </w:rPr>
        <w:t xml:space="preserve">4.1 상세 테스트 결과</w:t>
      </w:r>
    </w:p>
    <w:p w:rsidR="00000000" w:rsidDel="00000000" w:rsidP="00000000" w:rsidRDefault="00000000" w:rsidRPr="00000000" w14:paraId="0000007A">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Django 스위트를 실행한 결과다. 저장소에 정의된 테스트 가운데 349건(13개 앱)이 실행됐고, checkin 앱 4건은 IS-001로 실행되지 못했다. 마음 리포트 스위트도 여기 포함된다.</w:t>
      </w:r>
    </w:p>
    <w:tbl>
      <w:tblPr>
        <w:tblStyle w:val="Table10"/>
        <w:tblW w:w="9921.259842519688"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400"/>
        <w:gridCol w:w="1400"/>
        <w:gridCol w:w="1700"/>
        <w:gridCol w:w="1600"/>
        <w:gridCol w:w="2600"/>
        <w:gridCol w:w="1219"/>
        <w:tblGridChange w:id="0">
          <w:tblGrid>
            <w:gridCol w:w="1646.1504159968083"/>
            <w:gridCol w:w="2060.152317025946"/>
            <w:gridCol w:w="2148.867010103618"/>
            <w:gridCol w:w="1912.2944952298255"/>
            <w:gridCol w:w="936.43287137543"/>
            <w:gridCol w:w="1217.362732788059"/>
          </w:tblGrid>
        </w:tblGridChange>
      </w:tblGrid>
      <w:tr>
        <w:trPr>
          <w:cantSplit w:val="0"/>
          <w:trHeight w:val="510.236220472441" w:hRule="atLeast"/>
          <w:tblHeader w:val="0"/>
        </w:trPr>
        <w:tc>
          <w:tcPr>
            <w:tcW w:w="1400" w:type="dxa"/>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9D">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ID</w:t>
            </w:r>
          </w:p>
        </w:tc>
        <w:tc>
          <w:tcPr>
            <w:tcW w:w="1400" w:type="dxa"/>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9E">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테스트 항목</w:t>
            </w:r>
          </w:p>
        </w:tc>
        <w:tc>
          <w:tcPr>
            <w:tcW w:w="1700" w:type="dxa"/>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9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측정 지표 (Measured)</w:t>
            </w:r>
          </w:p>
        </w:tc>
        <w:tc>
          <w:tcPr>
            <w:tcW w:w="1600" w:type="dxa"/>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A0">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예상 결과</w:t>
            </w:r>
          </w:p>
        </w:tc>
        <w:tc>
          <w:tcPr>
            <w:tcW w:w="2600" w:type="dxa"/>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A1">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실제 결과</w:t>
            </w:r>
          </w:p>
        </w:tc>
        <w:tc>
          <w:tcPr>
            <w:tcW w:w="1219" w:type="dxa"/>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A2">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Pass/Fail</w:t>
            </w:r>
          </w:p>
        </w:tc>
      </w:tr>
      <w:tr>
        <w:trPr>
          <w:cantSplit w:val="0"/>
          <w:trHeight w:val="566.9291338582677" w:hRule="atLeast"/>
        </w:trPr>
        <w:tc>
          <w:tcPr>
            <w:tcW w:w="14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FUNC-SUITE-01</w:t>
            </w:r>
          </w:p>
        </w:tc>
        <w:tc>
          <w:tcPr>
            <w:tcW w:w="14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4">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Django 테스트 스위트 전량 실행</w:t>
            </w:r>
          </w:p>
        </w:tc>
        <w:tc>
          <w:tcPr>
            <w:tcW w:w="17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5">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349건 실행 (13개 앱)</w:t>
              <w:br/>
              <w:t xml:space="preserve">로컬·CI 양쪽 집계</w:t>
            </w:r>
          </w:p>
        </w:tc>
        <w:tc>
          <w:tcPr>
            <w:tcW w:w="16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전 케이스 통과</w:t>
            </w:r>
          </w:p>
        </w:tc>
        <w:tc>
          <w:tcPr>
            <w:tcW w:w="26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tl w:val="0"/>
              </w:rPr>
              <w:t xml:space="preserve">로컬 342 통과 · 7 실패</w:t>
              <w:br/>
              <w:t xml:space="preserve">(3건은 로컬 torch 부재로 CI 미재현) → CI 기준 실패 4건</w:t>
            </w:r>
          </w:p>
        </w:tc>
        <w:tc>
          <w:tcPr>
            <w:tcW w:w="1219"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tl w:val="0"/>
              </w:rPr>
              <w:t>Fail</w:t>
            </w:r>
          </w:p>
        </w:tc>
      </w:tr>
      <w:tr>
        <w:trPr>
          <w:cantSplit w:val="0"/>
          <w:trHeight w:val="566.9291338582677" w:hRule="atLeast"/>
        </w:trPr>
        <w:tc>
          <w:tcPr>
            <w:tcW w:w="14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9">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FUNC-RAG-01</w:t>
            </w:r>
          </w:p>
        </w:tc>
        <w:tc>
          <w:tcPr>
            <w:tcW w:w="14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타로 청크 우선순위 검색</w:t>
            </w:r>
          </w:p>
        </w:tc>
        <w:tc>
          <w:tcPr>
            <w:tcW w:w="17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B">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390청크 · Top-3 반환</w:t>
            </w:r>
          </w:p>
        </w:tc>
        <w:tc>
          <w:tcPr>
            <w:tcW w:w="16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카드·주제·방향 정확 매칭</w:t>
            </w:r>
          </w:p>
        </w:tc>
        <w:tc>
          <w:tcPr>
            <w:tcW w:w="26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tl w:val="0"/>
              </w:rPr>
              <w:t>결정적 정확 (SQL CASE)</w:t>
            </w:r>
          </w:p>
        </w:tc>
        <w:tc>
          <w:tcPr>
            <w:tcW w:w="1219"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tl w:val="0"/>
              </w:rPr>
              <w:t>Pass</w:t>
            </w:r>
          </w:p>
        </w:tc>
      </w:tr>
      <w:tr>
        <w:trPr>
          <w:cantSplit w:val="0"/>
          <w:trHeight w:val="566.9291338582677" w:hRule="atLeast"/>
        </w:trPr>
        <w:tc>
          <w:tcPr>
            <w:tcW w:w="14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AF">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SEC-PII-01</w:t>
            </w:r>
          </w:p>
        </w:tc>
        <w:tc>
          <w:tcPr>
            <w:tcW w:w="14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0">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개인정보·위기 발화 보호</w:t>
            </w:r>
          </w:p>
        </w:tc>
        <w:tc>
          <w:tcPr>
            <w:tcW w:w="17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그래프 저장 원문 암호화율</w:t>
              <w:br/>
              <w:t xml:space="preserve">무저장 항목 점검</w:t>
            </w:r>
          </w:p>
        </w:tc>
        <w:tc>
          <w:tcPr>
            <w:tcW w:w="16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PII 마스킹, 위기 턴 그래프 미저장</w:t>
            </w:r>
          </w:p>
        </w:tc>
        <w:tc>
          <w:tcPr>
            <w:tcW w:w="26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tl w:val="0"/>
              </w:rPr>
              <w:t xml:space="preserve">운영 Neo4j 직접 조회(2026-07-26)에서 Episode 25건 전량 암호문(평문 0). PostgreSQL 대화 원문은 Fernet 필드 암호화 테스트 통과. 시크릿챗·TTS·사진 원본은 저장 기록 없음, 위기 턴은 기억 그래프 미기재</w:t>
            </w:r>
          </w:p>
        </w:tc>
        <w:tc>
          <w:tcPr>
            <w:tcW w:w="1219"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4">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tl w:val="0"/>
              </w:rPr>
              <w:t>Pass</w:t>
            </w:r>
          </w:p>
        </w:tc>
      </w:tr>
      <w:tr>
        <w:trPr>
          <w:cantSplit w:val="0"/>
          <w:trHeight w:val="566.9291338582677" w:hRule="atLeast"/>
        </w:trPr>
        <w:tc>
          <w:tcPr>
            <w:tcW w:w="14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PERF-RESP-01</w:t>
            </w:r>
          </w:p>
        </w:tc>
        <w:tc>
          <w:tcPr>
            <w:tcW w:w="14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감정 분류 응답 (Lambda)</w:t>
            </w:r>
          </w:p>
        </w:tc>
        <w:tc>
          <w:tcPr>
            <w:tcW w:w="17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Lambda 실행 로그 3,566건</w:t>
              <w:br/>
              <w:t xml:space="preserve">(콜드 제외 · 최근 7일)</w:t>
            </w:r>
          </w:p>
        </w:tc>
        <w:tc>
          <w:tcPr>
            <w:tcW w:w="16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p95 300ms 미만</w:t>
            </w:r>
          </w:p>
        </w:tc>
        <w:tc>
          <w:tcPr>
            <w:tcW w:w="26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tl w:val="0"/>
              </w:rPr>
              <w:t xml:space="preserve">p50 68.1ms · p95 233.5ms · p99 649.9ms — 목표 300ms 충족. 5분 간격 예열로 콜드 발생은 전체의 2%</w:t>
            </w:r>
          </w:p>
        </w:tc>
        <w:tc>
          <w:tcPr>
            <w:tcW w:w="1219"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tl w:val="0"/>
              </w:rPr>
              <w:t xml:space="preserve">Pass</w:t>
            </w:r>
          </w:p>
        </w:tc>
      </w:tr>
      <w:tr>
        <w:trPr>
          <w:cantSplit w:val="0"/>
          <w:trHeight w:val="566.9291338582677" w:hRule="atLeast"/>
        </w:trPr>
        <w:tc>
          <w:tcPr>
            <w:tcW w:w="14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FUNC-E2E-01</w:t>
            </w:r>
          </w:p>
        </w:tc>
        <w:tc>
          <w:tcPr>
            <w:tcW w:w="14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배포 서비스 기능 전수검사</w:t>
            </w:r>
          </w:p>
        </w:tc>
        <w:tc>
          <w:tcPr>
            <w:tcW w:w="17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메뉴 7종 · API 전 요청 상태코드</w:t>
            </w:r>
          </w:p>
        </w:tc>
        <w:tc>
          <w:tcPr>
            <w:tcW w:w="16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전 기능 정상 동작</w:t>
            </w:r>
          </w:p>
        </w:tc>
        <w:tc>
          <w:tcPr>
            <w:tcW w:w="26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tl w:val="0"/>
              </w:rPr>
              <w:t xml:space="preserve">타로·마음 리포트·캘린더·마이페이지 동작 정상. 홈·온보딩은 안내·이동은 되나 로그인 후 복귀 실패(IS-007, 미조치), 대화는 동작하되 응답 지연 목표 초과(IS-005, 미조치), 마음카드는 시도 3회 전건 실패(HTTP 422) → 원인 제거 후 재검증 정상(IS-006, 조치 완료)</w:t>
            </w:r>
          </w:p>
        </w:tc>
        <w:tc>
          <w:tcPr>
            <w:tcW w:w="1219"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B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tl w:val="0"/>
              </w:rPr>
              <w:t xml:space="preserve">조건부 Pass</w:t>
              <w:br/>
              <w:t xml:space="preserve">(미조치 2건 잔존)</w:t>
            </w:r>
          </w:p>
        </w:tc>
      </w:tr>
    </w:tbl>
    <w:p w:rsidR="00000000" w:rsidDel="00000000" w:rsidP="00000000" w:rsidRDefault="00000000" w:rsidRPr="00000000" w14:paraId="0000007A">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5760000" cy="2286432"/>
            <wp:docPr id="3" name="Picture 3"/>
            <wp:cNvGraphicFramePr>
              <a:graphicFrameLocks noChangeAspect="1"/>
            </wp:cNvGraphicFramePr>
            <a:graphic>
              <a:graphicData uri="http://schemas.openxmlformats.org/drawingml/2006/picture">
                <pic:pic>
                  <pic:nvPicPr>
                    <pic:cNvPr id="0" name="T1_test_run.png"/>
                    <pic:cNvPicPr/>
                  </pic:nvPicPr>
                  <pic:blipFill>
                    <a:blip r:embed="rId12"/>
                    <a:stretch>
                      <a:fillRect/>
                    </a:stretch>
                  </pic:blipFill>
                  <pic:spPr>
                    <a:xfrm>
                      <a:off x="0" y="0"/>
                      <a:ext cx="5760000" cy="2286432"/>
                    </a:xfrm>
                    <a:prstGeom prst="rect"/>
                  </pic:spPr>
                </pic:pic>
              </a:graphicData>
            </a:graphic>
          </wp:inline>
        </w:drawing>
      </w:r>
    </w:p>
    <w:p w:rsidR="00000000" w:rsidDel="00000000" w:rsidP="00000000" w:rsidRDefault="00000000" w:rsidRPr="00000000" w14:paraId="0000007A">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그림 1. Django 테스트 스위트 실행 결과 — 349건 중 342건 통과, 실패 7건(그중 3건은 로컬 환경 요인)</w:t>
      </w:r>
    </w:p>
    <w:p w:rsidR="00000000" w:rsidDel="00000000" w:rsidP="00000000" w:rsidRDefault="00000000" w:rsidRPr="00000000" w14:paraId="000000BB">
      <w:pPr>
        <w:pStyle w:val="Heading3"/>
        <w:keepNext/>
        <w:keepLines w:val="0"/>
        <w:pageBreakBefore/>
        <w:spacing w:before="280" w:lineRule="auto"/>
        <w:rPr>
          <w:rFonts w:ascii="Malgun Gothic" w:cs="Malgun Gothic" w:eastAsia="Malgun Gothic" w:hAnsi="Malgun Gothic"/>
          <w:b w:val="1"/>
          <w:bCs w:val="1"/>
          <w:color w:val="000000"/>
          <w:sz w:val="26"/>
          <w:szCs w:val="26"/>
        </w:rPr>
      </w:pPr>
      <w:bookmarkStart w:colFirst="0" w:colLast="0" w:name="_2g0yj2719c3t" w:id="8"/>
      <w:bookmarkEnd w:id="8"/>
      <w:r w:rsidDel="00000000" w:rsidR="00000000" w:rsidRPr="00000000">
        <w:rPr>
          <w:rFonts w:ascii="Malgun Gothic" w:cs="Malgun Gothic" w:eastAsia="Malgun Gothic" w:hAnsi="Malgun Gothic"/>
          <w:b w:val="1"/>
          <w:bCs w:val="1"/>
          <w:color w:val="000000"/>
          <w:sz w:val="26"/>
          <w:szCs w:val="26"/>
          <w:rtl w:val="0"/>
        </w:rPr>
        <w:t xml:space="preserve">4.2 성능 벤치마킹 (Performance Metrics)</w:t>
      </w:r>
    </w:p>
    <w:tbl>
      <w:tblPr>
        <w:tblStyle w:val="Table11"/>
        <w:tblW w:w="966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tblGridChange w:id="0">
          <w:tblGrid>
            <w:gridCol w:w="3095"/>
            <w:gridCol w:w="1925"/>
            <w:gridCol w:w="1925"/>
            <w:gridCol w:w="2720"/>
          </w:tblGrid>
        </w:tblGridChange>
        <w:gridCol w:w="1887"/>
        <w:gridCol w:w="1148"/>
        <w:gridCol w:w="1887"/>
        <w:gridCol w:w="3200"/>
        <w:gridCol w:w="902"/>
      </w:tblGrid>
      <w:tr>
        <w:trPr>
          <w:cantSplit w:val="0"/>
          <w:trHeight w:val="340.15748031496065" w:hRule="atLeast"/>
          <w:tblHeader w:val="0"/>
        </w:trPr>
        <w:tc>
          <w:tcPr>
            <w:tcW w:w="1887" w:type="dxa"/>
            <w:tcBorders>
              <w:top w:color="808080" w:space="0" w:sz="7" w:val="single"/>
              <w:left w:color="808080" w:space="0" w:sz="7" w:val="single"/>
              <w:bottom w:color="808080" w:space="0" w:sz="7" w:val="single"/>
              <w:right w:color="808080" w:space="0" w:sz="7" w:val="single"/>
            </w:tcBorders>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평가 지표</w:t>
            </w:r>
          </w:p>
        </w:tc>
        <w:tc>
          <w:tcPr>
            <w:tcW w:w="1148" w:type="dxa"/>
            <w:tcBorders>
              <w:top w:color="808080" w:space="0" w:sz="7" w:val="single"/>
              <w:left w:color="808080" w:space="0" w:sz="7" w:val="single"/>
              <w:bottom w:color="808080" w:space="0" w:sz="7" w:val="single"/>
              <w:right w:color="808080" w:space="0" w:sz="7" w:val="single"/>
            </w:tcBorders>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D">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목표치 (Target)</w:t>
            </w:r>
          </w:p>
        </w:tc>
        <w:tc>
          <w:tcPr>
            <w:tcW w:w="1887" w:type="dxa"/>
            <w:tcBorders>
              <w:top w:color="808080" w:space="0" w:sz="7" w:val="single"/>
              <w:left w:color="808080" w:space="0" w:sz="7" w:val="single"/>
              <w:bottom w:color="808080" w:space="0" w:sz="7" w:val="single"/>
              <w:right w:color="808080" w:space="0" w:sz="7" w:val="single"/>
            </w:tcBorders>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E">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측정치 (Actual)</w:t>
            </w:r>
          </w:p>
        </w:tc>
        <w:tc>
          <w:tcPr>
            <w:tcW w:w="3200" w:type="dxa"/>
            <w:tcBorders>
              <w:top w:color="808080" w:space="0" w:sz="7" w:val="single"/>
              <w:left w:color="808080" w:space="0" w:sz="7" w:val="single"/>
              <w:bottom w:color="808080" w:space="0" w:sz="7" w:val="single"/>
              <w:right w:color="808080" w:space="0" w:sz="7" w:val="single"/>
            </w:tcBorders>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c>
          <w:tcPr>
            <w:tcW w:w="902" w:type="dxa"/>
            <w:tcBorders>
              <w:top w:color="808080" w:space="0" w:sz="7" w:val="single"/>
              <w:left w:color="808080" w:space="0" w:sz="7" w:val="single"/>
              <w:bottom w:color="808080" w:space="0" w:sz="7" w:val="single"/>
              <w:right w:color="808080" w:space="0" w:sz="7" w:val="single"/>
            </w:tcBorders>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w:t>
            </w:r>
          </w:p>
        </w:tc>
      </w:tr>
      <w:tr>
        <w:trPr>
          <w:cantSplit w:val="0"/>
          <w:trHeight w:val="396.85039370078744" w:hRule="atLeast"/>
        </w:trPr>
        <w:tc>
          <w:tcPr>
            <w:tcW w:w="1887"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0">
            <w:pPr>
              <w:spacing w:after="240" w:before="24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감정 분류 Macro-F1 (채팅체)</w:t>
            </w:r>
          </w:p>
        </w:tc>
        <w:tc>
          <w:tcPr>
            <w:tcW w:w="1148"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0.75 이상</w:t>
            </w:r>
          </w:p>
        </w:tc>
        <w:tc>
          <w:tcPr>
            <w:tcW w:w="1887"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spacing w:line="240" w:lineRule="auto"/>
              <w:jc w:val="center"/>
              <w:rPr>
                <w:rFonts w:ascii="Malgun Gothic" w:cs="Malgun Gothic" w:eastAsia="Malgun Gothic" w:hAnsi="Malgun Gothic"/>
                <w:b w:val="0"/>
                <w:bCs w:val="0"/>
                <w:color w:val="000000"/>
                <w:sz w:val="20"/>
                <w:szCs w:val="20"/>
              </w:rPr>
            </w:pPr>
            <w:r w:rsidDel="00000000" w:rsidR="00000000" w:rsidRPr="00000000">
              <w:rPr>
                <w:rtl w:val="0"/>
              </w:rPr>
              <w:t>0.7764</w:t>
            </w:r>
          </w:p>
        </w:tc>
        <w:tc>
          <w:tcPr>
            <w:tcW w:w="3200"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150문장 평가셋 · 배포 가중치 재현 확인</w:t>
            </w:r>
          </w:p>
        </w:tc>
        <w:tc>
          <w:tcPr>
            <w:tcW w:w="902"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충족</w:t>
            </w:r>
          </w:p>
        </w:tc>
      </w:tr>
      <w:tr>
        <w:trPr>
          <w:cantSplit w:val="0"/>
          <w:trHeight w:val="396.85039370078744" w:hRule="atLeast"/>
        </w:trPr>
        <w:tc>
          <w:tcPr>
            <w:tcW w:w="1887"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spacing w:after="240" w:before="24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확신도 게이트 정확도</w:t>
            </w:r>
          </w:p>
        </w:tc>
        <w:tc>
          <w:tcPr>
            <w:tcW w:w="1148"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5">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0.80 이상</w:t>
            </w:r>
          </w:p>
        </w:tc>
        <w:tc>
          <w:tcPr>
            <w:tcW w:w="1887"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6">
            <w:pPr>
              <w:spacing w:line="240" w:lineRule="auto"/>
              <w:jc w:val="center"/>
              <w:rPr>
                <w:rFonts w:ascii="Malgun Gothic" w:cs="Malgun Gothic" w:eastAsia="Malgun Gothic" w:hAnsi="Malgun Gothic"/>
                <w:b w:val="0"/>
                <w:bCs w:val="0"/>
                <w:color w:val="000000"/>
                <w:sz w:val="20"/>
                <w:szCs w:val="20"/>
              </w:rPr>
            </w:pPr>
            <w:r w:rsidDel="00000000" w:rsidR="00000000" w:rsidRPr="00000000">
              <w:rPr>
                <w:rtl w:val="0"/>
              </w:rPr>
              <w:t>0.831</w:t>
            </w:r>
          </w:p>
        </w:tc>
        <w:tc>
          <w:tcPr>
            <w:tcW w:w="3200"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7">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게이트 0.70 채택 구간 82.7%</w:t>
            </w:r>
          </w:p>
        </w:tc>
        <w:tc>
          <w:tcPr>
            <w:tcW w:w="902"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7">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충족</w:t>
            </w:r>
          </w:p>
        </w:tc>
      </w:tr>
      <w:tr>
        <w:trPr>
          <w:cantSplit w:val="0"/>
          <w:trHeight w:val="396.85039370078744" w:hRule="atLeast"/>
        </w:trPr>
        <w:tc>
          <w:tcPr>
            <w:tcW w:w="1887"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spacing w:after="240" w:before="24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기억 회상 정확도 / 환각률</w:t>
            </w:r>
          </w:p>
        </w:tc>
        <w:tc>
          <w:tcPr>
            <w:tcW w:w="1148"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회상 90% · 환각 0%</w:t>
            </w:r>
          </w:p>
        </w:tc>
        <w:tc>
          <w:tcPr>
            <w:tcW w:w="1887"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spacing w:line="240" w:lineRule="auto"/>
              <w:jc w:val="center"/>
              <w:rPr>
                <w:rFonts w:ascii="Malgun Gothic" w:cs="Malgun Gothic" w:eastAsia="Malgun Gothic" w:hAnsi="Malgun Gothic"/>
                <w:b w:val="0"/>
                <w:bCs w:val="0"/>
                <w:color w:val="000000"/>
                <w:sz w:val="20"/>
                <w:szCs w:val="20"/>
              </w:rPr>
            </w:pPr>
            <w:r w:rsidDel="00000000" w:rsidR="00000000" w:rsidRPr="00000000">
              <w:rPr>
                <w:rtl w:val="0"/>
              </w:rPr>
              <w:t>25/27 (93%) · 환각률 0%</w:t>
            </w:r>
          </w:p>
        </w:tc>
        <w:tc>
          <w:tcPr>
            <w:tcW w:w="3200"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manage.py memory_eval · 27 시나리오</w:t>
            </w:r>
          </w:p>
        </w:tc>
        <w:tc>
          <w:tcPr>
            <w:tcW w:w="902"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충족</w:t>
            </w:r>
          </w:p>
        </w:tc>
      </w:tr>
      <w:tr>
        <w:trPr>
          <w:cantSplit w:val="0"/>
          <w:trHeight w:val="396.85039370078744" w:hRule="atLeast"/>
        </w:trPr>
        <w:tc>
          <w:tcPr>
            <w:tcW w:w="1887"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spacing w:after="240" w:before="24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응답 p95 (REQ-NF-001)</w:t>
            </w:r>
          </w:p>
        </w:tc>
        <w:tc>
          <w:tcPr>
            <w:tcW w:w="1148"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3.0초 미만</w:t>
            </w:r>
          </w:p>
        </w:tc>
        <w:tc>
          <w:tcPr>
            <w:tcW w:w="1887"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spacing w:line="240" w:lineRule="auto"/>
              <w:jc w:val="center"/>
              <w:rPr>
                <w:rFonts w:ascii="Malgun Gothic" w:cs="Malgun Gothic" w:eastAsia="Malgun Gothic" w:hAnsi="Malgun Gothic"/>
                <w:b w:val="0"/>
                <w:bCs w:val="0"/>
                <w:color w:val="000000"/>
                <w:sz w:val="20"/>
                <w:szCs w:val="20"/>
              </w:rPr>
            </w:pPr>
            <w:r w:rsidDel="00000000" w:rsidR="00000000" w:rsidRPr="00000000">
              <w:rPr>
                <w:rtl w:val="0"/>
              </w:rPr>
              <w:t>2,906~4,312ms (중앙값 3,143)</w:t>
            </w:r>
          </w:p>
        </w:tc>
        <w:tc>
          <w:tcPr>
            <w:tcW w:w="3200"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배포 환경 5턴 연속 실측 · 5턴 중 4턴 목표 초과 (그림 4)</w:t>
            </w:r>
          </w:p>
        </w:tc>
        <w:tc>
          <w:tcPr>
            <w:tcW w:w="902"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미달 (IS-005)</w:t>
            </w:r>
          </w:p>
        </w:tc>
      </w:tr>
      <w:tr>
        <w:trPr>
          <w:cantSplit w:val="0"/>
          <w:trHeight w:val="396.85039370078744" w:hRule="atLeast"/>
        </w:trPr>
        <w:tc>
          <w:tcPr>
            <w:tcW w:w="1887"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spacing w:after="240" w:before="24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감정 추론 p95 (REQ-NF-007)</w:t>
            </w:r>
          </w:p>
        </w:tc>
        <w:tc>
          <w:tcPr>
            <w:tcW w:w="1148"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300ms 미만</w:t>
            </w:r>
          </w:p>
        </w:tc>
        <w:tc>
          <w:tcPr>
            <w:tcW w:w="1887"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spacing w:line="240" w:lineRule="auto"/>
              <w:jc w:val="center"/>
              <w:rPr>
                <w:rFonts w:ascii="Malgun Gothic" w:cs="Malgun Gothic" w:eastAsia="Malgun Gothic" w:hAnsi="Malgun Gothic"/>
                <w:b w:val="0"/>
                <w:bCs w:val="0"/>
                <w:color w:val="000000"/>
                <w:sz w:val="20"/>
                <w:szCs w:val="20"/>
              </w:rPr>
            </w:pPr>
            <w:r w:rsidDel="00000000" w:rsidR="00000000" w:rsidRPr="00000000">
              <w:rPr>
                <w:rtl w:val="0"/>
              </w:rPr>
              <w:t xml:space="preserve">233.5ms (p50 68.1 · p99 649.9)</w:t>
            </w:r>
          </w:p>
        </w:tc>
        <w:tc>
          <w:tcPr>
            <w:tcW w:w="3200"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운영 Lambda 실행 로그 3,566건 · 콜드 제외 · 최근 7일</w:t>
            </w:r>
          </w:p>
        </w:tc>
        <w:tc>
          <w:tcPr>
            <w:tcW w:w="902" w:type="dxa"/>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spacing w:after="240" w:before="24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충족</w:t>
            </w:r>
          </w:p>
        </w:tc>
      </w:tr>
    </w:tbl>
    <w:p w:rsidR="00000000" w:rsidDel="00000000" w:rsidP="00000000" w:rsidRDefault="00000000" w:rsidRPr="00000000" w14:paraId="0000007A">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5400000" cy="4961767"/>
            <wp:docPr id="4" name="Picture 4"/>
            <wp:cNvGraphicFramePr>
              <a:graphicFrameLocks noChangeAspect="1"/>
            </wp:cNvGraphicFramePr>
            <a:graphic>
              <a:graphicData uri="http://schemas.openxmlformats.org/drawingml/2006/picture">
                <pic:pic>
                  <pic:nvPicPr>
                    <pic:cNvPr id="0" name="혼동행렬.png"/>
                    <pic:cNvPicPr/>
                  </pic:nvPicPr>
                  <pic:blipFill>
                    <a:blip r:embed="rId13"/>
                    <a:stretch>
                      <a:fillRect/>
                    </a:stretch>
                  </pic:blipFill>
                  <pic:spPr>
                    <a:xfrm>
                      <a:off x="0" y="0"/>
                      <a:ext cx="5400000" cy="4961767"/>
                    </a:xfrm>
                    <a:prstGeom prst="rect"/>
                  </pic:spPr>
                </pic:pic>
              </a:graphicData>
            </a:graphic>
          </wp:inline>
        </w:drawing>
      </w:r>
    </w:p>
    <w:p w:rsidR="00000000" w:rsidDel="00000000" w:rsidP="00000000" w:rsidRDefault="00000000" w:rsidRPr="00000000" w14:paraId="0000007A">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그림 2. 감정 분류 혼동행렬 — 채팅체 150문장, 배포 가중치 재현 실행 (Macro-F1 0.7764)</w:t>
      </w:r>
    </w:p>
    <w:p w:rsidR="00000000" w:rsidDel="00000000" w:rsidP="00000000" w:rsidRDefault="00000000" w:rsidRPr="00000000" w14:paraId="0000007A">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5760000" cy="3345552"/>
            <wp:docPr id="5" name="Picture 5"/>
            <wp:cNvGraphicFramePr>
              <a:graphicFrameLocks noChangeAspect="1"/>
            </wp:cNvGraphicFramePr>
            <a:graphic>
              <a:graphicData uri="http://schemas.openxmlformats.org/drawingml/2006/picture">
                <pic:pic>
                  <pic:nvPicPr>
                    <pic:cNvPr id="0" name="기억 시스템 정량 평가.png"/>
                    <pic:cNvPicPr/>
                  </pic:nvPicPr>
                  <pic:blipFill>
                    <a:blip r:embed="rId14"/>
                    <a:stretch>
                      <a:fillRect/>
                    </a:stretch>
                  </pic:blipFill>
                  <pic:spPr>
                    <a:xfrm>
                      <a:off x="0" y="0"/>
                      <a:ext cx="5760000" cy="3345552"/>
                    </a:xfrm>
                    <a:prstGeom prst="rect"/>
                  </pic:spPr>
                </pic:pic>
              </a:graphicData>
            </a:graphic>
          </wp:inline>
        </w:drawing>
      </w:r>
    </w:p>
    <w:p w:rsidR="00000000" w:rsidDel="00000000" w:rsidP="00000000" w:rsidRDefault="00000000" w:rsidRPr="00000000" w14:paraId="0000007A">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그림 3. 기억 시스템 정량 평가 — manage.py memory_eval, 27 시나리오 25건 통과 · 환각률 0%</w:t>
      </w:r>
    </w:p>
    <w:p w:rsidR="00000000" w:rsidDel="00000000" w:rsidP="00000000" w:rsidRDefault="00000000" w:rsidRPr="00000000" w14:paraId="0000007A">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5940000" cy="2090472"/>
            <wp:docPr id="6" name="Picture 6"/>
            <wp:cNvGraphicFramePr>
              <a:graphicFrameLocks noChangeAspect="1"/>
            </wp:cNvGraphicFramePr>
            <a:graphic>
              <a:graphicData uri="http://schemas.openxmlformats.org/drawingml/2006/picture">
                <pic:pic>
                  <pic:nvPicPr>
                    <pic:cNvPr id="0" name="T2_latency.png"/>
                    <pic:cNvPicPr/>
                  </pic:nvPicPr>
                  <pic:blipFill>
                    <a:blip r:embed="rId15"/>
                    <a:stretch>
                      <a:fillRect/>
                    </a:stretch>
                  </pic:blipFill>
                  <pic:spPr>
                    <a:xfrm>
                      <a:off x="0" y="0"/>
                      <a:ext cx="5940000" cy="2090472"/>
                    </a:xfrm>
                    <a:prstGeom prst="rect"/>
                  </pic:spPr>
                </pic:pic>
              </a:graphicData>
            </a:graphic>
          </wp:inline>
        </w:drawing>
      </w:r>
    </w:p>
    <w:p w:rsidR="00000000" w:rsidDel="00000000" w:rsidP="00000000" w:rsidRDefault="00000000" w:rsidRPr="00000000" w14:paraId="0000007A">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그림 4. 배포 환경 응답 지연 실측 — 대화 5턴 2,906~4,312ms(중앙값 3,143), 기억 패널 조회 375~517ms. 전 요청 HTTP 200</w:t>
      </w:r>
    </w:p>
    <w:p w:rsidR="00000000" w:rsidDel="00000000" w:rsidP="00000000" w:rsidRDefault="00000000" w:rsidRPr="00000000" w14:paraId="000000CC">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gcaknjtul7uj" w:id="9"/>
      <w:bookmarkEnd w:id="9"/>
      <w:r w:rsidDel="00000000" w:rsidR="00000000" w:rsidRPr="00000000">
        <w:rPr>
          <w:rFonts w:ascii="Malgun Gothic" w:cs="Malgun Gothic" w:eastAsia="Malgun Gothic" w:hAnsi="Malgun Gothic"/>
          <w:b w:val="1"/>
          <w:bCs w:val="1"/>
          <w:color w:val="000000"/>
          <w:sz w:val="26"/>
          <w:szCs w:val="26"/>
          <w:rtl w:val="0"/>
        </w:rPr>
        <w:t xml:space="preserve">4.3 sLLM 파인튜닝 비교 평가</w:t>
      </w:r>
    </w:p>
    <w:p w:rsidR="00000000" w:rsidDel="00000000" w:rsidP="00000000" w:rsidRDefault="00000000" w:rsidRPr="00000000" w14:paraId="000000CD">
      <w:pPr>
        <w:spacing w:after="240" w:before="240" w:lineRule="auto"/>
        <w:rPr>
          <w:rFonts w:ascii="Malgun Gothic" w:cs="Malgun Gothic" w:eastAsia="Malgun Gothic" w:hAnsi="Malgun Gothic"/>
          <w:b w:val="0"/>
          <w:bCs w:val="0"/>
          <w:i w:val="1"/>
          <w:iCs w:val="1"/>
          <w:color w:val="000000"/>
        </w:rPr>
      </w:pPr>
      <w:r w:rsidDel="00000000" w:rsidR="00000000" w:rsidRPr="00000000">
        <w:rPr>
          <w:rFonts w:ascii="Malgun Gothic" w:cs="Malgun Gothic" w:eastAsia="Malgun Gothic" w:hAnsi="Malgun Gothic"/>
          <w:b w:val="0"/>
          <w:bCs w:val="0"/>
          <w:i w:val="1"/>
          <w:iCs w:val="1"/>
          <w:color w:val="000000"/>
          <w:rtl w:val="0"/>
        </w:rPr>
        <w:t xml:space="preserve">자체 sLLM(KcELECTRA 4감정 분류기)을 파인튜닝했으므로 아래 비교를 기록한다. 배포 모델의 공식 성적 0.7764는 채팅체 평가셋 150문장 기준이며 평가 문장을 학습에서 전량 제외했다(무누수). 비교 기준선 0.4793은 데이터 추가 ablation 단계에서 채팅체 60문장으로 채점하고 누수 필터를 적용하지 않은 값이므로, 절대 비교가 아니라 개선 방향의 근거로 읽는다(학습 결과서 부록 #0).</w:t>
      </w:r>
    </w:p>
    <w:tbl>
      <w:tblPr>
        <w:tblStyle w:val="Table12"/>
        <w:tblW w:w="969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900"/>
        <w:gridCol w:w="2500"/>
        <w:gridCol w:w="2500"/>
        <w:gridCol w:w="2795"/>
        <w:tblGridChange w:id="0">
          <w:tblGrid>
            <w:gridCol w:w="2855"/>
            <w:gridCol w:w="1610"/>
            <w:gridCol w:w="2210"/>
            <w:gridCol w:w="3020"/>
          </w:tblGrid>
        </w:tblGridChange>
      </w:tblGrid>
      <w:tr>
        <w:trPr>
          <w:cantSplit w:val="0"/>
          <w:trHeight w:val="590" w:hRule="atLeast"/>
          <w:tblHeader w:val="0"/>
        </w:trPr>
        <w:tc>
          <w:tcPr>
            <w:tcW w:w="1900" w:type="dxa"/>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E">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비교 항목</w:t>
            </w:r>
          </w:p>
        </w:tc>
        <w:tc>
          <w:tcPr>
            <w:tcW w:w="2500" w:type="dxa"/>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F">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비교 기준선</w:t>
            </w:r>
          </w:p>
        </w:tc>
        <w:tc>
          <w:tcPr>
            <w:tcW w:w="2500" w:type="dxa"/>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D0">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Fine-tuned sLLM</w:t>
            </w:r>
          </w:p>
        </w:tc>
        <w:tc>
          <w:tcPr>
            <w:tcW w:w="2795" w:type="dxa"/>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D1">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개선 효과</w:t>
            </w:r>
          </w:p>
        </w:tc>
      </w:tr>
      <w:tr>
        <w:trPr>
          <w:cantSplit w:val="0"/>
          <w:trHeight w:val="590" w:hRule="atLeast"/>
        </w:trPr>
        <w:tc>
          <w:tcPr>
            <w:tcW w:w="19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2">
            <w:pPr>
              <w:spacing w:after="0" w:before="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도메인 용어 정확도</w:t>
            </w:r>
          </w:p>
        </w:tc>
        <w:tc>
          <w:tcPr>
            <w:tcW w:w="25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3">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동결 임베딩 + XGBoost</w:t>
              <w:br/>
              <w:t xml:space="preserve">작성체 F1 0.670 · 채팅체 성적 없음</w:t>
            </w:r>
          </w:p>
        </w:tc>
        <w:tc>
          <w:tcPr>
            <w:tcW w:w="25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4">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높음 — 채팅체 구어·축약 표현 포착</w:t>
            </w:r>
          </w:p>
        </w:tc>
        <w:tc>
          <w:tcPr>
            <w:tcW w:w="2795"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5">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일상 대화체 반영. 작성체 0.670 → 0.7059,</w:t>
              <w:br/>
              <w:t xml:space="preserve">채팅체는 파인튜닝 기준선 0.4793 → 0.7764</w:t>
            </w:r>
          </w:p>
        </w:tc>
      </w:tr>
      <w:tr>
        <w:trPr>
          <w:cantSplit w:val="0"/>
          <w:trHeight w:val="590" w:hRule="atLeast"/>
        </w:trPr>
        <w:tc>
          <w:tcPr>
            <w:tcW w:w="19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6">
            <w:pPr>
              <w:spacing w:after="0" w:before="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추론 정확도 (Macro-F1)</w:t>
            </w:r>
          </w:p>
        </w:tc>
        <w:tc>
          <w:tcPr>
            <w:tcW w:w="25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7">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KcELECTRA · 감성대화만 학습</w:t>
              <w:br/>
              <w:t xml:space="preserve">0.4793 (60문장 채점)</w:t>
            </w:r>
          </w:p>
        </w:tc>
        <w:tc>
          <w:tcPr>
            <w:tcW w:w="25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0.7764</w:t>
              <w:br/>
              <w:t xml:space="preserve">(＋음성 전사 ＋KOTE · 150문장)</w:t>
            </w:r>
          </w:p>
        </w:tc>
        <w:tc>
          <w:tcPr>
            <w:tcW w:w="2795"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+0.2971 향상</w:t>
              <w:br/>
              <w:t xml:space="preserve">(평가셋 규모 상이 — 4.3 도입문 참조)</w:t>
            </w:r>
          </w:p>
        </w:tc>
      </w:tr>
      <w:tr>
        <w:trPr>
          <w:cantSplit w:val="0"/>
          <w:trHeight w:val="590" w:hRule="atLeast"/>
        </w:trPr>
        <w:tc>
          <w:tcPr>
            <w:tcW w:w="19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A">
            <w:pPr>
              <w:spacing w:after="0" w:before="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모델 크기/추론 비용</w:t>
            </w:r>
          </w:p>
        </w:tc>
        <w:tc>
          <w:tcPr>
            <w:tcW w:w="25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B">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동결 인코더(별도 로드) + XGBoost 분류기 11MB</w:t>
              <w:br/>
              <w:t xml:space="preserve">백엔드 프로세스 내 CPU 추론</w:t>
            </w:r>
          </w:p>
        </w:tc>
        <w:tc>
          <w:tcPr>
            <w:tcW w:w="2500"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C">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488MB</w:t>
              <w:br/>
              <w:t xml:space="preserve">Lambda 컨테이너 내장 CPU 추론</w:t>
            </w:r>
          </w:p>
        </w:tc>
        <w:tc>
          <w:tcPr>
            <w:tcW w:w="2795" w:type="dxa"/>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D">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서빙을 Lambda로 분리 — t3.micro 1GB 메모리 제약을 피하고, 상시 인스턴스 없이 호출량 비례 과금</w:t>
            </w:r>
          </w:p>
        </w:tc>
      </w:tr>
    </w:tbl>
    <w:p w:rsidR="00000000" w:rsidDel="00000000" w:rsidP="00000000" w:rsidRDefault="00000000" w:rsidRPr="00000000" w14:paraId="000000DE">
      <w:pPr>
        <w:rPr>
          <w:rFonts w:ascii="Malgun Gothic" w:cs="Malgun Gothic" w:eastAsia="Malgun Gothic" w:hAnsi="Malgun Gothic"/>
          <w:b w:val="0"/>
          <w:bCs w:val="0"/>
        </w:rPr>
      </w:pPr>
      <w:r w:rsidDel="00000000" w:rsidR="00000000" w:rsidRPr="00000000">
        <w:rPr>
          <w:rtl w:val="0"/>
        </w:rPr>
      </w:r>
    </w:p>
    <w:tbl>
      <w:tblPr>
        <w:tblStyle w:val="Table1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5. 이슈 개선</w:t>
            </w:r>
            <w:r w:rsidDel="00000000" w:rsidR="00000000" w:rsidRPr="00000000">
              <w:rPr>
                <w:rtl w:val="0"/>
              </w:rPr>
            </w:r>
          </w:p>
        </w:tc>
      </w:tr>
    </w:tbl>
    <w:p w:rsidR="00000000" w:rsidDel="00000000" w:rsidP="00000000" w:rsidRDefault="00000000" w:rsidRPr="00000000" w14:paraId="000000EB">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5k09cgp5raxf" w:id="10"/>
      <w:bookmarkEnd w:id="10"/>
      <w:r w:rsidDel="00000000" w:rsidR="00000000" w:rsidRPr="00000000">
        <w:rPr>
          <w:rFonts w:ascii="Malgun Gothic" w:cs="Malgun Gothic" w:eastAsia="Malgun Gothic" w:hAnsi="Malgun Gothic"/>
          <w:b w:val="1"/>
          <w:bCs w:val="1"/>
          <w:color w:val="000000"/>
          <w:sz w:val="26"/>
          <w:szCs w:val="26"/>
          <w:rtl w:val="0"/>
        </w:rPr>
        <w:t xml:space="preserve">5.1 결함 관리 대장</w:t>
      </w:r>
    </w:p>
    <w:tbl>
      <w:tblPr>
        <w:tblStyle w:val="Table14"/>
        <w:tblW w:w="988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00"/>
        <w:gridCol w:w="3900"/>
        <w:gridCol w:w="750"/>
        <w:gridCol w:w="1100"/>
        <w:gridCol w:w="3230"/>
        <w:tblGridChange w:id="0">
          <w:tblGrid>
            <w:gridCol w:w="935"/>
            <w:gridCol w:w="3215"/>
            <w:gridCol w:w="875"/>
            <w:gridCol w:w="1055"/>
            <w:gridCol w:w="3800"/>
          </w:tblGrid>
        </w:tblGridChange>
      </w:tblGrid>
      <w:tr>
        <w:trPr>
          <w:cantSplit w:val="0"/>
          <w:trHeight w:val="675.8203125" w:hRule="atLeast"/>
          <w:tblHeader w:val="0"/>
        </w:trPr>
        <w:tc>
          <w:tcPr>
            <w:tcW w:w="900" w:type="dxa"/>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E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이슈 ID</w:t>
            </w:r>
          </w:p>
        </w:tc>
        <w:tc>
          <w:tcPr>
            <w:tcW w:w="3900" w:type="dxa"/>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ED">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결함 내용 (Root Cause)</w:t>
            </w:r>
          </w:p>
        </w:tc>
        <w:tc>
          <w:tcPr>
            <w:tcW w:w="750" w:type="dxa"/>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EE">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심각도</w:t>
            </w:r>
          </w:p>
        </w:tc>
        <w:tc>
          <w:tcPr>
            <w:tcW w:w="1100" w:type="dxa"/>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E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조치 현황</w:t>
            </w:r>
          </w:p>
        </w:tc>
        <w:tc>
          <w:tcPr>
            <w:tcW w:w="3230" w:type="dxa"/>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F0">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개선 대책</w:t>
            </w:r>
          </w:p>
        </w:tc>
      </w:tr>
      <w:tr>
        <w:trPr>
          <w:cantSplit w:val="0"/>
          <w:trHeight w:val="950" w:hRule="atLeast"/>
        </w:trPr>
        <w:tc>
          <w:tcPr>
            <w:tcW w:w="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IS-001</w:t>
            </w:r>
          </w:p>
        </w:tc>
        <w:tc>
          <w:tcPr>
            <w:tcW w:w="3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checkin 마스터 데이터 파일이 저장소에 없어(.gitignore의 *.json 규칙에 포함) import_checkin_content 기본 경로가 실패하고, 이를 호출하는 setUpTestData에서 테스트 클래스가 에러 1건으로 집계되며 테스트 4건이 실행되지 못한다. 런타임은 데이터베이스에서만 콘텐츠를 읽으므로 배포된 서비스에는 영향이 없다</w:t>
            </w:r>
          </w:p>
        </w:tc>
        <w:tc>
          <w:tcPr>
            <w:tcW w:w="75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High</w:t>
            </w:r>
          </w:p>
        </w:tc>
        <w:tc>
          <w:tcPr>
            <w:tcW w:w="11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4">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조치 예정</w:t>
            </w:r>
          </w:p>
        </w:tc>
        <w:tc>
          <w:tcPr>
            <w:tcW w:w="323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5">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데이터 파일을 저장소에 포함하고(.gitignore 예외 추가), 기동 스크립트에 import_checkin_content를 넣어 새 데이터베이스에서도 마스터가 채워지도록 한다</w:t>
            </w:r>
          </w:p>
        </w:tc>
      </w:tr>
      <w:tr>
        <w:trPr>
          <w:cantSplit w:val="0"/>
          <w:trHeight w:val="950" w:hRule="atLeast"/>
        </w:trPr>
        <w:tc>
          <w:tcPr>
            <w:tcW w:w="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IS-002</w:t>
            </w:r>
          </w:p>
        </w:tc>
        <w:tc>
          <w:tcPr>
            <w:tcW w:w="3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마음카드 백그라운드 전환(2026-07-27) 이후 테스트 미갱신 — 동기 COMPLETED를 기대하는 테스트 2건이 QUEUED를 받아 실패</w:t>
            </w:r>
          </w:p>
        </w:tc>
        <w:tc>
          <w:tcPr>
            <w:tcW w:w="75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Mid</w:t>
            </w:r>
          </w:p>
        </w:tc>
        <w:tc>
          <w:tcPr>
            <w:tcW w:w="11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조치 완료</w:t>
            </w:r>
          </w:p>
        </w:tc>
        <w:tc>
          <w:tcPr>
            <w:tcW w:w="323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테스트를 백그라운드 전제(스레드 인라인 실행 패치)로 재작성해 통과 확인(2026-07-30). 운영 코드 무변경 — 기능 자체는 배포 환경에서 정상 동작 확인</w:t>
            </w:r>
          </w:p>
        </w:tc>
      </w:tr>
      <w:tr>
        <w:trPr>
          <w:cantSplit w:val="0"/>
          <w:trHeight w:val="950" w:hRule="atLeast"/>
        </w:trPr>
        <w:tc>
          <w:tcPr>
            <w:tcW w:w="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IS-003</w:t>
            </w:r>
          </w:p>
        </w:tc>
        <w:tc>
          <w:tcPr>
            <w:tcW w:w="3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타로 draw_reading_cards() 시그니처 변경이 테스트에 미반영 — 인자 없는 호출을 기대하나 실제로는 None을 전달</w:t>
            </w:r>
          </w:p>
        </w:tc>
        <w:tc>
          <w:tcPr>
            <w:tcW w:w="75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Low</w:t>
            </w:r>
          </w:p>
        </w:tc>
        <w:tc>
          <w:tcPr>
            <w:tcW w:w="11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원인 확인 완료</w:t>
            </w:r>
          </w:p>
        </w:tc>
        <w:tc>
          <w:tcPr>
            <w:tcW w:w="323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테스트를 현재 시그니처에 맞춰 수정</w:t>
            </w:r>
          </w:p>
        </w:tc>
      </w:tr>
      <w:tr>
        <w:trPr>
          <w:cantSplit w:val="0"/>
          <w:trHeight w:val="950" w:hRule="atLeast"/>
        </w:trPr>
        <w:tc>
          <w:tcPr>
            <w:tcW w:w="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IS-004</w:t>
            </w:r>
          </w:p>
        </w:tc>
        <w:tc>
          <w:tcPr>
            <w:tcW w:w="3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배포 게이트 부재 — ci.yml 주석과 달리 deploy-app.yml이 CI 성공을 전제로 걸지 않아 테스트 실패 시에도 배포 진행</w:t>
            </w:r>
          </w:p>
        </w:tc>
        <w:tc>
          <w:tcPr>
            <w:tcW w:w="75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High</w:t>
            </w:r>
          </w:p>
        </w:tc>
        <w:tc>
          <w:tcPr>
            <w:tcW w:w="11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조치 예정</w:t>
            </w:r>
          </w:p>
        </w:tc>
        <w:tc>
          <w:tcPr>
            <w:tcW w:w="323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deploy-app.yml에 workflow_run 조건 추가</w:t>
            </w:r>
          </w:p>
        </w:tc>
      </w:tr>
      <w:tr>
        <w:trPr>
          <w:cantSplit w:val="0"/>
          <w:trHeight w:val="950" w:hRule="atLeast"/>
        </w:trPr>
        <w:tc>
          <w:tcPr>
            <w:tcW w:w="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IS-005</w:t>
            </w:r>
          </w:p>
        </w:tc>
        <w:tc>
          <w:tcPr>
            <w:tcW w:w="3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 응답 지연이 요구사항 목표를 초과 — 배포 환경 5턴 실측 2,906~4,312ms, 목표(p95 3,000ms 미만) 미충족</w:t>
            </w:r>
          </w:p>
        </w:tc>
        <w:tc>
          <w:tcPr>
            <w:tcW w:w="75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Mid</w:t>
            </w:r>
          </w:p>
        </w:tc>
        <w:tc>
          <w:tcPr>
            <w:tcW w:w="11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원인 확인 완료</w:t>
            </w:r>
          </w:p>
        </w:tc>
        <w:tc>
          <w:tcPr>
            <w:tcW w:w="323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지연의 대부분이 LLM 호출 구간. 응답 스트리밍 도입과 기억 주입량 조정으로 체감 지연 단축 검토</w:t>
            </w:r>
          </w:p>
        </w:tc>
      </w:tr>
      <w:tr>
        <w:trPr>
          <w:cantSplit w:val="0"/>
          <w:trHeight w:val="950" w:hRule="atLeast"/>
        </w:trPr>
        <w:tc>
          <w:tcPr>
            <w:tcW w:w="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IS-006</w:t>
            </w:r>
          </w:p>
        </w:tc>
        <w:tc>
          <w:tcPr>
            <w:tcW w:w="3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마음카드 이미지 생성이 전량 실패 — 운영 DB에 카탈로그 마스터가 없어 scene의 그림체 목록이 빈 배열로 내려가 HTTP 422로 거부됨. 화면은 그림체를 하드코딩해 표시하므로 UI로는 드러나지 않음</w:t>
            </w:r>
          </w:p>
        </w:tc>
        <w:tc>
          <w:tcPr>
            <w:tcW w:w="75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High</w:t>
            </w:r>
          </w:p>
        </w:tc>
        <w:tc>
          <w:tcPr>
            <w:tcW w:w="11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조치 완료</w:t>
            </w:r>
          </w:p>
        </w:tc>
        <w:tc>
          <w:tcPr>
            <w:tcW w:w="323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import_emotion_card_data 실행으로 카탈로그 310건 적재. 재발 방지를 위해 deploy/run.sh 기동 절차에 해당 명령 추가</w:t>
            </w:r>
          </w:p>
        </w:tc>
      </w:tr>
      <w:tr>
        <w:trPr>
          <w:cantSplit w:val="0"/>
          <w:trHeight w:val="950" w:hRule="atLeast"/>
        </w:trPr>
        <w:tc>
          <w:tcPr>
            <w:tcW w:w="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IS-007</w:t>
            </w:r>
          </w:p>
        </w:tc>
        <w:tc>
          <w:tcPr>
            <w:tcW w:w="3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소셜 로그인 콜백이 저장된 복귀 경로를 쓰지 않고 홈으로 고정 — 비로그인 상태에서 운세를 누른 뒤 로그인해도 운세 흐름으로 돌아오지 못한다 (REQ-ONB-033)</w:t>
            </w:r>
          </w:p>
        </w:tc>
        <w:tc>
          <w:tcPr>
            <w:tcW w:w="75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Mid</w:t>
            </w:r>
          </w:p>
        </w:tc>
        <w:tc>
          <w:tcPr>
            <w:tcW w:w="11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원인 확인 완료</w:t>
            </w:r>
          </w:p>
        </w:tc>
        <w:tc>
          <w:tcPr>
            <w:tcW w:w="323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콜백에서 검증된 상태값의 복귀 경로를 응답에 반영하고, 현재 동작을 고정하고 있는 테스트를 함께 수정</w:t>
            </w:r>
          </w:p>
        </w:tc>
      </w:tr>
      <w:tr>
        <w:trPr>
          <w:cantSplit w:val="0"/>
          <w:trHeight w:val="950" w:hRule="atLeast"/>
        </w:trPr>
        <w:tc>
          <w:tcPr>
            <w:tcW w:w="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IS-008</w:t>
            </w:r>
          </w:p>
        </w:tc>
        <w:tc>
          <w:tcPr>
            <w:tcW w:w="39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카드 운세 카테고리 라벨이 진입 화면(연애 / 일·진로 / 재물 / 학업 / 총운)과 뽑기 화면(연애 / 업무·진로 / 금전 / 성공 / 총운)에서 서로 다름 — 같은 카테고리가 다른 이름으로 보인다 (REQ-ONB-024)</w:t>
            </w:r>
          </w:p>
        </w:tc>
        <w:tc>
          <w:tcPr>
            <w:tcW w:w="75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Low</w:t>
            </w:r>
          </w:p>
        </w:tc>
        <w:tc>
          <w:tcPr>
            <w:tcW w:w="110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원인 확인 완료</w:t>
            </w:r>
          </w:p>
        </w:tc>
        <w:tc>
          <w:tcPr>
            <w:tcW w:w="3230" w:type="dxa"/>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F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두 화면이 참조하는 카테고리 정의를 한 곳으로 모으고, 표시 라벨을 마스터 데이터로 관리</w:t>
            </w:r>
          </w:p>
        </w:tc>
      </w:tr>
    </w:tbl>
    <w:p w:rsidR="00000000" w:rsidDel="00000000" w:rsidP="00000000" w:rsidRDefault="00000000" w:rsidRPr="00000000" w14:paraId="000000FB">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w3ggwu23ofc8" w:id="11"/>
      <w:bookmarkEnd w:id="11"/>
      <w:r w:rsidDel="00000000" w:rsidR="00000000" w:rsidRPr="00000000">
        <w:rPr>
          <w:rFonts w:ascii="Malgun Gothic" w:cs="Malgun Gothic" w:eastAsia="Malgun Gothic" w:hAnsi="Malgun Gothic"/>
          <w:b w:val="1"/>
          <w:bCs w:val="1"/>
          <w:color w:val="000000"/>
          <w:sz w:val="26"/>
          <w:szCs w:val="26"/>
          <w:rtl w:val="0"/>
        </w:rPr>
        <w:t xml:space="preserve">5.2 목표 대비 결과 및 보완 계획</w:t>
      </w:r>
    </w:p>
    <w:p w:rsidR="00000000" w:rsidDel="00000000" w:rsidP="00000000" w:rsidRDefault="00000000" w:rsidRPr="00000000" w14:paraId="000000FC">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테스트 결과 349건 중 342건이 통과했고 7건이 실패했다. 349건은 13개 앱에서 실행된 건수이며(checkin 4건은 IS-001로 미실행) 마음 리포트 스위트를 포함하므로, 해당 영역만 떼어 보고한 「멀티 에이전트 테스트 계획 및 결과 보고서」와는 건수 기준이 다르다. 이 중 3건은 로컬 환경에 torch가 없어 발생한 것으로 CI에서는 재현되지 않으며, 나머지 4건은 데이터 파일 누락 1건과 코드 변경이 테스트에 반영되지 않은 3건이다(5.1 참조). 모두 테스트 쪽 문제이며 배포된 기능의 결함은 아니다. 기능 자체의 결함은 아니지만 회귀 감지 능력이 그만큼 비어 있다는 뜻이므로 조치 대상으로 남긴다.</w:t>
      </w:r>
    </w:p>
    <w:p w:rsidR="00000000" w:rsidDel="00000000" w:rsidP="00000000" w:rsidRDefault="00000000" w:rsidRPr="00000000" w14:paraId="000000FD">
      <w:pPr>
        <w:numPr>
          <w:ilvl w:val="0"/>
          <w:numId w:val="1"/>
        </w:numPr>
        <w:spacing w:after="0" w:afterAutospacing="0" w:before="24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배포 게이트 부재: ci.yml 주석은 테스트 통과 시에만 배포된다고 적고 있으나, 실제 deploy-app.yml은 main 푸시에 바로 반응하며 CI 성공을 전제로 걸지 않는다. 즉 지금은 테스트가 실패해도 배포가 진행된다. deploy-app.yml에 workflow_run 조건을 추가해 게이트를 실제로 세우는 것이 최우선 보완 항목이다.</w:t>
      </w: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FE">
      <w:pPr>
        <w:numPr>
          <w:ilvl w:val="0"/>
          <w:numId w:val="1"/>
        </w:numPr>
        <w:spacing w:after="240" w:before="0" w:beforeAutospacing="0" w:lineRule="auto"/>
        <w:ind w:left="72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기능 전수검사: 배포 환경에서 메뉴 7종을 순회한 결과 타로·마음 리포트·캘린더·마이페이지는 결함 없이 동작했다. 홈·온보딩은 비로그인 안내와 로그인 이동까지는 되지만 로그인을 마친 뒤 원래 보려던 운세로 돌아오지 못했고(IS-007), 대화는 응답 지연이 목표를 넘었으며(IS-005), 마음카드는 이미지 생성이 실패했다. 마음카드의 원인은 코드가 아니라 운영 DB의 카탈로그 마스터 미적재였고(IS-006), 적재 후 그림체 8종·장면 요소 10종이 정상 선택되며 작업 폴링 26회를 거쳐 카드가 완성되는 것을 확인했다. 이로써 3.2의 ERR-CARD-01 시나리오도 실제 동작으로 검증되었다.</w:t>
        <w:br/>
        <w:t xml:space="preserve">측정 체계 보완: 배포 환경 5턴 실측에서 대화 응답이 2,906~4,312ms로 나와 요구사항 목표(p95 3.0초)를 넘겼다. 지연의 대부분은 LLM 호출 구간이며, 표본이 5건이라 p95로 확정하기에는 부족하다. 요청 단위 지연 로깅과 LLM 토큰·비용 집계를 도입해 상시 관측으로 전환하는 것이 다음 과제다.</w:t>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빈틈사이 — 서비스 테스트 계획 및 결과 보고서</dc:title>
  <cp:lastModifiedBy>김한솔</cp:lastModifiedBy>
  <cp:revision>1</cp:revision>
  <dcterms:modified xsi:type="dcterms:W3CDTF">2026-07-29T00:26:03Z</dcterms:modified>
  <dc:creator>SK네트웍스 Family AI 27기 4팀 (김한솔)</dc:creator>
  <dc:subject>SK네트웍스 Family AI 캠프 27기 최종 프로젝트 — 빈틈사이</dc:subject>
</cp:coreProperties>
</file>