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95B6" w14:textId="77777777" w:rsidR="00782C08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0C8CEDA5" wp14:editId="15857F9A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0B0FEE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3A3DE877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3318" w14:textId="77777777" w:rsidR="00782C08" w:rsidRDefault="00000000">
            <w:pPr>
              <w:rPr>
                <w:rFonts w:ascii="맑은 고딕" w:eastAsia="맑은 고딕" w:hAnsi="맑은 고딕" w:cs="맑은 고딕"/>
                <w:sz w:val="36"/>
                <w:szCs w:val="36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Final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1팀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36"/>
                <w:szCs w:val="36"/>
              </w:rPr>
              <w:t>서비스 테스트 계획 및 결과 보고서</w:t>
            </w:r>
          </w:p>
          <w:p w14:paraId="35E2009A" w14:textId="77777777" w:rsidR="00782C08" w:rsidRDefault="00782C08">
            <w:pPr>
              <w:rPr>
                <w:rFonts w:ascii="맑은 고딕" w:eastAsia="맑은 고딕" w:hAnsi="맑은 고딕" w:cs="맑은 고딕"/>
                <w:sz w:val="36"/>
                <w:szCs w:val="36"/>
              </w:rPr>
            </w:pPr>
          </w:p>
        </w:tc>
      </w:tr>
    </w:tbl>
    <w:p w14:paraId="740BF2DF" w14:textId="77777777" w:rsidR="00782C08" w:rsidRDefault="00782C08">
      <w:pPr>
        <w:rPr>
          <w:rFonts w:ascii="맑은 고딕" w:eastAsia="맑은 고딕" w:hAnsi="맑은 고딕" w:cs="맑은 고딕"/>
        </w:rPr>
      </w:pPr>
    </w:p>
    <w:p w14:paraId="09714675" w14:textId="77777777" w:rsidR="00782C08" w:rsidRDefault="00782C08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782C08" w14:paraId="331EF983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9A8AA47" w14:textId="77777777" w:rsidR="00782C08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6995357" w14:textId="77777777" w:rsidR="00782C08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서비스 테스트</w:t>
            </w:r>
          </w:p>
        </w:tc>
      </w:tr>
      <w:tr w:rsidR="00782C08" w14:paraId="2088B20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656E650" w14:textId="77777777" w:rsidR="00782C08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ECE6F18" w14:textId="77777777" w:rsidR="00782C08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2026. 8. 28.</w:t>
            </w:r>
          </w:p>
        </w:tc>
      </w:tr>
      <w:tr w:rsidR="00782C08" w14:paraId="7F400A7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7219260" w14:textId="77777777" w:rsidR="00782C08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DF947B1" w14:textId="77777777" w:rsidR="00782C08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https://github.com/SKNETWORKS-FAMILY-AICAMP/SKN29-FINAL-1TEAM</w:t>
            </w:r>
          </w:p>
        </w:tc>
      </w:tr>
      <w:tr w:rsidR="00782C08" w14:paraId="14DB5AA4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6DE8E23" w14:textId="77777777" w:rsidR="00782C08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2FFA7F6" w14:textId="77777777" w:rsidR="00782C08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정영석, 김진욱, 김정민, 이지현,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한경찬</w:t>
            </w:r>
            <w:proofErr w:type="spellEnd"/>
          </w:p>
        </w:tc>
      </w:tr>
    </w:tbl>
    <w:p w14:paraId="3E3109FD" w14:textId="77777777" w:rsidR="00782C08" w:rsidRDefault="00782C08">
      <w:pPr>
        <w:rPr>
          <w:rFonts w:ascii="맑은 고딕" w:eastAsia="맑은 고딕" w:hAnsi="맑은 고딕" w:cs="맑은 고딕"/>
        </w:rPr>
      </w:pPr>
    </w:p>
    <w:p w14:paraId="7A590287" w14:textId="77777777" w:rsidR="00782C08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43C2EA28" w14:textId="77777777" w:rsidR="00782C08" w:rsidRDefault="00782C08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6D45466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D6C7" w14:textId="77777777" w:rsidR="00782C08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1. 테스트 개요 (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Test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Overview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15AA49B7" w14:textId="77777777" w:rsidR="00782C08" w:rsidRDefault="00000000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0" w:name="_8q4ey531ivib" w:colFirst="0" w:colLast="0"/>
      <w:bookmarkEnd w:id="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1.1 테스트 목적</w:t>
      </w:r>
    </w:p>
    <w:p w14:paraId="40DAADCC" w14:textId="77777777" w:rsidR="00782C08" w:rsidRDefault="00000000">
      <w:pPr>
        <w:spacing w:before="240"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본 테스트의 목적은 법인카드 정산 자동화 플랫폼의 핵심 구성요소인 결정론적 룰 엔진, 3-Agent(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Draft·Rule·Risk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) 기반 AI 오케스트레이션, RAG 기반 사내 규정 검색이 요구사항과 일치하게 동작하는지, 그리고 정산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상태머신·회계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확정 절차가 배포 가능한 수준의 안정성을 갖추었는지를 최종 검증하는 데 있다. 특히 룰 엔진의 판정 정확도,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FastMCP를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통한 AI-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백엔드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연동 신뢰성, RAG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검색·재선별의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근거 기반 응답 여부를 중점적으로 확인한다.</w:t>
      </w:r>
    </w:p>
    <w:p w14:paraId="204A4D6B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1" w:name="_flrhs7910rvb" w:colFirst="0" w:colLast="0"/>
      <w:bookmarkEnd w:id="1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1.2 테스트 범위 및 대상 기능</w:t>
      </w:r>
    </w:p>
    <w:p w14:paraId="5D88C155" w14:textId="77777777" w:rsidR="00782C08" w:rsidRDefault="00000000">
      <w:pPr>
        <w:spacing w:before="240"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테스트는 지출 등록부터 회계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확정·전표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생성까지의 정산 라이프사이클 전 과정을 포함하며, 다음 핵심 기능을 중점적으로 검증한다.</w:t>
      </w:r>
    </w:p>
    <w:tbl>
      <w:tblPr>
        <w:tblStyle w:val="a8"/>
        <w:tblW w:w="94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3645"/>
        <w:gridCol w:w="4170"/>
      </w:tblGrid>
      <w:tr w:rsidR="00782C08" w14:paraId="520DC666" w14:textId="77777777">
        <w:trPr>
          <w:trHeight w:val="59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D44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분류</w:t>
            </w:r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D34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테스트 대상 기능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Checklist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6EC8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검증 포인트</w:t>
            </w:r>
          </w:p>
        </w:tc>
      </w:tr>
      <w:tr w:rsidR="00782C08" w14:paraId="270B68FF" w14:textId="77777777">
        <w:trPr>
          <w:trHeight w:val="95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1056D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데이터/DB</w:t>
            </w:r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A26A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)·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(RAG 벡터) 적재</w:t>
            </w:r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9987B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정산·룰·리스크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도메인 스키마 무결성 및 벡터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upsert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정합성</w:t>
            </w:r>
          </w:p>
        </w:tc>
      </w:tr>
      <w:tr w:rsidR="00782C08" w14:paraId="63E8DC1A" w14:textId="77777777">
        <w:trPr>
          <w:trHeight w:val="95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7CEF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룰 엔진</w:t>
            </w:r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B826B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결정론적 DSL 룰 그래프 판정</w:t>
            </w:r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70EA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조립→게이트→과목별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순회의 PASS/RETURN/REJECT/REVIEW 분류 정확도</w:t>
            </w:r>
          </w:p>
        </w:tc>
      </w:tr>
      <w:tr w:rsidR="00782C08" w14:paraId="7FC20F28" w14:textId="77777777">
        <w:trPr>
          <w:trHeight w:val="95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0B25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61508" w14:textId="77777777" w:rsidR="00782C08" w:rsidRPr="00571D6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Draft·Rule·Risk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Review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3-Agent</w:t>
            </w:r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1CFE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영수증 비전 판독, RAG 기반 룰 초안 생성, 2단계 이상거래 검토 정확도</w:t>
            </w:r>
          </w:p>
        </w:tc>
      </w:tr>
      <w:tr w:rsidR="00782C08" w14:paraId="50D8EB51" w14:textId="77777777">
        <w:trPr>
          <w:trHeight w:val="95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C78D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RAG</w:t>
            </w:r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1ED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문서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파싱→청킹→임베딩→검색·재선별</w:t>
            </w:r>
            <w:proofErr w:type="spellEnd"/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CB0D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조(條) 단위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청킹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정합성 및 검색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Recall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/MRR</w:t>
            </w:r>
          </w:p>
        </w:tc>
      </w:tr>
      <w:tr w:rsidR="00782C08" w14:paraId="06C931D6" w14:textId="77777777">
        <w:trPr>
          <w:trHeight w:val="950"/>
          <w:jc w:val="center"/>
        </w:trPr>
        <w:tc>
          <w:tcPr>
            <w:tcW w:w="165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859A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/인가/UI</w:t>
            </w:r>
          </w:p>
        </w:tc>
        <w:tc>
          <w:tcPr>
            <w:tcW w:w="3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D2E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정산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상태머신·Capability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RBAC·React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SPA</w:t>
            </w:r>
          </w:p>
        </w:tc>
        <w:tc>
          <w:tcPr>
            <w:tcW w:w="41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EB818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상태 전이 정확성, 인가 통제, 역할별 화면(S-01~S-09) 연동</w:t>
            </w:r>
          </w:p>
        </w:tc>
      </w:tr>
    </w:tbl>
    <w:p w14:paraId="6F898C4C" w14:textId="77777777" w:rsidR="00782C08" w:rsidRDefault="00782C08">
      <w:pPr>
        <w:spacing w:line="240" w:lineRule="auto"/>
        <w:rPr>
          <w:rFonts w:ascii="맑은 고딕" w:eastAsia="맑은 고딕" w:hAnsi="맑은 고딕" w:cs="맑은 고딕"/>
          <w:b w:val="0"/>
          <w:bCs w:val="0"/>
          <w:sz w:val="20"/>
          <w:szCs w:val="20"/>
        </w:rPr>
      </w:pPr>
    </w:p>
    <w:tbl>
      <w:tblPr>
        <w:tblStyle w:val="a9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522831A4" w14:textId="77777777" w:rsidTr="00571D6A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1B32" w14:textId="77777777" w:rsidR="00782C08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lastRenderedPageBreak/>
              <w:t>2. 테스트 환경 및 도구 (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Test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Environment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6B0550AB" w14:textId="179858C6" w:rsidR="00782C08" w:rsidRDefault="00000000">
      <w:p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2.1 </w:t>
      </w:r>
      <w:r w:rsidR="006C7823" w:rsidRPr="006C7823">
        <w:rPr>
          <w:rFonts w:ascii="맑은 고딕" w:eastAsia="맑은 고딕" w:hAnsi="맑은 고딕" w:cs="맑은 고딕"/>
          <w:sz w:val="26"/>
          <w:szCs w:val="26"/>
        </w:rPr>
        <w:t>버전 및 사양 상세</w:t>
      </w:r>
    </w:p>
    <w:p w14:paraId="45F4A622" w14:textId="77777777" w:rsidR="00782C08" w:rsidRDefault="00782C08">
      <w:p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</w:p>
    <w:tbl>
      <w:tblPr>
        <w:tblStyle w:val="aa"/>
        <w:tblW w:w="9480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85"/>
        <w:gridCol w:w="3290"/>
      </w:tblGrid>
      <w:tr w:rsidR="00782C08" w14:paraId="29C38D7B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6437D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7E3C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상세 내용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A538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버전 및 사양</w:t>
            </w:r>
          </w:p>
        </w:tc>
      </w:tr>
      <w:tr w:rsidR="00782C08" w14:paraId="0DE03838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77D6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인프라</w:t>
            </w:r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2AA7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로컬 오케스트레이션(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web·nginx·core·ai·db·chroma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6개 서비스)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26D1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Windows 11 +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Desktop</w:t>
            </w:r>
            <w:proofErr w:type="spellEnd"/>
          </w:p>
        </w:tc>
      </w:tr>
      <w:tr w:rsidR="00782C08" w:rsidRPr="00571D6A" w14:paraId="28BC8F3D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9718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데이터베이스</w:t>
            </w:r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5B9FC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, 단일 관계형) +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(RAG 벡터 DB)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CE652" w14:textId="77777777" w:rsidR="00782C08" w:rsidRPr="00571D6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postgres:16-alpine · </w:t>
            </w:r>
            <w:proofErr w:type="spellStart"/>
            <w:proofErr w:type="gram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chromadb:latest</w:t>
            </w:r>
            <w:proofErr w:type="spellEnd"/>
            <w:proofErr w:type="gramEnd"/>
          </w:p>
        </w:tc>
      </w:tr>
      <w:tr w:rsidR="00782C08" w:rsidRPr="00571D6A" w14:paraId="0816F3C6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FDA8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F0579" w14:textId="77777777" w:rsidR="00782C08" w:rsidRPr="00571D6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Django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REST </w:t>
            </w:r>
            <w:proofErr w:type="spellStart"/>
            <w:proofErr w:type="gram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Framework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/</w:t>
            </w:r>
            <w:proofErr w:type="gram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React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SPA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1AEAE" w14:textId="77777777" w:rsidR="00782C08" w:rsidRPr="00571D6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Django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5.1.* · DRF 3.15.* ·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React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18.3.1 ·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Vite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5.4.8 ·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TypeScript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5.6.2</w:t>
            </w:r>
          </w:p>
        </w:tc>
      </w:tr>
      <w:tr w:rsidR="00782C08" w:rsidRPr="00571D6A" w14:paraId="54050D37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2ACF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AI 오케스트레이션/프로토콜</w:t>
            </w:r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3AA1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기반 3-Agent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오케스트레이터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FastMCP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단일 서버(11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tool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630E" w14:textId="77777777" w:rsidR="00782C08" w:rsidRPr="00571D6A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FastAPI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0.115.* ·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fastmcp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2.4.0 · </w:t>
            </w:r>
            <w:proofErr w:type="spellStart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mcp</w:t>
            </w:r>
            <w:proofErr w:type="spellEnd"/>
            <w:r w:rsidRPr="00571D6A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1.9.0</w:t>
            </w:r>
          </w:p>
        </w:tc>
      </w:tr>
      <w:tr w:rsidR="00782C08" w14:paraId="571A8376" w14:textId="77777777">
        <w:trPr>
          <w:trHeight w:val="590"/>
          <w:jc w:val="center"/>
        </w:trPr>
        <w:tc>
          <w:tcPr>
            <w:tcW w:w="18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8DE01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AI 모델</w:t>
            </w:r>
          </w:p>
        </w:tc>
        <w:tc>
          <w:tcPr>
            <w:tcW w:w="438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9C33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Base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LLM(비전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판독·생성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scikit-learn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비지도 이상탐지</w:t>
            </w:r>
          </w:p>
        </w:tc>
        <w:tc>
          <w:tcPr>
            <w:tcW w:w="329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25884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gpt-4o(비전) · gpt-5-mini(RAG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heavy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) · text-embedding-3-large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scikit-learn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1.5.*</w:t>
            </w:r>
          </w:p>
        </w:tc>
      </w:tr>
    </w:tbl>
    <w:p w14:paraId="2F3238F5" w14:textId="77777777" w:rsidR="00782C08" w:rsidRDefault="00782C08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b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4154782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E8D8" w14:textId="77777777" w:rsidR="00782C08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3. 테스트 상세 계획 (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Test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Scenarios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&amp;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Methods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6091D677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2" w:name="_gqndtpqfn46v" w:colFirst="0" w:colLast="0"/>
      <w:bookmarkEnd w:id="2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3.1 핵심 시나리오 테스트</w:t>
      </w:r>
    </w:p>
    <w:p w14:paraId="55DD87D1" w14:textId="77777777" w:rsidR="00782C08" w:rsidRDefault="00000000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정산 등록부터 회계 확정까지의 정상 워크플로우를 검증한다. 모든 테스트는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SettlementEvent·audit_logs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기반 상태 전이 기록을 추적하여 단계 간 데이터 전달의 일관성을 확인한다.</w:t>
      </w:r>
    </w:p>
    <w:p w14:paraId="2EB04F0B" w14:textId="77777777" w:rsidR="00782C08" w:rsidRDefault="00000000">
      <w:pPr>
        <w:numPr>
          <w:ilvl w:val="0"/>
          <w:numId w:val="3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지출 등록 및 초안 생성: 사용자가 영수증을 업로드하면 </w:t>
      </w:r>
      <w:proofErr w:type="spellStart"/>
      <w:r>
        <w:rPr>
          <w:rFonts w:ascii="맑은 고딕" w:eastAsia="맑은 고딕" w:hAnsi="맑은 고딕" w:cs="맑은 고딕"/>
          <w:color w:val="000000"/>
        </w:rPr>
        <w:t>Draft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Agent가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OpenAI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비전으로 판독하고, 결정론적 룰 엔진 </w:t>
      </w:r>
      <w:proofErr w:type="spellStart"/>
      <w:r>
        <w:rPr>
          <w:rFonts w:ascii="맑은 고딕" w:eastAsia="맑은 고딕" w:hAnsi="맑은 고딕" w:cs="맑은 고딕"/>
          <w:color w:val="000000"/>
        </w:rPr>
        <w:t>dry-run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결과를 미리보기로 제공하는지 검증한다.</w:t>
      </w:r>
    </w:p>
    <w:p w14:paraId="3CD524F9" w14:textId="77777777" w:rsidR="00782C08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 xml:space="preserve">팀 취합 및 회계 제출: 팀장이 팀 정산을 취합해 회계로 제출하면 </w:t>
      </w:r>
      <w:proofErr w:type="spellStart"/>
      <w:r>
        <w:rPr>
          <w:rFonts w:ascii="맑은 고딕" w:eastAsia="맑은 고딕" w:hAnsi="맑은 고딕" w:cs="맑은 고딕"/>
          <w:color w:val="000000"/>
        </w:rPr>
        <w:t>raise_to_team→submit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2단계 상태 전이가 </w:t>
      </w:r>
      <w:proofErr w:type="spellStart"/>
      <w:r>
        <w:rPr>
          <w:rFonts w:ascii="맑은 고딕" w:eastAsia="맑은 고딕" w:hAnsi="맑은 고딕" w:cs="맑은 고딕"/>
          <w:color w:val="000000"/>
        </w:rPr>
        <w:t>SettlementEvent·audit_logs에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정확히 기록되는지 확인한다.</w:t>
      </w:r>
    </w:p>
    <w:p w14:paraId="57F84557" w14:textId="77777777" w:rsidR="00782C08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룰 엔진 판정 및 이상탐지: 제출 시 룰 그래프(</w:t>
      </w:r>
      <w:proofErr w:type="spellStart"/>
      <w:r>
        <w:rPr>
          <w:rFonts w:ascii="맑은 고딕" w:eastAsia="맑은 고딕" w:hAnsi="맑은 고딕" w:cs="맑은 고딕"/>
          <w:color w:val="000000"/>
        </w:rPr>
        <w:t>게이트→과목별</w:t>
      </w:r>
      <w:proofErr w:type="spellEnd"/>
      <w:r>
        <w:rPr>
          <w:rFonts w:ascii="맑은 고딕" w:eastAsia="맑은 고딕" w:hAnsi="맑은 고딕" w:cs="맑은 고딕"/>
          <w:color w:val="000000"/>
        </w:rPr>
        <w:t>)가 PASS/RETURN/REJECT/</w:t>
      </w:r>
      <w:proofErr w:type="spellStart"/>
      <w:r>
        <w:rPr>
          <w:rFonts w:ascii="맑은 고딕" w:eastAsia="맑은 고딕" w:hAnsi="맑은 고딕" w:cs="맑은 고딕"/>
          <w:color w:val="000000"/>
        </w:rPr>
        <w:t>REVIEW를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확정하고, REVIEW 대상은 비지도 이상탐지 </w:t>
      </w:r>
      <w:proofErr w:type="spellStart"/>
      <w:r>
        <w:rPr>
          <w:rFonts w:ascii="맑은 고딕" w:eastAsia="맑은 고딕" w:hAnsi="맑은 고딕" w:cs="맑은 고딕"/>
          <w:color w:val="000000"/>
        </w:rPr>
        <w:t>anomaly_score로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risk_tier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(LOW/MEDIUM/HIGH)가 매겨져 </w:t>
      </w:r>
      <w:proofErr w:type="spellStart"/>
      <w:r>
        <w:rPr>
          <w:rFonts w:ascii="맑은 고딕" w:eastAsia="맑은 고딕" w:hAnsi="맑은 고딕" w:cs="맑은 고딕"/>
          <w:color w:val="000000"/>
        </w:rPr>
        <w:t>Risk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Agent가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등급별로 RAG 내규 검증을 수행하는지 검증한다.</w:t>
      </w:r>
    </w:p>
    <w:p w14:paraId="6A88EF1F" w14:textId="77777777" w:rsidR="00782C08" w:rsidRDefault="00000000">
      <w:pPr>
        <w:numPr>
          <w:ilvl w:val="0"/>
          <w:numId w:val="3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회계 확정 및 전표 생성: 회계 담당자가 검토 워크스페이스에서 최종 확정하면 </w:t>
      </w:r>
      <w:proofErr w:type="spellStart"/>
      <w:r>
        <w:rPr>
          <w:rFonts w:ascii="맑은 고딕" w:eastAsia="맑은 고딕" w:hAnsi="맑은 고딕" w:cs="맑은 고딕"/>
          <w:color w:val="000000"/>
        </w:rPr>
        <w:t>CONFIRMED로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전이되고 ERP 전표(안)가 생성되어 화면에 반영되는지 확인한다.</w:t>
      </w:r>
    </w:p>
    <w:p w14:paraId="224A7445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3" w:name="_hsj5qlkuye4s" w:colFirst="0" w:colLast="0"/>
      <w:bookmarkEnd w:id="3"/>
      <w:r>
        <w:br w:type="page"/>
      </w:r>
    </w:p>
    <w:p w14:paraId="1D5B4626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4" w:name="_lsjexqn7sy04" w:colFirst="0" w:colLast="0"/>
      <w:bookmarkEnd w:id="4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lastRenderedPageBreak/>
        <w:t>3.2 예외 상황 테스트 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Edge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Cases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Failure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Mode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</w:t>
      </w:r>
    </w:p>
    <w:p w14:paraId="519ED36E" w14:textId="77777777" w:rsidR="00782C08" w:rsidRDefault="00000000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>정상 흐름에서 발생 가능한 실패 상황을 강제로 재현하여, 각 컴포넌트의 예외 처리와 복구 동작을 검증한다.</w:t>
      </w:r>
    </w:p>
    <w:tbl>
      <w:tblPr>
        <w:tblStyle w:val="ac"/>
        <w:tblW w:w="94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235"/>
        <w:gridCol w:w="5520"/>
      </w:tblGrid>
      <w:tr w:rsidR="00782C08" w14:paraId="04427339" w14:textId="77777777">
        <w:trPr>
          <w:trHeight w:val="590"/>
          <w:jc w:val="center"/>
        </w:trPr>
        <w:tc>
          <w:tcPr>
            <w:tcW w:w="17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2029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</w:p>
        </w:tc>
        <w:tc>
          <w:tcPr>
            <w:tcW w:w="2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96C3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테스트 항목</w:t>
            </w:r>
          </w:p>
        </w:tc>
        <w:tc>
          <w:tcPr>
            <w:tcW w:w="55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3C6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 및 기대 결과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Imperative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  <w:tr w:rsidR="00782C08" w14:paraId="21F4304E" w14:textId="77777777">
        <w:trPr>
          <w:trHeight w:val="1295"/>
          <w:jc w:val="center"/>
        </w:trPr>
        <w:tc>
          <w:tcPr>
            <w:tcW w:w="17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AF47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ERR-RAG-01</w:t>
            </w:r>
          </w:p>
        </w:tc>
        <w:tc>
          <w:tcPr>
            <w:tcW w:w="2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1AA9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RAG 재선별(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rerank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실패</w:t>
            </w:r>
          </w:p>
        </w:tc>
        <w:tc>
          <w:tcPr>
            <w:tcW w:w="55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A1428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rerank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호출이 실패해도 검색 자체는 실패로 보지 않고, 원본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top_n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결과를 그대로 반환(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fail-open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)하는지 확인하라.</w:t>
            </w:r>
          </w:p>
        </w:tc>
      </w:tr>
      <w:tr w:rsidR="00782C08" w14:paraId="1689796A" w14:textId="77777777">
        <w:trPr>
          <w:trHeight w:val="1295"/>
          <w:jc w:val="center"/>
        </w:trPr>
        <w:tc>
          <w:tcPr>
            <w:tcW w:w="17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DD7C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ERR-RULE-01</w:t>
            </w:r>
          </w:p>
        </w:tc>
        <w:tc>
          <w:tcPr>
            <w:tcW w:w="2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BFD61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룰 그래프 순환 참조</w:t>
            </w:r>
          </w:p>
        </w:tc>
        <w:tc>
          <w:tcPr>
            <w:tcW w:w="55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4576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그래프 구조 검증 시 사이클이 있으면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GraphValidationError로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승인·시뮬레이션이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차단되는지 확인하라.</w:t>
            </w:r>
          </w:p>
        </w:tc>
      </w:tr>
      <w:tr w:rsidR="00782C08" w14:paraId="725ADA98" w14:textId="77777777">
        <w:trPr>
          <w:trHeight w:val="1295"/>
          <w:jc w:val="center"/>
        </w:trPr>
        <w:tc>
          <w:tcPr>
            <w:tcW w:w="17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3822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ERR-MCP-01</w:t>
            </w:r>
          </w:p>
        </w:tc>
        <w:tc>
          <w:tcPr>
            <w:tcW w:w="2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4867B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AI 서비스(MCP 포함) 장애</w:t>
            </w:r>
          </w:p>
        </w:tc>
        <w:tc>
          <w:tcPr>
            <w:tcW w:w="55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7E9A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호출 실패 시 예외를 흡수해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risk_review_state를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FAILED로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기록하고, 이미 확정된 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판정·상태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전이는 유지되어 검토자가 육안 검토를 계속할 수 있는지 확인하라.</w:t>
            </w:r>
          </w:p>
        </w:tc>
      </w:tr>
      <w:tr w:rsidR="00782C08" w14:paraId="502B0D0B" w14:textId="77777777">
        <w:trPr>
          <w:trHeight w:val="1295"/>
          <w:jc w:val="center"/>
        </w:trPr>
        <w:tc>
          <w:tcPr>
            <w:tcW w:w="17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0E4E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ERR-LLM-01</w:t>
            </w:r>
          </w:p>
        </w:tc>
        <w:tc>
          <w:tcPr>
            <w:tcW w:w="2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9D96B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근거 없는 인용(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할루시네이션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방지</w:t>
            </w:r>
          </w:p>
        </w:tc>
        <w:tc>
          <w:tcPr>
            <w:tcW w:w="55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6A88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2차 보고서에서 실제 근거 목록에 없는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evidence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(지어낸 인용)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서버가 걸러내는지 확인하라.</w:t>
            </w:r>
          </w:p>
        </w:tc>
      </w:tr>
    </w:tbl>
    <w:p w14:paraId="1EA030F8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5" w:name="_ikxb7ki4mil0" w:colFirst="0" w:colLast="0"/>
      <w:bookmarkEnd w:id="5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3.3 통합 연동 및 보안 테스트</w:t>
      </w:r>
    </w:p>
    <w:p w14:paraId="028368FF" w14:textId="77777777" w:rsidR="00782C08" w:rsidRDefault="00000000">
      <w:pPr>
        <w:numPr>
          <w:ilvl w:val="0"/>
          <w:numId w:val="2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데이터 흐름 일관성: </w:t>
      </w:r>
      <w:proofErr w:type="spellStart"/>
      <w:r>
        <w:rPr>
          <w:rFonts w:ascii="맑은 고딕" w:eastAsia="맑은 고딕" w:hAnsi="맑은 고딕" w:cs="맑은 고딕"/>
          <w:color w:val="000000"/>
        </w:rPr>
        <w:t>프론트엔드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입력값이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REST </w:t>
      </w:r>
      <w:proofErr w:type="spellStart"/>
      <w:r>
        <w:rPr>
          <w:rFonts w:ascii="맑은 고딕" w:eastAsia="맑은 고딕" w:hAnsi="맑은 고딕" w:cs="맑은 고딕"/>
          <w:color w:val="000000"/>
        </w:rPr>
        <w:t>API를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거쳐 </w:t>
      </w:r>
      <w:proofErr w:type="spellStart"/>
      <w:r>
        <w:rPr>
          <w:rFonts w:ascii="맑은 고딕" w:eastAsia="맑은 고딕" w:hAnsi="맑은 고딕" w:cs="맑은 고딕"/>
          <w:color w:val="000000"/>
        </w:rPr>
        <w:t>PostgreSQL에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저장되는 과정에서 데이터 </w:t>
      </w:r>
      <w:proofErr w:type="spellStart"/>
      <w:r>
        <w:rPr>
          <w:rFonts w:ascii="맑은 고딕" w:eastAsia="맑은 고딕" w:hAnsi="맑은 고딕" w:cs="맑은 고딕"/>
          <w:color w:val="000000"/>
        </w:rPr>
        <w:t>타입·비용분류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어휘(서버 정본 6종)·</w:t>
      </w:r>
      <w:proofErr w:type="spellStart"/>
      <w:r>
        <w:rPr>
          <w:rFonts w:ascii="맑은 고딕" w:eastAsia="맑은 고딕" w:hAnsi="맑은 고딕" w:cs="맑은 고딕"/>
          <w:color w:val="000000"/>
        </w:rPr>
        <w:t>상태값의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정합성을 검증한다.</w:t>
      </w:r>
    </w:p>
    <w:p w14:paraId="065FBC62" w14:textId="77777777" w:rsidR="00782C08" w:rsidRDefault="00000000">
      <w:pPr>
        <w:numPr>
          <w:ilvl w:val="0"/>
          <w:numId w:val="2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Capability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기반 접근 제어: 6개 </w:t>
      </w:r>
      <w:proofErr w:type="spellStart"/>
      <w:r>
        <w:rPr>
          <w:rFonts w:ascii="맑은 고딕" w:eastAsia="맑은 고딕" w:hAnsi="맑은 고딕" w:cs="맑은 고딕"/>
          <w:color w:val="000000"/>
        </w:rPr>
        <w:t>Capability</w:t>
      </w:r>
      <w:proofErr w:type="spellEnd"/>
      <w:r>
        <w:rPr>
          <w:rFonts w:ascii="맑은 고딕" w:eastAsia="맑은 고딕" w:hAnsi="맑은 고딕" w:cs="맑은 고딕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</w:rPr>
        <w:t>팀취합·회계검토·룰열람·룰활성·거버넌스열람·AI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Lab</w:t>
      </w:r>
      <w:proofErr w:type="spellEnd"/>
      <w:r>
        <w:rPr>
          <w:rFonts w:ascii="맑은 고딕" w:eastAsia="맑은 고딕" w:hAnsi="맑은 고딕" w:cs="맑은 고딕"/>
          <w:color w:val="000000"/>
        </w:rPr>
        <w:t>)</w:t>
      </w:r>
      <w:proofErr w:type="spellStart"/>
      <w:r>
        <w:rPr>
          <w:rFonts w:ascii="맑은 고딕" w:eastAsia="맑은 고딕" w:hAnsi="맑은 고딕" w:cs="맑은 고딕"/>
          <w:color w:val="000000"/>
        </w:rPr>
        <w:t>에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대해 DRF </w:t>
      </w:r>
      <w:proofErr w:type="spellStart"/>
      <w:r>
        <w:rPr>
          <w:rFonts w:ascii="맑은 고딕" w:eastAsia="맑은 고딕" w:hAnsi="맑은 고딕" w:cs="맑은 고딕"/>
          <w:color w:val="000000"/>
        </w:rPr>
        <w:t>HasCapability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권한 클래스가 미인가 요청을 차단하는지 검증한다.</w:t>
      </w:r>
    </w:p>
    <w:p w14:paraId="21CAA27E" w14:textId="77777777" w:rsidR="00782C08" w:rsidRDefault="00782C08">
      <w:pPr>
        <w:spacing w:before="240" w:after="240"/>
        <w:rPr>
          <w:rFonts w:ascii="맑은 고딕" w:eastAsia="맑은 고딕" w:hAnsi="맑은 고딕" w:cs="맑은 고딕"/>
          <w:b w:val="0"/>
          <w:bCs w:val="0"/>
          <w:sz w:val="26"/>
          <w:szCs w:val="26"/>
        </w:rPr>
      </w:pPr>
    </w:p>
    <w:p w14:paraId="75C890A8" w14:textId="77777777" w:rsidR="00782C08" w:rsidRDefault="00000000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6" w:name="_n6a3t3l697mk" w:colFirst="0" w:colLast="0"/>
      <w:bookmarkEnd w:id="6"/>
      <w:r>
        <w:br w:type="page"/>
      </w:r>
    </w:p>
    <w:p w14:paraId="2A626645" w14:textId="77777777" w:rsidR="00782C08" w:rsidRDefault="00782C08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d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6818B54D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3039" w14:textId="77777777" w:rsidR="00782C08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4. 테스트 결과 기록 (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Test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Results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16F02677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7" w:name="_6pf8ds7gtnkq" w:colFirst="0" w:colLast="0"/>
      <w:bookmarkEnd w:id="7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4.1 상세 테스트 결과</w:t>
      </w:r>
    </w:p>
    <w:tbl>
      <w:tblPr>
        <w:tblStyle w:val="ae"/>
        <w:tblW w:w="9921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47"/>
        <w:gridCol w:w="2061"/>
        <w:gridCol w:w="2148"/>
        <w:gridCol w:w="1912"/>
        <w:gridCol w:w="936"/>
        <w:gridCol w:w="1217"/>
      </w:tblGrid>
      <w:tr w:rsidR="00782C08" w14:paraId="02583EC8" w14:textId="77777777">
        <w:trPr>
          <w:trHeight w:val="510"/>
        </w:trPr>
        <w:tc>
          <w:tcPr>
            <w:tcW w:w="164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04E64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</w:p>
        </w:tc>
        <w:tc>
          <w:tcPr>
            <w:tcW w:w="206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C1DC8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테스트 항목</w:t>
            </w:r>
          </w:p>
        </w:tc>
        <w:tc>
          <w:tcPr>
            <w:tcW w:w="2148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582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측정 지표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Measured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191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8EA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예상 결과</w:t>
            </w:r>
          </w:p>
        </w:tc>
        <w:tc>
          <w:tcPr>
            <w:tcW w:w="93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0898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실제 결과</w:t>
            </w:r>
          </w:p>
        </w:tc>
        <w:tc>
          <w:tcPr>
            <w:tcW w:w="1217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823F4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Pass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Fail</w:t>
            </w:r>
            <w:proofErr w:type="spellEnd"/>
          </w:p>
        </w:tc>
      </w:tr>
      <w:tr w:rsidR="00782C08" w14:paraId="5ACA7448" w14:textId="77777777">
        <w:trPr>
          <w:trHeight w:val="566"/>
        </w:trPr>
        <w:tc>
          <w:tcPr>
            <w:tcW w:w="164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D41D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FUNC-RAG-01</w:t>
            </w:r>
          </w:p>
        </w:tc>
        <w:tc>
          <w:tcPr>
            <w:tcW w:w="206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4B8D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RAG 벡터 검색(text-embedding-3-large@1024)</w:t>
            </w:r>
          </w:p>
        </w:tc>
        <w:tc>
          <w:tcPr>
            <w:tcW w:w="2148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4F79C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MRR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Recall@5</w:t>
            </w:r>
          </w:p>
        </w:tc>
        <w:tc>
          <w:tcPr>
            <w:tcW w:w="191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C092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Recall@5 0.90 이상</w:t>
            </w:r>
          </w:p>
        </w:tc>
        <w:tc>
          <w:tcPr>
            <w:tcW w:w="93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7926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MRR 0.906·R@1 0.817·R@5 0.950·nDCG@10 0.916(질의 30건)</w:t>
            </w:r>
          </w:p>
        </w:tc>
        <w:tc>
          <w:tcPr>
            <w:tcW w:w="1217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76714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</w:t>
            </w:r>
            <w:proofErr w:type="spellEnd"/>
          </w:p>
        </w:tc>
      </w:tr>
      <w:tr w:rsidR="00782C08" w14:paraId="1694EE7D" w14:textId="77777777">
        <w:trPr>
          <w:trHeight w:val="566"/>
        </w:trPr>
        <w:tc>
          <w:tcPr>
            <w:tcW w:w="164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BDE7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INTEG-MCP-01</w:t>
            </w:r>
          </w:p>
        </w:tc>
        <w:tc>
          <w:tcPr>
            <w:tcW w:w="206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2AC8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AI 서비스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단위·통합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테스트(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FastMCP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포함,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2148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0EE4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테스트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Pass율</w:t>
            </w:r>
            <w:proofErr w:type="spellEnd"/>
          </w:p>
        </w:tc>
        <w:tc>
          <w:tcPr>
            <w:tcW w:w="191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2586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전건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93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6919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528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6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skipped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0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failed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(52.01s)</w:t>
            </w:r>
          </w:p>
        </w:tc>
        <w:tc>
          <w:tcPr>
            <w:tcW w:w="1217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BC802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</w:t>
            </w:r>
            <w:proofErr w:type="spellEnd"/>
          </w:p>
        </w:tc>
      </w:tr>
      <w:tr w:rsidR="00782C08" w14:paraId="054EFBF6" w14:textId="77777777">
        <w:trPr>
          <w:trHeight w:val="566"/>
        </w:trPr>
        <w:tc>
          <w:tcPr>
            <w:tcW w:w="164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DF8F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SEC-RBAC-01</w:t>
            </w:r>
          </w:p>
        </w:tc>
        <w:tc>
          <w:tcPr>
            <w:tcW w:w="206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5077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Capability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기반 RBAC(6종) 접근 제어</w:t>
            </w:r>
          </w:p>
        </w:tc>
        <w:tc>
          <w:tcPr>
            <w:tcW w:w="2148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CB4CD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도메인 테스트(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, RBAC 포함)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Pass율</w:t>
            </w:r>
            <w:proofErr w:type="spellEnd"/>
          </w:p>
        </w:tc>
        <w:tc>
          <w:tcPr>
            <w:tcW w:w="191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10261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인가 위반 0건</w:t>
            </w:r>
          </w:p>
        </w:tc>
        <w:tc>
          <w:tcPr>
            <w:tcW w:w="93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4F7E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도메인 테스트 533건 중 532건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(1건은 §5.1 IS-001 참조)</w:t>
            </w:r>
          </w:p>
        </w:tc>
        <w:tc>
          <w:tcPr>
            <w:tcW w:w="1217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79A1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Pass</w:t>
            </w:r>
            <w:proofErr w:type="spellEnd"/>
          </w:p>
        </w:tc>
      </w:tr>
      <w:tr w:rsidR="00782C08" w14:paraId="26809590" w14:textId="77777777">
        <w:trPr>
          <w:trHeight w:val="566"/>
        </w:trPr>
        <w:tc>
          <w:tcPr>
            <w:tcW w:w="164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4C82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lastRenderedPageBreak/>
              <w:t>PERF-RESP-01</w:t>
            </w:r>
          </w:p>
        </w:tc>
        <w:tc>
          <w:tcPr>
            <w:tcW w:w="206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FA4C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최종 응답 속도(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End-to-End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2148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18F5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Total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Time</w:t>
            </w:r>
          </w:p>
        </w:tc>
        <w:tc>
          <w:tcPr>
            <w:tcW w:w="191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48154" w14:textId="736DC69A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프로젝트 내 정의된 목표 없음</w:t>
            </w:r>
          </w:p>
        </w:tc>
        <w:tc>
          <w:tcPr>
            <w:tcW w:w="936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237F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[테스트 실행 결과 필요]</w:t>
            </w:r>
          </w:p>
        </w:tc>
        <w:tc>
          <w:tcPr>
            <w:tcW w:w="1217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B329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미측정</w:t>
            </w:r>
            <w:proofErr w:type="spellEnd"/>
          </w:p>
        </w:tc>
      </w:tr>
    </w:tbl>
    <w:p w14:paraId="2DF66C76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8" w:name="_2g0yj2719c3t" w:colFirst="0" w:colLast="0"/>
      <w:bookmarkEnd w:id="8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4.2 성능 벤치마킹 (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Performance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Metrics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)</w:t>
      </w:r>
    </w:p>
    <w:tbl>
      <w:tblPr>
        <w:tblStyle w:val="af"/>
        <w:tblW w:w="9665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1925"/>
        <w:gridCol w:w="1925"/>
        <w:gridCol w:w="2720"/>
      </w:tblGrid>
      <w:tr w:rsidR="00782C08" w14:paraId="3E4E1E6E" w14:textId="77777777">
        <w:trPr>
          <w:trHeight w:val="340"/>
        </w:trPr>
        <w:tc>
          <w:tcPr>
            <w:tcW w:w="30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1ABB8B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평가 지표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3DA3A1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목표치 (Target)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4717B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측정치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Actual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7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DB25AB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782C08" w14:paraId="4190E45C" w14:textId="77777777">
        <w:trPr>
          <w:trHeight w:val="396"/>
        </w:trPr>
        <w:tc>
          <w:tcPr>
            <w:tcW w:w="30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55F22B9D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Retriever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Recall@5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46801514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0.90 이상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AB58173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27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6033E2CE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text-embedding-3-large@1024, 질의 30건(MRR 0.906)</w:t>
            </w:r>
          </w:p>
        </w:tc>
      </w:tr>
      <w:tr w:rsidR="00782C08" w14:paraId="364B02D9" w14:textId="77777777">
        <w:trPr>
          <w:trHeight w:val="396"/>
        </w:trPr>
        <w:tc>
          <w:tcPr>
            <w:tcW w:w="30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6E9569FF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룰 엔진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오탐율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(자동 확정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오판정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75104DE6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5% 이하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0D8970E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0.0%</w:t>
            </w:r>
          </w:p>
        </w:tc>
        <w:tc>
          <w:tcPr>
            <w:tcW w:w="27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6CBD53F6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검증셋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300건 v7 기준(자동처리율 100%) — rule-engine-qa.md</w:t>
            </w:r>
          </w:p>
        </w:tc>
      </w:tr>
      <w:tr w:rsidR="00782C08" w14:paraId="40C3391A" w14:textId="77777777">
        <w:trPr>
          <w:trHeight w:val="396"/>
        </w:trPr>
        <w:tc>
          <w:tcPr>
            <w:tcW w:w="30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76B909AF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System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Throughput</w:t>
            </w:r>
            <w:proofErr w:type="spellEnd"/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3B56A06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[TPS]</w:t>
            </w:r>
          </w:p>
        </w:tc>
        <w:tc>
          <w:tcPr>
            <w:tcW w:w="19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51B12DF0" w14:textId="3414D090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측정 필요</w:t>
            </w:r>
          </w:p>
        </w:tc>
        <w:tc>
          <w:tcPr>
            <w:tcW w:w="272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153C2E27" w14:textId="77777777" w:rsidR="00782C08" w:rsidRDefault="00000000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별도 부하테스트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미실시</w:t>
            </w:r>
            <w:proofErr w:type="spellEnd"/>
          </w:p>
        </w:tc>
      </w:tr>
    </w:tbl>
    <w:p w14:paraId="1C72775C" w14:textId="77777777" w:rsidR="00782C08" w:rsidRDefault="00782C08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1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82C08" w14:paraId="0449B4B6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C0E3" w14:textId="77777777" w:rsidR="00782C08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5. 이슈 개선</w:t>
            </w:r>
          </w:p>
        </w:tc>
      </w:tr>
    </w:tbl>
    <w:p w14:paraId="1AA6617E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9" w:name="_5k09cgp5raxf" w:colFirst="0" w:colLast="0"/>
      <w:bookmarkEnd w:id="9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5.1 결함 관리 대장</w:t>
      </w:r>
    </w:p>
    <w:tbl>
      <w:tblPr>
        <w:tblStyle w:val="af2"/>
        <w:tblW w:w="9880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3215"/>
        <w:gridCol w:w="875"/>
        <w:gridCol w:w="1055"/>
        <w:gridCol w:w="3800"/>
      </w:tblGrid>
      <w:tr w:rsidR="00782C08" w14:paraId="35990453" w14:textId="77777777">
        <w:trPr>
          <w:trHeight w:val="675"/>
          <w:jc w:val="center"/>
        </w:trPr>
        <w:tc>
          <w:tcPr>
            <w:tcW w:w="9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DB2A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이슈 ID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C388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결함 내용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Root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Cause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87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1A30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심각도</w:t>
            </w:r>
          </w:p>
        </w:tc>
        <w:tc>
          <w:tcPr>
            <w:tcW w:w="105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D7ED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조치 현황</w:t>
            </w:r>
          </w:p>
        </w:tc>
        <w:tc>
          <w:tcPr>
            <w:tcW w:w="38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3BC1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개선 대책</w:t>
            </w:r>
          </w:p>
        </w:tc>
      </w:tr>
      <w:tr w:rsidR="00782C08" w14:paraId="4DF84FD5" w14:textId="77777777">
        <w:trPr>
          <w:trHeight w:val="950"/>
          <w:jc w:val="center"/>
        </w:trPr>
        <w:tc>
          <w:tcPr>
            <w:tcW w:w="9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7BA3F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IS-001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0D169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test_table_proposals.py 1건이 실행 환경에 따라 실패(테스트는 AI 서비스 미기동을 전제하나, 실행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컨테이너가 기동 중이었음)</w:t>
            </w:r>
          </w:p>
        </w:tc>
        <w:tc>
          <w:tcPr>
            <w:tcW w:w="87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90C5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05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4B76D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원인 파악 완료(기능 결함 아님)</w:t>
            </w:r>
          </w:p>
        </w:tc>
        <w:tc>
          <w:tcPr>
            <w:tcW w:w="38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D8C9D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AI 클라이언트를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mock으로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대체해 테스트를 실행 환경과 무관하게 만든다</w:t>
            </w:r>
          </w:p>
        </w:tc>
      </w:tr>
      <w:tr w:rsidR="00782C08" w14:paraId="3E68E133" w14:textId="77777777">
        <w:trPr>
          <w:trHeight w:val="950"/>
          <w:jc w:val="center"/>
        </w:trPr>
        <w:tc>
          <w:tcPr>
            <w:tcW w:w="9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6E54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IS-002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5F1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배포된 이상탐지 모델(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anomaly.pkl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) 학습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sklearn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버전(1.8.0)과 서빙 환경 버전(1.5.2) 불일치로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feature_contribs가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빈 배열로 반환됨</w:t>
            </w:r>
          </w:p>
        </w:tc>
        <w:tc>
          <w:tcPr>
            <w:tcW w:w="87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0AF47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Mid</w:t>
            </w:r>
            <w:proofErr w:type="spellEnd"/>
          </w:p>
        </w:tc>
        <w:tc>
          <w:tcPr>
            <w:tcW w:w="105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F9EE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원인 파악 완료(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필요)</w:t>
            </w:r>
          </w:p>
        </w:tc>
        <w:tc>
          <w:tcPr>
            <w:tcW w:w="38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EFB6" w14:textId="77777777" w:rsidR="00782C08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sklearn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버전을 고정한 뒤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anomaly.pkl을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재학습한다</w:t>
            </w:r>
            <w:proofErr w:type="spellEnd"/>
          </w:p>
        </w:tc>
      </w:tr>
    </w:tbl>
    <w:p w14:paraId="58943153" w14:textId="77777777" w:rsidR="00782C08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10" w:name="_w3ggwu23ofc8" w:colFirst="0" w:colLast="0"/>
      <w:bookmarkEnd w:id="1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5.2 SLA 준수 여부 및 보완 계획</w:t>
      </w:r>
    </w:p>
    <w:p w14:paraId="48352826" w14:textId="77777777" w:rsidR="00782C08" w:rsidRDefault="00000000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lastRenderedPageBreak/>
        <w:t xml:space="preserve">본 프로젝트는 별도로 정의된 공식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SLA가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없으며, 아래는 팀 내부 목표치와 실제 측정치를 비교한 결과다.</w:t>
      </w:r>
    </w:p>
    <w:p w14:paraId="3A522255" w14:textId="77777777" w:rsidR="00782C08" w:rsidRDefault="00000000">
      <w:pPr>
        <w:numPr>
          <w:ilvl w:val="0"/>
          <w:numId w:val="1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룰 엔진 </w:t>
      </w:r>
      <w:proofErr w:type="spellStart"/>
      <w:r>
        <w:rPr>
          <w:rFonts w:ascii="맑은 고딕" w:eastAsia="맑은 고딕" w:hAnsi="맑은 고딕" w:cs="맑은 고딕"/>
          <w:color w:val="000000"/>
        </w:rPr>
        <w:t>오탐율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상승 시: 과목별 세부 룰(RETURN/REJECT 화이트리스트 조건)을 추가하고 </w:t>
      </w:r>
      <w:proofErr w:type="spellStart"/>
      <w:r>
        <w:rPr>
          <w:rFonts w:ascii="맑은 고딕" w:eastAsia="맑은 고딕" w:hAnsi="맑은 고딕" w:cs="맑은 고딕"/>
          <w:color w:val="000000"/>
        </w:rPr>
        <w:t>rule_eval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검증셋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300건으로 </w:t>
      </w:r>
      <w:proofErr w:type="spellStart"/>
      <w:r>
        <w:rPr>
          <w:rFonts w:ascii="맑은 고딕" w:eastAsia="맑은 고딕" w:hAnsi="맑은 고딕" w:cs="맑은 고딕"/>
          <w:color w:val="000000"/>
        </w:rPr>
        <w:t>재채점한다</w:t>
      </w:r>
      <w:proofErr w:type="spellEnd"/>
      <w:r>
        <w:rPr>
          <w:rFonts w:ascii="맑은 고딕" w:eastAsia="맑은 고딕" w:hAnsi="맑은 고딕" w:cs="맑은 고딕"/>
          <w:color w:val="000000"/>
        </w:rPr>
        <w:t>.</w:t>
      </w:r>
    </w:p>
    <w:p w14:paraId="7BFBD943" w14:textId="77777777" w:rsidR="00782C08" w:rsidRDefault="00000000">
      <w:pPr>
        <w:numPr>
          <w:ilvl w:val="0"/>
          <w:numId w:val="1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 xml:space="preserve">AI 서비스 응답 실패 시: </w:t>
      </w:r>
      <w:proofErr w:type="spellStart"/>
      <w:r>
        <w:rPr>
          <w:rFonts w:ascii="맑은 고딕" w:eastAsia="맑은 고딕" w:hAnsi="맑은 고딕" w:cs="맑은 고딕"/>
          <w:color w:val="000000"/>
        </w:rPr>
        <w:t>risk_review.run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()의 실패 </w:t>
      </w:r>
      <w:proofErr w:type="spellStart"/>
      <w:r>
        <w:rPr>
          <w:rFonts w:ascii="맑은 고딕" w:eastAsia="맑은 고딕" w:hAnsi="맑은 고딕" w:cs="맑은 고딕"/>
          <w:color w:val="000000"/>
        </w:rPr>
        <w:t>흡수·상태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기록(FAILED)으로 정산 확정 절차는 막히지 않으나, </w:t>
      </w:r>
      <w:proofErr w:type="spellStart"/>
      <w:r>
        <w:rPr>
          <w:rFonts w:ascii="맑은 고딕" w:eastAsia="맑은 고딕" w:hAnsi="맑은 고딕" w:cs="맑은 고딕"/>
          <w:color w:val="000000"/>
        </w:rPr>
        <w:t>재시도·헬스체크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강화가 필요하다.</w:t>
      </w:r>
    </w:p>
    <w:p w14:paraId="07CADD00" w14:textId="77777777" w:rsidR="00782C08" w:rsidRDefault="00782C08">
      <w:pPr>
        <w:rPr>
          <w:rFonts w:ascii="맑은 고딕" w:eastAsia="맑은 고딕" w:hAnsi="맑은 고딕" w:cs="맑은 고딕"/>
          <w:b w:val="0"/>
          <w:bCs w:val="0"/>
          <w:sz w:val="26"/>
          <w:szCs w:val="26"/>
        </w:rPr>
      </w:pPr>
    </w:p>
    <w:sectPr w:rsidR="00782C08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E153" w14:textId="77777777" w:rsidR="00ED424E" w:rsidRDefault="00ED424E">
      <w:pPr>
        <w:spacing w:line="240" w:lineRule="auto"/>
      </w:pPr>
      <w:r>
        <w:separator/>
      </w:r>
    </w:p>
  </w:endnote>
  <w:endnote w:type="continuationSeparator" w:id="0">
    <w:p w14:paraId="33E6BB14" w14:textId="77777777" w:rsidR="00ED424E" w:rsidRDefault="00ED4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CC6B696-DACB-422A-9E45-5FD4E6D604A7}"/>
    <w:embedBold r:id="rId2" w:subsetted="1" w:fontKey="{B57DD9C4-C0B0-4EAC-8822-F416F0D644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EA6B3B-F787-4B96-B00B-D0A598224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62CB3A-2A2A-4730-815A-1FAFE19A10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1CD7" w14:textId="77777777" w:rsidR="00782C0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71D6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87D1" w14:textId="77777777" w:rsidR="00782C08" w:rsidRDefault="00782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774A4" w14:textId="77777777" w:rsidR="00ED424E" w:rsidRDefault="00ED424E">
      <w:pPr>
        <w:spacing w:line="240" w:lineRule="auto"/>
      </w:pPr>
      <w:r>
        <w:separator/>
      </w:r>
    </w:p>
  </w:footnote>
  <w:footnote w:type="continuationSeparator" w:id="0">
    <w:p w14:paraId="576CBA68" w14:textId="77777777" w:rsidR="00ED424E" w:rsidRDefault="00ED42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DFA30" w14:textId="77777777" w:rsidR="00782C08" w:rsidRDefault="00782C0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3A72" w14:textId="77777777" w:rsidR="00782C08" w:rsidRDefault="00782C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363A"/>
    <w:multiLevelType w:val="multilevel"/>
    <w:tmpl w:val="2506B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65B66"/>
    <w:multiLevelType w:val="multilevel"/>
    <w:tmpl w:val="2DD81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53A60"/>
    <w:multiLevelType w:val="multilevel"/>
    <w:tmpl w:val="65B08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7283054">
    <w:abstractNumId w:val="2"/>
  </w:num>
  <w:num w:numId="2" w16cid:durableId="225143286">
    <w:abstractNumId w:val="1"/>
  </w:num>
  <w:num w:numId="3" w16cid:durableId="176379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08"/>
    <w:rsid w:val="00571D6A"/>
    <w:rsid w:val="006C7823"/>
    <w:rsid w:val="00782C08"/>
    <w:rsid w:val="00CB46E4"/>
    <w:rsid w:val="00ED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3347"/>
  <w15:docId w15:val="{6CE53650-BDE8-49F4-93D0-5EC35C4A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이지현</dc:creator>
  <cp:lastModifiedBy>지현 이</cp:lastModifiedBy>
  <cp:revision>2</cp:revision>
  <dcterms:created xsi:type="dcterms:W3CDTF">2026-08-28T06:19:00Z</dcterms:created>
  <dcterms:modified xsi:type="dcterms:W3CDTF">2026-08-28T06:19:00Z</dcterms:modified>
</cp:coreProperties>
</file>