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4"/>
                <w:szCs w:val="40"/>
                <w:rtl w:val="0"/>
              </w:rPr>
              <w:t>SK 네트웍스 Family AI 29기 : 4팀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>
            <w:r>
              <w:rPr>
                <w:b/>
                <w:sz w:val="44"/>
              </w:rPr>
              <w:t>멀티 에이전트 테스트 계획 및 결과 보고서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2026. 8. 14.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17"/>
                <w:rtl w:val="0"/>
              </w:rPr>
              <w:t>https://github.com/SKNETWORKS-FAMILY-AICAMP/SKN29-FINAL-4TEAM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이동윤 (AI·RAG)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bookmarkStart w:colFirst="0" w:colLast="0" w:name="_z3bqa63pa9za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1. 테스트 개요 및 환경 설정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2o0h99i9apst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1.1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테스트 목적 및 범위 정의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본 보고서는 현재 SingleRAGPipeline 기준선의 실제 검증 결과와 역할 기반 Multi-Agent 전환 후 실행할 테스트를 함께 관리한다. 완료 판정은 Unit, 격리 DB, Local 기술재현, 공식 공동 실행, Backend 저장 E2E, Multi-Agent Runtime으로 분리한다.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기술 스택 및 테스트 환경</w:t>
      </w:r>
    </w:p>
    <w:tbl>
      <w:tblPr>
        <w:tblStyle w:val="Table4"/>
        <w:tblW w:w="92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630"/>
        <w:gridCol w:w="6650"/>
        <w:tblGridChange w:id="0">
          <w:tblGrid>
            <w:gridCol w:w="2630"/>
            <w:gridCol w:w="6650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상세 스펙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Language &amp; Framework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Python 3.13.13, FastAPI, Pydantic, LangGraph, pytest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LLM / Embedding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gpt-4.1-mini (GUIDANCE_ONLY), BAAI/bge-m3 rev 5617a9f… (1024d)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Database / Retrieval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PostgreSQL 16.x, pgvector 0.8.6, Cosine Exact, Top-K 5, Threshold 0.4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Contract / Runtime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AI Contract 3.0.0, HTTP Mock·Local 분리, 전체 Timeout 30초, AI Retry 0..1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ktua5t7dwgeh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1.3 에이전트 구성 개요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Orchestrator / Supervisor: 현재 PipelineRouter와 SingleRAGPipeline만 있다. Supervisor·Handoff는 NOT_IMPLEMENTED다.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Safety Guard: 위험 규칙을 검색·LLM보다 먼저 적용한다 (CURRENT / PASS_UNIT).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Retrieval Role: 승인 청크 pgvector 검색 Stage는 구현됐다. 독립 Agent·공식 공동 재실행은 남았다.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Guidance Role: 검증 Evidence만 OpenAI GUIDANCE_ONLY 안내에 사용한다 (PASS_LOCAL).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Review / Evidence: AI 검증은 구현됐고 Backend 저장·Crosswalk·공개·상태 전이 E2E는 NOT_RUN이다.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bookmarkStart w:colFirst="0" w:colLast="0" w:name="_pk4ksn64hpfe" w:id="4"/>
            <w:bookmarkEnd w:id="4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2. 구성요소 연동 및 단위 기능 테스트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ce2l74n34kzj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데이터베이스 및 저장소 연동 검증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295"/>
        <w:gridCol w:w="5625"/>
        <w:gridCol w:w="1215"/>
        <w:tblGridChange w:id="0">
          <w:tblGrid>
            <w:gridCol w:w="2295"/>
            <w:gridCol w:w="5625"/>
            <w:gridCol w:w="1215"/>
          </w:tblGrid>
        </w:tblGridChange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테스트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검증 내용 및 평가 요소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결과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AI 단위·계약 회귀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현재 HEAD unit 전체: Schema·Safety·Retry·LLM Adapter</w:t>
            </w:r>
          </w:p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PASS</w:t>
              <w:br/>
              <w:t>229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의존성·Python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Python 3.13.13, requirements.lock, pip check</w:t>
            </w:r>
          </w:p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PASS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Local G1-A Runtime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18"/>
                <w:szCs w:val="20"/>
                <w:rtl w:val="0"/>
              </w:rPr>
              <w:t>실제 OpenAI·pgvector·Strict HTTP·Schema 3.0.0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18"/>
                <w:szCs w:val="20"/>
                <w:rtl w:val="0"/>
              </w:rPr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PASS_LOCAL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Backend 저장 E2E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AIRun·EvidenceLink·Replay·상태 전이 동일 Scenario</w:t>
            </w:r>
          </w:p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NOT_RUN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2zbb1ltwni5" w:id="6"/>
      <w:bookmarkEnd w:id="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2.2 RAG 성능 및 검색 정확도 테스트</w:t>
      </w:r>
    </w:p>
    <w:tbl>
      <w:tblPr>
        <w:tblStyle w:val="Table7"/>
        <w:tblW w:w="966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45"/>
        <w:gridCol w:w="2775"/>
        <w:gridCol w:w="3075"/>
        <w:gridCol w:w="2265"/>
        <w:tblGridChange w:id="0">
          <w:tblGrid>
            <w:gridCol w:w="1545"/>
            <w:gridCol w:w="2775"/>
            <w:gridCol w:w="3075"/>
            <w:gridCol w:w="2265"/>
          </w:tblGrid>
        </w:tblGridChange>
      </w:tblGrid>
      <w:tr>
        <w:trPr>
          <w:cantSplit w:val="0"/>
          <w:trHeight w:val="737.007874015748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케이스 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입력/범위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기대 결과 및 판정 기준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테스트 결과</w:t>
            </w:r>
          </w:p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RAG-ISO-12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격리 DB 승인 7청크 + 정책 차단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실제 Query 7 + 사전 차단 5; 금지 Hit 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PASS 12/12</w:t>
              <w:br/>
              <w:t>Recall@5 1.0</w:t>
              <w:br/>
              <w:t>MRR 0.8857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G1A-LOCAL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WPUJAC104DWH 저유량 증상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Readonly View 검색·예상 Evidence·Strict HTTP·LLM Grounding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PASS_LOCAL</w:t>
              <w:br/>
              <w:t>Evidence 5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RAG-JOINT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공식 QA Host + Backend Submit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같은 SHA·팀 DB·저장·Replay·상태 전이 증거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NOT_RUN / HOLD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q4lyt699hicq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2.3 MCP 및 외부 도구 연동 테스트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외부 LLM 연동: OpenAI Responses API Adapter와 Structured Output 검증이 구현됐다. 2026-08-14 이동윤 Host Local 기술재현에서 모델 gpt-4.1-mini-2025-04-14, Token 1180, Strict HTTP 200을 확인했다.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장애 방어: 전체 30초, Stage 3~15초, AI 내부 재시도 최대 1회, Backend 자동 재시도 0회다. 주입한 Pipeline Stage Timeout의 실제 HTTP 504는 PASS지만 Provider 네트워크 Timeout은 NOT_RUN이다.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bookmarkStart w:colFirst="0" w:colLast="0" w:name="_2zszn0ts46zf" w:id="8"/>
            <w:bookmarkEnd w:id="8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3. 외부 LLM 적용 및 평가 결과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kcftli8aqdxv" w:id="9"/>
      <w:bookmarkEnd w:id="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>3.1 모델 적용 환경 및 범위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파인튜닝: 수행하지 않음. 자체 sLLM 학습·LoRA·DPO 결과를 주장하지 않는다.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LLM: gpt-4.1-mini, Prompt customer_guidance/v2, Structured Output, store=false, GUIDANCE_ONLY.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Embedding: BAAI/bge-m3 고정 Revision, 1024차원 L2 Normalize. 승인 7청크의 검색 근거만 안내 생성에 사용한다.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5iu6h6lbiwgo" w:id="10"/>
      <w:bookmarkEnd w:id="1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3.2 경로별 동작 및 검증 결과</w:t>
      </w:r>
    </w:p>
    <w:tbl>
      <w:tblPr>
        <w:tblStyle w:val="Table9"/>
        <w:tblW w:w="96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615"/>
        <w:gridCol w:w="2630"/>
        <w:gridCol w:w="3365"/>
        <w:gridCol w:w="1070"/>
        <w:tblGridChange w:id="0">
          <w:tblGrid>
            <w:gridCol w:w="2615"/>
            <w:gridCol w:w="2630"/>
            <w:gridCol w:w="3365"/>
            <w:gridCol w:w="10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평가 경로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19"/>
                <w:rtl w:val="0"/>
              </w:rPr>
              <w:t>결정적 Rule / Fallback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19"/>
                <w:rtl w:val="0"/>
              </w:rPr>
              <w:t>근거 기반 OpenAI Guidance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판정</w:t>
            </w:r>
          </w:p>
        </w:tc>
      </w:tr>
      <w:tr>
        <w:trPr>
          <w:cantSplit w:val="0"/>
          <w:trHeight w:val="620.0000000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Danger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Rule / TOTAL_STOP; LLM 0회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호출 금지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5"/>
                <w:rtl w:val="0"/>
              </w:rPr>
              <w:t>PASS_UNIT</w:t>
            </w:r>
          </w:p>
        </w:tc>
      </w:tr>
      <w:tr>
        <w:trPr>
          <w:cantSplit w:val="0"/>
          <w:trHeight w:val="620.0000000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No-Evidence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FALLBACK / 상담필요; LLM 0회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호출 금지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5"/>
                <w:rtl w:val="0"/>
              </w:rPr>
              <w:t>PASS_UNIT</w:t>
            </w:r>
          </w:p>
        </w:tc>
      </w:tr>
      <w:tr>
        <w:trPr>
          <w:cantSplit w:val="0"/>
          <w:trHeight w:val="620.0000000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Verified Evidence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상태·허용 행동 고정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gpt-4.1-mini; Token 1180; Grounding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5"/>
                <w:rtl w:val="0"/>
              </w:rPr>
              <w:t>PASS_LOCAL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QA 관찰: Danger와 No-Evidence는 Provider 호출을 차단하고, 검증된 Evidence 경로만 LLM을 사용한다. 이 결과는 Local 기술재현이며 공식 QA Host·Backend 저장 E2E로 확대하지 않는다.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72swy3o5z0jv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3.3 모델 한계 및 개선 방향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한계점: 제품 1종·D세대·공식 문서 1개·승인 7청크 범위이며, 전체 제품 일반화·정확도 100%·환각 0%를 주장할 수 없다.</w:t>
      </w:r>
    </w:p>
    <w:p w:rsidR="00000000" w:rsidDel="00000000" w:rsidP="00000000" w:rsidRDefault="00000000" w:rsidRPr="00000000" w14:paraId="00000096">
      <w:pPr>
        <w:pageBreakBefore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개선 방향: 팀 DB와 Backend E2E를 먼저 고정한 뒤 Hard Negative, Recall@1, Precision@K, Fallback 정확도, 비용·지연을 추가하고 Multi-Agent와 동일 평가셋으로 비교한다.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me1ypyt3ict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bookmarkStart w:colFirst="0" w:colLast="0" w:name="_skcquajpssyn" w:id="13"/>
            <w:bookmarkEnd w:id="13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4. 시나리오 기반 멀티 에이전트 통합 테스트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6h66333pazl5" w:id="14"/>
      <w:bookmarkEnd w:id="1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4.1 현재 Workflow 실행 검증과 Multi-Agent 계획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대표 요청: WPUJAC104DWH D세대 저유량 증상을 Backend가 공개 UUID·Correlation·state_version과 함께 전달한다.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현재 실행: structuring→safety→missing_fields→retrieval→generation→validation의 단일 LangGraph Workflow를 수행한다.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조건 분기: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>Danger: 검색·LLM을 건너뛰고 결정적 TOTAL_STOP 안내를 반환한다 (PASS_UNIT).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>Verified Evidence: 팀 View 검색 후 OpenAI 안내와 계약 3.0.0 응답을 반환한다 (PASS_LOCAL).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No-Evidence / 구성 실패 / Timeout을 FALLBACK·503·504로 구분한다 (PASS_UNIT, 일부 PASS_LOCAL).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TO-BE: Supervisor→Safety→Retrieval→Guidance→Review/Evidence Handoff와 역할별 완료 조건은 구현 후 실행한다 (NOT_RUN).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zi0nss1iookv" w:id="15"/>
      <w:bookmarkEnd w:id="1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4.2 에이전트 협업 및 라우팅 테스트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Routing 계획: Safety 선행, Evidence 존재 여부, Provider 사용 권한에 따라 역할을 선택하고 각 Handoff의 입력·출력 Schema를 검증한다. 현재 역할 간 Handoff는 NOT_RUN이다.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State 계획: PipelineContext의 Trace·Safety·Evidence·Guidance·Trace를 역할별 최소 입력으로 전달하고 누락·오염·동시성 충돌을 검사한다. Backend state_version 권위는 유지한다.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r4w4fqd9hb5w" w:id="16"/>
      <w:bookmarkEnd w:id="1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4.3 예외 상황 및 방어 체계 테스트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RAG 0건: HTTP 200 FALLBACK / RETRIEVING / caution / consultation_recommended / PENDING_CONSULTATION / 빈 Evidence를 검증한다 (PASS_UNIT).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구성·Timeout: Vector Store 미설정은 HTTP 503, Pipeline Stage Timeout은 AI-TIMEOUT-01 / HTTP 504로 노출한다. Provider 네트워크 Timeout과 Backend 상담 전환은 NOT_RUN이다.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출력·권한: 금지 표현·위험 행동·Grounding·Schema를 검증하고, AI가 업무 Event나 EvidenceCardDTO를 직접 발행하지 않음을 확인한다. Multi-Agent에서도 동일 Gate를 강제한다.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bookmarkStart w:colFirst="0" w:colLast="0" w:name="_nrifc89wxya0" w:id="17"/>
            <w:bookmarkEnd w:id="17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5. 종합 실행 결과 및 개선 내용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885xhyx313vo" w:id="18"/>
      <w:bookmarkEnd w:id="1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5.1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테스트 케이스 종합 요약</w:t>
      </w:r>
    </w:p>
    <w:tbl>
      <w:tblPr>
        <w:tblStyle w:val="Table12"/>
        <w:tblW w:w="9921.259842519687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991.6565943415053"/>
        <w:gridCol w:w="1276.505861506507"/>
        <w:gridCol w:w="729.4319208608613"/>
        <w:gridCol w:w="729.4319208608613"/>
        <w:gridCol w:w="995.5760000938781"/>
        <w:gridCol w:w="3198.657544856074"/>
        <w:tblGridChange w:id="0">
          <w:tblGrid>
            <w:gridCol w:w="2991.6565943415053"/>
            <w:gridCol w:w="1276.505861506507"/>
            <w:gridCol w:w="729.4319208608613"/>
            <w:gridCol w:w="729.4319208608613"/>
            <w:gridCol w:w="995.5760000938781"/>
            <w:gridCol w:w="3198.6575448560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테스트 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성공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실패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성공률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AI 단위·계약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229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229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5 warnings, 7 subtests passed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Local G1-A Gate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OpenAI·pgvector·Strict HTTP·주입 504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Multi-Agent / Backend E2E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계획 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N/A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Routing·Handoff·저장·Replay NOT_RUN</w:t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keepNext/>
        <w:keepLines w:val="0"/>
        <w:spacing w:before="280" w:lineRule="auto" w:after="120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22rj76yn2mnd" w:id="19"/>
      <w:bookmarkEnd w:id="1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5.2 발견된 결함 및 개선 조치</w:t>
      </w:r>
    </w:p>
    <w:tbl>
      <w:tblPr>
        <w:tblStyle w:val="Table13"/>
        <w:tblW w:w="94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835"/>
        <w:gridCol w:w="3545"/>
        <w:gridCol w:w="4100"/>
        <w:tblGridChange w:id="0">
          <w:tblGrid>
            <w:gridCol w:w="1835"/>
            <w:gridCol w:w="3545"/>
            <w:gridCol w:w="410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이슈 (Issue)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원인 (Cause)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조치·완료 조건 (Action)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Multi-Agent Runtime 없음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SingleRAGPipeline만 실행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이동윤: Supervisor·역할 계약·Handoff 구현 + 역할별 Test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공식 공동 E2E 미실행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Local PASS에 Backend 저장·전이 미포함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최지용·김은진·이동윤: 같은 SHA 팀 DB→Local HTTP→저장·Replay·Event PASS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Provider 장애 미주입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504는 Stage Timeout 주입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Fault Harness: Provider Timeout→AI 504→Backend TIMED_OUT·상담 전환</w:t>
            </w:r>
          </w:p>
        </w:tc>
      </w:tr>
    </w:tbl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멀티 에이전트 테스트 계획 및 결과 보고서</dc:title>
  <cp:lastModifiedBy>python-docx</cp:lastModifiedBy>
  <cp:revision>1</cp:revision>
  <dcterms:modified xsi:type="dcterms:W3CDTF">2026-08-14T09:42:56Z</dcterms:modified>
  <dc:creator>이동윤</dc:creator>
  <dc:subject>WaterBridge AI/RAG 현재 결과와 Multi-Agent 후속 테스트 계획</dc:subject>
</cp:coreProperties>
</file>