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widowControl/>
        <w:autoSpaceDE/>
        <w:autoSpaceDN/>
        <w:rPr>
          <w:rFonts w:asciiTheme="minorHAnsi" w:eastAsiaTheme="minorHAnsi"/>
        </w:rPr>
      </w:pPr>
      <w:bookmarkStart w:id="0" w:name="_top"/>
      <w:bookmarkEnd w:id="0"/>
      <w:r>
        <w:rPr>
          <w:rFonts w:asciiTheme="minorHAnsi" w:eastAsiaTheme="minorHAnsi"/>
          <w:b/>
          <w:sz w:val="50"/>
          <w:shd w:val="clear" w:color="000000" w:fill="auto"/>
        </w:rPr>
        <w:t xml:space="preserve">              </w:t>
      </w:r>
      <w:r>
        <w:rPr>
          <w:rFonts w:asciiTheme="minorHAnsi" w:eastAsiaTheme="minorHAnsi"/>
          <w:b/>
          <w:sz w:val="50"/>
          <w:u w:val="single"/>
          <w:shd w:val="clear" w:color="000000" w:fill="auto"/>
        </w:rPr>
        <w:t>물품 공급 계약서</w:t>
      </w:r>
    </w:p>
    <w:p>
      <w:pPr>
        <w:widowControl/>
        <w:autoSpaceDE/>
        <w:autoSpaceDN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 </w:t>
      </w:r>
      <w:r>
        <w:rPr>
          <w:rFonts w:asciiTheme="minorHAnsi" w:eastAsiaTheme="minorHAnsi" w:hint="eastAsia"/>
          <w:b/>
          <w:w w:val="90"/>
          <w:shd w:val="clear" w:color="000000" w:fill="auto"/>
        </w:rPr>
        <w:t>24시 새봄동물의료센터</w:t>
      </w:r>
      <w:r>
        <w:rPr>
          <w:rFonts w:asciiTheme="minorHAnsi" w:eastAsiaTheme="minorHAnsi"/>
          <w:b/>
          <w:w w:val="90"/>
          <w:shd w:val="clear" w:color="000000" w:fill="auto"/>
        </w:rPr>
      </w:r>
      <w:r>
        <w:rPr>
          <w:rFonts w:asciiTheme="minorHAnsi" w:eastAsiaTheme="minorHAnsi" w:hint="eastAsia"/>
          <w:b/>
          <w:w w:val="90"/>
          <w:shd w:val="clear" w:color="000000" w:fill="auto"/>
        </w:rPr>
      </w:r>
      <w:r>
        <w:rPr>
          <w:rFonts w:asciiTheme="minorHAnsi" w:eastAsiaTheme="minorHAnsi"/>
          <w:b/>
          <w:w w:val="90"/>
          <w:shd w:val="clear" w:color="000000" w:fill="auto"/>
        </w:rPr>
        <w:t>(이하 “갑” 이라 한다)과   ㈜한빛펫 (이하 “을”이라 한다) 은 다음과 같이 물품 공급 계약을 체결한다.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>【제1조】계약내역</w:t>
      </w:r>
    </w:p>
    <w:tbl>
      <w:tblPr>
        <w:tblOverlap w:val="never"/>
        <w:tblW w:w="1033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0"/>
        <w:gridCol w:w="945"/>
        <w:gridCol w:w="2408"/>
        <w:gridCol w:w="3319"/>
      </w:tblGrid>
      <w:tr>
        <w:trPr>
          <w:cantSplit/>
          <w:trHeight w:val="427"/>
          <w:jc w:val="center"/>
        </w:trPr>
        <w:tc>
          <w:tcPr>
            <w:tcW w:w="3660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bookmarkStart w:id="1" w:name="#1647602692"/>
            <w:bookmarkEnd w:id="1"/>
            <w:r>
              <w:rPr>
                <w:rFonts w:asciiTheme="minorHAnsi" w:eastAsiaTheme="minorHAnsi"/>
                <w:w w:val="90"/>
                <w:szCs w:val="20"/>
              </w:rPr>
              <w:t xml:space="preserve">모델명 </w:t>
            </w:r>
          </w:p>
        </w:tc>
        <w:tc>
          <w:tcPr>
            <w:tcW w:w="945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>수 량</w:t>
            </w:r>
          </w:p>
        </w:tc>
        <w:tc>
          <w:tcPr>
            <w:tcW w:w="2408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 xml:space="preserve"> 금 액(VAT포함)</w:t>
            </w:r>
          </w:p>
        </w:tc>
        <w:tc>
          <w:tcPr>
            <w:tcW w:w="3319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>비 고</w:t>
            </w:r>
          </w:p>
        </w:tc>
      </w:tr>
      <w:tr>
        <w:trPr>
          <w:cantSplit/>
          <w:trHeight w:val="427"/>
          <w:jc w:val="center"/>
        </w:trPr>
        <w:tc>
          <w:tcPr>
            <w:tcW w:w="3660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szCs w:val="20"/>
              </w:rPr>
              <w:t>FM-CAPSULE RECEIVER SET</w:t>
            </w:r>
          </w:p>
        </w:tc>
        <w:tc>
          <w:tcPr>
            <w:tcW w:w="945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>1</w:t>
            </w:r>
          </w:p>
        </w:tc>
        <w:tc>
          <w:tcPr>
            <w:tcW w:w="2408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>5,400,000</w:t>
            </w:r>
          </w:p>
        </w:tc>
        <w:tc>
          <w:tcPr>
            <w:tcW w:w="3319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szCs w:val="20"/>
              </w:rPr>
              <w:t xml:space="preserve"> </w:t>
            </w:r>
            <w:r>
              <w:rPr>
                <w:rFonts w:asciiTheme="minorHAnsi" w:eastAsiaTheme="minorHAnsi" w:hint="eastAsia"/>
                <w:szCs w:val="20"/>
              </w:rPr>
              <w:t xml:space="preserve">동물캡슐내시경 </w:t>
            </w:r>
            <w:r>
              <w:rPr>
                <w:rFonts w:asciiTheme="minorHAnsi" w:eastAsiaTheme="minorHAnsi"/>
                <w:szCs w:val="20"/>
              </w:rPr>
              <w:t>수신기</w:t>
            </w:r>
            <w:r>
              <w:rPr>
                <w:rFonts w:asciiTheme="minorHAnsi" w:eastAsiaTheme="minorHAnsi" w:hint="eastAsia"/>
                <w:szCs w:val="20"/>
              </w:rPr>
              <w:t xml:space="preserve"> </w:t>
            </w:r>
            <w:r>
              <w:rPr>
                <w:rFonts w:asciiTheme="minorHAnsi" w:eastAsiaTheme="minorHAnsi"/>
                <w:szCs w:val="20"/>
              </w:rPr>
              <w:t>SET</w:t>
            </w:r>
          </w:p>
        </w:tc>
      </w:tr>
      <w:tr>
        <w:trPr>
          <w:cantSplit/>
          <w:trHeight w:val="427"/>
          <w:jc w:val="center"/>
        </w:trPr>
        <w:tc>
          <w:tcPr>
            <w:tcW w:w="3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 xml:space="preserve">일금 : 오백사십만원정 (\  5,400,000)         </w:t>
            </w:r>
          </w:p>
        </w:tc>
        <w:tc>
          <w:tcPr>
            <w:tcW w:w="945" w:type="dxa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408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/>
                <w:w w:val="90"/>
                <w:szCs w:val="20"/>
              </w:rPr>
              <w:t>5,400,000</w:t>
            </w:r>
          </w:p>
        </w:tc>
        <w:tc>
          <w:tcPr>
            <w:tcW w:w="3319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</w:tr>
    </w:tbl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【제2조】공급일자  </w:t>
      </w:r>
    </w:p>
    <w:p>
      <w:pPr>
        <w:widowControl/>
        <w:autoSpaceDE/>
        <w:autoSpaceDN/>
        <w:spacing w:line="384" w:lineRule="auto"/>
        <w:ind w:left="820" w:hanging="82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공급일자 : 2024 년 11월 22일</w:t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</w:r>
      <w:r>
        <w:rPr>
          <w:rFonts w:asciiTheme="minorHAnsi" w:eastAsiaTheme="minorHAnsi"/>
          <w:w w:val="90"/>
          <w:shd w:val="clear" w:color="000000" w:fill="auto"/>
        </w:rPr>
        <w:t xml:space="preserve"> 까지</w:t>
      </w:r>
    </w:p>
    <w:p>
      <w:pPr>
        <w:widowControl/>
        <w:autoSpaceDE/>
        <w:autoSpaceDN/>
        <w:spacing w:line="384" w:lineRule="auto"/>
        <w:ind w:left="820" w:hanging="820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【제3조】공급방법  </w:t>
      </w:r>
    </w:p>
    <w:p>
      <w:pPr>
        <w:widowControl/>
        <w:autoSpaceDE/>
        <w:autoSpaceDN/>
        <w:spacing w:line="384" w:lineRule="auto"/>
        <w:ind w:left="820" w:hanging="82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공급방법 : “갑”이 지정하는 장소에  “을” 이 설치(납품)한다</w:t>
      </w:r>
    </w:p>
    <w:p>
      <w:pPr>
        <w:widowControl/>
        <w:autoSpaceDE/>
        <w:autoSpaceDN/>
        <w:spacing w:line="384" w:lineRule="auto"/>
        <w:ind w:left="820" w:hanging="820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.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>【제4조】대금 지불방법</w:t>
      </w:r>
    </w:p>
    <w:tbl>
      <w:tblPr>
        <w:tblOverlap w:val="never"/>
        <w:tblW w:w="10330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5"/>
        <w:gridCol w:w="2056"/>
        <w:gridCol w:w="2218"/>
        <w:gridCol w:w="2155"/>
        <w:gridCol w:w="1846"/>
      </w:tblGrid>
      <w:tr>
        <w:trPr>
          <w:trHeight w:val="284"/>
          <w:jc w:val="center"/>
        </w:trPr>
        <w:tc>
          <w:tcPr>
            <w:tcW w:w="205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spacing w:line="240" w:lineRule="auto"/>
              <w:ind w:firstLine="715"/>
              <w:rPr>
                <w:rFonts w:asciiTheme="minorHAnsi" w:eastAsiaTheme="minorHAnsi"/>
              </w:rPr>
            </w:pPr>
            <w:bookmarkStart w:id="2" w:name="#1647602693"/>
            <w:bookmarkEnd w:id="2"/>
            <w:r>
              <w:rPr>
                <w:rFonts w:asciiTheme="minorHAnsi" w:eastAsiaTheme="minorHAnsi"/>
                <w:w w:val="90"/>
              </w:rPr>
              <w:t xml:space="preserve"> 대 금</w:t>
            </w:r>
          </w:p>
        </w:tc>
        <w:tc>
          <w:tcPr>
            <w:tcW w:w="2056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218" w:type="dxa"/>
            <w:tcBorders>
              <w:top w:val="single" w:sz="6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w w:val="90"/>
              </w:rPr>
              <w:t>금 액</w:t>
            </w:r>
          </w:p>
        </w:tc>
        <w:tc>
          <w:tcPr>
            <w:tcW w:w="2155" w:type="dxa"/>
            <w:tcBorders>
              <w:top w:val="single" w:sz="6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w w:val="90"/>
              </w:rPr>
              <w:t>지 급 시 기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2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w w:val="90"/>
              </w:rPr>
              <w:t>지 급 방 법</w:t>
            </w:r>
          </w:p>
        </w:tc>
      </w:tr>
      <w:tr>
        <w:trPr>
          <w:trHeight w:val="296"/>
          <w:jc w:val="center"/>
        </w:trPr>
        <w:tc>
          <w:tcPr>
            <w:tcW w:w="20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w w:val="90"/>
              </w:rPr>
              <w:t>계 약 금</w:t>
            </w:r>
          </w:p>
        </w:tc>
        <w:tc>
          <w:tcPr>
            <w:tcW w:w="22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540,000</w:t>
            </w:r>
          </w:p>
        </w:tc>
        <w:tc>
          <w:tcPr>
            <w:tcW w:w="215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2024년 11월 18일</w:t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</w:p>
        </w:tc>
        <w:tc>
          <w:tcPr>
            <w:tcW w:w="184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현금또는 </w:t>
            </w:r>
            <w:r>
              <w:rPr>
                <w:rFonts w:asciiTheme="minorHAnsi" w:eastAsiaTheme="minorHAnsi" w:hint="eastAsia"/>
              </w:rPr>
              <w:t>카드결제</w:t>
            </w:r>
          </w:p>
        </w:tc>
      </w:tr>
      <w:tr>
        <w:trPr>
          <w:jc w:val="center"/>
        </w:trPr>
        <w:tc>
          <w:tcPr>
            <w:tcW w:w="20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w w:val="90"/>
              </w:rPr>
              <w:t>잔 금</w:t>
            </w:r>
          </w:p>
        </w:tc>
        <w:tc>
          <w:tcPr>
            <w:tcW w:w="2218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4,860,000</w:t>
            </w:r>
          </w:p>
        </w:tc>
        <w:tc>
          <w:tcPr>
            <w:tcW w:w="2155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2024년 12월 14일</w:t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  <w:r>
              <w:rPr>
                <w:rFonts w:asciiTheme="minorHAnsi" w:eastAsiaTheme="minorHAnsi"/>
              </w:rPr>
            </w:r>
          </w:p>
        </w:tc>
        <w:tc>
          <w:tcPr>
            <w:tcW w:w="1846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현금또는 </w:t>
            </w:r>
            <w:r>
              <w:rPr>
                <w:rFonts w:asciiTheme="minorHAnsi" w:eastAsiaTheme="minorHAnsi" w:hint="eastAsia"/>
              </w:rPr>
              <w:t>카드결제</w:t>
            </w:r>
          </w:p>
        </w:tc>
      </w:tr>
      <w:tr>
        <w:trPr>
          <w:jc w:val="center"/>
        </w:trPr>
        <w:tc>
          <w:tcPr>
            <w:tcW w:w="205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rPr>
                <w:rFonts w:asciiTheme="minorHAnsi" w:eastAsiaTheme="minorHAnsi"/>
              </w:rPr>
            </w:pP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218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2155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6" w:type="dxa"/>
            <w:tcBorders>
              <w:top w:val="single" w:sz="3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/>
              </w:rPr>
            </w:pPr>
          </w:p>
        </w:tc>
      </w:tr>
    </w:tbl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4.1 “갑”은 제품 설치 완료 후 제4조에 따라 정해진 각 지급 시기로 “을”이 지정하는 계좌로</w:t>
      </w:r>
      <w:r>
        <w:rPr>
          <w:rFonts w:asciiTheme="minorHAnsi" w:eastAsiaTheme="minorHAnsi" w:hint="eastAsia"/>
          <w:w w:val="90"/>
          <w:shd w:val="clear" w:color="000000" w:fill="auto"/>
        </w:rPr>
        <w:t xml:space="preserve"> 익월 말까지</w:t>
      </w:r>
      <w:r>
        <w:rPr>
          <w:rFonts w:asciiTheme="minorHAnsi" w:eastAsiaTheme="minorHAnsi"/>
          <w:w w:val="90"/>
          <w:shd w:val="clear" w:color="000000" w:fill="auto"/>
        </w:rPr>
        <w:t xml:space="preserve"> 입금하여야 한다. </w:t>
      </w:r>
    </w:p>
    <w:p>
      <w:pPr>
        <w:widowControl/>
        <w:autoSpaceDE/>
        <w:autoSpaceDN/>
        <w:spacing w:line="384" w:lineRule="auto"/>
        <w:ind w:left="820" w:hanging="820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         (예금주 : ㈜한빛펫      지정계좌 : [삭제] )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4.2 “갑”이 제 1항의 지급 시기 이내에 잔금을 “을”에게 지급하지 아니하는 경우 “갑”은 잔금 에 대한 시중은행 이자율을 따라 일할 계산한 지연이자를 가산하여 지급하여야 한다.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4.3 “</w:t>
      </w:r>
      <w:r>
        <w:rPr>
          <w:rFonts w:asciiTheme="minorHAnsi" w:eastAsiaTheme="minorHAnsi" w:hint="eastAsia"/>
          <w:w w:val="90"/>
          <w:shd w:val="clear" w:color="000000" w:fill="auto"/>
        </w:rPr>
        <w:t>갑</w:t>
      </w:r>
      <w:r>
        <w:rPr>
          <w:rFonts w:asciiTheme="minorHAnsi" w:eastAsiaTheme="minorHAnsi"/>
          <w:w w:val="90"/>
          <w:shd w:val="clear" w:color="000000" w:fill="auto"/>
        </w:rPr>
        <w:t>”</w:t>
      </w:r>
      <w:r>
        <w:rPr>
          <w:rFonts w:asciiTheme="minorHAnsi" w:eastAsiaTheme="minorHAnsi" w:hint="eastAsia"/>
          <w:w w:val="90"/>
          <w:shd w:val="clear" w:color="000000" w:fill="auto"/>
        </w:rPr>
        <w:t>이 공급계약내역에 대한 대금지급을</w:t>
      </w:r>
      <w:r>
        <w:rPr>
          <w:rFonts w:asciiTheme="minorHAnsi" w:eastAsiaTheme="minorHAnsi" w:hint="eastAsia"/>
          <w:w w:val="90"/>
          <w:shd w:val="clear" w:color="000000" w:fill="auto"/>
        </w:rPr>
        <w:t xml:space="preserve"> 납품 후 </w:t>
      </w:r>
      <w:r>
        <w:rPr>
          <w:rFonts w:asciiTheme="minorHAnsi" w:eastAsiaTheme="minorHAnsi"/>
          <w:w w:val="90"/>
          <w:shd w:val="clear" w:color="000000" w:fill="auto"/>
        </w:rPr>
        <w:t>“14</w:t>
      </w:r>
      <w:r>
        <w:rPr>
          <w:rFonts w:asciiTheme="minorHAnsi" w:eastAsiaTheme="minorHAnsi" w:hint="eastAsia"/>
          <w:w w:val="90"/>
          <w:shd w:val="clear" w:color="000000" w:fill="auto"/>
        </w:rPr>
        <w:t>일 이내</w:t>
      </w:r>
      <w:r>
        <w:rPr>
          <w:rFonts w:asciiTheme="minorHAnsi" w:eastAsiaTheme="minorHAnsi"/>
          <w:w w:val="90"/>
          <w:shd w:val="clear" w:color="000000" w:fill="auto"/>
        </w:rPr>
        <w:t>”</w:t>
      </w:r>
      <w:r>
        <w:rPr>
          <w:rFonts w:asciiTheme="minorHAnsi" w:eastAsiaTheme="minorHAnsi" w:hint="eastAsia"/>
          <w:w w:val="90"/>
          <w:shd w:val="clear" w:color="000000" w:fill="auto"/>
        </w:rPr>
        <w:t>에</w:t>
      </w:r>
      <w:r>
        <w:rPr>
          <w:rFonts w:asciiTheme="minorHAnsi" w:eastAsiaTheme="minorHAnsi" w:hint="eastAsia"/>
          <w:w w:val="90"/>
          <w:shd w:val="clear" w:color="000000" w:fill="auto"/>
        </w:rPr>
        <w:t xml:space="preserve"> 일시급으로 결제 할 경우 </w:t>
      </w:r>
      <w:r>
        <w:rPr>
          <w:rFonts w:asciiTheme="minorHAnsi" w:eastAsiaTheme="minorHAnsi" w:hint="eastAsia"/>
          <w:w w:val="90"/>
          <w:shd w:val="clear" w:color="000000" w:fill="auto"/>
        </w:rPr>
        <w:t>계약</w:t>
      </w:r>
      <w:r>
        <w:rPr>
          <w:rFonts w:asciiTheme="minorHAnsi" w:eastAsiaTheme="minorHAnsi" w:hint="eastAsia"/>
          <w:w w:val="90"/>
          <w:shd w:val="clear" w:color="000000" w:fill="auto"/>
        </w:rPr>
        <w:t xml:space="preserve">금액의 </w:t>
      </w:r>
      <w:r>
        <w:rPr>
          <w:rFonts w:asciiTheme="minorHAnsi" w:eastAsiaTheme="minorHAnsi"/>
          <w:w w:val="90"/>
          <w:shd w:val="clear" w:color="000000" w:fill="auto"/>
        </w:rPr>
        <w:t>30</w:t>
      </w:r>
      <w:r>
        <w:rPr>
          <w:rFonts w:asciiTheme="minorHAnsi" w:eastAsiaTheme="minorHAnsi"/>
          <w:w w:val="90"/>
          <w:shd w:val="clear" w:color="000000" w:fill="auto"/>
        </w:rPr>
        <w:t>%</w:t>
      </w:r>
      <w:r>
        <w:rPr>
          <w:rFonts w:asciiTheme="minorHAnsi" w:eastAsiaTheme="minorHAnsi" w:hint="eastAsia"/>
          <w:w w:val="90"/>
          <w:shd w:val="clear" w:color="000000" w:fill="auto"/>
        </w:rPr>
        <w:t>를 할인</w:t>
      </w:r>
      <w:r>
        <w:rPr>
          <w:rFonts w:asciiTheme="minorHAnsi" w:eastAsiaTheme="minorHAnsi" w:hint="eastAsia"/>
          <w:w w:val="90"/>
          <w:shd w:val="clear" w:color="000000" w:fill="auto"/>
        </w:rPr>
        <w:t xml:space="preserve"> </w:t>
      </w:r>
      <w:r>
        <w:rPr>
          <w:rFonts w:asciiTheme="minorHAnsi" w:eastAsiaTheme="minorHAnsi" w:hint="eastAsia"/>
          <w:w w:val="90"/>
          <w:shd w:val="clear" w:color="000000" w:fill="auto"/>
        </w:rPr>
        <w:t>한다.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【제5조】소유권 이전 및 유보  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5.1 물품의 소유권은 1조에 정한 대금의 지불이 완료된 때에 “갑”에게 이전된다.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5.2 물품의 인도에 불구하고 “갑”이 매매대금을 완납할 때까지 물품에 대한 소유권은 “을”에게 귀속하는 것으로 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【제6조】설치 및 인도  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6</w:t>
      </w:r>
      <w:r>
        <w:rPr>
          <w:rFonts w:asciiTheme="minorHAnsi" w:eastAsiaTheme="minorHAnsi"/>
          <w:b/>
          <w:w w:val="90"/>
          <w:shd w:val="clear" w:color="000000" w:fill="auto"/>
        </w:rPr>
        <w:t>.</w:t>
      </w:r>
      <w:r>
        <w:rPr>
          <w:rFonts w:asciiTheme="minorHAnsi" w:eastAsiaTheme="minorHAnsi"/>
          <w:w w:val="90"/>
          <w:shd w:val="clear" w:color="000000" w:fill="auto"/>
        </w:rPr>
        <w:t xml:space="preserve">1 “갑”은 계약 체결 후 장비 납품 전까지 장비의 납품 및 설치를 위한 설치장소 및 부대시설, 전기, 수도, 공조 등 필요한 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시설을 “을”요청에 따라 준비 하여야 한다. 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6.2 계약목적물이 설치장소에 도착할 때 까지 운송비용은 “을” 이 부담한다. 단, “을”의 합리적인 통제를 벗어나는 상황으로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인하여 추가 운송비용이 발생한 경우에는 “갑”의 부담으로 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</w:p>
    <w:p>
      <w:pPr>
        <w:pStyle w:val="a3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</w:rPr>
        <w:t xml:space="preserve">【제7조】하자보증 </w:t>
      </w:r>
      <w:r>
        <w:rPr>
          <w:rFonts w:asciiTheme="minorHAnsi" w:eastAsiaTheme="minorHAnsi"/>
          <w:w w:val="90"/>
        </w:rPr>
        <w:t xml:space="preserve">  </w:t>
      </w:r>
    </w:p>
    <w:p>
      <w:pPr>
        <w:pStyle w:val="a3"/>
        <w:ind w:left="180" w:hangingChars="100" w:hanging="180"/>
        <w:rPr>
          <w:rFonts w:asciiTheme="minorHAnsi" w:eastAsiaTheme="minorHAnsi"/>
          <w:w w:val="90"/>
        </w:rPr>
      </w:pPr>
      <w:r>
        <w:rPr>
          <w:rFonts w:asciiTheme="minorHAnsi" w:eastAsiaTheme="minorHAnsi"/>
          <w:w w:val="90"/>
        </w:rPr>
        <w:t xml:space="preserve">7.1 품질보증기간은 물품 공급일로부터 3년 까지 무상보증 한다. </w:t>
      </w:r>
    </w:p>
    <w:p>
      <w:pPr>
        <w:pStyle w:val="a3"/>
        <w:rPr>
          <w:rFonts w:asciiTheme="minorHAnsi" w:eastAsiaTheme="minorHAnsi"/>
          <w:w w:val="90"/>
        </w:rPr>
      </w:pPr>
      <w:r>
        <w:rPr>
          <w:rFonts w:asciiTheme="minorHAnsi" w:eastAsiaTheme="minorHAnsi"/>
          <w:w w:val="90"/>
        </w:rPr>
        <w:t>(단, 캡슐내시경의 경우 뒷면에 표기된 유효기간과 동일하게</w:t>
      </w:r>
      <w:r>
        <w:rPr>
          <w:rFonts w:asciiTheme="minorHAnsi" w:eastAsiaTheme="minorHAnsi" w:hint="eastAsia"/>
          <w:w w:val="90"/>
        </w:rPr>
        <w:t xml:space="preserve"> </w:t>
      </w:r>
      <w:r>
        <w:rPr>
          <w:rFonts w:asciiTheme="minorHAnsi" w:eastAsiaTheme="minorHAnsi"/>
          <w:w w:val="90"/>
        </w:rPr>
        <w:t>무상보증 한다)</w:t>
      </w:r>
    </w:p>
    <w:p>
      <w:pPr>
        <w:pStyle w:val="a3"/>
        <w:ind w:left="180" w:hangingChars="100" w:hanging="180"/>
        <w:rPr>
          <w:rFonts w:asciiTheme="minorHAnsi" w:eastAsiaTheme="minorHAnsi"/>
          <w:w w:val="90"/>
        </w:rPr>
      </w:pPr>
      <w:r>
        <w:rPr>
          <w:rFonts w:asciiTheme="minorHAnsi" w:eastAsiaTheme="minorHAnsi"/>
          <w:w w:val="90"/>
        </w:rPr>
        <w:t>7.2 “갑”의 잘못된 사용으로 인한 손상, 또는 소포품에 대하여는 그러하지 아니하다.</w:t>
      </w:r>
    </w:p>
    <w:p>
      <w:pPr>
        <w:pStyle w:val="a3"/>
        <w:ind w:left="800" w:hanging="800"/>
        <w:rPr>
          <w:rFonts w:asciiTheme="minorHAnsi" w:eastAsiaTheme="minorHAnsi"/>
        </w:rPr>
      </w:pPr>
      <w:r>
        <w:rPr>
          <w:rFonts w:asciiTheme="minorHAnsi" w:eastAsiaTheme="minorHAnsi"/>
          <w:w w:val="90"/>
        </w:rPr>
        <w:t>7.3 “을”은 물품에 관한 하자에 관하여 “갑”의 통보에 따라 신속하게</w:t>
      </w:r>
      <w:r>
        <w:rPr>
          <w:rFonts w:asciiTheme="minorHAnsi" w:eastAsiaTheme="minorHAnsi"/>
          <w:w w:val="90"/>
        </w:rPr>
        <w:t xml:space="preserve"> </w:t>
      </w:r>
      <w:r>
        <w:rPr>
          <w:rFonts w:asciiTheme="minorHAnsi" w:eastAsiaTheme="minorHAnsi"/>
          <w:w w:val="90"/>
        </w:rPr>
        <w:t>영업일수 기준으로 15일 이내에</w:t>
      </w:r>
      <w:r>
        <w:rPr>
          <w:rFonts w:asciiTheme="minorHAnsi" w:eastAsiaTheme="minorHAnsi"/>
          <w:w w:val="90"/>
        </w:rPr>
        <w:t xml:space="preserve"> 보수하여야 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7.4 “을”은 “갑”에게 물품의 사용방법에 관한 기술지원을 제공하여야 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7.5 무상보증 기간 경과 후 본건 물품의 유지 및 보수에 관하여는 “갑”과 “을”간의 별도의 계약에 따르기로 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>【제8조】책임한계</w:t>
      </w:r>
      <w:r>
        <w:rPr>
          <w:rFonts w:asciiTheme="minorHAnsi" w:eastAsiaTheme="minorHAnsi"/>
          <w:w w:val="90"/>
          <w:shd w:val="clear" w:color="000000" w:fill="auto"/>
        </w:rPr>
        <w:t xml:space="preserve">  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8.1 “갑”의 귀책사유로 인하여 발생된 고장은 “갑”의 비용으로 “을”이 수리한다.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8.2 “을”과 사전 협의 없이 “갑”이 임의로 제품의 사양을 변경하거나 분해 또는 조립하여 발생된 고장은 “을”이 책임지지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아니한다.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8.3 “을”이 지정한 전문기술요원이 아닌 자로 하여금 장비의 보수작업 등으로 인하여 발생된 고장은 “을”이 책임지지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아니한다.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8.4 의료장비에 대한 점검 및 관리에 대한 의무는 “을”에게 있으나 의료장비를 이용하여 발생 된 의료데이터(검사데이터)에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lastRenderedPageBreak/>
        <w:t xml:space="preserve">대한 관리의 의무는 “갑”에게 있음을 확인하며, “갑”의 의료데이터(검사데이터) 관리소홀에 대한 책임에 대해서 “을”은 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szCs w:val="20"/>
        </w:rPr>
      </w:pPr>
      <w:r>
        <w:rPr>
          <w:rFonts w:asciiTheme="minorHAnsi" w:eastAsiaTheme="minorHAnsi"/>
          <w:w w:val="90"/>
          <w:shd w:val="clear" w:color="000000" w:fill="auto"/>
        </w:rPr>
        <w:t>책임지지 아니한다.</w:t>
      </w:r>
    </w:p>
    <w:p>
      <w:pPr>
        <w:widowControl/>
        <w:autoSpaceDE/>
        <w:autoSpaceDN/>
        <w:spacing w:line="384" w:lineRule="auto"/>
        <w:jc w:val="left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【제9조】계약의 해제 또는 해지 </w:t>
      </w:r>
      <w:r>
        <w:rPr>
          <w:rFonts w:asciiTheme="minorHAnsi" w:eastAsiaTheme="minorHAnsi"/>
          <w:w w:val="90"/>
          <w:shd w:val="clear" w:color="000000" w:fill="auto"/>
        </w:rPr>
        <w:t xml:space="preserve"> 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9.1  “갑” 또는 “을”은 상대방에게 아래 각호의 사유가 발생하는 경우, 최고 없이 본건 계약을 즉시 해제 또는 해지 할 수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있다. </w:t>
      </w:r>
    </w:p>
    <w:p>
      <w:pPr>
        <w:widowControl/>
        <w:autoSpaceDE/>
        <w:autoSpaceDN/>
        <w:spacing w:line="384" w:lineRule="auto"/>
        <w:ind w:left="800" w:hanging="80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t>-</w:t>
      </w:r>
      <w:r>
        <w:rPr>
          <w:rFonts w:asciiTheme="minorHAnsi" w:eastAsiaTheme="minorHAnsi"/>
          <w:w w:val="90"/>
          <w:shd w:val="clear" w:color="FFFFFF" w:fill="auto"/>
        </w:rPr>
        <w:t xml:space="preserve"> 파산절차, 갱신절차 또는 기타 도산절차가 신청되거나 개시된 때 </w:t>
      </w:r>
    </w:p>
    <w:p>
      <w:pPr>
        <w:widowControl/>
        <w:tabs>
          <w:tab w:val="left" w:pos="2657"/>
          <w:tab w:val="left" w:pos="3084"/>
        </w:tabs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- 부도가 난 때</w:t>
      </w:r>
    </w:p>
    <w:p>
      <w:pPr>
        <w:widowControl/>
        <w:tabs>
          <w:tab w:val="left" w:pos="3084"/>
        </w:tabs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FFFFFF" w:fill="auto"/>
        </w:rPr>
        <w:t xml:space="preserve">- </w:t>
      </w:r>
      <w:r>
        <w:rPr>
          <w:rFonts w:asciiTheme="minorHAnsi" w:eastAsiaTheme="minorHAnsi"/>
          <w:w w:val="90"/>
          <w:shd w:val="clear" w:color="000000" w:fill="auto"/>
        </w:rPr>
        <w:t>폐업하거나 영업을 중단한 때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9.2 “을”이 계약을 불이행한 경우, 이에 대한 시정조치를 요구한 날로부터 30일이 경과하여도 계약 내용의 이행되지 않을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>경우에는 본 계약을 해지하고 그에 따른 손해배상을 청구할 수 있다.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9.3 전항의 계약해제 또는 해지는 기 발생된 권리 및 손해배상의 청구에 영향을 미치지 아니한다.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>【제10조】영업권보호 및 기밀유지</w:t>
      </w:r>
      <w:r>
        <w:rPr>
          <w:rFonts w:asciiTheme="minorHAnsi" w:eastAsiaTheme="minorHAnsi"/>
          <w:w w:val="90"/>
          <w:shd w:val="clear" w:color="000000" w:fill="auto"/>
        </w:rPr>
        <w:t xml:space="preserve"> 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>“갑”과 “을” 쌍방은 본 계약을 체결하는 과정에서 직접 또는 간접적으로 알게 된 상대방의 정보(계약조건 및 기술과 영업</w:t>
      </w:r>
    </w:p>
    <w:p>
      <w:pPr>
        <w:widowControl/>
        <w:autoSpaceDE/>
        <w:autoSpaceDN/>
        <w:spacing w:line="384" w:lineRule="auto"/>
        <w:ind w:left="840" w:hanging="840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자료 등)를 제3자에게 유출하여서는 안 된다.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b/>
          <w:w w:val="90"/>
          <w:shd w:val="clear" w:color="000000" w:fill="auto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【제11조】효력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본 계약의 효력은 “갑”과 “을” 쌍방이 서명 또는 날인함으로써 발생한다.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>【제12조】분쟁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  <w:w w:val="90"/>
          <w:shd w:val="clear" w:color="000000" w:fill="auto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분쟁 발생 시 관할 법원은 “갑”의 소재지의 법원으로 한다. </w:t>
      </w: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</w:p>
    <w:p>
      <w:pPr>
        <w:widowControl/>
        <w:autoSpaceDE/>
        <w:autoSpaceDN/>
        <w:spacing w:line="384" w:lineRule="auto"/>
        <w:rPr>
          <w:rFonts w:asciiTheme="minorHAnsi" w:eastAsiaTheme="minorHAnsi"/>
        </w:rPr>
      </w:pPr>
      <w:r>
        <w:rPr>
          <w:rFonts w:asciiTheme="minorHAnsi" w:eastAsiaTheme="minorHAnsi"/>
          <w:b/>
          <w:w w:val="90"/>
          <w:shd w:val="clear" w:color="000000" w:fill="auto"/>
        </w:rPr>
        <w:t xml:space="preserve">【제13조】부칙  </w:t>
      </w:r>
    </w:p>
    <w:p>
      <w:pPr>
        <w:widowControl/>
        <w:autoSpaceDE/>
        <w:autoSpaceDN/>
        <w:spacing w:line="384" w:lineRule="auto"/>
        <w:ind w:left="800" w:hanging="800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13.1 본 계약서에 명기되지 않은 사항은 상 관례에 따라 “갑”과 “을” 쌍방이 서로 협의하여 우호적으로 처리하는 것으로 한다. </w:t>
      </w:r>
    </w:p>
    <w:p>
      <w:pPr>
        <w:widowControl/>
        <w:autoSpaceDE/>
        <w:autoSpaceDN/>
        <w:spacing w:line="384" w:lineRule="auto"/>
        <w:ind w:left="708" w:hanging="708"/>
        <w:rPr>
          <w:rFonts w:asciiTheme="minorHAnsi" w:eastAsiaTheme="minorHAnsi"/>
        </w:rPr>
      </w:pPr>
      <w:r>
        <w:rPr>
          <w:rFonts w:asciiTheme="minorHAnsi" w:eastAsiaTheme="minorHAnsi"/>
          <w:w w:val="90"/>
          <w:shd w:val="clear" w:color="000000" w:fill="auto"/>
        </w:rPr>
        <w:t xml:space="preserve">13.2 본 계약을 증명하기 위하여 2부 작성하고 “갑” 과 “을” 쌍방이 서명 날인 후 각각 1부씩 보관한다. </w:t>
      </w:r>
    </w:p>
    <w:p>
      <w:pPr>
        <w:widowControl/>
        <w:wordWrap/>
        <w:autoSpaceDE/>
        <w:autoSpaceDN/>
        <w:ind w:firstLine="288"/>
        <w:jc w:val="center"/>
        <w:rPr>
          <w:rFonts w:asciiTheme="minorHAnsi" w:eastAsiaTheme="minorHAnsi"/>
        </w:rPr>
      </w:pPr>
    </w:p>
    <w:p>
      <w:pPr>
        <w:pStyle w:val="MS"/>
        <w:spacing w:before="120" w:line="240" w:lineRule="auto"/>
        <w:jc w:val="center"/>
        <w:rPr>
          <w:rFonts w:asciiTheme="minorHAnsi" w:eastAsiaTheme="minorHAnsi" w:hAnsiTheme="minorHAnsi"/>
          <w:sz w:val="22"/>
        </w:rPr>
      </w:pPr>
      <w:r>
        <w:rPr>
          <w:rFonts w:asciiTheme="minorHAnsi" w:eastAsiaTheme="minorHAnsi" w:hAnsiTheme="minorHAnsi"/>
          <w:sz w:val="22"/>
        </w:rPr>
        <w:t>2024년 11월 18일</w:t>
      </w:r>
      <w:r>
        <w:rPr>
          <w:rFonts w:asciiTheme="minorHAnsi" w:eastAsiaTheme="minorHAnsi" w:hAnsiTheme="minorHAnsi"/>
          <w:sz w:val="22"/>
        </w:rPr>
      </w:r>
      <w:r>
        <w:rPr>
          <w:rFonts w:asciiTheme="minorHAnsi" w:eastAsiaTheme="minorHAnsi" w:hAnsiTheme="minorHAnsi"/>
          <w:sz w:val="22"/>
        </w:rPr>
      </w:r>
      <w:r>
        <w:rPr>
          <w:rFonts w:asciiTheme="minorHAnsi" w:eastAsiaTheme="minorHAnsi" w:hAnsiTheme="minorHAnsi"/>
          <w:sz w:val="22"/>
        </w:rPr>
      </w:r>
      <w:r>
        <w:rPr>
          <w:rFonts w:asciiTheme="minorHAnsi" w:eastAsiaTheme="minorHAnsi" w:hAnsiTheme="minorHAnsi"/>
          <w:sz w:val="22"/>
        </w:rPr>
      </w:r>
      <w:r>
        <w:rPr>
          <w:rFonts w:asciiTheme="minorHAnsi" w:eastAsiaTheme="minorHAnsi" w:hAnsiTheme="minorHAnsi"/>
          <w:sz w:val="22"/>
        </w:rPr>
      </w:r>
      <w:r>
        <w:rPr>
          <w:rFonts w:asciiTheme="minorHAnsi" w:eastAsiaTheme="minorHAnsi" w:hAnsiTheme="minorHAnsi"/>
          <w:sz w:val="22"/>
        </w:rPr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jc w:val="center"/>
        <w:rPr>
          <w:rFonts w:asciiTheme="minorHAnsi" w:eastAsiaTheme="minorHAnsi" w:cs="굴림"/>
          <w:kern w:val="0"/>
          <w:sz w:val="22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“갑”: </w:t>
      </w:r>
      <w:r>
        <w:rPr>
          <w:rFonts w:asciiTheme="minorHAnsi" w:eastAsiaTheme="minorHAnsi" w:cs="굴림" w:hint="eastAsia"/>
          <w:kern w:val="0"/>
          <w:sz w:val="22"/>
        </w:rPr>
        <w:t>24시 새봄동물의료센터</w:t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 w:hint="eastAsia"/>
          <w:kern w:val="0"/>
          <w:sz w:val="22"/>
        </w:rPr>
      </w:r>
    </w:p>
    <w:p>
      <w:pPr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   주소: </w:t>
      </w:r>
      <w:r>
        <w:rPr>
          <w:rFonts w:asciiTheme="minorEastAsia" w:eastAsiaTheme="minorEastAsia" w:hAnsiTheme="minorEastAsia" w:cs="-apple-system" w:hint="eastAsia"/>
          <w:sz w:val="22"/>
        </w:rPr>
        <w:t>전라북도 전주시 완산구 새봄로 125, 3층 2호</w:t>
      </w:r>
      <w:r>
        <w:rPr>
          <w:rFonts w:asciiTheme="minorEastAsia" w:eastAsiaTheme="minorEastAsia" w:hAnsiTheme="minorEastAsia" w:cs="-apple-system" w:hint="eastAsia"/>
          <w:sz w:val="22"/>
        </w:rPr>
      </w:r>
      <w:r>
        <w:rPr>
          <w:rFonts w:asciiTheme="minorEastAsia" w:eastAsiaTheme="minorEastAsia" w:hAnsiTheme="minorEastAsia" w:cs="-apple-system"/>
          <w:sz w:val="22"/>
        </w:rPr>
      </w:r>
      <w:r>
        <w:rPr>
          <w:rFonts w:asciiTheme="minorEastAsia" w:eastAsiaTheme="minorEastAsia" w:hAnsiTheme="minorEastAsia" w:cs="-apple-system" w:hint="eastAsia"/>
          <w:sz w:val="22"/>
        </w:rPr>
      </w:r>
      <w:r>
        <w:rPr>
          <w:rFonts w:asciiTheme="minorEastAsia" w:eastAsiaTheme="minorEastAsia" w:hAnsiTheme="minorEastAsia" w:cs="-apple-system"/>
          <w:sz w:val="22"/>
        </w:rPr>
      </w:r>
      <w:r>
        <w:rPr>
          <w:rFonts w:asciiTheme="minorEastAsia" w:eastAsiaTheme="minorEastAsia" w:hAnsiTheme="minorEastAsia" w:cs="-apple-system" w:hint="eastAsia"/>
          <w:sz w:val="22"/>
        </w:rPr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   사업자등록번호</w:t>
      </w:r>
      <w:r>
        <w:rPr>
          <w:rFonts w:asciiTheme="minorHAnsi" w:eastAsiaTheme="minorHAnsi" w:cs="굴림" w:hint="eastAsia"/>
          <w:kern w:val="0"/>
          <w:sz w:val="22"/>
        </w:rPr>
        <w:t xml:space="preserve"> </w:t>
      </w:r>
      <w:r>
        <w:rPr>
          <w:rFonts w:asciiTheme="minorHAnsi" w:eastAsiaTheme="minorHAnsi" w:cs="굴림"/>
          <w:kern w:val="0"/>
          <w:sz w:val="22"/>
        </w:rPr>
        <w:t xml:space="preserve">: </w:t>
      </w:r>
      <w:r>
        <w:rPr>
          <w:rFonts w:asciiTheme="minorHAnsi" w:eastAsiaTheme="minorHAnsi" w:cs="굴림"/>
          <w:kern w:val="0"/>
          <w:sz w:val="22"/>
        </w:rPr>
        <w:t>000 - 00 - 00001</w:t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240"/>
        <w:ind w:firstLineChars="146" w:firstLine="321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대표이사 </w:t>
      </w:r>
      <w:r>
        <w:rPr>
          <w:rFonts w:asciiTheme="minorHAnsi" w:eastAsiaTheme="minorHAnsi" w:cs="굴림" w:hint="eastAsia"/>
          <w:kern w:val="0"/>
          <w:sz w:val="22"/>
        </w:rPr>
        <w:t>최 도 윤 외 1명</w:t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 w:hint="eastAsia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  <w:t xml:space="preserve"> </w:t>
      </w:r>
      <w:r>
        <w:rPr>
          <w:rFonts w:asciiTheme="minorHAnsi" w:eastAsiaTheme="minorHAnsi" w:cs="굴림"/>
          <w:kern w:val="0"/>
          <w:sz w:val="22"/>
        </w:rPr>
        <w:tab/>
        <w:t xml:space="preserve"> </w:t>
      </w:r>
      <w:r>
        <w:rPr>
          <w:rFonts w:asciiTheme="minorHAnsi" w:eastAsiaTheme="minorHAnsi" w:cs="굴림"/>
          <w:kern w:val="0"/>
          <w:sz w:val="22"/>
        </w:rPr>
        <w:t xml:space="preserve"> (인)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240"/>
        <w:rPr>
          <w:rFonts w:asciiTheme="minorHAnsi" w:eastAsiaTheme="minorHAnsi" w:cs="굴림"/>
          <w:kern w:val="0"/>
          <w:sz w:val="22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240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>“을” : ㈜ 한 빛 펫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>주소 : 서울특별시 서초구 한빛로 210, 502호</w:t>
      </w:r>
      <w:r>
        <w:rPr>
          <w:rFonts w:asciiTheme="minorHAnsi" w:eastAsiaTheme="minorHAnsi" w:cs="굴림"/>
          <w:kern w:val="0"/>
          <w:sz w:val="22"/>
        </w:rPr>
      </w:r>
      <w:r>
        <w:rPr>
          <w:rFonts w:asciiTheme="minorHAnsi" w:eastAsiaTheme="minorHAnsi" w:cs="굴림"/>
          <w:kern w:val="0"/>
          <w:sz w:val="22"/>
        </w:rPr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   사업자등록번호: 000 – 00 - 00002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240"/>
        <w:ind w:firstLineChars="146" w:firstLine="321"/>
        <w:rPr>
          <w:rFonts w:asciiTheme="minorHAnsi" w:eastAsiaTheme="minorHAnsi" w:cs="굴림"/>
          <w:kern w:val="0"/>
          <w:sz w:val="22"/>
        </w:rPr>
      </w:pPr>
      <w:r>
        <w:rPr>
          <w:rFonts w:asciiTheme="minorHAnsi" w:eastAsiaTheme="minorHAnsi" w:cs="굴림"/>
          <w:kern w:val="0"/>
          <w:sz w:val="22"/>
        </w:rPr>
        <w:t xml:space="preserve">대표이사 </w:t>
      </w:r>
      <w:r>
        <w:rPr>
          <w:rFonts w:asciiTheme="minorHAnsi" w:eastAsiaTheme="minorHAnsi" w:cs="굴림"/>
          <w:kern w:val="0"/>
          <w:sz w:val="22"/>
        </w:rPr>
        <w:t xml:space="preserve"> </w:t>
      </w:r>
      <w:r>
        <w:rPr>
          <w:rFonts w:asciiTheme="minorHAnsi" w:eastAsiaTheme="minorHAnsi" w:cs="굴림"/>
          <w:kern w:val="0"/>
          <w:sz w:val="22"/>
        </w:rPr>
        <w:t xml:space="preserve">박 준 호 </w:t>
      </w:r>
      <w:r>
        <w:rPr>
          <w:rFonts w:asciiTheme="minorHAnsi" w:eastAsiaTheme="minorHAnsi" w:cs="굴림"/>
          <w:kern w:val="0"/>
          <w:sz w:val="22"/>
        </w:rPr>
        <w:tab/>
        <w:t xml:space="preserve">   (인)</w:t>
      </w:r>
      <w:bookmarkStart w:id="3" w:name="_GoBack"/>
      <w:bookmarkEnd w:id="3"/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napToGrid w:val="0"/>
        <w:spacing w:before="120"/>
        <w:ind w:firstLineChars="129" w:firstLine="258"/>
        <w:rPr>
          <w:rFonts w:asciiTheme="minorHAnsi" w:eastAsiaTheme="minorHAnsi"/>
        </w:rPr>
      </w:pPr>
    </w:p>
    <w:sectPr>
      <w:footerReference w:type="even" r:id="rId6"/>
      <w:headerReference w:type="default" r:id="rId9"/>
      <w:footerReference w:type="default" r:id="rId10"/>
      <w:endnotePr>
        <w:numFmt w:val="decimal"/>
      </w:endnotePr>
      <w:pgSz w:w="11906" w:h="16838"/>
      <w:pgMar w:top="1000" w:right="706" w:bottom="838" w:left="700" w:header="851" w:footer="403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Arial Unicode MS"/>
    <w:charset w:val="81"/>
    <w:family w:val="roman"/>
    <w:pitch w:val="default"/>
    <w:sig w:usb0="00000000" w:usb1="FFFFFFFF" w:usb2="00FFFFFF" w:usb3="00000001" w:csb0="863F01FF" w:csb1="0000FFFF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apple-system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21"/>
    <w:rsid w:val="0005714F"/>
    <w:rsid w:val="00086591"/>
    <w:rsid w:val="001854BA"/>
    <w:rsid w:val="0025093B"/>
    <w:rsid w:val="002A12FC"/>
    <w:rsid w:val="003073BF"/>
    <w:rsid w:val="0031713B"/>
    <w:rsid w:val="00412054"/>
    <w:rsid w:val="004421AB"/>
    <w:rsid w:val="00494621"/>
    <w:rsid w:val="00504CA9"/>
    <w:rsid w:val="0051171A"/>
    <w:rsid w:val="00582BE2"/>
    <w:rsid w:val="005C39F1"/>
    <w:rsid w:val="006B6830"/>
    <w:rsid w:val="006C225F"/>
    <w:rsid w:val="00811D56"/>
    <w:rsid w:val="009E259B"/>
    <w:rsid w:val="00A4530F"/>
    <w:rsid w:val="00B60615"/>
    <w:rsid w:val="00C04221"/>
    <w:rsid w:val="00CA080B"/>
    <w:rsid w:val="00CE3AAC"/>
    <w:rsid w:val="00CF69A4"/>
    <w:rsid w:val="00D342DE"/>
    <w:rsid w:val="00D71987"/>
    <w:rsid w:val="00D92D43"/>
    <w:rsid w:val="00DB110C"/>
    <w:rsid w:val="00DD210A"/>
    <w:rsid w:val="00E429D0"/>
    <w:rsid w:val="00EB6628"/>
    <w:rsid w:val="00EE76F0"/>
    <w:rsid w:val="00F2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한컴바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hd w:val="clear" w:color="000000" w:fill="auto"/>
    </w:rPr>
  </w:style>
  <w:style w:type="paragraph" w:customStyle="1" w:styleId="1">
    <w:name w:val="표준 표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10">
    <w:name w:val="목록 없음1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styleId="a4">
    <w:name w:val="footer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바탕" w:eastAsia="한컴바탕"/>
      <w:color w:val="000000"/>
    </w:rPr>
  </w:style>
  <w:style w:type="character" w:styleId="a5">
    <w:name w:val="page number"/>
    <w:uiPriority w:val="6"/>
    <w:rPr>
      <w:rFonts w:ascii="한컴바탕" w:eastAsia="한컴바탕"/>
      <w:color w:val="000000"/>
      <w:sz w:val="20"/>
    </w:rPr>
  </w:style>
  <w:style w:type="paragraph" w:styleId="a6">
    <w:name w:val="Normal (Web)"/>
    <w:uiPriority w:val="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paragraph" w:styleId="a7">
    <w:name w:val="header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바탕" w:eastAsia="한컴바탕"/>
      <w:color w:val="000000"/>
    </w:rPr>
  </w:style>
  <w:style w:type="paragraph" w:styleId="a8">
    <w:name w:val="Note Heading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바탕" w:eastAsia="한컴바탕"/>
      <w:b/>
      <w:color w:val="000000"/>
      <w:sz w:val="22"/>
    </w:rPr>
  </w:style>
  <w:style w:type="paragraph" w:styleId="a9">
    <w:name w:val="Closing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8504"/>
      <w:textAlignment w:val="baseline"/>
    </w:pPr>
    <w:rPr>
      <w:rFonts w:ascii="바탕" w:eastAsia="한컴바탕"/>
      <w:b/>
      <w:color w:val="000000"/>
      <w:sz w:val="22"/>
    </w:rPr>
  </w:style>
  <w:style w:type="paragraph" w:styleId="aa">
    <w:name w:val="List Paragraph"/>
    <w:uiPriority w:val="34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맑은 고딕" w:eastAsia="맑은 고딕"/>
      <w:color w:val="000000"/>
    </w:rPr>
  </w:style>
  <w:style w:type="paragraph" w:styleId="ab">
    <w:name w:val="Balloon Text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sz w:val="18"/>
    </w:rPr>
  </w:style>
  <w:style w:type="character" w:customStyle="1" w:styleId="Char">
    <w:name w:val="풍선 도움말 텍스트 Char"/>
    <w:uiPriority w:val="13"/>
    <w:rPr>
      <w:rFonts w:ascii="맑은 고딕" w:eastAsia="맑은 고딕"/>
      <w:color w:val="000000"/>
      <w:sz w:val="18"/>
    </w:rPr>
  </w:style>
  <w:style w:type="paragraph" w:styleId="ac">
    <w:name w:val="List Bullet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한컴바탕"/>
      <w:color w:val="000000"/>
    </w:rPr>
  </w:style>
  <w:style w:type="paragraph" w:customStyle="1" w:styleId="Normal1">
    <w:name w:val="Normal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N w:val="0"/>
      <w:spacing w:after="0" w:line="1504" w:lineRule="auto"/>
      <w:jc w:val="left"/>
      <w:textAlignment w:val="baseline"/>
    </w:pPr>
    <w:rPr>
      <w:rFonts w:ascii="굴림" w:eastAsia="굴림"/>
      <w:color w:val="000000"/>
      <w:sz w:val="22"/>
    </w:rPr>
  </w:style>
  <w:style w:type="paragraph" w:customStyle="1" w:styleId="MS">
    <w:name w:val="MS바탕글"/>
    <w:basedOn w:val="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napToGrid w:val="0"/>
      <w:spacing w:line="384" w:lineRule="auto"/>
    </w:pPr>
    <w:rPr>
      <w:rFonts w:ascii="한컴바탕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1984</Characters>
  <Application>Microsoft Office Word</Application>
  <DocSecurity>0</DocSecurity>
  <Lines>115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물품 공급 계약서</vt:lpstr>
    </vt:vector>
  </TitlesOfParts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물품 공급 계약서 - 개발용 변형본</dc:title>
  <dc:subject>프로젝트 개발용 가상 영업 데이터</dc:subject>
  <dc:creator/>
  <cp:keywords/>
  <dc:description/>
  <cp:lastModifiedBy/>
  <cp:revision>1</cp:revision>
  <dcterms:created xsi:type="dcterms:W3CDTF">2024-10-31T07:24:00Z</dcterms:created>
  <dcterms:modified xsi:type="dcterms:W3CDTF">2024-11-04T03:43:00Z</dcterms:modified>
  <cp:version>1100.0100.01</cp:version>
</cp:coreProperties>
</file>