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공고 파트 작업 지표</w:t>
      </w:r>
    </w:p>
    <w:p>
      <w:pPr>
        <w:spacing w:after="40"/>
      </w:pPr>
      <w:r>
        <w:rPr>
          <w:color w:val="56616B"/>
          <w:sz w:val="20"/>
        </w:rPr>
        <w:t>측정 2026-10-15 11:49 KST</w:t>
      </w:r>
    </w:p>
    <w:p>
      <w:pPr>
        <w:pStyle w:val="ListBullet"/>
        <w:spacing w:after="0"/>
      </w:pPr>
      <w:r>
        <w:rPr>
          <w:color w:val="56616B"/>
          <w:sz w:val="19"/>
        </w:rPr>
        <w:t>공용 DB 조회만(쓰기 없음)</w:t>
      </w:r>
    </w:p>
    <w:p>
      <w:pPr>
        <w:pStyle w:val="ListBullet"/>
        <w:spacing w:after="0"/>
      </w:pPr>
      <w:r>
        <w:rPr>
          <w:color w:val="56616B"/>
          <w:sz w:val="19"/>
        </w:rPr>
        <w:t>OpenAI 호출 0</w:t>
      </w:r>
    </w:p>
    <w:p>
      <w:pPr>
        <w:pStyle w:val="ListBullet"/>
        <w:spacing w:after="0"/>
      </w:pPr>
      <w:r>
        <w:rPr>
          <w:color w:val="56616B"/>
          <w:sz w:val="19"/>
        </w:rPr>
        <w:t>서버는 읽기만(배치 기록 복사, 추천 요청)</w:t>
      </w:r>
    </w:p>
    <w:p>
      <w:pPr>
        <w:pStyle w:val="ListBullet"/>
        <w:spacing w:after="0"/>
      </w:pPr>
      <w:r>
        <w:rPr>
          <w:color w:val="56616B"/>
          <w:sz w:val="19"/>
        </w:rPr>
        <w:t>배치 기록: 이 PC 복사본(sbrain-web), sbrain-web 서버</w:t>
      </w:r>
    </w:p>
    <w:p>
      <w:pPr>
        <w:pStyle w:val="ListBullet"/>
        <w:spacing w:after="0"/>
      </w:pPr>
      <w:r>
        <w:rPr>
          <w:color w:val="56616B"/>
          <w:sz w:val="19"/>
        </w:rPr>
        <w:t>판정 기반 수치는 사람·AI 판정을 함께 쓴다(AI 참고 정답 표시)</w:t>
      </w:r>
    </w:p>
    <w:p>
      <w:pPr>
        <w:pStyle w:val="Heading1"/>
      </w:pPr>
      <w:r>
        <w:t>한눈에 보기</w:t>
      </w:r>
    </w:p>
    <w:p>
      <w:pPr>
        <w:pStyle w:val="Heading2"/>
      </w:pPr>
      <w:r>
        <w:t>신청 불가 공고 비율(상위 10건)</w:t>
      </w:r>
    </w:p>
    <w:p>
      <w:pPr>
        <w:spacing w:after="0"/>
      </w:pPr>
      <w:r>
        <w:rPr>
          <w:b/>
          <w:color w:val="1F2933"/>
          <w:sz w:val="44"/>
        </w:rPr>
        <w:t>0.0%</w:t>
      </w:r>
      <w:r>
        <w:rPr>
          <w:color w:val="56616B"/>
          <w:sz w:val="20"/>
        </w:rPr>
        <w:t xml:space="preserve">   지금 서비스</w:t>
      </w:r>
    </w:p>
    <w:p>
      <w:r>
        <w:drawing>
          <wp:inline xmlns:a="http://schemas.openxmlformats.org/drawingml/2006/main" xmlns:pic="http://schemas.openxmlformats.org/drawingml/2006/picture">
            <wp:extent cx="3619500" cy="194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ard_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7B858E"/>
          <w:sz w:val="17"/>
        </w:rPr>
        <w:t>평가 질의 58개 기준. 지금 서비스 값이 0%인 것은 서비스가 채점과 같은 규칙으로 걸러 낸 결과다(확실히 신청할 수 없는 공고를 추천에서 모두 뺀다는 뜻).</w:t>
      </w:r>
    </w:p>
    <w:p>
      <w:pPr>
        <w:pStyle w:val="Heading2"/>
      </w:pPr>
      <w:r>
        <w:t>상위 3건 적합 비율</w:t>
      </w:r>
    </w:p>
    <w:p>
      <w:pPr>
        <w:spacing w:after="0"/>
      </w:pPr>
      <w:r>
        <w:rPr>
          <w:b/>
          <w:color w:val="1F2933"/>
          <w:sz w:val="44"/>
        </w:rPr>
        <w:t>61.5%</w:t>
      </w:r>
      <w:r>
        <w:rPr>
          <w:color w:val="56616B"/>
          <w:sz w:val="20"/>
        </w:rPr>
        <w:t xml:space="preserve">   지금 서비스</w:t>
      </w:r>
    </w:p>
    <w:p>
      <w:r>
        <w:drawing>
          <wp:inline xmlns:a="http://schemas.openxmlformats.org/drawingml/2006/main" xmlns:pic="http://schemas.openxmlformats.org/drawingml/2006/picture">
            <wp:extent cx="3619500" cy="1943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ard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7B858E"/>
          <w:sz w:val="17"/>
        </w:rPr>
        <w:t>평가 질의 58개 기준. 판정이 없는 공고는 안 맞음으로 센 낮은 쪽 값이다(높게 세면 74.1%). 평가 정답 1,617쌍 중 1,474쌍(91%)은 AI 참고 정답(AI와 사람 판정 일치 64%, 기준 70% 미달 — 참고 수치). 9/28 평가(62.1%)와 174칸 중 1칸 차이라 차이를 말할 수 없다.</w:t>
      </w:r>
    </w:p>
    <w:p>
      <w:pPr>
        <w:pStyle w:val="Heading2"/>
      </w:pPr>
      <w:r>
        <w:t>공고 수</w:t>
      </w:r>
    </w:p>
    <w:p>
      <w:pPr>
        <w:spacing w:after="0"/>
      </w:pPr>
      <w:r>
        <w:rPr>
          <w:b/>
          <w:color w:val="1F2933"/>
          <w:sz w:val="44"/>
        </w:rPr>
        <w:t>3,072</w:t>
      </w:r>
      <w:r>
        <w:rPr>
          <w:color w:val="56616B"/>
          <w:sz w:val="20"/>
        </w:rPr>
        <w:t xml:space="preserve">   누적</w:t>
      </w:r>
    </w:p>
    <w:p>
      <w:pPr>
        <w:spacing w:after="0"/>
      </w:pPr>
      <w:r>
        <w:rPr>
          <w:b/>
          <w:color w:val="1F2933"/>
          <w:sz w:val="44"/>
        </w:rPr>
        <w:t>62</w:t>
      </w:r>
      <w:r>
        <w:rPr>
          <w:color w:val="56616B"/>
          <w:sz w:val="20"/>
        </w:rPr>
        <w:t xml:space="preserve">   하루 평균 신규(새 공고가 들어온 날)</w:t>
      </w:r>
    </w:p>
    <w:p>
      <w:pPr>
        <w:spacing w:after="120"/>
      </w:pPr>
      <w:r>
        <w:rPr>
          <w:color w:val="7B858E"/>
          <w:sz w:val="17"/>
        </w:rPr>
        <w:t>매일 자동 수집(K-Startup·기업마당 공공 API)</w:t>
      </w:r>
    </w:p>
    <w:p>
      <w:pPr>
        <w:pStyle w:val="Heading2"/>
      </w:pPr>
      <w:r>
        <w:t>첨부 공고문 글자 뽑기</w:t>
      </w:r>
    </w:p>
    <w:p>
      <w:pPr>
        <w:spacing w:after="0"/>
      </w:pPr>
      <w:r>
        <w:rPr>
          <w:b/>
          <w:color w:val="1F2933"/>
          <w:sz w:val="44"/>
        </w:rPr>
        <w:t>91.8%</w:t>
      </w:r>
      <w:r>
        <w:rPr>
          <w:color w:val="56616B"/>
          <w:sz w:val="20"/>
        </w:rPr>
        <w:t xml:space="preserve">   성공률</w:t>
      </w:r>
    </w:p>
    <w:p>
      <w:pPr>
        <w:spacing w:after="120"/>
      </w:pPr>
      <w:r>
        <w:rPr>
          <w:color w:val="7B858E"/>
          <w:sz w:val="17"/>
        </w:rPr>
        <w:t>이미지 스캔본은 글자가 없어 실패로 센다</w:t>
      </w:r>
    </w:p>
    <w:p>
      <w:pPr>
        <w:pStyle w:val="Heading2"/>
      </w:pPr>
      <w:r>
        <w:t>조율 연결</w:t>
      </w:r>
    </w:p>
    <w:p>
      <w:pPr>
        <w:spacing w:after="0"/>
      </w:pPr>
      <w:r>
        <w:rPr>
          <w:b/>
          <w:color w:val="1F2933"/>
          <w:sz w:val="44"/>
        </w:rPr>
        <w:t>16/16</w:t>
      </w:r>
      <w:r>
        <w:rPr>
          <w:color w:val="56616B"/>
          <w:sz w:val="20"/>
        </w:rPr>
        <w:t xml:space="preserve">   연결 시험</w:t>
      </w:r>
    </w:p>
    <w:p>
      <w:pPr>
        <w:spacing w:after="0"/>
      </w:pPr>
      <w:r>
        <w:rPr>
          <w:b/>
          <w:color w:val="1F2933"/>
          <w:sz w:val="44"/>
        </w:rPr>
        <w:t>0</w:t>
      </w:r>
      <w:r>
        <w:rPr>
          <w:color w:val="56616B"/>
          <w:sz w:val="20"/>
        </w:rPr>
        <w:t xml:space="preserve">   자격 판정 형식 오류</w:t>
      </w:r>
    </w:p>
    <w:p>
      <w:pPr>
        <w:spacing w:after="120"/>
      </w:pPr>
      <w:r>
        <w:rPr>
          <w:color w:val="7B858E"/>
          <w:sz w:val="17"/>
        </w:rPr>
        <w:t>조율 에이전트의 실제 코드로 공고 서버를 불러 확인(최근 기록)</w:t>
      </w:r>
    </w:p>
    <w:p>
      <w:pPr>
        <w:pStyle w:val="Heading2"/>
      </w:pPr>
      <w:r>
        <w:t>추천 응답 시간</w:t>
      </w:r>
    </w:p>
    <w:p>
      <w:pPr>
        <w:spacing w:after="0"/>
      </w:pPr>
      <w:r>
        <w:rPr>
          <w:b/>
          <w:color w:val="1F2933"/>
          <w:sz w:val="44"/>
        </w:rPr>
        <w:t>236ms</w:t>
      </w:r>
      <w:r>
        <w:rPr>
          <w:color w:val="56616B"/>
          <w:sz w:val="20"/>
        </w:rPr>
        <w:t xml:space="preserve">   이 PC 기준</w:t>
      </w:r>
    </w:p>
    <w:p>
      <w:pPr>
        <w:spacing w:after="0"/>
      </w:pPr>
      <w:r>
        <w:rPr>
          <w:b/>
          <w:color w:val="1F2933"/>
          <w:sz w:val="44"/>
        </w:rPr>
        <w:t>400ms</w:t>
      </w:r>
      <w:r>
        <w:rPr>
          <w:color w:val="56616B"/>
          <w:sz w:val="20"/>
        </w:rPr>
        <w:t xml:space="preserve">   실제 서버 기준(인터넷 포함)</w:t>
      </w:r>
    </w:p>
    <w:p>
      <w:pPr>
        <w:spacing w:after="120"/>
      </w:pPr>
      <w:r>
        <w:rPr>
          <w:color w:val="7B858E"/>
          <w:sz w:val="17"/>
        </w:rPr>
        <w:t>이 PC 기준은 이 PC 안에서 잰 값(인터넷 시간 빠짐), 실제 서버 기준은 사용자가 실제로 기다리는 시간</w:t>
      </w:r>
    </w:p>
    <w:p>
      <w:pPr>
        <w:pStyle w:val="Heading2"/>
      </w:pPr>
      <w:r>
        <w:t>하루 AI 비용</w:t>
      </w:r>
    </w:p>
    <w:p>
      <w:pPr>
        <w:spacing w:after="0"/>
      </w:pPr>
      <w:r>
        <w:rPr>
          <w:b/>
          <w:color w:val="1F2933"/>
          <w:sz w:val="44"/>
        </w:rPr>
        <w:t>$0.05</w:t>
      </w:r>
      <w:r>
        <w:rPr>
          <w:color w:val="56616B"/>
          <w:sz w:val="20"/>
        </w:rPr>
        <w:t xml:space="preserve">   최근 배치 평균</w:t>
      </w:r>
    </w:p>
    <w:p>
      <w:pPr>
        <w:spacing w:after="120"/>
      </w:pPr>
      <w:r>
        <w:rPr>
          <w:color w:val="7B858E"/>
          <w:sz w:val="17"/>
        </w:rPr>
        <w:t>자격요건 추출 비용은 기록에 금액이 없어 빠짐</w:t>
      </w:r>
    </w:p>
    <w:p>
      <w:pPr>
        <w:pStyle w:val="Heading1"/>
      </w:pPr>
      <w:r>
        <w:t>1. 수집·운영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누적 공고 수</w:t>
      </w:r>
    </w:p>
    <w:p>
      <w:pPr>
        <w:keepNext/>
        <w:spacing w:after="40"/>
      </w:pPr>
      <w:r>
        <w:rPr>
          <w:color w:val="56616B"/>
          <w:sz w:val="17"/>
        </w:rPr>
        <w:t>첫 수집일(9/8)부터 오늘까지 날짜별로 쌓인 공고 수(건, DB에 들어온 한국 날짜 기준)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20921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01_cumulative_not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092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9/8 처음 1,832건을 한꺼번에 넣은 뒤 매일 배치로 조금씩 늘어 지금 3,072건이 쌓였다.</w:t>
      </w:r>
    </w:p>
    <w:p>
      <w:pPr>
        <w:spacing w:after="160"/>
      </w:pPr>
      <w:r>
        <w:rPr>
          <w:color w:val="7B858E"/>
          <w:sz w:val="16"/>
        </w:rPr>
        <w:t>출처: 공용 DB notices.created_at(UTC → 한국 시간) · 측정: 이번에 잼 2026-10-15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하루 새 공고 수</w:t>
      </w:r>
    </w:p>
    <w:p>
      <w:pPr>
        <w:keepNext/>
        <w:spacing w:after="40"/>
      </w:pPr>
      <w:r>
        <w:rPr>
          <w:color w:val="56616B"/>
          <w:sz w:val="17"/>
        </w:rPr>
        <w:t>최근 30일 날짜별로 새로 들어온 공고 수(건, 0인 날 포함)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21359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02_daily_new_not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135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30일 중 14일은 0건이다 — 주말·연휴라 새 공고가 없었거나(배치는 아침에 전날까지 올라온 공고를 받는다), 서버에서 배치가 처음 돈 10/3 전 PC가 꺼져 배치가 돌지 않은 날이다(그날 공고는 다음 배치 날에 함께 들어왔다). 새 공고가 들어온 날만 세면 하루 평균 62건, 0인 날까지 넣은 30일 평균은 33건이다.</w:t>
      </w:r>
    </w:p>
    <w:p>
      <w:pPr>
        <w:spacing w:after="160"/>
      </w:pPr>
      <w:r>
        <w:rPr>
          <w:color w:val="7B858E"/>
          <w:sz w:val="16"/>
        </w:rPr>
        <w:t>출처: 공용 DB notices.created_at(UTC → 한국 시간) · 측정: 이번에 잼 2026-10-15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출처별 공고 수</w:t>
      </w:r>
    </w:p>
    <w:p>
      <w:pPr>
        <w:keepNext/>
        <w:spacing w:after="40"/>
      </w:pPr>
      <w:r>
        <w:rPr>
          <w:color w:val="56616B"/>
          <w:sz w:val="17"/>
        </w:rPr>
        <w:t>누적 공고와 지금 모집 중인 공고를 출처별로 나눈 수(건)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11501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03_notices_by_sour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15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누적의 80%, 지금 모집 중의 88%가 기업마당 공고다.</w:t>
      </w:r>
    </w:p>
    <w:p>
      <w:pPr>
        <w:spacing w:after="160"/>
      </w:pPr>
      <w:r>
        <w:rPr>
          <w:color w:val="7B858E"/>
          <w:sz w:val="16"/>
        </w:rPr>
        <w:t>출처: 공용 DB notices(지금 모집 중 = 모집 종료 아님·마감일 안 지남) · 측정: 이번에 잼 2026-10-15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하루 배치 소요 시간</w:t>
      </w:r>
    </w:p>
    <w:p>
      <w:pPr>
        <w:keepNext/>
        <w:spacing w:after="40"/>
      </w:pPr>
      <w:r>
        <w:rPr>
          <w:color w:val="56616B"/>
          <w:sz w:val="17"/>
        </w:rPr>
        <w:t>첫 배치일부터 날짜별 배치 소요 시간(분) · 같은 날 여러 번이면 가장 오래 걸린 한 번 · 빈 동그라미 = 배치가 안 돈 날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21359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04_batch_minu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135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진한 막대가 서버에서 배치가 처음 돈 10/3부터다 — 그 뒤 중앙값은 6.6분이다(새 공고가 없는 날은 1분 안에 끝나 막대가 아주 낮다). 빈 동그라미는 배치가 돌지 않은 날이다(서버 이전 전 PC가 꺼진 날 8일).</w:t>
      </w:r>
    </w:p>
    <w:p>
      <w:pPr>
        <w:spacing w:after="160"/>
      </w:pPr>
      <w:r>
        <w:rPr>
          <w:color w:val="7B858E"/>
          <w:sz w:val="16"/>
        </w:rPr>
        <w:t>출처: 배치 기록 collect_log(서버 sbrain-web, 이 PC 복사본과 합침) · 측정: 이번에 잼 2026-10-15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누적 공고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3,072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DB에 쌓인 지원사업 공고 수. 매일 새 공고를 더하고 지우지 않는다.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기업마당 2,468, K-Startup 604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지금 모집 중인 공고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1,762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모집이 끝나지 않았고 마감일도 지나지 않은 공고 수. 추천 대상이 되는 공고다.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K-Startup 214 · 기업마당 1,548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notices(모집 종료 아님·마감일 안 지남)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하루 평균 신규 공고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62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새 공고가 들어온 날 하루에 들어온 공고 수의 평균(최근 30일).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새 공고가 들어온 날 16일 평균 · 최근: 10-08 36, 10-09 47, 10-13 63, 10-14 45, 10-15 56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notices.created_at(한국 날짜, 최근 30일)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성공률(전체 기간)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매일 수집 배치가 오류 없이 끝난 비율(첫 배치부터).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28/28회 성공 · 2026-09-14~2026-10-15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collect_log(서버 sbrain-web, 이 PC 복사본과 합침)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가동일 비율(전체 기간)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첫 배치부터 지금까지 배치가 실제로 돈 날의 비율. 서버 이전 전에는 PC가 꺼진 날 돌지 않았다.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24일/32일 (2026-09-14~2026-10-15) · 서버 이전 전에는 PC가 꺼진 날 돌지 않았다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collect_log(서버 sbrain-web, 이 PC 복사본과 합침)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성공률(서버 이전 뒤)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서버에서 배치가 처음 돈 10/3부터 오류 없이 끝난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13/13회 성공 · 2026-10-03~2026-10-15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collect_log(서버 sbrain-web, 이 PC 복사본과 합침)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가동일 비율(서버 이전 뒤)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서버에서 배치가 처음 돈 10/3부터 배치가 실제로 돈 날의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13일/13일 (2026-10-03~2026-10-15)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collect_log(서버 sbrain-web, 이 PC 복사본과 합침)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소요 시간(서버 이전 뒤, 중앙값)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6.6분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하루 배치(수집→정규화→저장→첨부→임베딩→AI 판정)가 끝나는 데 걸린 시간.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최근 0.8, 0.7, 8.4, 8.2, 8.6분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collect_log(서버 sbrain-web, 이 PC 복사본과 합침)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K-Startup 목록 완전 수집률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받은 공고 수가 API가 알려 준 총 수와 정확히 같았던 실행의 비율.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42/42회 받은 수 = 서버 보고 수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배치 기록 collect_log(서버 sbrain-web, 이 PC 복사본과 합침)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</w:tbl>
    <w:p>
      <w:pPr>
        <w:pStyle w:val="Heading1"/>
      </w:pPr>
      <w:r>
        <w:t>2. 전처리 품질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첨부 공고문 글자 뽑기 결과</w:t>
      </w:r>
    </w:p>
    <w:p>
      <w:pPr>
        <w:keepNext/>
        <w:spacing w:after="40"/>
      </w:pPr>
      <w:r>
        <w:rPr>
          <w:color w:val="56616B"/>
          <w:sz w:val="17"/>
        </w:rPr>
        <w:t>기업마당 공고의 첨부 공고문(PDF·HWP 등)을 결과별로 센 수(건) · K-Startup은 첨부를 받지 않아 빠짐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11501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05_attachment_extra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15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기업마당 공고의 첨부 2,468건 중 91.8%에서 글자를 뽑았다 — 실패 203건 중 197건은 글자가 없는 그림(스캔본) 파일이다.</w:t>
      </w:r>
    </w:p>
    <w:p>
      <w:pPr>
        <w:spacing w:after="160"/>
      </w:pPr>
      <w:r>
        <w:rPr>
          <w:color w:val="7B858E"/>
          <w:sz w:val="16"/>
        </w:rPr>
        <w:t>출처: 공용 DB attachment_texts(지금 쓰는 첨부) · 측정: 이번에 잼 2026-10-15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접수기간 유형</w:t>
      </w:r>
    </w:p>
    <w:p>
      <w:pPr>
        <w:keepNext/>
        <w:spacing w:after="40"/>
      </w:pPr>
      <w:r>
        <w:rPr>
          <w:color w:val="56616B"/>
          <w:sz w:val="17"/>
        </w:rPr>
        <w:t>접수기간 원문을 유형별로 나눈 공고 수(건, 많은 순)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18073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06_apply_period_typ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80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가장 많은 유형은 "기간 고정"(2,043건)이고, 해석하지 못한 "모름"은 67건(2.2%)이다.</w:t>
      </w:r>
    </w:p>
    <w:p>
      <w:pPr>
        <w:spacing w:after="160"/>
      </w:pPr>
      <w:r>
        <w:rPr>
          <w:color w:val="7B858E"/>
          <w:sz w:val="16"/>
        </w:rPr>
        <w:t>출처: 공용 DB notices.apply_period_type · 측정: 이번에 잼 2026-10-15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정규화 거부율(최근 저장)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두 출처를 공통 형식으로 바꿀 때 필수값이 없어 버린 공고의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0/1,678건 거부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import_runs(최근 저장)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접수기간 해석률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97.8%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접수기간 원문을 고정·예산 소진·상시·선착순으로 분류해 낸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예산 소진 702, 기간 고정 2,043, 상시 155, 모름 67, 선착순 105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notices.apply_period_type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마감일 확보율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66.5%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마감일(날짜)이 있는 공고의 비율. 나머지는 원래 날짜가 없는 공고(예산 소진 등)가 대부분이다.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없는 공고는 예산 소진·상시·선착순·정보 없음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notices.apply_end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첨부 공고문 본문 추출 성공률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91.8%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첨부 공고문(PDF·HWP 등)에서 글자를 뽑아낸 비율. 이미지 스캔본은 글자가 없다.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그림만 있음 197, 성공 2,265, 읽기 오류 6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attachment_texts(활성 첨부)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임베딩 적용률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의미 검색용 벡터가 만들어진 공고의 비율.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BGE-M3 1024차원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공용 DB notices.embedding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</w:tbl>
    <w:p>
      <w:pPr>
        <w:pStyle w:val="Heading1"/>
      </w:pPr>
      <w:r>
        <w:t>3. AI 판정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AI 판정표 적용 범위</w:t>
      </w:r>
    </w:p>
    <w:p>
      <w:pPr>
        <w:keepNext/>
        <w:spacing w:after="40"/>
      </w:pPr>
      <w:r>
        <w:rPr>
          <w:color w:val="56616B"/>
          <w:sz w:val="17"/>
        </w:rPr>
        <w:t>AI 판정이 들어 있는 공고 비율 · 막대마다 기준이 되는 공고(분모)가 다르다(이름 괄호 안)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23550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07_judgment_cover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355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가장 낮은 것은 "가점(열린 기업마당)" 91%다 — 판정할 글(본문·가점 문구)이 없는 공고는 빠질 수 있다. 자격요건은 첨부 글자를 뽑은 공고만 센 값이라, 전체 3,072건으로 보면 74%다(K-Startup 공고 등 첨부 글자가 없는 공고 807건은 자격요건 판정이 없다).</w:t>
      </w:r>
    </w:p>
    <w:p>
      <w:pPr>
        <w:spacing w:after="160"/>
      </w:pPr>
      <w:r>
        <w:rPr>
          <w:color w:val="7B858E"/>
          <w:sz w:val="16"/>
        </w:rPr>
        <w:t>출처: 공용 DB notice_conditions·notice_applicant_types·notice_industries·notice_bonus · 측정: 이번에 잼 2026-10-15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신청자 유형 판정 일치율</w:t>
      </w:r>
    </w:p>
    <w:p>
      <w:pPr>
        <w:keepNext/>
        <w:spacing w:after="40"/>
      </w:pPr>
      <w:r>
        <w:rPr>
          <w:color w:val="56616B"/>
          <w:sz w:val="17"/>
        </w:rPr>
        <w:t>신청자 유형 판정이 AI 참고 정답(Codex 블라인드 판정)과 같은 비율 · 공고 93건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11501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08_type_agree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15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가장 낮은 것은 예비창업자(80%), 가장 높은 것은 법인(96%)다.</w:t>
      </w:r>
    </w:p>
    <w:p>
      <w:pPr>
        <w:spacing w:after="160"/>
      </w:pPr>
      <w:r>
        <w:rPr>
          <w:color w:val="7B858E"/>
          <w:sz w:val="16"/>
        </w:rPr>
        <w:t>출처: reports/label_pack_20260928/score.json · 측정: 기록 2026-09-28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판정표 적용 범위: 자격요건(금액·형태·업력)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AI가 지원금·사업자 형태·업력을 뽑아 둔 공고의 비율(본문 있는 공고 기준).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2,265/2,265 (본문 있는 공고 대비)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notice_conditions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판정표 적용 범위: 신청자 유형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AI가 예비창업자·개인사업자·법인 신청 가능 여부를 판정해 둔 공고의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3,072/3,072 (전체 공고 대비)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notice_applicant_types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판정표 적용 범위: 업종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AI가 신청 가능 업종을 판정해 둔 공고의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3,072/3,072 (전체 공고 대비)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notice_industries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판정표 적용 범위: 가점(열린 기업마당 공고)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91.2%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AI가 가점·가산점 항목을 읽어 둔 열린 기업마당 공고의 비율. K-Startup은 첨부를 못 받아 빠진다.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1,412/1,548 (첨부·가점 말이 없는 공고는 읽을 것이 없어 빠질 수 있다)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notice_bonus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신청자 유형 판정 지문 신선도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100%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판정이 지금 공고문과 같은 글을 보고 내린 것인지(지문 일치) 확인한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지문 다름 0 · 발췌 밖 확인 필요 4 · 3.9초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판정표 읽기(applicant_types)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예비창업자 "명시 불가" 판정 정밀도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1.00 (잘못 빼면 안 됨)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"예비창업자 불가"로 판정해 추천에서 뺀 공고가 실제로도 불가인 비율. 틀리면 신청 가능한 공고를 잃는다.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30/30 · 신청 가능한 공고를 뺄 오류 0건 (Codex 블라인드, AI 참고 정답)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reports/label_pack_20260928/score.json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신청자 유형 판정 일치율(예비창업자)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79.6%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신청자 유형 판정이 별도 블라인드 판정과 같은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예비창업자 74/93 · 개인사업자 88/93 · 법인 89/93 (AI 참고 정답)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reports/label_pack_20260928/score.json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업종 순위의 부당 밀림(공고)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32.4%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낮을수록 · 서비스 꺼짐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업종 신호로 뒤로 밀린 공고 중 밀리면 안 됐던 공고의 비율. 높아서 이 기능은 꺼 두었다.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11/34 공고 — 그래서 업종 순위는 기본 꺼짐 (AI 참고 정답)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reports/label_pack_20260928/score.json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</w:tbl>
    <w:p>
      <w:pPr>
        <w:pStyle w:val="Heading1"/>
      </w:pPr>
      <w:r>
        <w:t>4. 추천 정확도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추천 정확도: 처음과 지금</w:t>
      </w:r>
    </w:p>
    <w:p>
      <w:pPr>
        <w:keepNext/>
        <w:spacing w:after="40"/>
      </w:pPr>
      <w:r>
        <w:rPr>
          <w:color w:val="56616B"/>
          <w:sz w:val="17"/>
        </w:rPr>
        <w:t>평가 질의 58개 평균 · 판정 없는 칸 = 평가 정답에 아직 없는 공고 비율(참고) · 모집 상태는 9/15 당시로 맞춤 · 정답의 91%는 AI 참고 정답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31656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09_accuracy_before_af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16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지금 서비스는 신청 불가 공고를 상위 10에서 모두 뺐고(25% → 0%), 상위 3건 적합(낮게 센 값)은 49% → 61%가 됐다. 신청 불가 0%는 서비스가 채점과 같은 규칙으로 걸러 낸 결과다(확실히 신청할 수 없는 공고를 빼도록 만든 대로 동작한다는 뜻). 판정 없는 칸(16% → 32%)은 평가 정답에 아직 없는 공고 비율이라 참고로만 보고, 실제 적합은 낮게 센 값과 높게 센 값 사이다. 평가 정답 1,617쌍 중 1,474쌍(91%)은 AI 참고 정답(AI와 사람 판정 일치 64%, 기준 70% 미달 — 참고 수치).</w:t>
      </w:r>
    </w:p>
    <w:p>
      <w:pPr>
        <w:spacing w:after="160"/>
      </w:pPr>
      <w:r>
        <w:rPr>
          <w:color w:val="7B858E"/>
          <w:sz w:val="16"/>
        </w:rPr>
        <w:t>출처: reports/filter_first_now_20261014T113101Z/results.json (summary.hybrid) · 측정: 이번에 잼 2026-10-14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모집 상태 날짜에 따른 상위 3건 적합</w:t>
      </w:r>
    </w:p>
    <w:p>
      <w:pPr>
        <w:keepNext/>
        <w:spacing w:after="40"/>
      </w:pPr>
      <w:r>
        <w:rPr>
          <w:color w:val="56616B"/>
          <w:sz w:val="17"/>
        </w:rPr>
        <w:t>상위 3건 적합 비율(판정 없는 공고는 안 맞음으로 센 낮은 쪽 값) · 같은 질문·같은 정답 · 정답의 91%는 AI 참고 정답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18073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10_status_tim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80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평가는 9/15 기준인데 모집 상태를 다시 잰 날(10/14) 값으로 쓰면 그 뒤 마감된 공고가 신청 불가로 빠져 숫자가 낮아지므로, 9/15 당시 모집 상태로 맞춘 값(진한 막대)을 쓴다.</w:t>
      </w:r>
    </w:p>
    <w:p>
      <w:pPr>
        <w:spacing w:after="160"/>
      </w:pPr>
      <w:r>
        <w:rPr>
          <w:color w:val="7B858E"/>
          <w:sz w:val="16"/>
        </w:rPr>
        <w:t>출처: reports/filter_first_eval_20260928T104212Z · reports/filter_first_now_20261014T113101Z (summary · summary_today_status) · 측정: 이번에 잼 2026-10-14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상위 10건 중 신청 불가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추천 상위 10건 중 마감·업력·신청자 유형 때문에 확실히 신청할 수 없는 공고의 비율(신청 불가@10).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처음(의미 검색만) 0.247 → 지금 서비스 0.000 · 차이 -0.247 [-0.291, -0.203] · 9/28 평가: 0.243 → 0.000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상위 3건 적합(낮게 센 값)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61.5%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높을수록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추천 상위 3건 중 내용이 딱 맞는 공고의 비율(P@3(2) 하한). 판정이 없는 공고는 안 맞음으로 센 낮은 쪽 값이다.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처음(의미 검색만) 0.494 → 지금 서비스 0.615 · 차이 +0.121 [+0.034, +0.207] · 9/28 평가: 0.494 → 0.621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상위 3건 적합(높게 센 값)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74.1%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높을수록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같은 비율에서 판정이 없는 공고를 맞음으로 센 높은 쪽 값(P@3(2) 상한). 실제 값은 두 값 사이다.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처음(의미 검색만) 0.609 → 지금 서비스 0.741 · 차이 +0.132 [+0.052, +0.213] · 9/28 평가: 0.609 → 0.747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nDCG@10(판정분)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0.591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높을수록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상위 10건의 순서까지 반영한 점수(0~1). 판정된 공고만으로 계산했다.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처음(의미 검색만) 0.597 → 지금 서비스 0.591 · 차이 -0.006 [-0.048, +0.039] · 9/28 평가: 0.598 → 0.597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쓸모@3 하한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1.84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높을수록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상위 3건 중 "내용이 맞고 신청도 가능한" 공고 수(최대 3).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처음(의미 검색만) 1.069 → 지금 서비스 1.845 · 차이 +0.776 [+0.517, +1.017] · 9/28 평가: 1.103 → 1.862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상위 10 미판정 비율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32.4%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추천 상위 10건 중 아직 사람·AI 판정이 없는 칸의 비율. 높으면 정확도 숫자를 덜 믿어야 한다.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처음(의미 검색만) 0.160 → 지금 서비스 0.324 · 차이 +0.164 [+0.107, +0.219] · 9/28 평가: 0.155 → 0.321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filter_first_now_20261014T113101Z · 질의 58 · 판정 1617쌍 · 모집 상태는 2026-09-15 당시로 맞춤(되돌린 공고 142건) · 9/28 기준 filter_first_eval_20260928T104212Z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5. 신청 불가 차단·자격 판정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신청 불가 공고 차단 전후</w:t>
      </w:r>
    </w:p>
    <w:p>
      <w:pPr>
        <w:keepNext/>
        <w:spacing w:after="40"/>
      </w:pPr>
      <w:r>
        <w:rPr>
          <w:color w:val="56616B"/>
          <w:sz w:val="17"/>
        </w:rPr>
        <w:t>"강한 불가" 공고(그 신청자는 확실히 신청할 수 없는 공고)가 추천 상위 20에 뜬 평가 질의 수(개)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13692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11_entity_bloc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369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차단 전 → 후: 개인사업자 7 → 0개, 법인 2 → 1개 질의(평가 질의 58개 중). 법인에 남은 1건은 원문 신청서 서식의 "법인등록번호" 칸 때문에 일부러 "확인 필요"로 낮춘 공고다(확실하지 않으면 빼지 않는다). 차단 전 숫자도 차단에 쓰는 것과 같은 "강한 불가" 목록으로 셌다.</w:t>
      </w:r>
    </w:p>
    <w:p>
      <w:pPr>
        <w:spacing w:after="160"/>
      </w:pPr>
      <w:r>
        <w:rPr>
          <w:color w:val="7B858E"/>
          <w:sz w:val="16"/>
        </w:rPr>
        <w:t>출처: reports/entity_block_probe_20261013T030233Z · entity_block_after_20261013T031546Z · 측정: 기록 2026-10-13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추천 필터 ↔ 자격 판정 결론 다름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추천에서 빼는 규칙과 조율 쪽 자격 판정이 같은 공고에 다른 결론을 낸 횟수. 0이어야 한다.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17,826회 비교(공고 × 가상 신청자 6가지)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reports/entity_block_after_20261013T031546Z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개인사업자 "강한 불가" 공고가 상위 20에 뜬 질의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개인사업자에게 "개인사업자 불가"가 확실한 공고가 추천 상위 20에 뜬 평가 질의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평가 질의 58개 · 상위 20: 7 → 0 · 상위 10: 1 → 0 (차단 전 → 후)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reports/entity_block_probe_20261013T030233Z · entity_block_after_20261013T031546Z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법인 "강한 불가" 공고가 상위 20에 뜬 질의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0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법인에게 "법인 불가"가 확실한 공고가 추천 상위 20에 뜬 평가 질의 수.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평가 질의 58개 · 상위 20: 2 → 1 · 상위 10: 1 → 1 (차단 전 → 후)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reports/entity_block_probe_20261013T030233Z · entity_block_after_20261013T031546Z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</w:tbl>
    <w:p>
      <w:pPr>
        <w:pStyle w:val="Heading1"/>
      </w:pPr>
      <w:r>
        <w:t>6. 가산점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가산점 공고 좁혀 가기</w:t>
      </w:r>
    </w:p>
    <w:p>
      <w:pPr>
        <w:keepNext/>
        <w:spacing w:after="40"/>
      </w:pPr>
      <w:r>
        <w:rPr>
          <w:color w:val="56616B"/>
          <w:sz w:val="17"/>
        </w:rPr>
        <w:t>공고 수(건) · 앞의 둘은 지금 공용 DB, 세 번째는 10/13 기록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18073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12_bonus_ste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80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단계마다 크게 줄어든다: 신청자 입력으로 가산점이 실제로 계산되는 공고는 29건이다. 화면·순위에는 AI(Claude)가 원문과 대조한 목록(30건, AI 참고)에 오른 공고만 쓴다. 10/13 계산된 29건 중 27건은 목록에 있고 2건은 아직 목록 밖 새 후보다. 그날 목록 30건 중 3건은 그날 계산에서 나오지 않았다.</w:t>
      </w:r>
    </w:p>
    <w:p>
      <w:pPr>
        <w:spacing w:after="160"/>
      </w:pPr>
      <w:r>
        <w:rPr>
          <w:color w:val="7B858E"/>
          <w:sz w:val="16"/>
        </w:rPr>
        <w:t>출처: 공용 DB notices·notice_bonus · reports/bonus_boostable_20261013T022836Z · search/bonus_reviewed.json · 측정: 이번에 잼 2026-10-15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가상 신청자별 가산점 공고</w:t>
      </w:r>
    </w:p>
    <w:p>
      <w:pPr>
        <w:keepNext/>
        <w:spacing w:after="40"/>
      </w:pPr>
      <w:r>
        <w:rPr>
          <w:color w:val="56616B"/>
          <w:sz w:val="17"/>
        </w:rPr>
        <w:t>가상 신청자마다 가산점이 계산되는 열린 공고 수(건)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23550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13_bonus_by_person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355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신청자 속성(인증·기업 유형·지역)에 따라 크게 다르다 — 가장 적은 "속성 없음" 0건, 가장 많은 "여성기업 · 벤처기업 · 경기 성남시" 20건.</w:t>
      </w:r>
    </w:p>
    <w:p>
      <w:pPr>
        <w:spacing w:after="160"/>
      </w:pPr>
      <w:r>
        <w:rPr>
          <w:color w:val="7B858E"/>
          <w:sz w:val="16"/>
        </w:rPr>
        <w:t>출처: reports/bonus_boostable_20261013T022836Z/results.json (summary.persona_positive) · 측정: 기록 2026-10-13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열린 공고 중 가점 언급 공고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323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지금 모집 중인 공고 가운데 AI가 가점·가산점 항목을 찾아 둔 공고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열린 공고 1,762건 중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공용 DB notice_bonus(status=found)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원문 대조를 마친 가산점 공고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가산점 계산이 공고 원문과 맞는지 AI(Claude)가 원문과 대조해 목록에 올린 공고 수(AI 참고 — 사람 검수 아님). 이 공고만 화면·순위에 쓴다.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목록 갱신 2026-10-13 · 대조: Claude 원문 대조(AI 참고) 30건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search/bonus_reviewed.json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가산점 순위 반영 세기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0.200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원문 대조를 마친 공고의 가산점을 추천 순위에 얼마나 반영하는지(0~1, 지금 0.2).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원문 대조를 마친 공고에만 적용(결정 0017)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search/app.py 기본값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신청자별 가산점이 나오는 공고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신청자 입력으로 가산점이 계산되는 열린 공고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열린 공고 1,730건 중 · 가상 신청자별: 속성 없음 0건, 여성 · 서울 0건, 여성기업 · 벤처기업 · 경기 성남시 20건, 남성 · 장애인기업 · 이노비즈 · 전남광주 19건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reports/bonus_boostable_20261013T022836Z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K-Startup 모집 중 공고(가산점 늘 비어 있음)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214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K-Startup은 첨부 공고문을 받을 수 없어(제공 거절) 가산점을 계산할 수 없는 공고 수.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첨부 공고문 URL 제공을 창업진흥원이 거절(10/14) — 대신할 길 없음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공용 DB notices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</w:tbl>
    <w:p>
      <w:pPr>
        <w:pStyle w:val="Heading1"/>
      </w:pPr>
      <w:r>
        <w:t>7. 조율 연결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모든 공고 자격 판정</w:t>
      </w:r>
    </w:p>
    <w:p>
      <w:pPr>
        <w:keepNext/>
        <w:spacing w:after="40"/>
      </w:pPr>
      <w:r>
        <w:rPr>
          <w:color w:val="56616B"/>
          <w:sz w:val="17"/>
        </w:rPr>
        <w:t>가상 신청자 1명(개인사업자 · 경기도 성남시 · 여성기업·벤처)으로 모든 공고에 자격 판정을 요청한 결과(건)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9748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14_g01_al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97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2,971건 중 2,690건 통과(90.5%), 통과 못 함 281건(9.5%), 형식 오류 0건 — 모든 공고에 약속한 형식으로 답했다. 통과 못 함은 이 신청자가 확실히 신청할 수 없는 공고다(판정할 수 없으면 통과로 센다).</w:t>
      </w:r>
    </w:p>
    <w:p>
      <w:pPr>
        <w:spacing w:after="160"/>
      </w:pPr>
      <w:r>
        <w:rPr>
          <w:color w:val="7B858E"/>
          <w:sz w:val="16"/>
        </w:rPr>
        <w:t>출처: reports/notice_api_contract_20261013T032549Z/results.json (log.g01_all) · 측정: 기록 2026-10-13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제공 HTTP 창구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조율 에이전트가 부르는 공고 서버 창구(추천·수집 상태·공고 상세·자격 판정)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GET /api/collection_status · POST /api/match · GET /api/notices/{notice_id} · POST /api/notices/{notice_id}/eligibility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docs/contracts.md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연결 계약 시험 통과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16/16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16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조율 쪽 실제 코드로 공고 서버를 불러 약속한 응답 형식을 지키는지 본 시험의 통과 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조율 쪽 실제 코드로 공고 서버 호출 · 가상 신청자 4명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reports/notice_api_contract_20261013T032549Z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자격 판정 응답 형식 오류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모든 공고에 자격 판정을 요청했을 때 약속과 다른 형식으로 답한 수. 0이어야 한다.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2,971건 검사(모든 공고) · 통과 2,690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reports/notice_api_contract_20261013T032549Z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2026-10-13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공고 상세 응답 형식 오류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0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모든 공고의 상세 정보를 요청했을 때 약속과 다른 형식으로 답한 수. 0이어야 한다.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2,765건 검사(모든 공고) · 이 PC(공고 서버 코드를 직접 불러 확인)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docs/WORKLOG.md (2026-10-06 공고 서버 API 02 — 공고 상세·자격 판정 창구 항목: "공고 상세 2,765건 형식 오류 0")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2026-10-06</w:t>
            </w:r>
          </w:p>
        </w:tc>
      </w:tr>
    </w:tbl>
    <w:p>
      <w:pPr>
        <w:pStyle w:val="Heading1"/>
      </w:pPr>
      <w:r>
        <w:t>8. 서버 성능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추천 응답 시간</w:t>
      </w:r>
    </w:p>
    <w:p>
      <w:pPr>
        <w:keepNext/>
        <w:spacing w:after="40"/>
      </w:pPr>
      <w:r>
        <w:rPr>
          <w:color w:val="56616B"/>
          <w:sz w:val="17"/>
        </w:rPr>
        <w:t>추천 요청 하나에 답하는 시간(ms) · p95 = 100번 중 95번은 이 시간 안에 답함 · 막대마다 잰 조건이 다름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24865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15_latenc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486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9/30 값은 그때 쓰던 PC에서 옛 검색 방식(10/7에 바꾸기 전)으로 공고 2,603건을 두고 잰 값이다. 검색 방식·공고 수가 다르고 PC도 다를 수 있어, 9/30과 지금 값을 견줘 빨라졌다고 말할 수 없다. 이 도구로 잰 "이 PC" 값도 실행마다 236~250ms로 달랐다(3번). 실제 서버 값은 인터넷을 거친 시간(400ms)이라 이 PC 값과 바로 견주지 않는다.</w:t>
      </w:r>
    </w:p>
    <w:p>
      <w:pPr>
        <w:spacing w:after="160"/>
      </w:pPr>
      <w:r>
        <w:rPr>
          <w:color w:val="7B858E"/>
          <w:sz w:val="16"/>
        </w:rPr>
        <w:t>출처: reports/metrics_20260930T105348/metrics.json · 이번 실행 /api/match 측정 · 지난 실행 reports/metrics_20261014T113100Z/metrics.json, reports/metrics_20261014T113454Z/metrics.json · 측정: 이번에 잼 2026-10-15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임베딩 CPU와 GPU</w:t>
      </w:r>
    </w:p>
    <w:p>
      <w:pPr>
        <w:keepNext/>
        <w:spacing w:after="40"/>
      </w:pPr>
      <w:r>
        <w:rPr>
          <w:color w:val="56616B"/>
          <w:sz w:val="17"/>
        </w:rPr>
        <w:t>같은 일을 집 PC의 CPU와 GPU로 한 시간(공고 1건·검색어 1건은 ms, 전체 다시 만들기는 분)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170878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16_embedding_cpu_gp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708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GPU가 8~19배 빠르다. 다만 집 PC(RTX 3060)에서 잰 값이고, 하루 새 공고는 수십 건이라 매일 배치에서 아끼는 시간은 1분 남짓이다.</w:t>
      </w:r>
    </w:p>
    <w:p>
      <w:pPr>
        <w:spacing w:after="160"/>
      </w:pPr>
      <w:r>
        <w:rPr>
          <w:color w:val="7B858E"/>
          <w:sz w:val="16"/>
        </w:rPr>
        <w:t>출처: reports/embedding_cpu_gpu_20261014T082732Z · 측정: 기록 2026-10-14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서버 메모리</w:t>
      </w:r>
    </w:p>
    <w:p>
      <w:pPr>
        <w:keepNext/>
        <w:spacing w:after="40"/>
      </w:pPr>
      <w:r>
        <w:rPr>
          <w:color w:val="56616B"/>
          <w:sz w:val="17"/>
        </w:rPr>
        <w:t>시험용 새 서버(4GB)에서 잰 메모리 사용량(MB)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10296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17_server_memo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02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배치가 도는 동안 서버 전체가 가장 많이 쓴 순간도 1,767MB로, 4GB(4,096MB)의 약 43%다.</w:t>
      </w:r>
    </w:p>
    <w:p>
      <w:pPr>
        <w:spacing w:after="160"/>
      </w:pPr>
      <w:r>
        <w:rPr>
          <w:color w:val="7B858E"/>
          <w:sz w:val="16"/>
        </w:rPr>
        <w:t>출처: eval/metrics_records.json (docs/WORKLOG.md) · 측정: 기록 2026-10-12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추천 응답 시간(이 PC, 중앙값)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236ms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추천 요청 하나에 답하는 데 걸린 시간. 이 PC 안에서 잰 값이라 인터넷을 오가는 시간은 빠져 있다.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p95 274ms · 최대 278ms · 질의 58개 · 공고 3072건 · 첫 조회 10건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이 PC 공고 서버 /api/match (이 도구가 잠시 켬)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추천 응답 시간(실제 서버, 중앙값)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400ms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팀원이 실제로 부르는 서버에 추천을 요청해 답을 받기까지 걸린 시간(인터넷 포함 — 실제로 기다리는 시간).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p95 459ms · 최대 479ms · 질의 58개 · 공고 3072건 · 이 PC에서 인터넷을 거쳐 잼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공개 시험 서버 /api/match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공고 서버 켜는 시간(시험용 새 서버)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28.0초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공고 서버가 켜져서 답할 준비가 될 때까지 걸린 시간.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시험용 새 서버(배치와 공고 서버를 한 대에, 메모리 4GB)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docs/WORKLOG.md (2026-10-12 배치 + 공고 서버 한 서버(4GB) 항목: "공고 서버 28초 1.12GB")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2026-10-12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공고 서버 메모리(시험용 새 서버)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1,147MB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공고 서버가 켜진 뒤 차지하는 메모리.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시험용 새 서버(배치와 공고 서버를 한 대에, 메모리 4GB)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docs/WORKLOG.md (2026-10-12 배치 + 공고 서버 한 서버(4GB) 항목: "공고 서버 28초 1.12GB" (1.12GB = 약 1,147MB))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2026-10-12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배치 중 서버 최대 메모리(시험용 새 서버)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1,767MB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매일 배치가 도는 동안 서버 메모리를 가장 많이 쓴 순간의 양. 4GB 서버에 들어가는지 보는 값.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시험용 새 서버(배치와 공고 서버를 한 대에, 메모리 4GB)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docs/WORKLOG.md (2026-10-12 배치 + 공고 서버 한 서버(4GB) 항목: "서버 메모리 최대 1,767MB")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2026-10-12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임베딩 공고 1건(CPU→GPU)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21ms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공고 글 하나를 검색용 벡터로 바꾸는 시간. 집 PC의 CPU와 GPU로 같은 공고 300건을 잼.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CPU 408.4 → GPU 21.2 · 집 PC Ryzen 5 5600X ↔ RTX 3060(같은 결과 벡터)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reports/embedding_cpu_gpu_20261014T082732Z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임베딩 검색어 1건(CPU→GPU)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22ms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검색어 하나를 벡터로 바꾸는 시간(추천 요청마다 한 번).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CPU 178.5 → GPU 21.7 · 집 PC Ryzen 5 5600X ↔ RTX 3060(같은 결과 벡터)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reports/embedding_cpu_gpu_20261014T082732Z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임베딩 전체 다시 만들기(CPU→GPU)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1.1분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모든 공고의 벡터를 처음부터 다시 만들 때 걸리는 시간(환산).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CPU 20.53 → GPU 1.07 · 집 PC Ryzen 5 5600X ↔ RTX 3060(같은 결과 벡터)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reports/embedding_cpu_gpu_20261014T082732Z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9. 비용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하루 AI 비용(자격요건 추출 제외)</w:t>
      </w:r>
    </w:p>
    <w:p>
      <w:pPr>
        <w:keepNext/>
        <w:spacing w:after="40"/>
      </w:pPr>
      <w:r>
        <w:rPr>
          <w:color w:val="56616B"/>
          <w:sz w:val="17"/>
        </w:rPr>
        <w:t>배치가 돈 날짜별 AI 판정 비용(달러, 최근 14개 배치 날짜, 0인 날 포함) · 자격요건 추출 비용은 빠짐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213598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18_daily_ai_co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135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판정할 새 공고가 없는 날 6번은 $0이고, 가장 많이 든 날(10/8)도 $0.32다 — 자격요건 추출 비용은 기록에 금액이 없어 빠졌으므로 실제 하루 비용은 이보다 많다.</w:t>
      </w:r>
    </w:p>
    <w:p>
      <w:pPr>
        <w:spacing w:after="160"/>
      </w:pPr>
      <w:r>
        <w:rPr>
          <w:color w:val="7B858E"/>
          <w:sz w:val="16"/>
        </w:rPr>
        <w:t>출처: 배치 기록 run.log(서버 sbrain-web, 이 PC 복사본과 합침) · "약 $" 줄만(예상·진행 줄 제외) · 측정: 이번에 잼 2026-10-15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서버 한 달 요금</w:t>
      </w:r>
    </w:p>
    <w:p>
      <w:pPr>
        <w:keepNext/>
        <w:spacing w:after="40"/>
      </w:pPr>
      <w:r>
        <w:rPr>
          <w:color w:val="56616B"/>
          <w:sz w:val="17"/>
        </w:rPr>
        <w:t>한 달 요금(달러, 시간당 요금 × 730시간 · 서울 리전 온디맨드)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8215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19_server_monthly_cos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82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GPU 서버는 지금 서버보다 한 달 요금이 약 12배다(제3자 가격표 기준 — 실제 결정 전 AWS 계산기로 확인).</w:t>
      </w:r>
    </w:p>
    <w:p>
      <w:pPr>
        <w:spacing w:after="160"/>
      </w:pPr>
      <w:r>
        <w:rPr>
          <w:color w:val="7B858E"/>
          <w:sz w:val="16"/>
        </w:rPr>
        <w:t>출처: eval/metrics_records.json (reports/embedding_cpu_gpu_20261014T082732Z/README.md) · 측정: 기록 2026-10-14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하루 AI 비용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$0.05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매일 새 공고를 AI로 판정하는 데 든 비용(최근 배치 평균).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10-11 $0.000, 10-12 $0.000, 10-13 $0.082, 10-14 $0.083, 10-15 $0.085 · 자격요건 추출 비용은 기록에 금액이 없어 빠짐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run.log "약 $"(최근 5일)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서버 요금 참고: 지금 서버(t3.medium, 시간당)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$0.052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지금 쓰는 CPU 서버의 시간당 요금(참고).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AWS 서울 리전 온디맨드, 제3자 가격표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reports/embedding_cpu_gpu_20261014T082732Z/README.md ("t3.medium 시간당 약 $0.052(월 약 $38)")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서버 요금 참고: GPU 서버(g4dn.xlarge, 시간당)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$0.647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GPU가 달린 서버의 시간당 요금(참고). 지금 서버의 약 12배.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AWS 서울 리전 온디맨드, 제3자 가격표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reports/embedding_cpu_gpu_20261014T082732Z/README.md ("g4dn.xlarge(T4 16GB, 메모리 16GB) 시간당 약 $0.647(월 약 $472)")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2026-10-14</w:t>
            </w:r>
          </w:p>
        </w:tc>
      </w:tr>
    </w:tbl>
    <w:p>
      <w:pPr>
        <w:pStyle w:val="Heading1"/>
      </w:pPr>
      <w:r>
        <w:t>10. 개발 품질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자동 시험 수</w:t>
      </w:r>
    </w:p>
    <w:p>
      <w:pPr>
        <w:keepNext/>
        <w:spacing w:after="40"/>
      </w:pPr>
      <w:r>
        <w:rPr>
          <w:color w:val="56616B"/>
          <w:sz w:val="17"/>
        </w:rPr>
        <w:t>코드를 고칠 때마다 손으로 돌려 확인하는 자동 시험의 수(개)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213598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20_test_cou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135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9/30 686개에서 지금(10/15) 1,111개로 늘었다 — 고칠 때마다 이 시험을 모두 돌려 실패 0을 확인한다(저장소 CI에는 아직 없음).</w:t>
      </w:r>
    </w:p>
    <w:p>
      <w:pPr>
        <w:spacing w:after="160"/>
      </w:pPr>
      <w:r>
        <w:rPr>
          <w:color w:val="7B858E"/>
          <w:sz w:val="16"/>
        </w:rPr>
        <w:t>출처: reports/metrics_20260930T105348/metrics.json · reports/unit_test_20261007T062019Z/README.md · reports/unit_test_20261012T020731Z/README.md · 이번 실행 unittest · 측정: 이번에 잼 2026-10-15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자동 테스트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1,111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모두 통과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코드를 고칠 때마다 손으로 돌려 확인하는 자동 시험의 수(저장소 CI에는 아직 없음).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통과 · OK (skipped=16)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unittest discover -s tests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AI 교차 검수 결과 문서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44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다른 AI(Codex)가 독립적으로 검수·판정한 결과 문서 수. 구현(Claude)과 검수(Codex)를 나눴다.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검수 폴더 36 · 조율 창구·가산점 검수 8 (요청·답변 문서 제외)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docs/reviews/*/ · docs/notice_api/CODEX_*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결정 기록 수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  <w:jc w:val="right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왜 그렇게 정했는지 남긴 설계 결정 문서 수.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docs/tracking/decisions/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</w:tbl>
    <w:p>
      <w:pPr>
        <w:pStyle w:val="Heading1"/>
      </w:pPr>
      <w:r>
        <w:t>11. 약점과 한계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판정자와 사람의 일치율</w:t>
      </w:r>
    </w:p>
    <w:p>
      <w:pPr>
        <w:keepNext/>
        <w:spacing w:after="40"/>
      </w:pPr>
      <w:r>
        <w:rPr>
          <w:color w:val="56616B"/>
          <w:sz w:val="17"/>
        </w:rPr>
        <w:t>관련도 판정이 사람 판정과 정확히 같은 비율 · LLM·Jev는 같은 143쌍(9/28), Codex는 다른 40쌍(9/30)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135826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21_judge_agreeme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358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모두 기준 70%에 못 미쳐 판정 기반 정확도 숫자는 참고로 본다(Codex는 표본이 달라 회색으로 두고 바로 견주지 않는다).</w:t>
      </w:r>
    </w:p>
    <w:p>
      <w:pPr>
        <w:spacing w:after="160"/>
      </w:pPr>
      <w:r>
        <w:rPr>
          <w:color w:val="7B858E"/>
          <w:sz w:val="16"/>
        </w:rPr>
        <w:t>출처: reports/jev_judge_probe_20260928T110603Z/summary.json · reports/relevance_label_pack_20260930/score.json · 측정: 기록 2026-09-30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판정자 일치율: LLM(gpt-4.1-mini) vs 사람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64.3%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≥70%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관련도 판정을 LLM에 맡겼을 때 사람 판정과 같은 비율. 기준(0.70)에 못 미친다.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가중 카파 0.62 (기준 ≥0.60) · 0↔2 뒤바뀜 7.0% (기준 ≤3%) · n=143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reports/jev_judge_probe_20260928T110603Z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판정자 일치율: Jev vs 사람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52.4%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≥70%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평가 전용 모델 Jev의 판정이 사람 판정과 같은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가중 카파 0.47 (기준 ≥0.60) · 0↔2 뒤바뀜 7.7% (기준 ≤3%) · n=143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reports/jev_judge_probe_20260928T110603Z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평가 질의 수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58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추천 정확도 평가에 쓴 질문 수. 많지 않아 숫자가 흔들릴 수 있다.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정답 판정 1,617쌍(사람·AI 판정 섞임, AI 참고 정답 포함)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eval/queries.jsonl · eval/qrels.jsonl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이번에 잼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신청 불가 0%의 뜻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같은 규칙으로 거른 결과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지금 서비스의 신청 불가 0%는 서비스가 추천 전에 같은 규칙으로 걸러 낸 결과다. "확실히 신청할 수 없는 공고를 추천에서 모두 뺀다"는 뜻이지, 판정이 틀릴 일이 없다는 뜻은 아니다.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docs/business-rules.md · eval/filter_first_eval.py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K-Startup 첨부 미수집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K-Startup 가산점·첨부 정보 없음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K-Startup은 첨부 공고문 자동 수집이 금지(robots.txt)되고 URL 제공도 거절되어, K-Startup 공고는 가산점과 첨부 기반 정보가 늘 비어 있다.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docs/tracking/status.md "막힌 것"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업종 순위 꺼짐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업종 신호는 순위에 안 씀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업종 판정으로 순위를 조정하면 밀리면 안 될 공고가 밀려(3. AI 판정의 부당 밀림) 기본으로 꺼 두었다.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docs/tracking/status.md "만들었지만 완성 아님"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매일 09:00~09:20 "지연"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서버 이전 전까지 매일 약 20분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시험 서버는 09:00 배치 뒤 09:20에 다시 켜져, 그 사이 수집 상태가 "지연"으로 나오고 조율 쪽 추천이 0건이 된다(서버 이전 뒤 새벽 순서로 바뀌면 사라짐).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docs/tracking/findings.md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약점: 하루 AI 비용에서 빠진 것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자격요건 추출 비용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배치 기록에 자격요건 추출 금액이 남지 않아 하루 AI 비용에서 빠져 있다.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배치 기록 run.log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참고: 다시 잰 정확도(9/28 대비)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상위 3건 적합 62.1% → 61.5%(174칸 중 1칸 차이)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같은 질문·같은 정답·같은 기준일로 10/14 서비스를 다시 재니 9/28과 1칸 차이였다. 이 정도는 차이를 말할 수 없다.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reports/filter_first_now_20261014T113101Z/README.md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약점: 평가 시점 어긋남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10/14 모집 상태로 재면 상위 3건 적합 57.5%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평가는 9/15 기준인데 공고의 "모집 중/마감" 표시를 다시 잰 날(10/14) 값으로 쓰면, 그 뒤 마감된 공고가 신청 불가로 빠져 숫자가 낮아진다. 시계는 9/15로 돌려 놓고 가게 팻말만 10/14 것을 건 셈이라, 한눈에 보기는 9/15 당시 모집 상태로 맞춘 값을 쓴다.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reports/filter_first_now_20261014T113101Z/README.md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2026-10-15</w:t>
            </w:r>
          </w:p>
        </w:tc>
      </w:tr>
    </w:tbl>
    <w:p>
      <w:pPr>
        <w:pStyle w:val="Heading1"/>
      </w:pPr>
      <w:r>
        <w:t>서비스 밖 실험(ML)</w:t>
      </w:r>
    </w:p>
    <w:p>
      <w:pPr>
        <w:spacing w:after="120"/>
      </w:pPr>
      <w:r>
        <w:rPr>
          <w:b/>
          <w:color w:val="0F5C57"/>
          <w:sz w:val="20"/>
        </w:rPr>
        <w:t>이 부분의 실험은 서비스에 연결되어 있지 않다. 추천·자격 판정 결과에 쓰이지 않으며, 모델을 따로 만들어 본 결과만 적는다.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리랭커 실험</w:t>
      </w:r>
    </w:p>
    <w:p>
      <w:pPr>
        <w:keepNext/>
        <w:spacing w:after="40"/>
      </w:pPr>
      <w:r>
        <w:rPr>
          <w:color w:val="56616B"/>
          <w:sz w:val="17"/>
        </w:rPr>
        <w:t>서비스 밖 실험(서비스에는 안 씀) · 검색 방식별 상위 3건 적합 비율(시험 질의 17개, 9/16) · 오차 막대는 95% 구간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235505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22_rerank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355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학습한 리랭커가 가장 높지만(69%) 95% 구간(오차 막대)이 서로 크게 겹쳐, 구간이 넓어 차이를 단정할 수 없다. 질의 17개로 9/16에 한 별도 시험이라 4. 추천 정확도의 숫자(질의 58개)와 견주지 않는다.</w:t>
      </w:r>
    </w:p>
    <w:p>
      <w:pPr>
        <w:spacing w:after="160"/>
      </w:pPr>
      <w:r>
        <w:rPr>
          <w:color w:val="7B858E"/>
          <w:sz w:val="16"/>
        </w:rPr>
        <w:t>출처: ml/data/reranker_results.json · 측정: 기록 2026-09-16</w:t>
      </w:r>
    </w:p>
    <w:p>
      <w:pPr>
        <w:keepNext/>
        <w:spacing w:after="0" w:before="160"/>
      </w:pPr>
      <w:r>
        <w:rPr>
          <w:b/>
          <w:color w:val="1F2933"/>
          <w:sz w:val="22"/>
        </w:rPr>
        <w:t>업력 분류기 실험</w:t>
      </w:r>
    </w:p>
    <w:p>
      <w:pPr>
        <w:keepNext/>
        <w:spacing w:after="40"/>
      </w:pPr>
      <w:r>
        <w:rPr>
          <w:color w:val="56616B"/>
          <w:sz w:val="17"/>
        </w:rPr>
        <w:t>서비스 밖 실험(서비스에는 안 씀) · 공고 문장이 업력 조건인지 가려내는 모델 6가지의 F1(0~1) · 시험 F1은 시험 83건으로 한 번, 교차검증 F1은 학습 249건을 나눠 여러 번 잰 평균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943350" cy="452389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c23_age_classifi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52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color w:val="1F2933"/>
          <w:sz w:val="19"/>
        </w:rPr>
        <w:t>모든 문장을 판단하는 모델 중 1위가 시험 83건 F1로는 EXP-02(0.921), 교차검증 F1로는 EXP-01(0.840)로 서로 다르다. 시험지가 작아 순위를 단정할 수 없다. 고른 모델(EXP-02)은 F1이 아니라 "잘못 말하지 않기(정밀도) 우선" 기준으로 정했다(시연 화면에만 씀). EXP-05는 시험 F1이 더 높아 보이지만 판단을 54%만 하고 나머지는 보류해서 고르지 않았다.</w:t>
      </w:r>
    </w:p>
    <w:p>
      <w:pPr>
        <w:spacing w:after="160"/>
      </w:pPr>
      <w:r>
        <w:rPr>
          <w:color w:val="7B858E"/>
          <w:sz w:val="16"/>
        </w:rPr>
        <w:t>출처: ml/data/ml_experiments.json (f1 · cv_f1_mean) · 측정: 기록 2026-09-16</w:t>
      </w:r>
    </w:p>
    <w:tbl>
      <w:tblPr>
        <w:tblStyle w:val="TableGrid"/>
        <w:tblW w:w="9638" w:type="dxa"/>
        <w:jc w:val="left"/>
        <w:tblBorders>
          <w:top w:val="single" w:sz="8" w:space="0" w:color="0F5C57"/>
          <w:left w:val="nil"/>
          <w:bottom w:val="single" w:sz="4" w:space="0" w:color="C9D0D4"/>
          <w:right w:val="nil"/>
          <w:insideH w:val="single" w:sz="4" w:space="0" w:color="DDE2E5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1191"/>
        <w:gridCol w:w="1020"/>
        <w:gridCol w:w="2608"/>
        <w:gridCol w:w="1587"/>
        <w:gridCol w:w="1134"/>
      </w:tblGrid>
      <w:tr>
        <w:trPr>
          <w:cantSplit w:val="true"/>
          <w:tblHeader w:val="true"/>
        </w:trPr>
        <w:tc>
          <w:tcPr>
            <w:tcW w:type="dxa" w:w="209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지표</w:t>
            </w:r>
          </w:p>
        </w:tc>
        <w:tc>
          <w:tcPr>
            <w:tcW w:type="dxa" w:w="1191"/>
            <w:shd w:val="clear" w:color="auto" w:fill="F4F6F7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color w:val="56616B"/>
                <w:sz w:val="17"/>
              </w:rPr>
              <w:t>값</w:t>
            </w:r>
          </w:p>
        </w:tc>
        <w:tc>
          <w:tcPr>
            <w:tcW w:type="dxa" w:w="1020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기준·목표</w:t>
            </w:r>
          </w:p>
        </w:tc>
        <w:tc>
          <w:tcPr>
            <w:tcW w:type="dxa" w:w="2608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쉬운 설명</w:t>
            </w:r>
          </w:p>
        </w:tc>
        <w:tc>
          <w:tcPr>
            <w:tcW w:type="dxa" w:w="1587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근거</w:t>
            </w:r>
          </w:p>
        </w:tc>
        <w:tc>
          <w:tcPr>
            <w:tcW w:type="dxa" w:w="1134"/>
            <w:shd w:val="clear" w:color="auto" w:fill="F4F6F7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color w:val="56616B"/>
                <w:sz w:val="17"/>
              </w:rPr>
              <w:t>측정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ML 리랭커: 상위 3건 적합(학습 전 → 학습 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68.6%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검색 결과를 다시 줄 세우는 모델(리랭커)을 우리 판정으로 학습시킨 전후의 상위 3건 적합 비율.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하이브리드 0.627 → 리랭커(학습) 0.686 · 시험 질의 17개 · 95% 구간 [0.53, 0.82] — 구간이 넓어 차이를 단정할 수 없다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ml/data/reranker_results.json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2026-09-16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ML 리랭커: nDCG@3(학습 전 → 학습 후)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0.862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같은 실험에서 상위 3건 순서까지 본 점수(0~1).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하이브리드 0.718 → 리랭커(학습) 0.862 · 시험 질의 17개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ml/data/reranker_results.json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2026-09-16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리랭커 질의당 시간(GPU)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1,080ms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리랭커가 검색어 하나를 처리하는 시간. GPU에서도 1초가 넘는다.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집 PC GPU(RTX 3060)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ml/05_reranker_report.ipynb (출력 "리랭킹 시간 (GPU) 1080 ms/질의")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2026-09-16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리랭커 GPU 최대 사용량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4,710MB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리랭커가 쓴 GPU 메모리의 최대치.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집 PC GPU(RTX 3060)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ml/05_reranker_report.ipynb (출력 "GPU 최대 사용량 4.6 GB" (4.6GB = 약 4,710MB))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2026-09-16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ML 업력 분류기 F1(시험)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20" w:line="264" w:lineRule="auto"/>
              <w:jc w:val="right"/>
            </w:pPr>
            <w:r>
              <w:rPr>
                <w:b/>
                <w:sz w:val="18"/>
              </w:rPr>
              <w:t>0.921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20" w:line="264" w:lineRule="auto"/>
            </w:pPr>
            <w:r>
              <w:rPr>
                <w:sz w:val="18"/>
              </w:rPr>
              <w:t>공고 문장이 업력 조건인지 가려내는 작은 모델의 시험 점수(0~1).</w:t>
            </w:r>
          </w:p>
          <w:p>
            <w:pPr>
              <w:keepNext/>
              <w:spacing w:after="20" w:line="264" w:lineRule="auto"/>
            </w:pPr>
            <w:r>
              <w:rPr>
                <w:color w:val="56616B"/>
                <w:sz w:val="16"/>
              </w:rPr>
              <w:t>EXP-02(글자 2~4개 + 로지스틱 회귀 (02번에서 쓴 것)) · 정확도 0.940 · 시험 83건(학습 249건) · 실험 6가지 비교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ml/data/ml_experiments.json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keepNext/>
              <w:spacing w:after="20" w:line="264" w:lineRule="auto"/>
            </w:pPr>
            <w:r>
              <w:rPr>
                <w:color w:val="7B858E"/>
                <w:sz w:val="16"/>
              </w:rPr>
              <w:t>2026-09-16</w:t>
            </w:r>
          </w:p>
        </w:tc>
      </w:tr>
      <w:tr>
        <w:trPr>
          <w:cantSplit w:val="true"/>
        </w:trPr>
        <w:tc>
          <w:tcPr>
            <w:tcW w:type="dxa" w:w="2098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ML: 서비스에 안 쓴 이유</w:t>
            </w:r>
          </w:p>
        </w:tc>
        <w:tc>
          <w:tcPr>
            <w:tcW w:type="dxa" w:w="1191"/>
            <w:vAlign w:val="top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서버 4GB·CPU에 못 올림</w:t>
            </w:r>
          </w:p>
        </w:tc>
        <w:tc>
          <w:tcPr>
            <w:tcW w:type="dxa" w:w="1020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참고</w:t>
            </w:r>
          </w:p>
        </w:tc>
        <w:tc>
          <w:tcPr>
            <w:tcW w:type="dxa" w:w="2608"/>
            <w:vAlign w:val="top"/>
          </w:tcPr>
          <w:p>
            <w:pPr>
              <w:spacing w:after="20" w:line="264" w:lineRule="auto"/>
            </w:pPr>
            <w:r>
              <w:rPr>
                <w:sz w:val="18"/>
              </w:rPr>
              <w:t>두 모델은 학습·평가까지 했고 서비스 추천 경로에는 연결하지 않았다.</w:t>
            </w:r>
          </w:p>
          <w:p>
            <w:pPr>
              <w:spacing w:after="20" w:line="264" w:lineRule="auto"/>
            </w:pPr>
            <w:r>
              <w:rPr>
                <w:color w:val="56616B"/>
                <w:sz w:val="16"/>
              </w:rPr>
              <w:t>리랭커는 GPU에서도 질의당 1초가 넘고 GPU 메모리가 필요해 4GB CPU 서버에 올리지 못했다. 업력 분류기는 시연 화면에만 쓴다.</w:t>
            </w:r>
          </w:p>
        </w:tc>
        <w:tc>
          <w:tcPr>
            <w:tcW w:type="dxa" w:w="1587"/>
            <w:vAlign w:val="top"/>
          </w:tcPr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ml/AGENTS.md · docs/tracking/decisions/0004-hybrid-search.md</w:t>
            </w:r>
          </w:p>
        </w:tc>
        <w:tc>
          <w:tcPr>
            <w:tcW w:type="dxa" w:w="1134"/>
            <w:vAlign w:val="top"/>
          </w:tcPr>
          <w:p>
            <w:pPr>
              <w:spacing w:after="20" w:line="264" w:lineRule="auto"/>
            </w:pPr>
            <w:r>
              <w:rPr>
                <w:color w:val="56616B"/>
                <w:sz w:val="17"/>
              </w:rPr>
              <w:t>기록</w:t>
            </w:r>
          </w:p>
          <w:p>
            <w:pPr>
              <w:spacing w:after="20" w:line="264" w:lineRule="auto"/>
            </w:pPr>
            <w:r>
              <w:rPr>
                <w:color w:val="7B858E"/>
                <w:sz w:val="16"/>
              </w:rPr>
              <w:t>2026-09-28</w:t>
            </w:r>
          </w:p>
        </w:tc>
      </w:tr>
    </w:tbl>
    <w:p>
      <w:pPr>
        <w:pStyle w:val="Heading1"/>
      </w:pPr>
      <w:r>
        <w:t>다시 뽑는 방법</w:t>
      </w:r>
    </w:p>
    <w:p>
      <w:pPr>
        <w:spacing w:after="40"/>
      </w:pPr>
      <w:r>
        <w:t>PowerShell 에서 아래 두 줄을 실행한다.</w:t>
      </w:r>
    </w:p>
    <w:p>
      <w:pPr>
        <w:spacing w:after="0"/>
        <w:ind w:left="340"/>
      </w:pPr>
      <w:r>
        <w:rPr>
          <w:rFonts w:ascii="Consolas" w:hAnsi="Consolas" w:eastAsia="맑은 고딕"/>
          <w:color w:val="1F2933"/>
          <w:sz w:val="19"/>
        </w:rPr>
        <w:t>cd data-collection</w:t>
      </w:r>
    </w:p>
    <w:p>
      <w:pPr>
        <w:spacing w:after="0"/>
        <w:ind w:left="340"/>
      </w:pPr>
      <w:r>
        <w:rPr>
          <w:rFonts w:ascii="Consolas" w:hAnsi="Consolas" w:eastAsia="맑은 고딕"/>
          <w:color w:val="1F2933"/>
          <w:sz w:val="19"/>
        </w:rPr>
        <w:t>.venv\Scripts\python.exe -X utf8 -m eval.metrics_report --all</w:t>
      </w:r>
    </w:p>
    <w:p>
      <w:pPr>
        <w:spacing w:after="40"/>
      </w:pPr>
    </w:p>
    <w:p>
      <w:pPr>
        <w:pStyle w:val="ListBullet"/>
        <w:spacing w:after="0"/>
      </w:pPr>
      <w:r>
        <w:t>공용 DB는 읽기만 한다(쓰지 않는다).</w:t>
      </w:r>
    </w:p>
    <w:p>
      <w:pPr>
        <w:pStyle w:val="ListBullet"/>
        <w:spacing w:after="0"/>
      </w:pPr>
      <w:r>
        <w:t>배치 서버의 배치 기록(로그)을 읽기 전용으로 복사해 온다.</w:t>
      </w:r>
    </w:p>
    <w:p>
      <w:pPr>
        <w:pStyle w:val="ListBullet"/>
        <w:spacing w:after="0"/>
      </w:pPr>
      <w:r>
        <w:t>평가 질의 58개를 이 PC의 공고 서버와 실제 서버에 보내 응답을 잰다.</w:t>
      </w:r>
    </w:p>
    <w:p>
      <w:pPr>
        <w:pStyle w:val="ListBullet"/>
        <w:spacing w:after="0"/>
      </w:pPr>
      <w:r>
        <w:t>단위 테스트를 돌린다.</w:t>
      </w:r>
    </w:p>
    <w:p>
      <w:pPr>
        <w:pStyle w:val="ListBullet"/>
        <w:spacing w:after="0"/>
      </w:pPr>
      <w:r>
        <w:t>결과는 새 폴더 reports/metrics_&lt;UTC 시각&gt;Z/ 에 쓴다. 이전 결과 폴더는 덮지 않는다.</w:t>
      </w:r>
    </w:p>
    <w:p>
      <w:pPr>
        <w:pStyle w:val="ListBullet"/>
        <w:spacing w:after="0"/>
      </w:pPr>
      <w:r>
        <w:t>서버 주소는 옵션으로 바꿀 수 있다(팀 계정으로 옮긴 뒤에는 새 주소를 넣는다).</w:t>
      </w:r>
    </w:p>
    <w:p>
      <w:pPr>
        <w:spacing w:after="80" w:before="120"/>
      </w:pPr>
      <w:r>
        <w:t xml:space="preserve">보고서 두 파일(HTML·Word)만 다시 만들 때: </w:t>
      </w:r>
      <w:r>
        <w:rPr>
          <w:rFonts w:ascii="Consolas" w:hAnsi="Consolas" w:eastAsia="맑은 고딕"/>
          <w:color w:val="1F2933"/>
          <w:sz w:val="18"/>
        </w:rPr>
        <w:t>.venv\Scripts\python.exe -X utf8 -m eval.metrics_doc reports\metrics_&lt;UTC 시각&gt;Z</w:t>
      </w:r>
    </w:p>
    <w:p>
      <w:pPr>
        <w:spacing w:before="360"/>
      </w:pPr>
      <w:r>
        <w:rPr>
          <w:color w:val="7B858E"/>
          <w:sz w:val="16"/>
        </w:rPr>
        <w:t>metrics.json 의 값을 그대로 옮긴 문서다. 만든 곳: eval/metrics_doc.py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hAnsi="맑은 고딕" w:eastAsia="맑은 고딕" w:cs="맑은 고딕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맑은 고딕" w:hAnsi="맑은 고딕" w:eastAsia="맑은 고딕" w:cs="맑은 고딕"/>
      <w:color w:val="1F2933"/>
      <w:sz w:val="20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="맑은 고딕" w:hAnsi="맑은 고딕" w:eastAsia="맑은 고딕" w:cs="맑은 고딕"/>
      <w:b/>
      <w:bCs/>
      <w:i w:val="0"/>
      <w:color w:val="0F5C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맑은 고딕" w:hAnsi="맑은 고딕" w:eastAsia="맑은 고딕" w:cs="맑은 고딕"/>
      <w:b/>
      <w:bCs/>
      <w:i w:val="0"/>
      <w:color w:val="1F29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0F5C57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F29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공고 파트 작업 지표</dc:title>
  <dc:subject>metrics.json 지표 보고서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