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판정 인코더 머신러닝 딥러닝 학습결과서 2차</w:t>
      </w:r>
    </w:p>
    <w:p>
      <w:r>
        <w:t>CopyLane  |  박수진  |  제출일 2026년 9월 28일  |  실험 기준일 2026년 9월 22일</w:t>
      </w:r>
    </w:p>
    <w:p>
      <w:pPr>
        <w:pStyle w:val="Heading1"/>
      </w:pPr>
      <w:r>
        <w:t>1 결과 요약</w:t>
      </w:r>
    </w:p>
    <w:p>
      <w:r>
        <w:t>판정 인코더의 8개 위법 유형 다중 라벨 분류 실험에서 beomi/kcbert-base와 Focal Loss γ=1.5, 양성 가중치 상한 5를 최종 설정으로 채택했다. 9월 22일 평가 문구 352건에서 기본 임계값 0.5 기준 micro F1은 0.444였다. γ=1.5·상한 1의 0.409, γ=1.5·상한 10의 0.430보다 높았다. 무해 문구 60건의 오판정은 이 실행에서 0건이었다.</w:t>
      </w:r>
    </w:p>
    <w:p>
      <w:r>
        <w:t>이 수치는 9월 22일 데이터와 유형 단위 평가 결과다. 9월 25일 골든셋은 8,432행으로 개정되고 정답 기준이 조문 인용·호 단위로 바뀌었다. 개정 데이터에서 이 모델의 성능은 아직 측정되지 않았으므로, 본 결과를 최신 평가셋의 성능이나 전체 배포 통과로 해석하지 않는다.</w:t>
      </w:r>
    </w:p>
    <w:p>
      <w:pPr>
        <w:pStyle w:val="Heading1"/>
      </w:pPr>
      <w:r>
        <w:t>2 학습 대상과 실행 조건</w:t>
      </w:r>
    </w:p>
    <w:p>
      <w:r>
        <w:t>입력 광고 문구에 대해 8개 위법 유형을 각각 예측하는 다중 라벨 분류기다. 문서 전체의 위험도 조합과 조문 인용 생성은 이번 실험 범위에 포함하지 않았다. 학습·평가 분할은 당시 입력 파일의 split 필드를 그대로 사용했다.</w:t>
      </w:r>
    </w:p>
    <w:tbl>
      <w:tblPr>
        <w:tblW w:type="auto" w:w="0"/>
        <w:jc w:val="center"/>
        <w:tblLayout w:type="fixed"/>
        <w:tblLook w:firstColumn="1" w:firstRow="1" w:lastColumn="0" w:lastRow="0" w:noHBand="0" w:noVBand="1" w:val="04A0"/>
      </w:tblPr>
      <w:tblGrid>
        <w:gridCol w:w="4844"/>
        <w:gridCol w:w="4844"/>
      </w:tblGrid>
      <w:tr>
        <w:tc>
          <w:tcPr>
            <w:tcW w:type="dxa" w:w="1757"/>
            <w:tcBorders>
              <w:top w:val="single" w:sz="4" w:color="D9D9D9"/>
              <w:left w:val="single" w:sz="4" w:color="D9D9D9"/>
              <w:bottom w:val="single" w:sz="4" w:color="D9D9D9"/>
              <w:right w:val="single" w:sz="4" w:color="D9D9D9"/>
            </w:tcBorders>
            <w:vAlign w:val="center"/>
            <w:shd w:fill="DDE8F3"/>
          </w:tcPr>
          <w:p>
            <w:pPr>
              <w:spacing w:before="60" w:after="60"/>
            </w:pPr>
            <w:r>
              <w:rPr>
                <w:rFonts w:ascii="맑은 고딕" w:hAnsi="맑은 고딕"/>
                <w:b/>
                <w:sz w:val="16"/>
              </w:rPr>
              <w:t>항목</w:t>
            </w:r>
          </w:p>
        </w:tc>
        <w:tc>
          <w:tcPr>
            <w:tcW w:type="dxa" w:w="7767"/>
            <w:tcBorders>
              <w:top w:val="single" w:sz="4" w:color="D9D9D9"/>
              <w:left w:val="single" w:sz="4" w:color="D9D9D9"/>
              <w:bottom w:val="single" w:sz="4" w:color="D9D9D9"/>
              <w:right w:val="single" w:sz="4" w:color="D9D9D9"/>
            </w:tcBorders>
            <w:vAlign w:val="center"/>
            <w:shd w:fill="DDE8F3"/>
          </w:tcPr>
          <w:p>
            <w:pPr>
              <w:spacing w:before="60" w:after="60"/>
            </w:pPr>
            <w:r>
              <w:rPr>
                <w:rFonts w:ascii="맑은 고딕" w:hAnsi="맑은 고딕"/>
                <w:b/>
                <w:sz w:val="16"/>
              </w:rPr>
              <w:t>9월 22일 실험 설정</w:t>
            </w:r>
          </w:p>
        </w:tc>
      </w:tr>
      <w:tr>
        <w:tc>
          <w:tcPr>
            <w:tcW w:type="dxa" w:w="1757"/>
            <w:tcBorders>
              <w:top w:val="single" w:sz="4" w:color="D9D9D9"/>
              <w:left w:val="single" w:sz="4" w:color="D9D9D9"/>
              <w:bottom w:val="single" w:sz="4" w:color="D9D9D9"/>
              <w:right w:val="single" w:sz="4" w:color="D9D9D9"/>
            </w:tcBorders>
            <w:vAlign w:val="center"/>
          </w:tcPr>
          <w:p>
            <w:pPr>
              <w:spacing w:before="60" w:after="60"/>
            </w:pPr>
            <w:r>
              <w:rPr>
                <w:rFonts w:ascii="맑은 고딕" w:hAnsi="맑은 고딕"/>
                <w:sz w:val="16"/>
              </w:rPr>
              <w:t>학습 데이터</w:t>
            </w:r>
          </w:p>
        </w:tc>
        <w:tc>
          <w:tcPr>
            <w:tcW w:type="dxa" w:w="7767"/>
            <w:tcBorders>
              <w:top w:val="single" w:sz="4" w:color="D9D9D9"/>
              <w:left w:val="single" w:sz="4" w:color="D9D9D9"/>
              <w:bottom w:val="single" w:sz="4" w:color="D9D9D9"/>
              <w:right w:val="single" w:sz="4" w:color="D9D9D9"/>
            </w:tcBorders>
            <w:vAlign w:val="center"/>
          </w:tcPr>
          <w:p>
            <w:pPr>
              <w:spacing w:before="60" w:after="60"/>
            </w:pPr>
            <w:r>
              <w:rPr>
                <w:rFonts w:ascii="맑은 고딕" w:hAnsi="맑은 고딕"/>
                <w:sz w:val="16"/>
              </w:rPr>
              <w:t>golden.jsonl 6,741행 + injected_golden.jsonl 902행, 합계 7,643행</w:t>
            </w:r>
          </w:p>
        </w:tc>
      </w:tr>
      <w:tr>
        <w:tc>
          <w:tcPr>
            <w:tcW w:type="dxa" w:w="1757"/>
            <w:tcBorders>
              <w:top w:val="single" w:sz="4" w:color="D9D9D9"/>
              <w:left w:val="single" w:sz="4" w:color="D9D9D9"/>
              <w:bottom w:val="single" w:sz="4" w:color="D9D9D9"/>
              <w:right w:val="single" w:sz="4" w:color="D9D9D9"/>
            </w:tcBorders>
            <w:vAlign w:val="center"/>
            <w:shd w:fill="F7F9FB"/>
          </w:tcPr>
          <w:p>
            <w:pPr>
              <w:spacing w:before="60" w:after="60"/>
            </w:pPr>
            <w:r>
              <w:rPr>
                <w:rFonts w:ascii="맑은 고딕" w:hAnsi="맑은 고딕"/>
                <w:sz w:val="16"/>
              </w:rPr>
              <w:t>분할</w:t>
            </w:r>
          </w:p>
        </w:tc>
        <w:tc>
          <w:tcPr>
            <w:tcW w:type="dxa" w:w="7767"/>
            <w:tcBorders>
              <w:top w:val="single" w:sz="4" w:color="D9D9D9"/>
              <w:left w:val="single" w:sz="4" w:color="D9D9D9"/>
              <w:bottom w:val="single" w:sz="4" w:color="D9D9D9"/>
              <w:right w:val="single" w:sz="4" w:color="D9D9D9"/>
            </w:tcBorders>
            <w:vAlign w:val="center"/>
            <w:shd w:fill="F7F9FB"/>
          </w:tcPr>
          <w:p>
            <w:pPr>
              <w:spacing w:before="60" w:after="60"/>
            </w:pPr>
            <w:r>
              <w:rPr>
                <w:rFonts w:ascii="맑은 고딕" w:hAnsi="맑은 고딕"/>
                <w:sz w:val="16"/>
              </w:rPr>
              <w:t>train 7,291행 / 평가 352행(위반 292, 무해 60)</w:t>
            </w:r>
          </w:p>
        </w:tc>
      </w:tr>
      <w:tr>
        <w:tc>
          <w:tcPr>
            <w:tcW w:type="dxa" w:w="1757"/>
            <w:tcBorders>
              <w:top w:val="single" w:sz="4" w:color="D9D9D9"/>
              <w:left w:val="single" w:sz="4" w:color="D9D9D9"/>
              <w:bottom w:val="single" w:sz="4" w:color="D9D9D9"/>
              <w:right w:val="single" w:sz="4" w:color="D9D9D9"/>
            </w:tcBorders>
            <w:vAlign w:val="center"/>
          </w:tcPr>
          <w:p>
            <w:pPr>
              <w:spacing w:before="60" w:after="60"/>
            </w:pPr>
            <w:r>
              <w:rPr>
                <w:rFonts w:ascii="맑은 고딕" w:hAnsi="맑은 고딕"/>
                <w:sz w:val="16"/>
              </w:rPr>
              <w:t>백본과 출력</w:t>
            </w:r>
          </w:p>
        </w:tc>
        <w:tc>
          <w:tcPr>
            <w:tcW w:type="dxa" w:w="7767"/>
            <w:tcBorders>
              <w:top w:val="single" w:sz="4" w:color="D9D9D9"/>
              <w:left w:val="single" w:sz="4" w:color="D9D9D9"/>
              <w:bottom w:val="single" w:sz="4" w:color="D9D9D9"/>
              <w:right w:val="single" w:sz="4" w:color="D9D9D9"/>
            </w:tcBorders>
            <w:vAlign w:val="center"/>
          </w:tcPr>
          <w:p>
            <w:pPr>
              <w:spacing w:before="60" w:after="60"/>
            </w:pPr>
            <w:r>
              <w:rPr>
                <w:rFonts w:ascii="맑은 고딕" w:hAnsi="맑은 고딕"/>
                <w:sz w:val="16"/>
              </w:rPr>
              <w:t>beomi/kcbert-base / 위법 유형 8개 다중 라벨</w:t>
            </w:r>
          </w:p>
        </w:tc>
      </w:tr>
      <w:tr>
        <w:tc>
          <w:tcPr>
            <w:tcW w:type="dxa" w:w="1757"/>
            <w:tcBorders>
              <w:top w:val="single" w:sz="4" w:color="D9D9D9"/>
              <w:left w:val="single" w:sz="4" w:color="D9D9D9"/>
              <w:bottom w:val="single" w:sz="4" w:color="D9D9D9"/>
              <w:right w:val="single" w:sz="4" w:color="D9D9D9"/>
            </w:tcBorders>
            <w:vAlign w:val="center"/>
            <w:shd w:fill="F7F9FB"/>
          </w:tcPr>
          <w:p>
            <w:pPr>
              <w:spacing w:before="60" w:after="60"/>
            </w:pPr>
            <w:r>
              <w:rPr>
                <w:rFonts w:ascii="맑은 고딕" w:hAnsi="맑은 고딕"/>
                <w:sz w:val="16"/>
              </w:rPr>
              <w:t>손실과 채택값</w:t>
            </w:r>
          </w:p>
        </w:tc>
        <w:tc>
          <w:tcPr>
            <w:tcW w:type="dxa" w:w="7767"/>
            <w:tcBorders>
              <w:top w:val="single" w:sz="4" w:color="D9D9D9"/>
              <w:left w:val="single" w:sz="4" w:color="D9D9D9"/>
              <w:bottom w:val="single" w:sz="4" w:color="D9D9D9"/>
              <w:right w:val="single" w:sz="4" w:color="D9D9D9"/>
            </w:tcBorders>
            <w:vAlign w:val="center"/>
            <w:shd w:fill="F7F9FB"/>
          </w:tcPr>
          <w:p>
            <w:pPr>
              <w:spacing w:before="60" w:after="60"/>
            </w:pPr>
            <w:r>
              <w:rPr>
                <w:rFonts w:ascii="맑은 고딕" w:hAnsi="맑은 고딕"/>
                <w:sz w:val="16"/>
              </w:rPr>
              <w:t>Focal Loss, γ=1.5, pos_weight 상한 5</w:t>
            </w:r>
          </w:p>
        </w:tc>
      </w:tr>
      <w:tr>
        <w:tc>
          <w:tcPr>
            <w:tcW w:type="dxa" w:w="1757"/>
            <w:tcBorders>
              <w:top w:val="single" w:sz="4" w:color="D9D9D9"/>
              <w:left w:val="single" w:sz="4" w:color="D9D9D9"/>
              <w:bottom w:val="single" w:sz="4" w:color="D9D9D9"/>
              <w:right w:val="single" w:sz="4" w:color="D9D9D9"/>
            </w:tcBorders>
            <w:vAlign w:val="center"/>
          </w:tcPr>
          <w:p>
            <w:pPr>
              <w:spacing w:before="60" w:after="60"/>
            </w:pPr>
            <w:r>
              <w:rPr>
                <w:rFonts w:ascii="맑은 고딕" w:hAnsi="맑은 고딕"/>
                <w:sz w:val="16"/>
              </w:rPr>
              <w:t>학습 조건</w:t>
            </w:r>
          </w:p>
        </w:tc>
        <w:tc>
          <w:tcPr>
            <w:tcW w:type="dxa" w:w="7767"/>
            <w:tcBorders>
              <w:top w:val="single" w:sz="4" w:color="D9D9D9"/>
              <w:left w:val="single" w:sz="4" w:color="D9D9D9"/>
              <w:bottom w:val="single" w:sz="4" w:color="D9D9D9"/>
              <w:right w:val="single" w:sz="4" w:color="D9D9D9"/>
            </w:tcBorders>
            <w:vAlign w:val="center"/>
          </w:tcPr>
          <w:p>
            <w:pPr>
              <w:spacing w:before="60" w:after="60"/>
            </w:pPr>
            <w:r>
              <w:rPr>
                <w:rFonts w:ascii="맑은 고딕" w:hAnsi="맑은 고딕"/>
                <w:sz w:val="16"/>
              </w:rPr>
              <w:t>3 epoch, 학습률 2×10⁻⁵, 최대 길이 128, 배치 16</w:t>
            </w:r>
          </w:p>
        </w:tc>
      </w:tr>
      <w:tr>
        <w:tc>
          <w:tcPr>
            <w:tcW w:type="dxa" w:w="1757"/>
            <w:tcBorders>
              <w:top w:val="single" w:sz="4" w:color="D9D9D9"/>
              <w:left w:val="single" w:sz="4" w:color="D9D9D9"/>
              <w:bottom w:val="single" w:sz="4" w:color="D9D9D9"/>
              <w:right w:val="single" w:sz="4" w:color="D9D9D9"/>
            </w:tcBorders>
            <w:vAlign w:val="center"/>
            <w:shd w:fill="F7F9FB"/>
          </w:tcPr>
          <w:p>
            <w:pPr>
              <w:spacing w:before="60" w:after="60"/>
            </w:pPr>
            <w:r>
              <w:rPr>
                <w:rFonts w:ascii="맑은 고딕" w:hAnsi="맑은 고딕"/>
                <w:sz w:val="16"/>
              </w:rPr>
              <w:t>평가 기준</w:t>
            </w:r>
          </w:p>
        </w:tc>
        <w:tc>
          <w:tcPr>
            <w:tcW w:type="dxa" w:w="7767"/>
            <w:tcBorders>
              <w:top w:val="single" w:sz="4" w:color="D9D9D9"/>
              <w:left w:val="single" w:sz="4" w:color="D9D9D9"/>
              <w:bottom w:val="single" w:sz="4" w:color="D9D9D9"/>
              <w:right w:val="single" w:sz="4" w:color="D9D9D9"/>
            </w:tcBorders>
            <w:vAlign w:val="center"/>
            <w:shd w:fill="F7F9FB"/>
          </w:tcPr>
          <w:p>
            <w:pPr>
              <w:spacing w:before="60" w:after="60"/>
            </w:pPr>
            <w:r>
              <w:rPr>
                <w:rFonts w:ascii="맑은 고딕" w:hAnsi="맑은 고딕"/>
                <w:sz w:val="16"/>
              </w:rPr>
              <w:t>기본 임계값 0.5; micro F1 및 유형별 Precision·Recall·F1</w:t>
            </w:r>
          </w:p>
        </w:tc>
      </w:tr>
    </w:tbl>
    <w:p>
      <w:pPr>
        <w:spacing w:after="0"/>
      </w:pPr>
    </w:p>
    <w:p>
      <w:r>
        <w:t>입력 파일의 해시와 각 실행의 체크포인트 식별자는 당시 결과 문서에 남아 있지 않다. 따라서 본 보고서는 제공된 실험 문서와 노트북의 기록을 재구성한 결과이며, 동일 데이터의 독립 재실행 증빙은 아니다.</w:t>
      </w:r>
    </w:p>
    <w:p>
      <w:pPr>
        <w:pStyle w:val="Heading1"/>
        <w:pageBreakBefore/>
      </w:pPr>
      <w:r>
        <w:t>3 설정 비교와 채택 근거</w:t>
      </w:r>
    </w:p>
    <w:p>
      <w:r>
        <w:t>먼저 pos_weight 상한 1에서 γ를 비교하고, γ=1.5를 고정한 다음 상한 5와 10을 비교했다. 상한 5에서 최고 micro F1을 얻었고, 상한 10은 성능과 무해 문구 오판정률 모두 악화됐다.</w:t>
      </w:r>
    </w:p>
    <w:tbl>
      <w:tblPr>
        <w:tblW w:type="auto" w:w="0"/>
        <w:jc w:val="center"/>
        <w:tblLayout w:type="fixed"/>
        <w:tblLook w:firstColumn="1" w:firstRow="1" w:lastColumn="0" w:lastRow="0" w:noHBand="0" w:noVBand="1" w:val="04A0"/>
      </w:tblPr>
      <w:tblGrid>
        <w:gridCol w:w="1938"/>
        <w:gridCol w:w="1938"/>
        <w:gridCol w:w="1938"/>
        <w:gridCol w:w="1938"/>
        <w:gridCol w:w="1938"/>
      </w:tblGrid>
      <w:tr>
        <w:tc>
          <w:tcPr>
            <w:tcW w:type="dxa" w:w="1304"/>
            <w:tcBorders>
              <w:top w:val="single" w:sz="4" w:color="D9D9D9"/>
              <w:left w:val="single" w:sz="4" w:color="D9D9D9"/>
              <w:bottom w:val="single" w:sz="4" w:color="D9D9D9"/>
              <w:right w:val="single" w:sz="4" w:color="D9D9D9"/>
            </w:tcBorders>
            <w:vAlign w:val="center"/>
            <w:shd w:fill="DDE8F3"/>
          </w:tcPr>
          <w:p>
            <w:pPr>
              <w:spacing w:before="60" w:after="60"/>
            </w:pPr>
            <w:r>
              <w:rPr>
                <w:rFonts w:ascii="맑은 고딕" w:hAnsi="맑은 고딕"/>
                <w:b/>
                <w:sz w:val="16"/>
              </w:rPr>
              <w:t>γ</w:t>
            </w:r>
          </w:p>
        </w:tc>
        <w:tc>
          <w:tcPr>
            <w:tcW w:type="dxa" w:w="1191"/>
            <w:tcBorders>
              <w:top w:val="single" w:sz="4" w:color="D9D9D9"/>
              <w:left w:val="single" w:sz="4" w:color="D9D9D9"/>
              <w:bottom w:val="single" w:sz="4" w:color="D9D9D9"/>
              <w:right w:val="single" w:sz="4" w:color="D9D9D9"/>
            </w:tcBorders>
            <w:vAlign w:val="center"/>
            <w:shd w:fill="DDE8F3"/>
          </w:tcPr>
          <w:p>
            <w:pPr>
              <w:spacing w:before="60" w:after="60"/>
              <w:jc w:val="center"/>
            </w:pPr>
            <w:r>
              <w:rPr>
                <w:rFonts w:ascii="맑은 고딕" w:hAnsi="맑은 고딕"/>
                <w:b/>
                <w:sz w:val="16"/>
              </w:rPr>
              <w:t>상한</w:t>
            </w:r>
          </w:p>
        </w:tc>
        <w:tc>
          <w:tcPr>
            <w:tcW w:type="dxa" w:w="1984"/>
            <w:tcBorders>
              <w:top w:val="single" w:sz="4" w:color="D9D9D9"/>
              <w:left w:val="single" w:sz="4" w:color="D9D9D9"/>
              <w:bottom w:val="single" w:sz="4" w:color="D9D9D9"/>
              <w:right w:val="single" w:sz="4" w:color="D9D9D9"/>
            </w:tcBorders>
            <w:vAlign w:val="center"/>
            <w:shd w:fill="DDE8F3"/>
          </w:tcPr>
          <w:p>
            <w:pPr>
              <w:spacing w:before="60" w:after="60"/>
              <w:jc w:val="center"/>
            </w:pPr>
            <w:r>
              <w:rPr>
                <w:rFonts w:ascii="맑은 고딕" w:hAnsi="맑은 고딕"/>
                <w:b/>
                <w:sz w:val="16"/>
              </w:rPr>
              <w:t>micro F1</w:t>
            </w:r>
          </w:p>
        </w:tc>
        <w:tc>
          <w:tcPr>
            <w:tcW w:type="dxa" w:w="2608"/>
            <w:tcBorders>
              <w:top w:val="single" w:sz="4" w:color="D9D9D9"/>
              <w:left w:val="single" w:sz="4" w:color="D9D9D9"/>
              <w:bottom w:val="single" w:sz="4" w:color="D9D9D9"/>
              <w:right w:val="single" w:sz="4" w:color="D9D9D9"/>
            </w:tcBorders>
            <w:vAlign w:val="center"/>
            <w:shd w:fill="DDE8F3"/>
          </w:tcPr>
          <w:p>
            <w:pPr>
              <w:spacing w:before="60" w:after="60"/>
              <w:jc w:val="center"/>
            </w:pPr>
            <w:r>
              <w:rPr>
                <w:rFonts w:ascii="맑은 고딕" w:hAnsi="맑은 고딕"/>
                <w:b/>
                <w:sz w:val="16"/>
              </w:rPr>
              <w:t>무해 오판정</w:t>
            </w:r>
          </w:p>
        </w:tc>
        <w:tc>
          <w:tcPr>
            <w:tcW w:type="dxa" w:w="2438"/>
            <w:tcBorders>
              <w:top w:val="single" w:sz="4" w:color="D9D9D9"/>
              <w:left w:val="single" w:sz="4" w:color="D9D9D9"/>
              <w:bottom w:val="single" w:sz="4" w:color="D9D9D9"/>
              <w:right w:val="single" w:sz="4" w:color="D9D9D9"/>
            </w:tcBorders>
            <w:vAlign w:val="center"/>
            <w:shd w:fill="DDE8F3"/>
          </w:tcPr>
          <w:p>
            <w:pPr>
              <w:spacing w:before="60" w:after="60"/>
              <w:jc w:val="center"/>
            </w:pPr>
            <w:r>
              <w:rPr>
                <w:rFonts w:ascii="맑은 고딕" w:hAnsi="맑은 고딕"/>
                <w:b/>
                <w:sz w:val="16"/>
              </w:rPr>
              <w:t>F1 0 유형</w:t>
            </w:r>
          </w:p>
        </w:tc>
      </w:tr>
      <w:tr>
        <w:tc>
          <w:tcPr>
            <w:tcW w:type="dxa" w:w="1304"/>
            <w:tcBorders>
              <w:top w:val="single" w:sz="4" w:color="D9D9D9"/>
              <w:left w:val="single" w:sz="4" w:color="D9D9D9"/>
              <w:bottom w:val="single" w:sz="4" w:color="D9D9D9"/>
              <w:right w:val="single" w:sz="4" w:color="D9D9D9"/>
            </w:tcBorders>
            <w:vAlign w:val="center"/>
          </w:tcPr>
          <w:p>
            <w:pPr>
              <w:spacing w:before="60" w:after="60"/>
            </w:pPr>
            <w:r>
              <w:rPr>
                <w:rFonts w:ascii="맑은 고딕" w:hAnsi="맑은 고딕"/>
                <w:sz w:val="16"/>
              </w:rPr>
              <w:t>1.0</w:t>
            </w:r>
          </w:p>
        </w:tc>
        <w:tc>
          <w:tcPr>
            <w:tcW w:type="dxa" w:w="1191"/>
            <w:tcBorders>
              <w:top w:val="single" w:sz="4" w:color="D9D9D9"/>
              <w:left w:val="single" w:sz="4" w:color="D9D9D9"/>
              <w:bottom w:val="single" w:sz="4" w:color="D9D9D9"/>
              <w:right w:val="single" w:sz="4" w:color="D9D9D9"/>
            </w:tcBorders>
            <w:vAlign w:val="center"/>
          </w:tcPr>
          <w:p>
            <w:pPr>
              <w:spacing w:before="60" w:after="60"/>
              <w:jc w:val="center"/>
            </w:pPr>
            <w:r>
              <w:rPr>
                <w:rFonts w:ascii="맑은 고딕" w:hAnsi="맑은 고딕"/>
                <w:sz w:val="16"/>
              </w:rPr>
              <w:t>1</w:t>
            </w:r>
          </w:p>
        </w:tc>
        <w:tc>
          <w:tcPr>
            <w:tcW w:type="dxa" w:w="1984"/>
            <w:tcBorders>
              <w:top w:val="single" w:sz="4" w:color="D9D9D9"/>
              <w:left w:val="single" w:sz="4" w:color="D9D9D9"/>
              <w:bottom w:val="single" w:sz="4" w:color="D9D9D9"/>
              <w:right w:val="single" w:sz="4" w:color="D9D9D9"/>
            </w:tcBorders>
            <w:vAlign w:val="center"/>
          </w:tcPr>
          <w:p>
            <w:pPr>
              <w:spacing w:before="60" w:after="60"/>
              <w:jc w:val="center"/>
            </w:pPr>
            <w:r>
              <w:rPr>
                <w:rFonts w:ascii="맑은 고딕" w:hAnsi="맑은 고딕"/>
                <w:sz w:val="16"/>
              </w:rPr>
              <w:t>0.394</w:t>
            </w:r>
          </w:p>
        </w:tc>
        <w:tc>
          <w:tcPr>
            <w:tcW w:type="dxa" w:w="2608"/>
            <w:tcBorders>
              <w:top w:val="single" w:sz="4" w:color="D9D9D9"/>
              <w:left w:val="single" w:sz="4" w:color="D9D9D9"/>
              <w:bottom w:val="single" w:sz="4" w:color="D9D9D9"/>
              <w:right w:val="single" w:sz="4" w:color="D9D9D9"/>
            </w:tcBorders>
            <w:vAlign w:val="center"/>
          </w:tcPr>
          <w:p>
            <w:pPr>
              <w:spacing w:before="60" w:after="60"/>
              <w:jc w:val="center"/>
            </w:pPr>
            <w:r>
              <w:rPr>
                <w:rFonts w:ascii="맑은 고딕" w:hAnsi="맑은 고딕"/>
                <w:sz w:val="16"/>
              </w:rPr>
              <w:t>1.7%</w:t>
            </w:r>
          </w:p>
        </w:tc>
        <w:tc>
          <w:tcPr>
            <w:tcW w:type="dxa" w:w="2438"/>
            <w:tcBorders>
              <w:top w:val="single" w:sz="4" w:color="D9D9D9"/>
              <w:left w:val="single" w:sz="4" w:color="D9D9D9"/>
              <w:bottom w:val="single" w:sz="4" w:color="D9D9D9"/>
              <w:right w:val="single" w:sz="4" w:color="D9D9D9"/>
            </w:tcBorders>
            <w:vAlign w:val="center"/>
          </w:tcPr>
          <w:p>
            <w:pPr>
              <w:spacing w:before="60" w:after="60"/>
              <w:jc w:val="center"/>
            </w:pPr>
            <w:r>
              <w:rPr>
                <w:rFonts w:ascii="맑은 고딕" w:hAnsi="맑은 고딕"/>
                <w:sz w:val="16"/>
              </w:rPr>
              <w:t>4</w:t>
            </w:r>
          </w:p>
        </w:tc>
      </w:tr>
      <w:tr>
        <w:tc>
          <w:tcPr>
            <w:tcW w:type="dxa" w:w="1304"/>
            <w:tcBorders>
              <w:top w:val="single" w:sz="4" w:color="D9D9D9"/>
              <w:left w:val="single" w:sz="4" w:color="D9D9D9"/>
              <w:bottom w:val="single" w:sz="4" w:color="D9D9D9"/>
              <w:right w:val="single" w:sz="4" w:color="D9D9D9"/>
            </w:tcBorders>
            <w:vAlign w:val="center"/>
            <w:shd w:fill="F7F9FB"/>
          </w:tcPr>
          <w:p>
            <w:pPr>
              <w:spacing w:before="60" w:after="60"/>
            </w:pPr>
            <w:r>
              <w:rPr>
                <w:rFonts w:ascii="맑은 고딕" w:hAnsi="맑은 고딕"/>
                <w:sz w:val="16"/>
              </w:rPr>
              <w:t>1.5</w:t>
            </w:r>
          </w:p>
        </w:tc>
        <w:tc>
          <w:tcPr>
            <w:tcW w:type="dxa" w:w="1191"/>
            <w:tcBorders>
              <w:top w:val="single" w:sz="4" w:color="D9D9D9"/>
              <w:left w:val="single" w:sz="4" w:color="D9D9D9"/>
              <w:bottom w:val="single" w:sz="4" w:color="D9D9D9"/>
              <w:right w:val="single" w:sz="4" w:color="D9D9D9"/>
            </w:tcBorders>
            <w:vAlign w:val="center"/>
            <w:shd w:fill="F7F9FB"/>
          </w:tcPr>
          <w:p>
            <w:pPr>
              <w:spacing w:before="60" w:after="60"/>
              <w:jc w:val="center"/>
            </w:pPr>
            <w:r>
              <w:rPr>
                <w:rFonts w:ascii="맑은 고딕" w:hAnsi="맑은 고딕"/>
                <w:sz w:val="16"/>
              </w:rPr>
              <w:t>1</w:t>
            </w:r>
          </w:p>
        </w:tc>
        <w:tc>
          <w:tcPr>
            <w:tcW w:type="dxa" w:w="1984"/>
            <w:tcBorders>
              <w:top w:val="single" w:sz="4" w:color="D9D9D9"/>
              <w:left w:val="single" w:sz="4" w:color="D9D9D9"/>
              <w:bottom w:val="single" w:sz="4" w:color="D9D9D9"/>
              <w:right w:val="single" w:sz="4" w:color="D9D9D9"/>
            </w:tcBorders>
            <w:vAlign w:val="center"/>
            <w:shd w:fill="F7F9FB"/>
          </w:tcPr>
          <w:p>
            <w:pPr>
              <w:spacing w:before="60" w:after="60"/>
              <w:jc w:val="center"/>
            </w:pPr>
            <w:r>
              <w:rPr>
                <w:rFonts w:ascii="맑은 고딕" w:hAnsi="맑은 고딕"/>
                <w:sz w:val="16"/>
              </w:rPr>
              <w:t>0.409</w:t>
            </w:r>
          </w:p>
        </w:tc>
        <w:tc>
          <w:tcPr>
            <w:tcW w:type="dxa" w:w="2608"/>
            <w:tcBorders>
              <w:top w:val="single" w:sz="4" w:color="D9D9D9"/>
              <w:left w:val="single" w:sz="4" w:color="D9D9D9"/>
              <w:bottom w:val="single" w:sz="4" w:color="D9D9D9"/>
              <w:right w:val="single" w:sz="4" w:color="D9D9D9"/>
            </w:tcBorders>
            <w:vAlign w:val="center"/>
            <w:shd w:fill="F7F9FB"/>
          </w:tcPr>
          <w:p>
            <w:pPr>
              <w:spacing w:before="60" w:after="60"/>
              <w:jc w:val="center"/>
            </w:pPr>
            <w:r>
              <w:rPr>
                <w:rFonts w:ascii="맑은 고딕" w:hAnsi="맑은 고딕"/>
                <w:sz w:val="16"/>
              </w:rPr>
              <w:t>0.0%</w:t>
            </w:r>
          </w:p>
        </w:tc>
        <w:tc>
          <w:tcPr>
            <w:tcW w:type="dxa" w:w="2438"/>
            <w:tcBorders>
              <w:top w:val="single" w:sz="4" w:color="D9D9D9"/>
              <w:left w:val="single" w:sz="4" w:color="D9D9D9"/>
              <w:bottom w:val="single" w:sz="4" w:color="D9D9D9"/>
              <w:right w:val="single" w:sz="4" w:color="D9D9D9"/>
            </w:tcBorders>
            <w:vAlign w:val="center"/>
            <w:shd w:fill="F7F9FB"/>
          </w:tcPr>
          <w:p>
            <w:pPr>
              <w:spacing w:before="60" w:after="60"/>
              <w:jc w:val="center"/>
            </w:pPr>
            <w:r>
              <w:rPr>
                <w:rFonts w:ascii="맑은 고딕" w:hAnsi="맑은 고딕"/>
                <w:sz w:val="16"/>
              </w:rPr>
              <w:t>4</w:t>
            </w:r>
          </w:p>
        </w:tc>
      </w:tr>
      <w:tr>
        <w:tc>
          <w:tcPr>
            <w:tcW w:type="dxa" w:w="1304"/>
            <w:tcBorders>
              <w:top w:val="single" w:sz="4" w:color="D9D9D9"/>
              <w:left w:val="single" w:sz="4" w:color="D9D9D9"/>
              <w:bottom w:val="single" w:sz="4" w:color="D9D9D9"/>
              <w:right w:val="single" w:sz="4" w:color="D9D9D9"/>
            </w:tcBorders>
            <w:vAlign w:val="center"/>
          </w:tcPr>
          <w:p>
            <w:pPr>
              <w:spacing w:before="60" w:after="60"/>
            </w:pPr>
            <w:r>
              <w:rPr>
                <w:rFonts w:ascii="맑은 고딕" w:hAnsi="맑은 고딕"/>
                <w:sz w:val="16"/>
              </w:rPr>
              <w:t>2.0</w:t>
            </w:r>
          </w:p>
        </w:tc>
        <w:tc>
          <w:tcPr>
            <w:tcW w:type="dxa" w:w="1191"/>
            <w:tcBorders>
              <w:top w:val="single" w:sz="4" w:color="D9D9D9"/>
              <w:left w:val="single" w:sz="4" w:color="D9D9D9"/>
              <w:bottom w:val="single" w:sz="4" w:color="D9D9D9"/>
              <w:right w:val="single" w:sz="4" w:color="D9D9D9"/>
            </w:tcBorders>
            <w:vAlign w:val="center"/>
          </w:tcPr>
          <w:p>
            <w:pPr>
              <w:spacing w:before="60" w:after="60"/>
              <w:jc w:val="center"/>
            </w:pPr>
            <w:r>
              <w:rPr>
                <w:rFonts w:ascii="맑은 고딕" w:hAnsi="맑은 고딕"/>
                <w:sz w:val="16"/>
              </w:rPr>
              <w:t>1</w:t>
            </w:r>
          </w:p>
        </w:tc>
        <w:tc>
          <w:tcPr>
            <w:tcW w:type="dxa" w:w="1984"/>
            <w:tcBorders>
              <w:top w:val="single" w:sz="4" w:color="D9D9D9"/>
              <w:left w:val="single" w:sz="4" w:color="D9D9D9"/>
              <w:bottom w:val="single" w:sz="4" w:color="D9D9D9"/>
              <w:right w:val="single" w:sz="4" w:color="D9D9D9"/>
            </w:tcBorders>
            <w:vAlign w:val="center"/>
          </w:tcPr>
          <w:p>
            <w:pPr>
              <w:spacing w:before="60" w:after="60"/>
              <w:jc w:val="center"/>
            </w:pPr>
            <w:r>
              <w:rPr>
                <w:rFonts w:ascii="맑은 고딕" w:hAnsi="맑은 고딕"/>
                <w:sz w:val="16"/>
              </w:rPr>
              <w:t>0.406</w:t>
            </w:r>
          </w:p>
        </w:tc>
        <w:tc>
          <w:tcPr>
            <w:tcW w:type="dxa" w:w="2608"/>
            <w:tcBorders>
              <w:top w:val="single" w:sz="4" w:color="D9D9D9"/>
              <w:left w:val="single" w:sz="4" w:color="D9D9D9"/>
              <w:bottom w:val="single" w:sz="4" w:color="D9D9D9"/>
              <w:right w:val="single" w:sz="4" w:color="D9D9D9"/>
            </w:tcBorders>
            <w:vAlign w:val="center"/>
          </w:tcPr>
          <w:p>
            <w:pPr>
              <w:spacing w:before="60" w:after="60"/>
              <w:jc w:val="center"/>
            </w:pPr>
            <w:r>
              <w:rPr>
                <w:rFonts w:ascii="맑은 고딕" w:hAnsi="맑은 고딕"/>
                <w:sz w:val="16"/>
              </w:rPr>
              <w:t>1.7%</w:t>
            </w:r>
          </w:p>
        </w:tc>
        <w:tc>
          <w:tcPr>
            <w:tcW w:type="dxa" w:w="2438"/>
            <w:tcBorders>
              <w:top w:val="single" w:sz="4" w:color="D9D9D9"/>
              <w:left w:val="single" w:sz="4" w:color="D9D9D9"/>
              <w:bottom w:val="single" w:sz="4" w:color="D9D9D9"/>
              <w:right w:val="single" w:sz="4" w:color="D9D9D9"/>
            </w:tcBorders>
            <w:vAlign w:val="center"/>
          </w:tcPr>
          <w:p>
            <w:pPr>
              <w:spacing w:before="60" w:after="60"/>
              <w:jc w:val="center"/>
            </w:pPr>
            <w:r>
              <w:rPr>
                <w:rFonts w:ascii="맑은 고딕" w:hAnsi="맑은 고딕"/>
                <w:sz w:val="16"/>
              </w:rPr>
              <w:t>4</w:t>
            </w:r>
          </w:p>
        </w:tc>
      </w:tr>
      <w:tr>
        <w:tc>
          <w:tcPr>
            <w:tcW w:type="dxa" w:w="1304"/>
            <w:tcBorders>
              <w:top w:val="single" w:sz="4" w:color="D9D9D9"/>
              <w:left w:val="single" w:sz="4" w:color="D9D9D9"/>
              <w:bottom w:val="single" w:sz="4" w:color="D9D9D9"/>
              <w:right w:val="single" w:sz="4" w:color="D9D9D9"/>
            </w:tcBorders>
            <w:vAlign w:val="center"/>
            <w:shd w:fill="F7F9FB"/>
          </w:tcPr>
          <w:p>
            <w:pPr>
              <w:spacing w:before="60" w:after="60"/>
            </w:pPr>
            <w:r>
              <w:rPr>
                <w:rFonts w:ascii="맑은 고딕" w:hAnsi="맑은 고딕"/>
                <w:sz w:val="16"/>
              </w:rPr>
              <w:t>3.0</w:t>
            </w:r>
          </w:p>
        </w:tc>
        <w:tc>
          <w:tcPr>
            <w:tcW w:type="dxa" w:w="1191"/>
            <w:tcBorders>
              <w:top w:val="single" w:sz="4" w:color="D9D9D9"/>
              <w:left w:val="single" w:sz="4" w:color="D9D9D9"/>
              <w:bottom w:val="single" w:sz="4" w:color="D9D9D9"/>
              <w:right w:val="single" w:sz="4" w:color="D9D9D9"/>
            </w:tcBorders>
            <w:vAlign w:val="center"/>
            <w:shd w:fill="F7F9FB"/>
          </w:tcPr>
          <w:p>
            <w:pPr>
              <w:spacing w:before="60" w:after="60"/>
              <w:jc w:val="center"/>
            </w:pPr>
            <w:r>
              <w:rPr>
                <w:rFonts w:ascii="맑은 고딕" w:hAnsi="맑은 고딕"/>
                <w:sz w:val="16"/>
              </w:rPr>
              <w:t>1</w:t>
            </w:r>
          </w:p>
        </w:tc>
        <w:tc>
          <w:tcPr>
            <w:tcW w:type="dxa" w:w="1984"/>
            <w:tcBorders>
              <w:top w:val="single" w:sz="4" w:color="D9D9D9"/>
              <w:left w:val="single" w:sz="4" w:color="D9D9D9"/>
              <w:bottom w:val="single" w:sz="4" w:color="D9D9D9"/>
              <w:right w:val="single" w:sz="4" w:color="D9D9D9"/>
            </w:tcBorders>
            <w:vAlign w:val="center"/>
            <w:shd w:fill="F7F9FB"/>
          </w:tcPr>
          <w:p>
            <w:pPr>
              <w:spacing w:before="60" w:after="60"/>
              <w:jc w:val="center"/>
            </w:pPr>
            <w:r>
              <w:rPr>
                <w:rFonts w:ascii="맑은 고딕" w:hAnsi="맑은 고딕"/>
                <w:sz w:val="16"/>
              </w:rPr>
              <w:t>0.387</w:t>
            </w:r>
          </w:p>
        </w:tc>
        <w:tc>
          <w:tcPr>
            <w:tcW w:type="dxa" w:w="2608"/>
            <w:tcBorders>
              <w:top w:val="single" w:sz="4" w:color="D9D9D9"/>
              <w:left w:val="single" w:sz="4" w:color="D9D9D9"/>
              <w:bottom w:val="single" w:sz="4" w:color="D9D9D9"/>
              <w:right w:val="single" w:sz="4" w:color="D9D9D9"/>
            </w:tcBorders>
            <w:vAlign w:val="center"/>
            <w:shd w:fill="F7F9FB"/>
          </w:tcPr>
          <w:p>
            <w:pPr>
              <w:spacing w:before="60" w:after="60"/>
              <w:jc w:val="center"/>
            </w:pPr>
            <w:r>
              <w:rPr>
                <w:rFonts w:ascii="맑은 고딕" w:hAnsi="맑은 고딕"/>
                <w:sz w:val="16"/>
              </w:rPr>
              <w:t>0.0%</w:t>
            </w:r>
          </w:p>
        </w:tc>
        <w:tc>
          <w:tcPr>
            <w:tcW w:type="dxa" w:w="2438"/>
            <w:tcBorders>
              <w:top w:val="single" w:sz="4" w:color="D9D9D9"/>
              <w:left w:val="single" w:sz="4" w:color="D9D9D9"/>
              <w:bottom w:val="single" w:sz="4" w:color="D9D9D9"/>
              <w:right w:val="single" w:sz="4" w:color="D9D9D9"/>
            </w:tcBorders>
            <w:vAlign w:val="center"/>
            <w:shd w:fill="F7F9FB"/>
          </w:tcPr>
          <w:p>
            <w:pPr>
              <w:spacing w:before="60" w:after="60"/>
              <w:jc w:val="center"/>
            </w:pPr>
            <w:r>
              <w:rPr>
                <w:rFonts w:ascii="맑은 고딕" w:hAnsi="맑은 고딕"/>
                <w:sz w:val="16"/>
              </w:rPr>
              <w:t>4</w:t>
            </w:r>
          </w:p>
        </w:tc>
      </w:tr>
      <w:tr>
        <w:tc>
          <w:tcPr>
            <w:tcW w:type="dxa" w:w="1304"/>
            <w:tcBorders>
              <w:top w:val="single" w:sz="4" w:color="D9D9D9"/>
              <w:left w:val="single" w:sz="4" w:color="D9D9D9"/>
              <w:bottom w:val="single" w:sz="4" w:color="D9D9D9"/>
              <w:right w:val="single" w:sz="4" w:color="D9D9D9"/>
            </w:tcBorders>
            <w:vAlign w:val="center"/>
          </w:tcPr>
          <w:p>
            <w:pPr>
              <w:spacing w:before="60" w:after="60"/>
            </w:pPr>
            <w:r>
              <w:rPr>
                <w:rFonts w:ascii="맑은 고딕" w:hAnsi="맑은 고딕"/>
                <w:sz w:val="16"/>
              </w:rPr>
              <w:t>1.5</w:t>
            </w:r>
          </w:p>
        </w:tc>
        <w:tc>
          <w:tcPr>
            <w:tcW w:type="dxa" w:w="1191"/>
            <w:tcBorders>
              <w:top w:val="single" w:sz="4" w:color="D9D9D9"/>
              <w:left w:val="single" w:sz="4" w:color="D9D9D9"/>
              <w:bottom w:val="single" w:sz="4" w:color="D9D9D9"/>
              <w:right w:val="single" w:sz="4" w:color="D9D9D9"/>
            </w:tcBorders>
            <w:vAlign w:val="center"/>
          </w:tcPr>
          <w:p>
            <w:pPr>
              <w:spacing w:before="60" w:after="60"/>
              <w:jc w:val="center"/>
            </w:pPr>
            <w:r>
              <w:rPr>
                <w:rFonts w:ascii="맑은 고딕" w:hAnsi="맑은 고딕"/>
                <w:sz w:val="16"/>
              </w:rPr>
              <w:t>5</w:t>
            </w:r>
          </w:p>
        </w:tc>
        <w:tc>
          <w:tcPr>
            <w:tcW w:type="dxa" w:w="1984"/>
            <w:tcBorders>
              <w:top w:val="single" w:sz="4" w:color="D9D9D9"/>
              <w:left w:val="single" w:sz="4" w:color="D9D9D9"/>
              <w:bottom w:val="single" w:sz="4" w:color="D9D9D9"/>
              <w:right w:val="single" w:sz="4" w:color="D9D9D9"/>
            </w:tcBorders>
            <w:vAlign w:val="center"/>
          </w:tcPr>
          <w:p>
            <w:pPr>
              <w:spacing w:before="60" w:after="60"/>
              <w:jc w:val="center"/>
            </w:pPr>
            <w:r>
              <w:rPr>
                <w:rFonts w:ascii="맑은 고딕" w:hAnsi="맑은 고딕"/>
                <w:sz w:val="16"/>
              </w:rPr>
              <w:t>0.444</w:t>
            </w:r>
          </w:p>
        </w:tc>
        <w:tc>
          <w:tcPr>
            <w:tcW w:type="dxa" w:w="2608"/>
            <w:tcBorders>
              <w:top w:val="single" w:sz="4" w:color="D9D9D9"/>
              <w:left w:val="single" w:sz="4" w:color="D9D9D9"/>
              <w:bottom w:val="single" w:sz="4" w:color="D9D9D9"/>
              <w:right w:val="single" w:sz="4" w:color="D9D9D9"/>
            </w:tcBorders>
            <w:vAlign w:val="center"/>
          </w:tcPr>
          <w:p>
            <w:pPr>
              <w:spacing w:before="60" w:after="60"/>
              <w:jc w:val="center"/>
            </w:pPr>
            <w:r>
              <w:rPr>
                <w:rFonts w:ascii="맑은 고딕" w:hAnsi="맑은 고딕"/>
                <w:sz w:val="16"/>
              </w:rPr>
              <w:t>0.0%</w:t>
            </w:r>
          </w:p>
        </w:tc>
        <w:tc>
          <w:tcPr>
            <w:tcW w:type="dxa" w:w="2438"/>
            <w:tcBorders>
              <w:top w:val="single" w:sz="4" w:color="D9D9D9"/>
              <w:left w:val="single" w:sz="4" w:color="D9D9D9"/>
              <w:bottom w:val="single" w:sz="4" w:color="D9D9D9"/>
              <w:right w:val="single" w:sz="4" w:color="D9D9D9"/>
            </w:tcBorders>
            <w:vAlign w:val="center"/>
          </w:tcPr>
          <w:p>
            <w:pPr>
              <w:spacing w:before="60" w:after="60"/>
              <w:jc w:val="center"/>
            </w:pPr>
            <w:r>
              <w:rPr>
                <w:rFonts w:ascii="맑은 고딕" w:hAnsi="맑은 고딕"/>
                <w:sz w:val="16"/>
              </w:rPr>
              <w:t>3</w:t>
            </w:r>
          </w:p>
        </w:tc>
      </w:tr>
      <w:tr>
        <w:tc>
          <w:tcPr>
            <w:tcW w:type="dxa" w:w="1304"/>
            <w:tcBorders>
              <w:top w:val="single" w:sz="4" w:color="D9D9D9"/>
              <w:left w:val="single" w:sz="4" w:color="D9D9D9"/>
              <w:bottom w:val="single" w:sz="4" w:color="D9D9D9"/>
              <w:right w:val="single" w:sz="4" w:color="D9D9D9"/>
            </w:tcBorders>
            <w:vAlign w:val="center"/>
            <w:shd w:fill="F7F9FB"/>
          </w:tcPr>
          <w:p>
            <w:pPr>
              <w:spacing w:before="60" w:after="60"/>
            </w:pPr>
            <w:r>
              <w:rPr>
                <w:rFonts w:ascii="맑은 고딕" w:hAnsi="맑은 고딕"/>
                <w:sz w:val="16"/>
              </w:rPr>
              <w:t>1.5</w:t>
            </w:r>
          </w:p>
        </w:tc>
        <w:tc>
          <w:tcPr>
            <w:tcW w:type="dxa" w:w="1191"/>
            <w:tcBorders>
              <w:top w:val="single" w:sz="4" w:color="D9D9D9"/>
              <w:left w:val="single" w:sz="4" w:color="D9D9D9"/>
              <w:bottom w:val="single" w:sz="4" w:color="D9D9D9"/>
              <w:right w:val="single" w:sz="4" w:color="D9D9D9"/>
            </w:tcBorders>
            <w:vAlign w:val="center"/>
            <w:shd w:fill="F7F9FB"/>
          </w:tcPr>
          <w:p>
            <w:pPr>
              <w:spacing w:before="60" w:after="60"/>
              <w:jc w:val="center"/>
            </w:pPr>
            <w:r>
              <w:rPr>
                <w:rFonts w:ascii="맑은 고딕" w:hAnsi="맑은 고딕"/>
                <w:sz w:val="16"/>
              </w:rPr>
              <w:t>10</w:t>
            </w:r>
          </w:p>
        </w:tc>
        <w:tc>
          <w:tcPr>
            <w:tcW w:type="dxa" w:w="1984"/>
            <w:tcBorders>
              <w:top w:val="single" w:sz="4" w:color="D9D9D9"/>
              <w:left w:val="single" w:sz="4" w:color="D9D9D9"/>
              <w:bottom w:val="single" w:sz="4" w:color="D9D9D9"/>
              <w:right w:val="single" w:sz="4" w:color="D9D9D9"/>
            </w:tcBorders>
            <w:vAlign w:val="center"/>
            <w:shd w:fill="F7F9FB"/>
          </w:tcPr>
          <w:p>
            <w:pPr>
              <w:spacing w:before="60" w:after="60"/>
              <w:jc w:val="center"/>
            </w:pPr>
            <w:r>
              <w:rPr>
                <w:rFonts w:ascii="맑은 고딕" w:hAnsi="맑은 고딕"/>
                <w:sz w:val="16"/>
              </w:rPr>
              <w:t>0.430</w:t>
            </w:r>
          </w:p>
        </w:tc>
        <w:tc>
          <w:tcPr>
            <w:tcW w:type="dxa" w:w="2608"/>
            <w:tcBorders>
              <w:top w:val="single" w:sz="4" w:color="D9D9D9"/>
              <w:left w:val="single" w:sz="4" w:color="D9D9D9"/>
              <w:bottom w:val="single" w:sz="4" w:color="D9D9D9"/>
              <w:right w:val="single" w:sz="4" w:color="D9D9D9"/>
            </w:tcBorders>
            <w:vAlign w:val="center"/>
            <w:shd w:fill="F7F9FB"/>
          </w:tcPr>
          <w:p>
            <w:pPr>
              <w:spacing w:before="60" w:after="60"/>
              <w:jc w:val="center"/>
            </w:pPr>
            <w:r>
              <w:rPr>
                <w:rFonts w:ascii="맑은 고딕" w:hAnsi="맑은 고딕"/>
                <w:sz w:val="16"/>
              </w:rPr>
              <w:t>1.7%</w:t>
            </w:r>
          </w:p>
        </w:tc>
        <w:tc>
          <w:tcPr>
            <w:tcW w:type="dxa" w:w="2438"/>
            <w:tcBorders>
              <w:top w:val="single" w:sz="4" w:color="D9D9D9"/>
              <w:left w:val="single" w:sz="4" w:color="D9D9D9"/>
              <w:bottom w:val="single" w:sz="4" w:color="D9D9D9"/>
              <w:right w:val="single" w:sz="4" w:color="D9D9D9"/>
            </w:tcBorders>
            <w:vAlign w:val="center"/>
            <w:shd w:fill="F7F9FB"/>
          </w:tcPr>
          <w:p>
            <w:pPr>
              <w:spacing w:before="60" w:after="60"/>
              <w:jc w:val="center"/>
            </w:pPr>
            <w:r>
              <w:rPr>
                <w:rFonts w:ascii="맑은 고딕" w:hAnsi="맑은 고딕"/>
                <w:sz w:val="16"/>
              </w:rPr>
              <w:t>3</w:t>
            </w:r>
          </w:p>
        </w:tc>
      </w:tr>
    </w:tbl>
    <w:p>
      <w:pPr>
        <w:spacing w:after="0"/>
      </w:pPr>
    </w:p>
    <w:p>
      <w:pPr>
        <w:pStyle w:val="Heading1"/>
      </w:pPr>
      <w:r>
        <w:t>4 채택 설정의 유형별 결과</w:t>
      </w:r>
    </w:p>
    <w:p>
      <w:r>
        <w:t>다음 표는 동일 평가셋에서 임계값 0.5를 적용한 결과다. 양성 표본이 30건 미만인 유형은 변동성이 커 참고값으로만 본다.</w:t>
      </w:r>
    </w:p>
    <w:tbl>
      <w:tblPr>
        <w:tblW w:type="auto" w:w="0"/>
        <w:jc w:val="center"/>
        <w:tblLayout w:type="fixed"/>
        <w:tblLook w:firstColumn="1" w:firstRow="1" w:lastColumn="0" w:lastRow="0" w:noHBand="0" w:noVBand="1" w:val="04A0"/>
      </w:tblPr>
      <w:tblGrid>
        <w:gridCol w:w="2422"/>
        <w:gridCol w:w="2422"/>
        <w:gridCol w:w="2422"/>
        <w:gridCol w:w="2422"/>
      </w:tblGrid>
      <w:tr>
        <w:tc>
          <w:tcPr>
            <w:tcW w:type="dxa" w:w="2835"/>
            <w:tcBorders>
              <w:top w:val="single" w:sz="4" w:color="D9D9D9"/>
              <w:left w:val="single" w:sz="4" w:color="D9D9D9"/>
              <w:bottom w:val="single" w:sz="4" w:color="D9D9D9"/>
              <w:right w:val="single" w:sz="4" w:color="D9D9D9"/>
            </w:tcBorders>
            <w:vAlign w:val="center"/>
            <w:shd w:fill="DDE8F3"/>
          </w:tcPr>
          <w:p>
            <w:pPr>
              <w:spacing w:before="60" w:after="60"/>
            </w:pPr>
            <w:r>
              <w:rPr>
                <w:rFonts w:ascii="맑은 고딕" w:hAnsi="맑은 고딕"/>
                <w:b/>
                <w:sz w:val="16"/>
              </w:rPr>
              <w:t>위법 유형</w:t>
            </w:r>
          </w:p>
        </w:tc>
        <w:tc>
          <w:tcPr>
            <w:tcW w:type="dxa" w:w="1417"/>
            <w:tcBorders>
              <w:top w:val="single" w:sz="4" w:color="D9D9D9"/>
              <w:left w:val="single" w:sz="4" w:color="D9D9D9"/>
              <w:bottom w:val="single" w:sz="4" w:color="D9D9D9"/>
              <w:right w:val="single" w:sz="4" w:color="D9D9D9"/>
            </w:tcBorders>
            <w:vAlign w:val="center"/>
            <w:shd w:fill="DDE8F3"/>
          </w:tcPr>
          <w:p>
            <w:pPr>
              <w:spacing w:before="60" w:after="60"/>
              <w:jc w:val="center"/>
            </w:pPr>
            <w:r>
              <w:rPr>
                <w:rFonts w:ascii="맑은 고딕" w:hAnsi="맑은 고딕"/>
                <w:b/>
                <w:sz w:val="16"/>
              </w:rPr>
              <w:t>평가 양성</w:t>
            </w:r>
          </w:p>
        </w:tc>
        <w:tc>
          <w:tcPr>
            <w:tcW w:type="dxa" w:w="1474"/>
            <w:tcBorders>
              <w:top w:val="single" w:sz="4" w:color="D9D9D9"/>
              <w:left w:val="single" w:sz="4" w:color="D9D9D9"/>
              <w:bottom w:val="single" w:sz="4" w:color="D9D9D9"/>
              <w:right w:val="single" w:sz="4" w:color="D9D9D9"/>
            </w:tcBorders>
            <w:vAlign w:val="center"/>
            <w:shd w:fill="DDE8F3"/>
          </w:tcPr>
          <w:p>
            <w:pPr>
              <w:spacing w:before="60" w:after="60"/>
              <w:jc w:val="center"/>
            </w:pPr>
            <w:r>
              <w:rPr>
                <w:rFonts w:ascii="맑은 고딕" w:hAnsi="맑은 고딕"/>
                <w:b/>
                <w:sz w:val="16"/>
              </w:rPr>
              <w:t>F1</w:t>
            </w:r>
          </w:p>
        </w:tc>
        <w:tc>
          <w:tcPr>
            <w:tcW w:type="dxa" w:w="3798"/>
            <w:tcBorders>
              <w:top w:val="single" w:sz="4" w:color="D9D9D9"/>
              <w:left w:val="single" w:sz="4" w:color="D9D9D9"/>
              <w:bottom w:val="single" w:sz="4" w:color="D9D9D9"/>
              <w:right w:val="single" w:sz="4" w:color="D9D9D9"/>
            </w:tcBorders>
            <w:vAlign w:val="center"/>
            <w:shd w:fill="DDE8F3"/>
          </w:tcPr>
          <w:p>
            <w:pPr>
              <w:spacing w:before="60" w:after="60"/>
              <w:jc w:val="center"/>
            </w:pPr>
            <w:r>
              <w:rPr>
                <w:rFonts w:ascii="맑은 고딕" w:hAnsi="맑은 고딕"/>
                <w:b/>
                <w:sz w:val="16"/>
              </w:rPr>
              <w:t>해석</w:t>
            </w:r>
          </w:p>
        </w:tc>
      </w:tr>
      <w:tr>
        <w:tc>
          <w:tcPr>
            <w:tcW w:type="dxa" w:w="2835"/>
            <w:tcBorders>
              <w:top w:val="single" w:sz="4" w:color="D9D9D9"/>
              <w:left w:val="single" w:sz="4" w:color="D9D9D9"/>
              <w:bottom w:val="single" w:sz="4" w:color="D9D9D9"/>
              <w:right w:val="single" w:sz="4" w:color="D9D9D9"/>
            </w:tcBorders>
            <w:vAlign w:val="center"/>
          </w:tcPr>
          <w:p>
            <w:pPr>
              <w:spacing w:before="60" w:after="60"/>
            </w:pPr>
            <w:r>
              <w:rPr>
                <w:rFonts w:ascii="맑은 고딕" w:hAnsi="맑은 고딕"/>
                <w:sz w:val="16"/>
              </w:rPr>
              <w:t>거짓 과장</w:t>
            </w:r>
          </w:p>
        </w:tc>
        <w:tc>
          <w:tcPr>
            <w:tcW w:type="dxa" w:w="1417"/>
            <w:tcBorders>
              <w:top w:val="single" w:sz="4" w:color="D9D9D9"/>
              <w:left w:val="single" w:sz="4" w:color="D9D9D9"/>
              <w:bottom w:val="single" w:sz="4" w:color="D9D9D9"/>
              <w:right w:val="single" w:sz="4" w:color="D9D9D9"/>
            </w:tcBorders>
            <w:vAlign w:val="center"/>
          </w:tcPr>
          <w:p>
            <w:pPr>
              <w:spacing w:before="60" w:after="60"/>
              <w:jc w:val="center"/>
            </w:pPr>
            <w:r>
              <w:rPr>
                <w:rFonts w:ascii="맑은 고딕" w:hAnsi="맑은 고딕"/>
                <w:sz w:val="16"/>
              </w:rPr>
              <w:t>108</w:t>
            </w:r>
          </w:p>
        </w:tc>
        <w:tc>
          <w:tcPr>
            <w:tcW w:type="dxa" w:w="1474"/>
            <w:tcBorders>
              <w:top w:val="single" w:sz="4" w:color="D9D9D9"/>
              <w:left w:val="single" w:sz="4" w:color="D9D9D9"/>
              <w:bottom w:val="single" w:sz="4" w:color="D9D9D9"/>
              <w:right w:val="single" w:sz="4" w:color="D9D9D9"/>
            </w:tcBorders>
            <w:vAlign w:val="center"/>
          </w:tcPr>
          <w:p>
            <w:pPr>
              <w:spacing w:before="60" w:after="60"/>
              <w:jc w:val="center"/>
            </w:pPr>
            <w:r>
              <w:rPr>
                <w:rFonts w:ascii="맑은 고딕" w:hAnsi="맑은 고딕"/>
                <w:sz w:val="16"/>
              </w:rPr>
              <w:t>0.548</w:t>
            </w:r>
          </w:p>
        </w:tc>
        <w:tc>
          <w:tcPr>
            <w:tcW w:type="dxa" w:w="3798"/>
            <w:tcBorders>
              <w:top w:val="single" w:sz="4" w:color="D9D9D9"/>
              <w:left w:val="single" w:sz="4" w:color="D9D9D9"/>
              <w:bottom w:val="single" w:sz="4" w:color="D9D9D9"/>
              <w:right w:val="single" w:sz="4" w:color="D9D9D9"/>
            </w:tcBorders>
            <w:vAlign w:val="center"/>
          </w:tcPr>
          <w:p>
            <w:pPr>
              <w:spacing w:before="60" w:after="60"/>
              <w:jc w:val="center"/>
            </w:pPr>
            <w:r>
              <w:rPr>
                <w:rFonts w:ascii="맑은 고딕" w:hAnsi="맑은 고딕"/>
                <w:sz w:val="16"/>
              </w:rPr>
              <w:t>상대 Recall 기준 통과</w:t>
            </w:r>
          </w:p>
        </w:tc>
      </w:tr>
      <w:tr>
        <w:tc>
          <w:tcPr>
            <w:tcW w:type="dxa" w:w="2835"/>
            <w:tcBorders>
              <w:top w:val="single" w:sz="4" w:color="D9D9D9"/>
              <w:left w:val="single" w:sz="4" w:color="D9D9D9"/>
              <w:bottom w:val="single" w:sz="4" w:color="D9D9D9"/>
              <w:right w:val="single" w:sz="4" w:color="D9D9D9"/>
            </w:tcBorders>
            <w:vAlign w:val="center"/>
            <w:shd w:fill="F7F9FB"/>
          </w:tcPr>
          <w:p>
            <w:pPr>
              <w:spacing w:before="60" w:after="60"/>
            </w:pPr>
            <w:r>
              <w:rPr>
                <w:rFonts w:ascii="맑은 고딕" w:hAnsi="맑은 고딕"/>
                <w:sz w:val="16"/>
              </w:rPr>
              <w:t>소비자 기만</w:t>
            </w:r>
          </w:p>
        </w:tc>
        <w:tc>
          <w:tcPr>
            <w:tcW w:type="dxa" w:w="1417"/>
            <w:tcBorders>
              <w:top w:val="single" w:sz="4" w:color="D9D9D9"/>
              <w:left w:val="single" w:sz="4" w:color="D9D9D9"/>
              <w:bottom w:val="single" w:sz="4" w:color="D9D9D9"/>
              <w:right w:val="single" w:sz="4" w:color="D9D9D9"/>
            </w:tcBorders>
            <w:vAlign w:val="center"/>
            <w:shd w:fill="F7F9FB"/>
          </w:tcPr>
          <w:p>
            <w:pPr>
              <w:spacing w:before="60" w:after="60"/>
              <w:jc w:val="center"/>
            </w:pPr>
            <w:r>
              <w:rPr>
                <w:rFonts w:ascii="맑은 고딕" w:hAnsi="맑은 고딕"/>
                <w:sz w:val="16"/>
              </w:rPr>
              <w:t>70</w:t>
            </w:r>
          </w:p>
        </w:tc>
        <w:tc>
          <w:tcPr>
            <w:tcW w:type="dxa" w:w="1474"/>
            <w:tcBorders>
              <w:top w:val="single" w:sz="4" w:color="D9D9D9"/>
              <w:left w:val="single" w:sz="4" w:color="D9D9D9"/>
              <w:bottom w:val="single" w:sz="4" w:color="D9D9D9"/>
              <w:right w:val="single" w:sz="4" w:color="D9D9D9"/>
            </w:tcBorders>
            <w:vAlign w:val="center"/>
            <w:shd w:fill="F7F9FB"/>
          </w:tcPr>
          <w:p>
            <w:pPr>
              <w:spacing w:before="60" w:after="60"/>
              <w:jc w:val="center"/>
            </w:pPr>
            <w:r>
              <w:rPr>
                <w:rFonts w:ascii="맑은 고딕" w:hAnsi="맑은 고딕"/>
                <w:sz w:val="16"/>
              </w:rPr>
              <w:t>0.502</w:t>
            </w:r>
          </w:p>
        </w:tc>
        <w:tc>
          <w:tcPr>
            <w:tcW w:type="dxa" w:w="3798"/>
            <w:tcBorders>
              <w:top w:val="single" w:sz="4" w:color="D9D9D9"/>
              <w:left w:val="single" w:sz="4" w:color="D9D9D9"/>
              <w:bottom w:val="single" w:sz="4" w:color="D9D9D9"/>
              <w:right w:val="single" w:sz="4" w:color="D9D9D9"/>
            </w:tcBorders>
            <w:vAlign w:val="center"/>
            <w:shd w:fill="F7F9FB"/>
          </w:tcPr>
          <w:p>
            <w:pPr>
              <w:spacing w:before="60" w:after="60"/>
              <w:jc w:val="center"/>
            </w:pPr>
            <w:r>
              <w:rPr>
                <w:rFonts w:ascii="맑은 고딕" w:hAnsi="맑은 고딕"/>
                <w:sz w:val="16"/>
              </w:rPr>
              <w:t>상대 Recall 기준 통과</w:t>
            </w:r>
          </w:p>
        </w:tc>
      </w:tr>
      <w:tr>
        <w:tc>
          <w:tcPr>
            <w:tcW w:type="dxa" w:w="2835"/>
            <w:tcBorders>
              <w:top w:val="single" w:sz="4" w:color="D9D9D9"/>
              <w:left w:val="single" w:sz="4" w:color="D9D9D9"/>
              <w:bottom w:val="single" w:sz="4" w:color="D9D9D9"/>
              <w:right w:val="single" w:sz="4" w:color="D9D9D9"/>
            </w:tcBorders>
            <w:vAlign w:val="center"/>
          </w:tcPr>
          <w:p>
            <w:pPr>
              <w:spacing w:before="60" w:after="60"/>
            </w:pPr>
            <w:r>
              <w:rPr>
                <w:rFonts w:ascii="맑은 고딕" w:hAnsi="맑은 고딕"/>
                <w:sz w:val="16"/>
              </w:rPr>
              <w:t>건강기능식품 오인</w:t>
            </w:r>
          </w:p>
        </w:tc>
        <w:tc>
          <w:tcPr>
            <w:tcW w:type="dxa" w:w="1417"/>
            <w:tcBorders>
              <w:top w:val="single" w:sz="4" w:color="D9D9D9"/>
              <w:left w:val="single" w:sz="4" w:color="D9D9D9"/>
              <w:bottom w:val="single" w:sz="4" w:color="D9D9D9"/>
              <w:right w:val="single" w:sz="4" w:color="D9D9D9"/>
            </w:tcBorders>
            <w:vAlign w:val="center"/>
          </w:tcPr>
          <w:p>
            <w:pPr>
              <w:spacing w:before="60" w:after="60"/>
              <w:jc w:val="center"/>
            </w:pPr>
            <w:r>
              <w:rPr>
                <w:rFonts w:ascii="맑은 고딕" w:hAnsi="맑은 고딕"/>
                <w:sz w:val="16"/>
              </w:rPr>
              <w:t>53</w:t>
            </w:r>
          </w:p>
        </w:tc>
        <w:tc>
          <w:tcPr>
            <w:tcW w:type="dxa" w:w="1474"/>
            <w:tcBorders>
              <w:top w:val="single" w:sz="4" w:color="D9D9D9"/>
              <w:left w:val="single" w:sz="4" w:color="D9D9D9"/>
              <w:bottom w:val="single" w:sz="4" w:color="D9D9D9"/>
              <w:right w:val="single" w:sz="4" w:color="D9D9D9"/>
            </w:tcBorders>
            <w:vAlign w:val="center"/>
          </w:tcPr>
          <w:p>
            <w:pPr>
              <w:spacing w:before="60" w:after="60"/>
              <w:jc w:val="center"/>
            </w:pPr>
            <w:r>
              <w:rPr>
                <w:rFonts w:ascii="맑은 고딕" w:hAnsi="맑은 고딕"/>
                <w:sz w:val="16"/>
              </w:rPr>
              <w:t>0.000</w:t>
            </w:r>
          </w:p>
        </w:tc>
        <w:tc>
          <w:tcPr>
            <w:tcW w:type="dxa" w:w="3798"/>
            <w:tcBorders>
              <w:top w:val="single" w:sz="4" w:color="D9D9D9"/>
              <w:left w:val="single" w:sz="4" w:color="D9D9D9"/>
              <w:bottom w:val="single" w:sz="4" w:color="D9D9D9"/>
              <w:right w:val="single" w:sz="4" w:color="D9D9D9"/>
            </w:tcBorders>
            <w:vAlign w:val="center"/>
          </w:tcPr>
          <w:p>
            <w:pPr>
              <w:spacing w:before="60" w:after="60"/>
              <w:jc w:val="center"/>
            </w:pPr>
            <w:r>
              <w:rPr>
                <w:rFonts w:ascii="맑은 고딕" w:hAnsi="맑은 고딕"/>
                <w:sz w:val="16"/>
              </w:rPr>
              <w:t>미달</w:t>
            </w:r>
          </w:p>
        </w:tc>
      </w:tr>
      <w:tr>
        <w:tc>
          <w:tcPr>
            <w:tcW w:type="dxa" w:w="2835"/>
            <w:tcBorders>
              <w:top w:val="single" w:sz="4" w:color="D9D9D9"/>
              <w:left w:val="single" w:sz="4" w:color="D9D9D9"/>
              <w:bottom w:val="single" w:sz="4" w:color="D9D9D9"/>
              <w:right w:val="single" w:sz="4" w:color="D9D9D9"/>
            </w:tcBorders>
            <w:vAlign w:val="center"/>
            <w:shd w:fill="F7F9FB"/>
          </w:tcPr>
          <w:p>
            <w:pPr>
              <w:spacing w:before="60" w:after="60"/>
            </w:pPr>
            <w:r>
              <w:rPr>
                <w:rFonts w:ascii="맑은 고딕" w:hAnsi="맑은 고딕"/>
                <w:sz w:val="16"/>
              </w:rPr>
              <w:t>부당 비교광고</w:t>
            </w:r>
          </w:p>
        </w:tc>
        <w:tc>
          <w:tcPr>
            <w:tcW w:type="dxa" w:w="1417"/>
            <w:tcBorders>
              <w:top w:val="single" w:sz="4" w:color="D9D9D9"/>
              <w:left w:val="single" w:sz="4" w:color="D9D9D9"/>
              <w:bottom w:val="single" w:sz="4" w:color="D9D9D9"/>
              <w:right w:val="single" w:sz="4" w:color="D9D9D9"/>
            </w:tcBorders>
            <w:vAlign w:val="center"/>
            <w:shd w:fill="F7F9FB"/>
          </w:tcPr>
          <w:p>
            <w:pPr>
              <w:spacing w:before="60" w:after="60"/>
              <w:jc w:val="center"/>
            </w:pPr>
            <w:r>
              <w:rPr>
                <w:rFonts w:ascii="맑은 고딕" w:hAnsi="맑은 고딕"/>
                <w:sz w:val="16"/>
              </w:rPr>
              <w:t>35</w:t>
            </w:r>
          </w:p>
        </w:tc>
        <w:tc>
          <w:tcPr>
            <w:tcW w:type="dxa" w:w="1474"/>
            <w:tcBorders>
              <w:top w:val="single" w:sz="4" w:color="D9D9D9"/>
              <w:left w:val="single" w:sz="4" w:color="D9D9D9"/>
              <w:bottom w:val="single" w:sz="4" w:color="D9D9D9"/>
              <w:right w:val="single" w:sz="4" w:color="D9D9D9"/>
            </w:tcBorders>
            <w:vAlign w:val="center"/>
            <w:shd w:fill="F7F9FB"/>
          </w:tcPr>
          <w:p>
            <w:pPr>
              <w:spacing w:before="60" w:after="60"/>
              <w:jc w:val="center"/>
            </w:pPr>
            <w:r>
              <w:rPr>
                <w:rFonts w:ascii="맑은 고딕" w:hAnsi="맑은 고딕"/>
                <w:sz w:val="16"/>
              </w:rPr>
              <w:t>0.103</w:t>
            </w:r>
          </w:p>
        </w:tc>
        <w:tc>
          <w:tcPr>
            <w:tcW w:type="dxa" w:w="3798"/>
            <w:tcBorders>
              <w:top w:val="single" w:sz="4" w:color="D9D9D9"/>
              <w:left w:val="single" w:sz="4" w:color="D9D9D9"/>
              <w:bottom w:val="single" w:sz="4" w:color="D9D9D9"/>
              <w:right w:val="single" w:sz="4" w:color="D9D9D9"/>
            </w:tcBorders>
            <w:vAlign w:val="center"/>
            <w:shd w:fill="F7F9FB"/>
          </w:tcPr>
          <w:p>
            <w:pPr>
              <w:spacing w:before="60" w:after="60"/>
              <w:jc w:val="center"/>
            </w:pPr>
            <w:r>
              <w:rPr>
                <w:rFonts w:ascii="맑은 고딕" w:hAnsi="맑은 고딕"/>
                <w:sz w:val="16"/>
              </w:rPr>
              <w:t>미달</w:t>
            </w:r>
          </w:p>
        </w:tc>
      </w:tr>
      <w:tr>
        <w:tc>
          <w:tcPr>
            <w:tcW w:type="dxa" w:w="2835"/>
            <w:tcBorders>
              <w:top w:val="single" w:sz="4" w:color="D9D9D9"/>
              <w:left w:val="single" w:sz="4" w:color="D9D9D9"/>
              <w:bottom w:val="single" w:sz="4" w:color="D9D9D9"/>
              <w:right w:val="single" w:sz="4" w:color="D9D9D9"/>
            </w:tcBorders>
            <w:vAlign w:val="center"/>
          </w:tcPr>
          <w:p>
            <w:pPr>
              <w:spacing w:before="60" w:after="60"/>
            </w:pPr>
            <w:r>
              <w:rPr>
                <w:rFonts w:ascii="맑은 고딕" w:hAnsi="맑은 고딕"/>
                <w:sz w:val="16"/>
              </w:rPr>
              <w:t>비방광고</w:t>
            </w:r>
          </w:p>
        </w:tc>
        <w:tc>
          <w:tcPr>
            <w:tcW w:type="dxa" w:w="1417"/>
            <w:tcBorders>
              <w:top w:val="single" w:sz="4" w:color="D9D9D9"/>
              <w:left w:val="single" w:sz="4" w:color="D9D9D9"/>
              <w:bottom w:val="single" w:sz="4" w:color="D9D9D9"/>
              <w:right w:val="single" w:sz="4" w:color="D9D9D9"/>
            </w:tcBorders>
            <w:vAlign w:val="center"/>
          </w:tcPr>
          <w:p>
            <w:pPr>
              <w:spacing w:before="60" w:after="60"/>
              <w:jc w:val="center"/>
            </w:pPr>
            <w:r>
              <w:rPr>
                <w:rFonts w:ascii="맑은 고딕" w:hAnsi="맑은 고딕"/>
                <w:sz w:val="16"/>
              </w:rPr>
              <w:t>12</w:t>
            </w:r>
          </w:p>
        </w:tc>
        <w:tc>
          <w:tcPr>
            <w:tcW w:type="dxa" w:w="1474"/>
            <w:tcBorders>
              <w:top w:val="single" w:sz="4" w:color="D9D9D9"/>
              <w:left w:val="single" w:sz="4" w:color="D9D9D9"/>
              <w:bottom w:val="single" w:sz="4" w:color="D9D9D9"/>
              <w:right w:val="single" w:sz="4" w:color="D9D9D9"/>
            </w:tcBorders>
            <w:vAlign w:val="center"/>
          </w:tcPr>
          <w:p>
            <w:pPr>
              <w:spacing w:before="60" w:after="60"/>
              <w:jc w:val="center"/>
            </w:pPr>
            <w:r>
              <w:rPr>
                <w:rFonts w:ascii="맑은 고딕" w:hAnsi="맑은 고딕"/>
                <w:sz w:val="16"/>
              </w:rPr>
              <w:t>0.275</w:t>
            </w:r>
          </w:p>
        </w:tc>
        <w:tc>
          <w:tcPr>
            <w:tcW w:type="dxa" w:w="3798"/>
            <w:tcBorders>
              <w:top w:val="single" w:sz="4" w:color="D9D9D9"/>
              <w:left w:val="single" w:sz="4" w:color="D9D9D9"/>
              <w:bottom w:val="single" w:sz="4" w:color="D9D9D9"/>
              <w:right w:val="single" w:sz="4" w:color="D9D9D9"/>
            </w:tcBorders>
            <w:vAlign w:val="center"/>
          </w:tcPr>
          <w:p>
            <w:pPr>
              <w:spacing w:before="60" w:after="60"/>
              <w:jc w:val="center"/>
            </w:pPr>
            <w:r>
              <w:rPr>
                <w:rFonts w:ascii="맑은 고딕" w:hAnsi="맑은 고딕"/>
                <w:sz w:val="16"/>
              </w:rPr>
              <w:t>표본 부족</w:t>
            </w:r>
          </w:p>
        </w:tc>
      </w:tr>
      <w:tr>
        <w:tc>
          <w:tcPr>
            <w:tcW w:type="dxa" w:w="2835"/>
            <w:tcBorders>
              <w:top w:val="single" w:sz="4" w:color="D9D9D9"/>
              <w:left w:val="single" w:sz="4" w:color="D9D9D9"/>
              <w:bottom w:val="single" w:sz="4" w:color="D9D9D9"/>
              <w:right w:val="single" w:sz="4" w:color="D9D9D9"/>
            </w:tcBorders>
            <w:vAlign w:val="center"/>
            <w:shd w:fill="F7F9FB"/>
          </w:tcPr>
          <w:p>
            <w:pPr>
              <w:spacing w:before="60" w:after="60"/>
            </w:pPr>
            <w:r>
              <w:rPr>
                <w:rFonts w:ascii="맑은 고딕" w:hAnsi="맑은 고딕"/>
                <w:sz w:val="16"/>
              </w:rPr>
              <w:t>의약품 오인</w:t>
            </w:r>
          </w:p>
        </w:tc>
        <w:tc>
          <w:tcPr>
            <w:tcW w:type="dxa" w:w="1417"/>
            <w:tcBorders>
              <w:top w:val="single" w:sz="4" w:color="D9D9D9"/>
              <w:left w:val="single" w:sz="4" w:color="D9D9D9"/>
              <w:bottom w:val="single" w:sz="4" w:color="D9D9D9"/>
              <w:right w:val="single" w:sz="4" w:color="D9D9D9"/>
            </w:tcBorders>
            <w:vAlign w:val="center"/>
            <w:shd w:fill="F7F9FB"/>
          </w:tcPr>
          <w:p>
            <w:pPr>
              <w:spacing w:before="60" w:after="60"/>
              <w:jc w:val="center"/>
            </w:pPr>
            <w:r>
              <w:rPr>
                <w:rFonts w:ascii="맑은 고딕" w:hAnsi="맑은 고딕"/>
                <w:sz w:val="16"/>
              </w:rPr>
              <w:t>8</w:t>
            </w:r>
          </w:p>
        </w:tc>
        <w:tc>
          <w:tcPr>
            <w:tcW w:type="dxa" w:w="1474"/>
            <w:tcBorders>
              <w:top w:val="single" w:sz="4" w:color="D9D9D9"/>
              <w:left w:val="single" w:sz="4" w:color="D9D9D9"/>
              <w:bottom w:val="single" w:sz="4" w:color="D9D9D9"/>
              <w:right w:val="single" w:sz="4" w:color="D9D9D9"/>
            </w:tcBorders>
            <w:vAlign w:val="center"/>
            <w:shd w:fill="F7F9FB"/>
          </w:tcPr>
          <w:p>
            <w:pPr>
              <w:spacing w:before="60" w:after="60"/>
              <w:jc w:val="center"/>
            </w:pPr>
            <w:r>
              <w:rPr>
                <w:rFonts w:ascii="맑은 고딕" w:hAnsi="맑은 고딕"/>
                <w:sz w:val="16"/>
              </w:rPr>
              <w:t>0.000</w:t>
            </w:r>
          </w:p>
        </w:tc>
        <w:tc>
          <w:tcPr>
            <w:tcW w:type="dxa" w:w="3798"/>
            <w:tcBorders>
              <w:top w:val="single" w:sz="4" w:color="D9D9D9"/>
              <w:left w:val="single" w:sz="4" w:color="D9D9D9"/>
              <w:bottom w:val="single" w:sz="4" w:color="D9D9D9"/>
              <w:right w:val="single" w:sz="4" w:color="D9D9D9"/>
            </w:tcBorders>
            <w:vAlign w:val="center"/>
            <w:shd w:fill="F7F9FB"/>
          </w:tcPr>
          <w:p>
            <w:pPr>
              <w:spacing w:before="60" w:after="60"/>
              <w:jc w:val="center"/>
            </w:pPr>
            <w:r>
              <w:rPr>
                <w:rFonts w:ascii="맑은 고딕" w:hAnsi="맑은 고딕"/>
                <w:sz w:val="16"/>
              </w:rPr>
              <w:t>표본 부족</w:t>
            </w:r>
          </w:p>
        </w:tc>
      </w:tr>
      <w:tr>
        <w:tc>
          <w:tcPr>
            <w:tcW w:type="dxa" w:w="2835"/>
            <w:tcBorders>
              <w:top w:val="single" w:sz="4" w:color="D9D9D9"/>
              <w:left w:val="single" w:sz="4" w:color="D9D9D9"/>
              <w:bottom w:val="single" w:sz="4" w:color="D9D9D9"/>
              <w:right w:val="single" w:sz="4" w:color="D9D9D9"/>
            </w:tcBorders>
            <w:vAlign w:val="center"/>
          </w:tcPr>
          <w:p>
            <w:pPr>
              <w:spacing w:before="60" w:after="60"/>
            </w:pPr>
            <w:r>
              <w:rPr>
                <w:rFonts w:ascii="맑은 고딕" w:hAnsi="맑은 고딕"/>
                <w:sz w:val="16"/>
              </w:rPr>
              <w:t>질병 예방치료 표방</w:t>
            </w:r>
          </w:p>
        </w:tc>
        <w:tc>
          <w:tcPr>
            <w:tcW w:type="dxa" w:w="1417"/>
            <w:tcBorders>
              <w:top w:val="single" w:sz="4" w:color="D9D9D9"/>
              <w:left w:val="single" w:sz="4" w:color="D9D9D9"/>
              <w:bottom w:val="single" w:sz="4" w:color="D9D9D9"/>
              <w:right w:val="single" w:sz="4" w:color="D9D9D9"/>
            </w:tcBorders>
            <w:vAlign w:val="center"/>
          </w:tcPr>
          <w:p>
            <w:pPr>
              <w:spacing w:before="60" w:after="60"/>
              <w:jc w:val="center"/>
            </w:pPr>
            <w:r>
              <w:rPr>
                <w:rFonts w:ascii="맑은 고딕" w:hAnsi="맑은 고딕"/>
                <w:sz w:val="16"/>
              </w:rPr>
              <w:t>6</w:t>
            </w:r>
          </w:p>
        </w:tc>
        <w:tc>
          <w:tcPr>
            <w:tcW w:type="dxa" w:w="1474"/>
            <w:tcBorders>
              <w:top w:val="single" w:sz="4" w:color="D9D9D9"/>
              <w:left w:val="single" w:sz="4" w:color="D9D9D9"/>
              <w:bottom w:val="single" w:sz="4" w:color="D9D9D9"/>
              <w:right w:val="single" w:sz="4" w:color="D9D9D9"/>
            </w:tcBorders>
            <w:vAlign w:val="center"/>
          </w:tcPr>
          <w:p>
            <w:pPr>
              <w:spacing w:before="60" w:after="60"/>
              <w:jc w:val="center"/>
            </w:pPr>
            <w:r>
              <w:rPr>
                <w:rFonts w:ascii="맑은 고딕" w:hAnsi="맑은 고딕"/>
                <w:sz w:val="16"/>
              </w:rPr>
              <w:t>0.250</w:t>
            </w:r>
          </w:p>
        </w:tc>
        <w:tc>
          <w:tcPr>
            <w:tcW w:type="dxa" w:w="3798"/>
            <w:tcBorders>
              <w:top w:val="single" w:sz="4" w:color="D9D9D9"/>
              <w:left w:val="single" w:sz="4" w:color="D9D9D9"/>
              <w:bottom w:val="single" w:sz="4" w:color="D9D9D9"/>
              <w:right w:val="single" w:sz="4" w:color="D9D9D9"/>
            </w:tcBorders>
            <w:vAlign w:val="center"/>
          </w:tcPr>
          <w:p>
            <w:pPr>
              <w:spacing w:before="60" w:after="60"/>
              <w:jc w:val="center"/>
            </w:pPr>
            <w:r>
              <w:rPr>
                <w:rFonts w:ascii="맑은 고딕" w:hAnsi="맑은 고딕"/>
                <w:sz w:val="16"/>
              </w:rPr>
              <w:t>표본 부족</w:t>
            </w:r>
          </w:p>
        </w:tc>
      </w:tr>
      <w:tr>
        <w:tc>
          <w:tcPr>
            <w:tcW w:type="dxa" w:w="2835"/>
            <w:tcBorders>
              <w:top w:val="single" w:sz="4" w:color="D9D9D9"/>
              <w:left w:val="single" w:sz="4" w:color="D9D9D9"/>
              <w:bottom w:val="single" w:sz="4" w:color="D9D9D9"/>
              <w:right w:val="single" w:sz="4" w:color="D9D9D9"/>
            </w:tcBorders>
            <w:vAlign w:val="center"/>
            <w:shd w:fill="F7F9FB"/>
          </w:tcPr>
          <w:p>
            <w:pPr>
              <w:spacing w:before="60" w:after="60"/>
            </w:pPr>
            <w:r>
              <w:rPr>
                <w:rFonts w:ascii="맑은 고딕" w:hAnsi="맑은 고딕"/>
                <w:sz w:val="16"/>
              </w:rPr>
              <w:t>후기 체험기 기만</w:t>
            </w:r>
          </w:p>
        </w:tc>
        <w:tc>
          <w:tcPr>
            <w:tcW w:type="dxa" w:w="1417"/>
            <w:tcBorders>
              <w:top w:val="single" w:sz="4" w:color="D9D9D9"/>
              <w:left w:val="single" w:sz="4" w:color="D9D9D9"/>
              <w:bottom w:val="single" w:sz="4" w:color="D9D9D9"/>
              <w:right w:val="single" w:sz="4" w:color="D9D9D9"/>
            </w:tcBorders>
            <w:vAlign w:val="center"/>
            <w:shd w:fill="F7F9FB"/>
          </w:tcPr>
          <w:p>
            <w:pPr>
              <w:spacing w:before="60" w:after="60"/>
              <w:jc w:val="center"/>
            </w:pPr>
            <w:r>
              <w:rPr>
                <w:rFonts w:ascii="맑은 고딕" w:hAnsi="맑은 고딕"/>
                <w:sz w:val="16"/>
              </w:rPr>
              <w:t>1</w:t>
            </w:r>
          </w:p>
        </w:tc>
        <w:tc>
          <w:tcPr>
            <w:tcW w:type="dxa" w:w="1474"/>
            <w:tcBorders>
              <w:top w:val="single" w:sz="4" w:color="D9D9D9"/>
              <w:left w:val="single" w:sz="4" w:color="D9D9D9"/>
              <w:bottom w:val="single" w:sz="4" w:color="D9D9D9"/>
              <w:right w:val="single" w:sz="4" w:color="D9D9D9"/>
            </w:tcBorders>
            <w:vAlign w:val="center"/>
            <w:shd w:fill="F7F9FB"/>
          </w:tcPr>
          <w:p>
            <w:pPr>
              <w:spacing w:before="60" w:after="60"/>
              <w:jc w:val="center"/>
            </w:pPr>
            <w:r>
              <w:rPr>
                <w:rFonts w:ascii="맑은 고딕" w:hAnsi="맑은 고딕"/>
                <w:sz w:val="16"/>
              </w:rPr>
              <w:t>0.000</w:t>
            </w:r>
          </w:p>
        </w:tc>
        <w:tc>
          <w:tcPr>
            <w:tcW w:type="dxa" w:w="3798"/>
            <w:tcBorders>
              <w:top w:val="single" w:sz="4" w:color="D9D9D9"/>
              <w:left w:val="single" w:sz="4" w:color="D9D9D9"/>
              <w:bottom w:val="single" w:sz="4" w:color="D9D9D9"/>
              <w:right w:val="single" w:sz="4" w:color="D9D9D9"/>
            </w:tcBorders>
            <w:vAlign w:val="center"/>
            <w:shd w:fill="F7F9FB"/>
          </w:tcPr>
          <w:p>
            <w:pPr>
              <w:spacing w:before="60" w:after="60"/>
              <w:jc w:val="center"/>
            </w:pPr>
            <w:r>
              <w:rPr>
                <w:rFonts w:ascii="맑은 고딕" w:hAnsi="맑은 고딕"/>
                <w:sz w:val="16"/>
              </w:rPr>
              <w:t>표본 부족</w:t>
            </w:r>
          </w:p>
        </w:tc>
      </w:tr>
    </w:tbl>
    <w:p>
      <w:pPr>
        <w:spacing w:after="0"/>
      </w:pPr>
    </w:p>
    <w:p>
      <w:r>
        <w:t>기준선 B보다 Recall을 0.15 이상 높인다는 당시 상대 기준에서는 거짓 과장과 소비자 기만만 통과했다. 건강기능식품 오인과 부당 비교광고는 미달했다. 따라서 8개 유형 전체가 배포 기준을 충족했다고 볼 수 없다.</w:t>
      </w:r>
    </w:p>
    <w:p>
      <w:pPr>
        <w:pStyle w:val="Heading1"/>
        <w:pageBreakBefore/>
      </w:pPr>
      <w:r>
        <w:t>5 임계값 탐색과 해석상의 제한</w:t>
      </w:r>
    </w:p>
    <w:p>
      <w:r>
        <w:t>평가셋에서 라벨별 임계값을 탐색했을 때 micro F1은 0.447, Precision은 0.320, Recall은 0.741이었다. 기본 임계값의 micro F1 0.444와 비교하면 재현율은 높아졌지만 정밀도는 낮아졌다. 같은 평가셋에서 임계값을 선택하고 성능을 재면 낙관 편향이 생기므로 이 수치는 탐색 결과로만 기록한다. 별도 검증셋에서 임계값을 결정한 뒤 봉인 평가셋에서 다시 측정해야 한다.</w:t>
      </w:r>
    </w:p>
    <w:p>
      <w:r>
        <w:t>무해 오판정 0건 역시 60건의 표본에서 관찰된 값이다. 의약품 오인은 임계값을 조정해도 F1 0이었으며, 건강기능식품 오인과 후기 체험기 기만은 기본 임계값에서 F1 0이었다. 데이터 보강 없이 손실함수 조정만으로 해결됐다고 보기 어렵다.</w:t>
      </w:r>
    </w:p>
    <w:p>
      <w:pPr>
        <w:pStyle w:val="Heading1"/>
      </w:pPr>
      <w:r>
        <w:t>6 최신 데이터와 재검증 계획</w:t>
      </w:r>
    </w:p>
    <w:p>
      <w:r>
        <w:t>9월 25일판 골든셋은 총 8,432행(train 6,425, test_sentence 2,007)이다. 최신 정답은 조문 인용이며 유형명은 파생값이다. 채점은 호 단위로 하고 조건 D·M을 제외한 1,555행을 대상으로 한다. 이는 9월 22일의 유형 단위 352행 평가와 다른 과제이므로 두 수치를 직접 비교할 수 없다.</w:t>
      </w:r>
    </w:p>
    <w:p>
      <w:r>
        <w:t>최신 golden.jsonl을 공유 저장소에서 동기화하고 split_manifest.json과 doc_id 단위 분할을 확인한다. 이후 채택한 γ=1.5·상한 5를 출발 설정으로 재학습한다. train 내부 검증에서 임계값을 정한 뒤 봉인 평가셋을 한 번만 채점하고, 호별 Precision·Recall·F1, 30건 미만 호의 측정 불가, 적법 60행 오탐을 보고한다. 해설서는 전량 평가에만 두고 주입 행을 다시 더하지 않는다.</w:t>
      </w:r>
    </w:p>
    <w:p>
      <w:pPr>
        <w:pStyle w:val="Heading1"/>
      </w:pPr>
      <w:r>
        <w:t>7 산출물과 근거 자료</w:t>
      </w:r>
    </w:p>
    <w:p>
      <w:r>
        <w:t>제공된 모델 파일: copylane-encoder-kcbert-final-cap5-gamma1.5.zip. 가중치, tokenizer, config, label_scheme.json이 포함돼 있다. 다만 ZIP 내부 메타데이터만으로 γ와 가중치 상한을 독립 확인할 수 없으므로 최종 설정의 근거는 실험 문서와 실행 기록이다. 9월 22일 모델과 9월 25일 개정 데이터의 모델은 별개로 관리해야 한다.</w:t>
      </w:r>
    </w:p>
    <w:p>
      <w:r>
        <w:t>근거: 판정_인코더_파인튜닝_결과_0922최종_박수진.docx; copylane_encoder_finetune_v3_gamma_sweap.ipynb; copylane_encoder_finetune_v4_0_pos_weight_cap_sweap (1).ipynb; docs/03_데이터/전처리_결과서_2차.md; docs/03_데이터/학습결과서_2차.md; 설계결정기록 D-70·D-174·D-231·D-282·D-286.</w:t>
      </w:r>
    </w:p>
    <w:sectPr w:rsidR="00FC693F" w:rsidRPr="0006063C" w:rsidSect="00034616">
      <w:footerReference w:type="default" r:id="rId9"/>
      <w:pgSz w:w="12240" w:h="15840"/>
      <w:pgMar w:top="1162" w:right="1276" w:bottom="1162"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맑은 고딕" w:hAnsi="맑은 고딕"/>
        <w:color w:val="646E78"/>
        <w:sz w:val="16"/>
      </w:rPr>
      <w:t>CopyLane  ·  박수진  ·  2026.09.28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맑은 고딕" w:hAnsi="맑은 고딕"/>
      <w:color w:val="1921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맑은 고딕" w:hAnsi="맑은 고딕"/>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맑은 고딕" w:hAnsi="맑은 고딕"/>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맑은 고딕" w:hAnsi="맑은 고딕"/>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