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 w:line="3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판정 인코더 대 OpenAI 임베딩 — 파인튜닝 KcBERT(D4-10)와 범용 임베딩 + 분류기 비교 (E1-02)</w:t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2026-10-15 · 박수진 · 4차 데이터(골든 f6ccc5a7de44 · 공통 dev 749행 4ebfcb231da703b5) · 기준 D4-10(배포 판 후보 · D-339 채택) · 발표용 비교 · 채택 후보 아님 · dev 만 사용(봉인 평가셋은 열지 않음 · D-175) · 판단 기준은 실행 전에 실험기록에 등록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요약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OpenAI 임베딩(text-embedding-3-small · -large)으로 문장을 벡터로 바꾸고 그 위에 유형별 분류기만 학습해, 우리가 파인튜닝한 판정 인코더 D4-10(KcBERT)과 같은 데이터 · 같은 문턱 규칙 · 같은 채점으로 견줬다. 미리 정한 기준(6종 PR-AUC 차이 ±0.02)으로 small · large 모두 「KcBERT 우세」다. large 는 PR-AUC 0.7078 로 D4-10(0.7399)에 가깝지만, 위반 유형을 더 틀리고(유형 오인 48.7 → 71) 적법한 정상 문구를 위반으로 잡는 일이 10 배로 늘었다(1.7 → 17 /171). 응답도 문장당 182 ~ 244 ms 로 로컬 KcBERT(42 ms)의 4 ~ 6 배이고 외부 API 에 기대야 한다. 판정 인코더는 D4-10 그대로 간다.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120"/>
        <w:gridCol w:w="2120"/>
        <w:gridCol w:w="2314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한눈에 (dev · 품목 입력)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KcBERT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OpenAI large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OpenAI small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0.7399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0.7078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0.6183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(/510)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416.0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398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383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(/510)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48.7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문구를 위반으로 (/171)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1.7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문장당 응답 (중앙값)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 ms (CPU)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244 ms (API)</w:t>
            </w:r>
          </w:p>
        </w:tc>
        <w:tc>
          <w:tcPr>
            <w:tcW w:type="dxa" w:w="2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182 ms (API)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왜 이 실험을 했나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발표에서 나올 질문에 수로 답하려고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「GPT(OpenAI) 임베딩을 API 로 쓰면 되지 않나? 왜 모델을 직접 파인튜닝했나?」 지금까지는 「우리 데이터로 학습한 모델이 낫다」는 말만 있었고 같은 조건에서 잰 수가 없었다.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 모델과 도메인 모델의 차이를 보려고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OpenAI 임베딩은 인터넷 규모 데이터로 미리 학습된 범용 모델이다. 우리 문제는 「식품 · 건기식 · 화장품 광고 문장이 어느 위반 유형에 해당하는가, 적법 문장과 어디서 갈리는가」라는 좁고 법적인 판단이다. 범용 표현만으로 이 경계를 얼마나 가를 수 있는지 재 본다.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 조건도 함께 보려고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판정은 문장마다 인코더를 부르고 목표는 판정 p95 3 초 미만(D-77)이다. 외부 API 는 응답 시간 · 장애 · 비용 · 데이터 외부 전송이 함께 따라온다.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실험이 아니다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결과가 어떻든 배포 판은 D4-10 이다(바꾸려면 따로 등록하고 팀장 판정). 같은 맥락에서 KcELECTRA 백본 비교(E1-00 · E1-01)도 했다(§6).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두 모델은 무엇인가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2-1. D4-10 — 우리가 파인튜닝한 판정 인코더 (KcBERT)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백본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beomi/kcbert-base — 한국어 댓글 · 뉴스로 사전학습된 BERT(약 1.1억 파라미터)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무엇을 학습했나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백본 전체 + 분류 층을 우리 광고 문장으로 함께 학습(파인튜닝) — 문장 표현 자체가 「위반 유형을 가르는 방향」으로 바뀐다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학습 때 50% 를 「모름」으로 섞음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9칸 다중 라벨 확률(확정 8종 + 편입 대기 1칸) · 유형마다 문턱 이상이면 후보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4,511행 = 골든 train 3,966 + 검수 정상 문구 545(적법 334 · 적법(사실 전제) 211)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손실 · 설정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Focal 손실(γ 1.5) · 양성 가중치 · lr 2e-5 · 최대 6 epoch · 시드 48 · 49 · 50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로컬 CPU · 문장 1개 42 ms (품목 넷 한 배치 66 ms) · 외부 호출 없음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2-2. OpenAI 임베딩 — text-embedding-3-small · text-embedding-3-large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무엇인가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문장을 넣으면 고정 길이 숫자 벡터(임베딩)를 돌려주는 OpenAI 의 범용 모델 · API 로만 쓸 수 있다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차원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small 1,536 · large 3,072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OpenAI 가 미리 학습한 그대로 — 우리 데이터로 바꿀 수 없다(이 실험에서는 가중치를 건드리지 않음)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출력의 성격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「뜻이 비슷한 문장은 가까운 벡터」 — 그 자체로는 위반 유형도 확률도 내지 않는다. 분류하려면 그 위에 분류기를 따로 학습해야 한다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가격 (10-14 OpenAI 문서)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small $0.02 · large $0.13 / 입력 100만 토큰 — 이번 실험은 모델당 378,674 토큰 · small 약 $0.008 · large 약 $0.05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2-3. 핵심 차이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3566"/>
        <w:gridCol w:w="3566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(인코더 파인튜닝)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OpenAI 임베딩 + 분류기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학습되는 부분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 전체 (표현 + 분류 층)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분류 층만 (표현은 고정)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우리 데이터가 바꾸는 것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문장을 어떻게 이해하는지까지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 만든 벡터를 어떻게 나눌지만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돌리는 곳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우리 서버 · CPU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OpenAI 서버 (인터넷 · 키 필요)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문장이 밖으로 나가나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아니다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나간다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임베딩 모델과 인코더를 어떻게 같은 자로 비교했나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모델은 출력이 다르다 — 인코더는 「유형별 확률」을 내고 임베딩 모델은 「벡터」만 낸다. 그래서 임베딩 위에 분류기를 얹어 같은 모양의 출력(9칸 유형별 확률) 으로 맞춘 뒤, 그 뒤의 모든 단계를 D4-10 과 똑같이 했다. 이 방법을 선형 탐침(linear probe)이라고 한다 — 범용 표현에 유형 정보가 얼마나 담겨 있는지를 재는 표준 방법이다.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662"/>
        <w:gridCol w:w="3663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E1-02 (OpenAI)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데이터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4,511 · dev 749 · 정상 문구 측정 281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같다 — 노트북 데이터 셀이 글자 하나 다르지 않고 행 수 · 지문 대조 통과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 품목 입력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[CLS] 품목 [SEP] 문장 · 학습 때 50% 「모름」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「품목: 화장품 / 문장: …」 글 · 품목 있는 학습 행은 품목판 0.5 + 「모름」판 0.5 가중치(같은 기대값)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문장 → 표현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KcBERT (함께 학습)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OpenAI 임베딩 (고정)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 표현 → 확률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KcBERT 위 선형 층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유형마다 로지스틱 회귀(표준화 · C 1.0 · class_weight balanced) — 고정값 · dev 로 고르지 않음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 문턱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(유형마다 dev 목표 재현율 이상인 가장 높은 문턱)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규칙 — 같은 목표 재현율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 채점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score_encoder_dev · 같은 dev 749행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스크립트 (e1_00_electra.py --run E1-02s / E1-02l)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⑦ 판단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 차이 ±0.02 이내 「동등」 · 넘으면 높은 쪽 「우세」 (실행 전 등록)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왜 PR-AUC 를 판단 기준으로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문턱을 어디에 두든 「위반 문장에 높은 확률, 아닌 문장에 낮은 확률」을 주는 순위 능력이다. 문턱 차이에 흔들리지 않아 서로 다른 모델을 견주기에 맞다. 탐지 · 적중 · 오인 · 과탐은 D-324 문턱에서 같이 적었다.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왜 분류기를 고정값으로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D4-10 도 학습 설정을 dev 로 고르지 않았다. 한쪽만 dev 로 맞추면 공정하지 않다.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로지스틱 회귀는 결정적이라 한 번만 학습했다(시드 표준편차 0). D4-10 은 세 시드 평균이다.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결과 (dev · D-324 문턱)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4-1. 주요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1205"/>
        <w:gridCol w:w="1205"/>
        <w:gridCol w:w="1205"/>
        <w:gridCol w:w="1205"/>
        <w:gridCol w:w="1205"/>
        <w:gridCol w:w="1203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large (가)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small (가)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large (나)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small (나)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0.7399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0.7078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0.6183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0.7177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0.6734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0.5813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D4-10 대비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−0.032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−0.122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−0.044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−0.136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(/510)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464.7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469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479.3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468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471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(/510)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416.0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398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414.0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389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382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(/510)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48.7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 (/510)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오판정 (/86)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후보 (/171)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문장 후보 (/110)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4.7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(가) = 품목을 넣은 입력(분기 · 재검수 자리) · (나) = 전부 「모름」(첫 판정 자리). D4-10 은 시드 48 · 49 · 50 평균. 굵은 글씨 = 그 입력에서 가장 좋은 값.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4-2. 운영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17"/>
        <w:gridCol w:w="2217"/>
        <w:gridCol w:w="2313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KcBERT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OpenAI small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OpenAI large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1개 응답 (중앙값 · 90%)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 ms (CPU)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182 · 241 ms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244 · 349 ms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OpenAI API · 키 · 인터넷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 외부 전송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문장이 OpenAI 로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실험 비용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Colab T4 약 9분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$0.008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$0.05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응답 시간 — KcBERT 는 클라우드 2코어 CPU · OpenAI 는 Colab → OpenAI(네트워크 포함) · dev 30 문장 · 기기가 달라 직접 비교가 아니라 크기 감을 보는 수다.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4-3. 유형별 재현율 ((가) 품목 입력)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1180"/>
        <w:gridCol w:w="1770"/>
        <w:gridCol w:w="1770"/>
        <w:gridCol w:w="1771"/>
      </w:tblGrid>
      <w:tr>
        <w:trPr>
          <w:tblHeader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 정답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large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small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87.8%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86.7%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83.3%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69.4%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77.6%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75.5%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58.6%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75.7%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64.9%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89.3%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80.6%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79.6%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60.2%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48.0%</w:t>
            </w:r>
          </w:p>
        </w:tc>
        <w:tc>
          <w:tcPr>
            <w:tcW w:type="dxa" w:w="1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45.9%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D-324 문턱은 유형마다 목표 재현율을 맞추는 규칙이라 재현율 차이는 문턱 격자 차이가 섞인다 — 우열은 PR-AUC 와 오인 · 과탐으로 본다. 측정 불가 세 유형(후기 · 부당 비교 · 비방 · dev 양성 30 미만)은 뺐다.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4-4. 읽은 것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small · large · 두 입력 모두 PR-AUC 차이가 ±0.02 밖이다 → 「KcBERT 우세」.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탐지는 비슷하다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「광고 주장 같은 문장」은 범용 임베딩도 잡는다(위반 탐지 463 ~ 471 대 465 ~ 479).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차이는 「어떤 유형인가」와 「적법과의 경계」에서 난다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유형 오인이 1.2 ~ 1.6 배, 정상 문구 · 사실 전제 문장 과탐이 4 ~ 37 배다. 이 경계는 범용 학습에 없는 법적 기준이라, 우리 데이터로 표현까지 학습한 모델이 낫다.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large 와 small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large 가 small 보다 확실히 낫다(PR-AUC +0.09). 범용 표현이 클수록 유형 정보가 더 담기지만, 그래도 파인튜닝에는 못 미친다.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한계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분류기를 고정값(C 1.0)으로 두었다 — dev 로 골랐다면 차이가 조금 줄 수 있다. 다만 small 의 차이(−0.12 ~ −0.14)는 그 정도로 메워지기 어렵다.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임베딩 모델 자체를 파인튜닝하지는 않았다(OpenAI 임베딩은 파인튜닝을 제공하지 않는다) — 이 비교는 「범용 임베딩을 그대로 쓰면」의 수다.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수다 — 같은 dev 로 D-324 문턱을 골랐다. 봉인 평가셋으로는 재지 않았다(D-175 · 판정 그래프 봉인 회차는 잠금 채택 뒤 한 번).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정상 문구 측정 행은 D4-10 학습 음성과 같은 생성기에서 나왔다 — D4-10 의 과탐 수가 실제보다 좋게 나왔을 수 있다(D-325 맥락 4). 그래도 같은 측정 행에서 10 배 차이다.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골든 문장(공정위 · 식약처 공개 자료 위주)과 합성 정상 문구가 OpenAI API 로 나갔다 — 행 id · 라벨 · test 문장은 보내지 않았다.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같이 한 비교 — KcELECTRA 백본 (E1-00 · E1-01)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313"/>
        <w:gridCol w:w="2313"/>
        <w:gridCol w:w="2121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PR-AUC (가) · (나)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대비</w:t>
            </w:r>
          </w:p>
        </w:tc>
        <w:tc>
          <w:tcPr>
            <w:tcW w:type="dxa" w:w="2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E1-00 KcELECTRA lr 2e-5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0.7408 · 0.7307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+0.001 · +0.013</w:t>
            </w:r>
          </w:p>
        </w:tc>
        <w:tc>
          <w:tcPr>
            <w:tcW w:type="dxa" w:w="2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동등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E1-01 KcELECTRA lr 5e-5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0.7397 · 0.7181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−0.0002 · +0.0004</w:t>
            </w:r>
          </w:p>
        </w:tc>
        <w:tc>
          <w:tcPr>
            <w:tcW w:type="dxa" w:w="2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동등 · 시드 흔들림 커짐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E1-02 OpenAI large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0.7078 · 0.6734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−0.032 · −0.044</w:t>
            </w:r>
          </w:p>
        </w:tc>
        <w:tc>
          <w:tcPr>
            <w:tcW w:type="dxa" w:w="2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KcBERT 우세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E1-02 OpenAI small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0.6183 · 0.5813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−0.122 · −0.136</w:t>
            </w:r>
          </w:p>
        </w:tc>
        <w:tc>
          <w:tcPr>
            <w:tcW w:type="dxa" w:w="2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KcBERT 우세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KcELECTRA 는 D-324 문턱에서 위반을 더 잡는 대신 적법 문장도 더 잡았다 — 적법 오판정을 KcBERT 와 같게 맞추면 12 칸 중 11 칸에서 KcBERT 의 정답 유형 적중이 같거나 높았다(사후 분석).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결론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데이터 · 같은 문턱 · 같은 채점에서 파인튜닝 KcBERT(D4-10)가 OpenAI 임베딩 + 분류기보다 위반 유형을 덜 틀리고 적법 문장을 훨씬 덜 잡는다. 응답도 4 ~ 6 배 빠르고 외부 API · 데이터 전송이 없다. 같은 크기의 다른 한국어 인코더(KcELECTRA)와는 동등했다 — 성능을 가른 것은 모델 크기 · 출처가 아니라 「우리 판정 데이터로 표현까지 학습했는가」다. 판정 인코더는 D4-10 을 유지한다.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1F3864"/>
          <w:sz w:val="20"/>
          <w:szCs w:val="20"/>
        </w:rPr>
        <w:t xml:space="preserve">발표용 한 줄 — 「OpenAI 임베딩(large) + 분류기는 위반은 비슷하게 잡지만 유형 오인이 1.5 배, 정상 문구 과탐이 10 배였다. 응답도 4 ~ 6 배 느리고 외부 API 에 기대야 해서, 우리 데이터로 파인튜닝한 KcBERT 를 유지했다.」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8. 재현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docs/psj/notebooks/copylane_encoder_E1-02_OpenAI임베딩_비교_20261014.ipynb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Colab · 데이터 셀(D4-10 과 같음) → OpenAI 임베딩(Drive npz 저장) → 로지스틱 회귀 → 응답 시간 → CSV 24개 + results_E1-02.json (키는 Colab 보안 비밀)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docs/psj/e2e_prototype/e1_00_electra.py --run E1-02s | E1-02l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D4-10 과 같은 D-324 문턱 · 같은 채점 · 판단 규칙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docs/psj/reports/E1-02_OpenAI임베딩_small_dev_20261015.md · …_large_…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집계표(건수만)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docs/psj/reports/D4_실험기록_20261012.md 「E1-02」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등록(실행 전) · 결과 · 판정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근거 — 판정 D-77 · D-175 · D-249 · D-324 · D-325 · D-339 · OpenAI 가격 developers.openai.com (2026-10-14 확인) · 행 id · 문장 · 행별 확률은 저장소 밖(D-249).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2026-10-15T01:34:57.038Z</dcterms:created>
  <dcterms:modified xsi:type="dcterms:W3CDTF">2026-10-15T01:34:57.038Z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