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1F3A5F"/>
          <w:sz w:val="40"/>
          <w:szCs w:val="40"/>
        </w:rPr>
        <w:t xml:space="preserve">CopyLane AWS 배포 가이드</w:t>
      </w:r>
    </w:p>
    <w:p>
      <w:pPr>
        <w:spacing w:after="100" w:line="300"/>
      </w:pPr>
      <w:r>
        <w:rPr>
          <w:rFonts w:ascii="맑은 고딕" w:cs="맑은 고딕" w:eastAsia="맑은 고딕" w:hAnsi="맑은 고딕"/>
          <w:color w:val="555555"/>
          <w:sz w:val="22"/>
          <w:szCs w:val="22"/>
        </w:rPr>
        <w:t xml:space="preserve">배포 설정값 · 작업 순서 · 주의사항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tblHeader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소성민 (ssm) · 2026-10-12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배포준비 통합문서(2026-10-12) · 배포계획 §1 · §2 · §4 · §7 · AWS 배포환경 구성 작업기록(2026-10-08) · RDS 분리 요청서(2026-10-08)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초안. 서버에 프로그램을 올려 본 기록은 아직 없습니다. 「판정 대기」로 표시한 값은 팀장 회신 뒤 확정합니다.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일정</w:t>
            </w:r>
          </w:p>
        </w:tc>
        <w:tc>
          <w:tcPr>
            <w:tcW w:type="dxa" w:w="79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마지막 배포일 10/23 · 발표 10/26 · 예산 30만원 (10/26 까지)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표시 </w:t>
      </w:r>
      <w:r>
        <w:rPr>
          <w:rFonts w:ascii="맑은 고딕" w:cs="맑은 고딕" w:eastAsia="맑은 고딕" w:hAnsi="맑은 고딕"/>
          <w:sz w:val="20"/>
          <w:szCs w:val="20"/>
        </w:rPr>
        <w:t xml:space="preserve">✅ 설정 완료   ⬜ 할 일   ⏳ 판정 대기   ✍ 콘솔에서 확인해 직접 채울 칸</w:t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1. AWS 배포 설정값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1-1. 계정 · 리전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038"/>
      </w:tblGrid>
      <w:tr>
        <w:trPr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리전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아시아 태평양(서울) ap-northeast-2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 계정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IAM 사용자 (루트 계정 사용 금지)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MFA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IAM 사용자에 활성화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⬜ 확인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 알람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AWS Budgets 50 · 80 · 100%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⬜ 인스턴스 켜기 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공유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팀원 공동 사용 예정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1-2. EC2 서버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038"/>
      </w:tblGrid>
      <w:tr>
        <w:trPr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인스턴스 유형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m7i.xlarge (4 vCPU · 16 GiB)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생성 · 중지 중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OS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Ubuntu Server 24.04 LTS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디스크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gp3 40GB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 VPC 퍼블릭 서브넷 · NAT Gateway 없음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탄력적 IP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할당 후 인스턴스에 연결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 ✍ IP: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인스턴스 ID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보안 그룹 이름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✍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키 페어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pem 파일 · 저장소 폴더 밖에 보관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 ✍ 위치: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접속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MobaXterm SSH · user ubuntu · 키 pem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1-3. 서버 소프트웨어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038"/>
      </w:tblGrid>
      <w:tr>
        <w:trPr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패키지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docker.io · docker-compose-v2 · ufw · fail2ban · tmux · caddy · git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설치 · ⬜ 점검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swap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2GB (/swapfile · fstab 등록)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· ⬜ 점검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방화벽 ufw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 · 80 · 443 만 허용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· ⬜ 점검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docker 권한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ubuntu 사용자를 docker 그룹에 추가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Python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uv + Python 3.11.9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✅ · ⬜ 점검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SSH 보안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PasswordAuthentication no · PermitRootLogin no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⬜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보안 업데이트</w:t>
            </w:r>
          </w:p>
        </w:tc>
        <w:tc>
          <w:tcPr>
            <w:tcW w:type="dxa" w:w="5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unattended-upgrades 활성</w:t>
            </w:r>
          </w:p>
        </w:tc>
        <w:tc>
          <w:tcPr>
            <w:tcW w:type="dxa" w:w="2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⬜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1-4. 포트 · 노출 경계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3400"/>
        <w:gridCol w:w="2138"/>
      </w:tblGrid>
      <w:tr>
        <w:trPr>
          <w:tblHeader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포트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허용 범위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SSH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 IP 만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접속 장소가 바뀌면 규칙 갱신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 · 443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Caddy (HTTPS)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전체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 은 443 으로 전환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8000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(uvicorn)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127.0.0.1 만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밖에 열지 않음 · Caddy 가 넘김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5432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컨테이너: 127.0.0.1 만 / RDS: EC2 보안 그룹만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IP 대역으로 열지 않음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8765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sLLM 서버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열지 않음</w:t>
            </w:r>
          </w:p>
        </w:tc>
        <w:tc>
          <w:tcPr>
            <w:tcW w:type="dxa" w:w="21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 없음 · 배포 포함 미정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1-5. 데이터베이스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컨테이너 방식 (현행 결정)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RDS 방식 (⏳ 승인 대기)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엔진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pgvector/pgvector:0.8.6-pg16 이미지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RDS for PostgreSQL 16.x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크기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EC2 16GB 를 앱과 나눠 씀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db.t4g.small · 단일 AZ · gp3 20GB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 · 사용자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 / copylane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 / copylane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만드는 법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launcher.py db-up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콘솔 생성 후 CREATE EXTENSION IF NOT EXISTS vector;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백업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pg_dump 일 1회 · 주 1회 서버 밖으로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백업 7일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생성 시점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적재 당일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10/13 게이트 직전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</w:t>
            </w:r>
          </w:p>
        </w:tc>
        <w:tc>
          <w:tcPr>
            <w:tcW w:type="dxa" w:w="34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없음</w:t>
            </w:r>
          </w:p>
        </w:tc>
        <w:tc>
          <w:tcPr>
            <w:tcW w:type="dxa" w:w="36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2주 $15 ~ 30 (추정 · 미확인)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1-6. 앱 설정 (.env · 서버에서 직접 작성)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3038"/>
      </w:tblGrid>
      <w:tr>
        <w:trPr>
          <w:tblHeader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COPYLANE_EDITION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cloud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기본값 local 이면 관리자 화면이 붙음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DATA_ROLE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replica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서버는 사본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DATA_STORE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서버의 공유 저장소 폴더 경로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⏳ 운반 방법 판정 대기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컨테이너 또는 RDS 엔드포인트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✍ 서버에서만 작성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COPYLANE_MODEL_DIR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~/SKN32-FINAL-3TEAM/models/copylane-encoder-kcbert-final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폴더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COPYLANE_SESSION_SECRET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서버에서 무작위 생성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비우면 재시작마다 전원 로그아웃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LANGCHAIN_TRACING_V2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지우지 않음 (보안점검 P0-4)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LANGSMITH_TRACING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지우지 않음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COPYLANE_SLLM_URL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(비움)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sLLM 포함 여부 미정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HF_HUB_OFFLINE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 (앱 실행 환경에)</w:t>
            </w:r>
          </w:p>
        </w:tc>
        <w:tc>
          <w:tcPr>
            <w:tcW w:type="dxa" w:w="3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모델을 받은 뒤 허브로 나가지 않음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1-7. 배포할 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38"/>
      </w:tblGrid>
      <w:tr>
        <w:trPr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코드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origin/main 의 배포 커밋 (배포 시점에 해시 고정)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 log -1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f6ccc5a7de44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sha256 앞 12자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사전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c6e29452c81b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sha256 앞 12자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dev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749행 · 4ebfcb231da703b5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test_devsplit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판정 인코더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v10 · b1205ce5484d (파일 4개: config.json · label_scheme.json · model.safetensors · tokenizer.json)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judged_by 의 +enc: 뒤 12자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nlpai-lab/KURE-v1 · 1024차원 · 약 2.3GB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embed --check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파생물</w:t>
            </w:r>
          </w:p>
        </w:tc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139개 · 약 76MB (원장 data/derived_manifest.jsonl 기준)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data-sync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1-8. HTTPS (Caddy)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설정 파일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/etc/caddy/Caddyfile (저장소 docs/ssm/배포/Caddyfile)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⏳ 구입 판정 대기 · A 레코드 → 탄력적 IP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프록시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reverse_proxy 127.0.0.1:8000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추가 차단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/admin · /login → 404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인증서</w:t>
            </w:r>
          </w:p>
        </w:tc>
        <w:tc>
          <w:tcPr>
            <w:tcW w:type="dxa" w:w="70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Let's Encrypt 자동 발급 · 자동 갱신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1-9. 비용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838"/>
      </w:tblGrid>
      <w:tr>
        <w:trPr>
          <w:tblHeader/>
        </w:trPr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과금 항목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대략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중지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디스크 40GB + 탄력적 IP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달 약 1만원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 + m7i.xlarge 시간당 $0.2478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하루 약 8천원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RDS (승인 시)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db.t4g.small + gp3 20GB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약 2주 $15 ~ 30 (추정)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(구입 시)</w:t>
            </w:r>
          </w:p>
        </w:tc>
        <w:tc>
          <w:tcPr>
            <w:tcW w:type="dxa" w:w="3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1년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 ~ 2만원대 (추정 · 별도 결제)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단가는 배포계획 기준, 환율은 1달러 1,400원대로 가정했습니다.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2. 배포 작업 순서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위에서 아래로 진행합니다. 「정상 결과」가 나오지 않으면 다음 단계로 넘어가지 않습니다. 서버 명령은 tmux 안에서 실행합니다.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0단계 — 올리기 전 (PC · 콘솔)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2838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 판정 회신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RDS 분리 · 운반 방법 · 도메인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셋 다 판정됨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비용 알람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AWS 콘솔 → Billing → Budgets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알람 3개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ssm push · 배포 커밋 확정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git push origin ssm / git log -1 origin/main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해시를 작업기록에 적음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게이트 검사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uv run python launcher.py check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 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구입 (판정 시)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등록처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 레코드 → 탄력적 IP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1단계 — 서버 켜기 ·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2838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SSH 규칙 갱신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EC2 → 보안 그룹 → 인바운드 22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소스가 현재 내 IP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인스턴스 시작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EC2 콘솔 → 인스턴스 시작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상태 검사 통과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접속 · tmux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MobaXterm → tmux new -s deploy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ubuntu@ 프롬프트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설치 점검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preflight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[중단] 없음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2단계 — DB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2838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(RDS) 생성 · 확장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콘솔 생성 → CREATE EXTENSION IF NOT EXISTS vector;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확장 버전 조회됨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(컨테이너) 6단계에서 자동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deploy_server.sh data 가 db-up 실행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3단계 — 코드 · 설정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2838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저장소 받기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DEPLOY_REF=&lt;커밋&gt; bash deploy_server.sh fetch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해시가 3번과 같음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.env 자리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env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COPYLANE_EDITION=cloud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.env 직접 채우기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nano ~/SKN32-FINAL-3TEAM/.env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DATABASE_URL · DATA_STORE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패키지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install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설치 끝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4단계 — 모델 · 데이터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2838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· 파생물 올리기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판정된 방식 (안: MobaXterm SFTP)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models/ 파일 4개 · 저장소 폴더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확인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model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지문 b1205ce5484d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적재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data (migrate → data-sync → load → embed)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적재 끝 · 5432 외부 미노출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지문 대조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verify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 · 사전 지문 일치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5단계 — 실행 · HTTPS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2838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실행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bash deploy_server.sh serve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127.0.0.1:8000 대기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 안 확인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curl -sI http://127.0.0.1:8000/ (다른 tmux 창)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200 또는 302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Caddy 적용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Caddyfile 복사 → sudo caddy validate … → sudo systemctl reload caddy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Valid configuration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HTTPS 접속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https://도메인 · http://도메인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자물쇠 표시 · https 로 전환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6단계 — 배포 후 확인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2838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1건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화면에서 문구 1건 검수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judged_by 에 +enc:b1205ce5484d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닫힌 경로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/admin/ · /login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포트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밖에서 :8000 · :5432 · :8765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연결 안 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쿠키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브라우저 개발자 도구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세션 쿠키에 Secure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앱 로그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문구 원문이 찍히지 않음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7단계 — 운영 · 종료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800"/>
        <w:gridCol w:w="2838"/>
      </w:tblGrid>
      <w:tr>
        <w:trPr>
          <w:tblHeader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명령 · 위치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정상 결과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작업기록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커밋 · 지문 · 막힌 곳 기록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갱신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안 쓸 때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EC2 콘솔 → 인스턴스 중지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중지됨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25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발표 뒤</w:t>
            </w:r>
          </w:p>
        </w:tc>
        <w:tc>
          <w:tcPr>
            <w:tcW w:type="dxa" w:w="38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스냅샷 → 종료 → 디스크 삭제 → 탄력적 IP 릴리스 → RDS 삭제 → 도메인 자동 갱신 끄기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과금 항목 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40" w:before="32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3. 주의사항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3-1. 보안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비밀번호 · 키 · DB 접속 문자열은 서버 .env 에만 둡니다. 저장소 · 대화창 · 셸 인자 · 문서에 쓰지 않습니다. API 키는 launcher.py setkey 로 넣습니다.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.env 권한은 600 으로 둡니다. .env 는 커밋하지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앱(8000) · DB(5432) · sLLM(8765)은 밖에 열지 않습니다. 공개 진입점은 Caddy(80 · 443) 하나입니다. serve 에 --host 0.0.0.0 을 주지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루트 계정으로 작업하지 않고, IAM 사용자에 MFA 를 겁니다. SSH 는 키로만 접속합니다.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COPYLANE_EDITION 이 cloud 가 아니면 관리자 화면이 붙습니다. 배포 뒤 /admin/ 이 404 인지 꼭 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검수한 광고 문구 원문이 로그에 남지 않는지 확인합니다.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3-2. 데이터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migrate 를 load 앞에 둡니다. 스키마가 낡은 DB 에 새 파생물을 적재하지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서버는 사본입니다. db-reset --data 를 쓰지 않습니다 (원문 재추출용 정본 절차).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커밋을 바꾸면 data-sync → load → embed 를 다시 돌립니다. 파생물 판은 체크아웃한 커밋의 원장이 정합니다.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골든 · 사전 · 인코더 지문이 1-7 의 값과 다르면 배포를 멈춥니다.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재배포 불가 행을 서버에 실을지는 판정 전입니다. 판정 전에는 파생물을 서버에 올리지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모델 파일은 safetensors 만 씁니다. *.bin · *.pt 를 받지 않습니다.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3-3. 비용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Budgets 알람을 인스턴스 · RDS 보다 먼저 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인스턴스를 중지해도 디스크와 탄력적 IP 는 과금됩니다. 쓰지 않는 탄력적 IP 도 과금됩니다.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RDS 는 중지해도 7일 뒤 자동으로 다시 켜집니다. 일찍 만들어 두지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NAT Gateway 를 만들지 않습니다 (월 약 $32 가 그냥 나갑니다).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발표 뒤 7단계의 종료 절차를 끝까지 해야 과금이 멈춥니다.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3-4. 운영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 작업은 tmux 안에서 합니다. 접속이 끊겨도 작업이 이어집니다.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접속 장소가 바뀌면 SSH(22) 규칙의 소스를 다시 「내 IP」로 갱신합니다.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serve 는 --no-reload 로 띄웁니다. 서버가 재부팅되면 앱이 자동으로 다시 뜨지 않습니다. 상시 가동이면 systemd 등록이 따로 필요합니다.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GPU 가 없어 고쳐 쓰기(sLLM)는 「서버에 연결하지 못했어요」로 뜹니다. 정상이며, 검수(판정)는 그대로 동작합니다.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deploy_server.sh 와 Caddyfile 은 서버에서 실행해 본 적이 없는 초안입니다. 첫 실행은 단계를 하나씩 돌립니다.</w:t>
      </w:r>
    </w:p>
    <w:p>
      <w:pPr>
        <w:pStyle w:val="Heading2"/>
        <w:spacing w:after="100" w:before="240"/>
      </w:pPr>
      <w:r>
        <w:rPr>
          <w:rFonts w:ascii="맑은 고딕" w:cs="맑은 고딕" w:eastAsia="맑은 고딕" w:hAnsi="맑은 고딕"/>
          <w:b/>
          <w:bCs/>
          <w:color w:val="1F3A5F"/>
          <w:sz w:val="24"/>
          <w:szCs w:val="24"/>
        </w:rPr>
        <w:t xml:space="preserve">3-5. 아직 정해지지 않은 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2838"/>
      </w:tblGrid>
      <w:tr>
        <w:trPr>
          <w:tblHeader/>
        </w:trPr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정하는 사람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shd w:fill="E6EC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영향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RDS 분리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1-5 · 2단계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인코더 · 파생물 운반 방법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DATA_STORE · 4단계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도메인 구입 · 결제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1-8 · 5단계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클라우드 가입 허용 · 접속기록 보관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 보관 · 처리방침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/docs 공개 여부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Caddyfile 차단 목록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sLLM 포함 여부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팀장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COPYLANE_SLLM_URL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앱 컨테이너화 (Dockerfile · 배포용 compose)</w:t>
            </w:r>
          </w:p>
        </w:tc>
        <w:tc>
          <w:tcPr>
            <w:tcW w:type="dxa" w:w="2600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팀</w:t>
            </w:r>
          </w:p>
        </w:tc>
        <w:tc>
          <w:tcPr>
            <w:tcW w:type="dxa" w:w="2838"/>
            <w:tcBorders>
              <w:top w:val="single" w:color="B7C0CC" w:sz="4"/>
              <w:left w:val="single" w:color="B7C0CC" w:sz="4"/>
              <w:bottom w:val="single" w:color="B7C0CC" w:sz="4"/>
              <w:right w:val="single" w:color="B7C0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지금은 호스트에서 uv 로 실행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CopyLane AWS 배포 가이드 · 2026-10-12 · 소성민   </w:t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CopyLane AWS 배포 가이드</dc:title>
  <dc:creator>소성민</dc:creator>
  <cp:lastModifiedBy>Un-named</cp:lastModifiedBy>
  <cp:revision>1</cp:revision>
  <dcterms:created xsi:type="dcterms:W3CDTF">2026-10-12T02:30:55.237Z</dcterms:created>
  <dcterms:modified xsi:type="dcterms:W3CDTF">2026-10-12T02:30:55.243Z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