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1F3864"/>
          <w:sz w:val="34"/>
        </w:rPr>
        <w:t>판정 인코더 파인튜닝 결과 보고서 (v11 · KcBERT · 재동결 10-05 · 확정 8종)</w:t>
      </w:r>
    </w:p>
    <w:p>
      <w:pPr>
        <w:spacing w:after="200" w:before="0"/>
      </w:pPr>
      <w:r>
        <w:rPr>
          <w:rFonts w:ascii="맑은 고딕" w:hAnsi="맑은 고딕" w:eastAsia="맑은 고딕"/>
          <w:b w:val="0"/>
          <w:color w:val="52514E"/>
          <w:sz w:val="19"/>
        </w:rPr>
        <w:t>2026-10-06 · 소성민 · 실행 v11_kcbert_20261006-1013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요약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v10 과 같은 골든 판(재동결 10-05 · 8,383행)으로 KcBERT 를 다시 학습했다. 바꾼 것은 10-06 에 들어온 결정 둘이다 — 조건 M 532행을 학습에서 뺐고(D-296 개정 2), 출력을 확정 8종 + 편입 대기 1칸으로 넓혔다(D-321). 학습 설정은 v10 과 같다. 종전 6종으로 세면 v10 과 거의 같은 모델이고(test macro PR-AUC 0.540 → 0.530), 새로 넣은 두 유형 가운데 비방광고는 G1 게이트를 통과했지만 부당_비교광고는 test 97행 중 2행만 잡아 미달이다.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팀장 채점 (test)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· 확정 8종 기준</w:t>
              <w:br/>
              <w:t>(값 · 95% 구간)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· 종전 6종 기준</w:t>
              <w:br/>
              <w:t>(값 · 95% 구간)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v10 · 6종 기준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양성 탐지 재현율 (C·A·B)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73.2% (1,301/1,777)</w:t>
              <w:br/>
              <w:t>71.1~75.2%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71.5% (1,065/1,490)</w:t>
              <w:br/>
              <w:t>69.1~73.7%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75.5% (1,125/1,490)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높을수록 좋다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음성 오판정률 (L)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40.0% (4/10)</w:t>
              <w:br/>
              <w:t>16.8~68.7%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40.0% (4/10)</w:t>
              <w:br/>
              <w:t>16.8~68.7%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60.0% (6/10)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 불가 — 표본 10행 (n&lt;30)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 플래그율 (별도 지표)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55.6% (230/414)</w:t>
              <w:br/>
              <w:t>50.7~60.3%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52.7% (218/414)</w:t>
              <w:br/>
              <w:t>47.8~57.4%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51.0% (211/414)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낮을수록 좋다</w:t>
            </w:r>
          </w:p>
        </w:tc>
      </w:tr>
    </w:tbl>
    <w:p>
      <w:pPr>
        <w:spacing w:after="80" w:before="0"/>
      </w:pP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종전 6종의 순위 능력은 v10 과 같다. 유형 라벨이 있는 행 기준 macro PR-AUC 가 dev 0.844 → 0.843, test 0.540 → 0.530 다. M 을 학습에서 뺀 것은 채점 행의 유형 구분에 눈에 띄는 영향을 주지 않았다.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threshold 를 적용한 수치는 조금 내려갔다. 6종 기준 test 양성 탐지 재현율이 75.5% → 71.5% (-4.0%p), D 플래그율이 51.0% → 52.7% 다. 거짓_과장의 threshold 가 0.475 → 0.575 로 올라 그 유형의 재현율이 0.686 → 0.536 로 내려간 것이 가장 크다.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선택 기준인 dev macro PR-AUC(dev 749행 전체 · 6종)는 0.756 ± 0.007 → 0.720 ± 0.0004 로 내려갔다. 이 수치는 dev 의 M 120행을 음성으로 세는데, v11 은 M 을 배우지 않아 M 에 더 많이 울린다(dev M 플래그율 53.3% → 78.3%). 모델이 나빠진 것이 아니라 잣대가 새 학습 규칙과 어긋난 것으로 본다 — 「해석」 2번.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비방광고 — test 203행 · 정밀도 0.597 · 재현율 0.350 · PR-AUC 0.534 · G1 통과.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부당_비교광고 — test 97행 중 2행(재현율 0.021) · PR-AUC 0.216 · G1 미달. 비방으로 헷갈린 것이 아니라 대부분 아무 유형도 울리지 않았다.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G1 게이트는 확정 8종 중 7종이 통과했다. 종전 6종은 v10 과 같이 전부 통과다.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이 골든 판의 test 채점은 이번이 세 번째다(v10 KcBERT · v10 KcELECTRA · v11 KcBERT). 이 결과로 설정 · threshold 를 다시 고르지 않는다(D-175). 앱 모델 교체 여부는 팀장 판단이 필요하다.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59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v10_v11_6종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실행 조건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실행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Colab · Tesla T4 · 2026-10-06 10:13 (KST) · v11 원클릭 노트북 · 학습~저장 8.3분 · torch 2.11.0+cu130 · transformers 5.18.0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저장소 커밋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afd4940 (main · 2026-10-06)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재동결 10-05 · sha 529c970556d7 · 8,383행 (train 5,894 · test 2,489) · v10 과 같은 판 · Drive 공유 저장소에서 받아 sha 대조(D-176)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banned_terms sha 455f8d7ea5c2 · 506종 — 기준선 B 용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백본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KcBERT (beomi/kcbert-base) · lr 2e-5 · 최대 6 epoch · patience 2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행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4,110행 — 양성 3,593 · 음성 517 (이유 구역 1,326행 포함) · 추가 학습 파일 없음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목표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 · A · B 와 조건 칸 없는 행(사례집 낱말 · 주입)만 양성 · D · L 은 음성 · M 은 학습에서 뺌 (D-296 개정 2)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조건별 학습 행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 1,695 · 칸 없음 894 · C 544 · D 464 · A 460 · L 53 · M 0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학습에서 뺀 행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묶음 · dev 와 같은 문구 15 · 조건 M 532 · 유형 미정 C·A·B 144 · 중복 병합 218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train 의 묶음 405개(원천별 15% · v10 과 같은 묶음) · 채점 749행 — 양성 542 · L 5 · D 81 · M 120 · 편입 대기 1 · 주입(합성) 행 0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공통 설정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Focal γ1.5 · pos_weight √(음/양) 상한 5 · 배치 32 · warmup 10% · 시드 42 · 43 · 44 · threshold 는 고른 시드의 dev F1 최대 — v10 과 같다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선택 규칙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test 를 보기 전에 고정 — 종전 6종의 dev macro PR-AUC 가 가장 높은 시드 하나 (D-321 결정 4)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출력</w:t>
            </w:r>
          </w:p>
        </w:tc>
        <w:tc>
          <w:tcPr>
            <w:tcW w:type="dxa" w:w="782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아홉 칸 저장 — 확정 8종 + 편입 대기 1칸(기능성화장품_오인 · threshold 1.01 로 꺼 둠)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v10 → v11 에서 바뀐 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45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#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바뀐 것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v10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조건 M 행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음성으로 학습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학습에서 뺌 (532행)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D-296 개정 2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 클래스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6종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8종 (+ 부당_비교광고 · 비방광고)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D-321 결정 2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기능성화장품_오인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보조 로짓 · 저장 안 함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편입 대기 · 칸 저장 · threshold 1.01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D-321 결정 3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학습 행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4,606 (양성 3,593 · 음성 1,013)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4,110 (양성 3,593 · 음성 517)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1번의 결과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모델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 로짓</w:t>
            </w:r>
          </w:p>
        </w:tc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 로짓 · 조건별 학습 행 수 기록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전달 10-05 §4-3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양성 학습 행은 v10 과 같은 3,593행이다. 손실 · 학습률 · epoch · 배치 · 시드 · threshold 규칙 · dev 묶음은 바꾸지 않았다.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dev 결과 (선택 기준)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시드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dev macro PR-AUC</w:t>
              <w:br/>
              <w:t>6종 · 선택 기준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v10 (같은 시드)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dev macro PR-AUC</w:t>
              <w:br/>
              <w:t>8종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best epoch / 돈 epoch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소요(분)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42 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0.721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0.748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0.596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 / 6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2.2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0.720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0.755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0.605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 / 6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2.6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0.720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0.766 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0.602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 / 6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평균 ± 표준편차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0.720 ± 0.0004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0.756 ± 0.007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0.601 ± 0.004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dev macro PR-AUC — dev 749행 전체에서 잰 값이다(M · D · L 행을 음성으로 포함). ★ 는 선택 시드. 세 시드가 0.7197~0.7206 으로 거의 같아 시드 선택의 의미는 작다.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3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3_epoch_곡선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유형별 dev PR-AUC — 선택 기준(749행 전체 · 시드 3개 평균)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dev 양성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v10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차이</w:t>
            </w:r>
          </w:p>
        </w:tc>
        <w:tc>
          <w:tcPr>
            <w:tcW w:type="dxa" w:w="328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dev 의 M 120행에서 이 유형이 울린 수 (v11)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질병_예방치료_표방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30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0.867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0.859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-0.008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건강기능식품_오인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0.822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0.815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-0.007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의약품_오인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37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0.680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0.656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-0.024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거짓_과장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315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0.753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0.657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-0.096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82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소비자_기만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98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0.512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0.459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-0.053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후기_체험기_기만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0.903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0.875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-0.028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크게 내려간 거짓_과장 · 소비자_기만 · 의약품_오인이 M 행에 울린 유형과 겹친다(82 · 18 · 5). M 행을 뺀 dev 로 다시 재지는 않았다.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선택 모델의 dev 팀장 채점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249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· 8종 기준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v11 · 6종 기준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v10 · 6종 기준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양성 탐지 재현율 (C·A·B)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87.3% (473/542)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86.4% (439/508)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87.6% (445/508)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음성 오판정률 (L)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40.0% (2/5)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40.0% (2/5)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40.0% (2/5)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 불가 (n&lt;30)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 플래그율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14.8% (12/81)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14.8% (12/81)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16.0% (13/81)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 플래그율 (참고)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80.0% (96/120)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78.3% (94/120)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53.3% (64/120)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v11 은 M 을 배우지 않았다</w:t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micro F1 (유형 라벨 행)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0.736 (510행)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0.770 (476행)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0.783 (476행)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macro PR-AUC (유형 라벨 행)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0.671 (510행)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0.843 (476행)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0.844 (476행)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test 와 같은 기준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v10 대비 — test · 종전 6종 기준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9"/>
        </w:rPr>
        <w:t>같은 예측을 종전 6종으로만 센 표다. 부당 비교 · 비방 · 기능성화장품 라벨이 있는 행은 v10 처럼 채점 행에서 빠진다(유형 라벨 행 1,359 · D-321 결정 4).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317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v10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v11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차이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양성 탐지 재현율 (C·A·B)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75.5% (1,125/1,490)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71.5% (1,065/1,490)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-4.0%p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 플래그율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51.0% (211/414)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52.7% (218/414)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+1.7%p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 플래그율 (참고)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60.9% (156/256)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67.6% (173/256)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+6.6%p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음성 오판정률 (L · n&lt;30)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60.0% (6/10)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40.0% (4/10)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 불가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macro PR-AUC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0.540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0.530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-0.010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macro ROC-AUC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0.816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0.820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+0.004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micro F1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0.535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0.522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-0.013</w:t>
            </w:r>
          </w:p>
        </w:tc>
      </w:tr>
      <w:tr>
        <w:trPr>
          <w:cantSplit/>
        </w:trPr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macro F1 (6종)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0.498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0.490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-0.008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68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threshold</w:t>
              <w:br/>
              <w:t>v10 → v11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정밀도</w:t>
              <w:br/>
              <w:t>v10 → v11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재현율</w:t>
              <w:br/>
              <w:t>v10 → v11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F1</w:t>
              <w:br/>
              <w:t>v10 → v11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PR-AUC</w:t>
              <w:br/>
              <w:t>v10 → v11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질병_예방치료_표방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92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0.625 → 0.650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0.797 → 0.818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0.554 → 0.587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0.654 → 0.684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0.694 → 0.733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건강기능식품_오인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523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0.650 → 0.575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0.873 → 0.809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0.394 → 0.428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0.543 → 0.560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0.773 → 0.764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의약품_오인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90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0.550 → 0.575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0.652 → 0.545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0.500 → 0.533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0.566 → 0.539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0.605 → 0.524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거짓_과장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440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0.475 → 0.575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0.478 → 0.494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0.686 → 0.536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0.563 → 0.514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0.516 → 0.504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소비자_기만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213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0.500 → 0.450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0.535 → 0.532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0.319 → 0.352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0.400 → 0.424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0.466 → 0.502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후기_체험기_기만</w:t>
            </w:r>
          </w:p>
        </w:tc>
        <w:tc>
          <w:tcPr>
            <w:tcW w:type="dxa" w:w="68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35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0.450 → 0.500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0.368 → 0.300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0.200 → 0.171</w:t>
            </w:r>
          </w:p>
        </w:tc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0.259 → 0.218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0.183 → 0.154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v10 은 시드 44, v11 은 시드 42 를 골랐고 threshold 도 판마다 dev 에서 따로 골랐다. 재현율 · 정밀도의 차이에는 threshold 차이가 섞여 있다.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최종 test 결과 — 확정 8종 기준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고른 모델 하나를 test 2,489행에 채점했다. 확정 8종 라벨이 있는 1,646행 기준 macro PR-AUC 0.462 · macro ROC-AUC 0.817 · micro F1 0.470 · macro F1(8종) 0.412 다. 6종 기준보다 낮은 것은 새 두 유형이 평균에 들어왔기 때문이다.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cantSplit/>
        </w:trPr>
        <w:tc>
          <w:tcPr>
            <w:tcW w:type="dxa" w:w="221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62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</w:t>
            </w:r>
          </w:p>
        </w:tc>
        <w:tc>
          <w:tcPr>
            <w:tcW w:type="dxa" w:w="96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정밀도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재현율 (95% 구간)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F1</w:t>
            </w:r>
          </w:p>
        </w:tc>
        <w:tc>
          <w:tcPr>
            <w:tcW w:type="dxa" w:w="164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PR-AUC (dev → test)</w:t>
            </w:r>
          </w:p>
        </w:tc>
        <w:tc>
          <w:tcPr>
            <w:tcW w:type="dxa" w:w="119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G1 (기준선 B)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질병_예방치료_표방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93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0.806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0.581 (0.48~0.68)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0.675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0.848 → 0.720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(0.20)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건강기능식품_오인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523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0.806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0.428 (0.39~0.47)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0.559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0.860 → 0.746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(0.04)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의약품_오인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90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0.527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0.533 (0.43~0.63)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0.530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0.816 → 0.514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(0.03)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거짓_과장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455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0.575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0.410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0.527 (0.48~0.57)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0.462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0.876 → 0.431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(0.01)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소비자_기만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214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0.429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0.355 (0.29~0.42)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0.389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0.562 → 0.389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(0.05)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후기_체험기_기만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35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0.500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0.261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0.171 (0.08~0.33)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0.207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0.869 → 0.143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(0.00)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부당_비교광고 🆕</w:t>
            </w:r>
          </w:p>
        </w:tc>
        <w:tc>
          <w:tcPr>
            <w:tcW w:type="dxa" w:w="624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97</w:t>
            </w:r>
          </w:p>
        </w:tc>
        <w:tc>
          <w:tcPr>
            <w:tcW w:type="dxa" w:w="964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0.625</w:t>
            </w:r>
          </w:p>
        </w:tc>
        <w:tc>
          <w:tcPr>
            <w:tcW w:type="dxa" w:w="850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0.133</w:t>
            </w:r>
          </w:p>
        </w:tc>
        <w:tc>
          <w:tcPr>
            <w:tcW w:type="dxa" w:w="1871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0.021 (0.01~0.07)</w:t>
            </w:r>
          </w:p>
        </w:tc>
        <w:tc>
          <w:tcPr>
            <w:tcW w:type="dxa" w:w="737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0.036</w:t>
            </w:r>
          </w:p>
        </w:tc>
        <w:tc>
          <w:tcPr>
            <w:tcW w:type="dxa" w:w="1644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0.187 → 0.216</w:t>
            </w:r>
          </w:p>
        </w:tc>
        <w:tc>
          <w:tcPr>
            <w:tcW w:type="dxa" w:w="1191"/>
            <w:shd w:val="clear" w:color="auto" w:fill="FDF1EA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미달 (0.00)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비방광고 🆕</w:t>
            </w:r>
          </w:p>
        </w:tc>
        <w:tc>
          <w:tcPr>
            <w:tcW w:type="dxa" w:w="6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203</w:t>
            </w:r>
          </w:p>
        </w:tc>
        <w:tc>
          <w:tcPr>
            <w:tcW w:type="dxa" w:w="96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0.450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0.597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0.350 (0.29~0.42)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0.441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0.349 → 0.534</w:t>
            </w:r>
          </w:p>
        </w:tc>
        <w:tc>
          <w:tcPr>
            <w:tcW w:type="dxa" w:w="119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통과 (0.00)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G1 게이트 = 모델 재현율 ≥ 사전 단독판정(기준선 B) 재현율 + 0.15. 괄호는 기준선 B 재현율이다. dev → test 의 dev 는 유형 라벨이 있는 dev 510행 기준.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07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유형별_PR-A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0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새로 편입한 유형 · 편입 대기 · 유형 없는 위반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학습 재료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221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train 양성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그중 주입(합성)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실제 문구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dev 양성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test 양성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threshold (시드 42 · 43 · 44)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부당_비교광고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156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94 (60%)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97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0.625 · 0.350 · 0.375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비방광고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216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94 (44%)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122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203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0.450 · 0.475 · 0.600</w:t>
            </w:r>
          </w:p>
        </w:tc>
      </w:tr>
      <w:tr>
        <w:trPr>
          <w:cantSplit/>
        </w:trPr>
        <w:tc>
          <w:tcPr>
            <w:tcW w:type="dxa" w:w="221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기능성화장품_오인 (대기)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32</w:t>
            </w:r>
          </w:p>
        </w:tc>
        <w:tc>
          <w:tcPr>
            <w:tcW w:type="dxa" w:w="209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1.01 (꺼 둠)</w:t>
            </w:r>
          </w:p>
        </w:tc>
      </w:tr>
    </w:tbl>
    <w:p>
      <w:pPr>
        <w:spacing w:after="80" w:before="0"/>
      </w:pP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비방 ↔ 부당 비교 — 한쪽만 정답인 채점 행에서 무엇이 울렸나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9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정답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셋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n</w:t>
            </w:r>
          </w:p>
        </w:tc>
        <w:tc>
          <w:tcPr>
            <w:tcW w:type="dxa" w:w="130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 유형만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둘 다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다른 쪽만 (혼동)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둘 다 안 울림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부당_비교광고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test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84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73 (87%)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비방광고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test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190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64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121 (64%)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부당_비교광고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dev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 (78%)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비방광고</w:t>
            </w:r>
          </w:p>
        </w:tc>
        <w:tc>
          <w:tcPr>
            <w:tcW w:type="dxa" w:w="737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dev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24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14 (58%)</w:t>
            </w:r>
          </w:p>
        </w:tc>
      </w:tr>
    </w:tbl>
    <w:p>
      <w:pPr>
        <w:spacing w:after="80" w:before="0"/>
      </w:pP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부당_비교광고는 test 에서 한쪽만 정답인 84행 중 73행(87%)에 두 유형 모두 조용했다. 비방으로 넘어간 것은 9행이다. 혼동보다 「못 잡음」이 문제다.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호 단위로 보면 식품표시광고법 7호(부당 비교) 적중이 66행 중 3행, 표시광고법 3호가 31행 중 5행이다. 6호(비방)는 142행 중 52행, 표시광고법 4호는 61행 중 20행이다.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부당_비교광고의 threshold 는 dev 양성 10행으로 골랐고 시드마다 0.35~0.625 로 흔들린다. 선택 시드(42)의 값이 셋 중 가장 높다.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편입 대기 — 기능성화장품_오인 (threshold 0.5 의 참고값)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9"/>
        </w:rPr>
        <w:t>test 정답 32행 중 0.5 를 넘긴 행이 없다(재현율 0 · PR-AUC 0.342). 학습 양성이 10행이다. 저장 모델에서는 threshold 1.01 이라 나오지 않고, 게이트 · 발표 지표에 넣지 않는다(D-321 결정 3). 다만 이 라벨이 있는 test 32행 중 28행은 다른 확정 유형(주로 거짓_과장 17건)으로 울렸다.</w:t>
      </w:r>
    </w:p>
    <w:p>
      <w:pPr>
        <w:keepNext/>
        <w:spacing w:after="60" w:before="0"/>
      </w:pPr>
      <w:r>
        <w:rPr>
          <w:rFonts w:ascii="맑은 고딕" w:hAnsi="맑은 고딕" w:eastAsia="맑은 고딕"/>
          <w:b/>
          <w:sz w:val="21"/>
        </w:rPr>
        <w:t>유형 없는 위반 행 (C·A·B 인데 유형 이름이 없는 행 — 화장품법 제13조① 4호 등)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셋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탐지율 (8종 중 하나라도 울림)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95% 구간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test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72.5% (95/131)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64.3~79.4%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학습에서 뺀 행 · 유형별 표에는 없다</w:t>
            </w:r>
          </w:p>
        </w:tc>
      </w:tr>
      <w:tr>
        <w:trPr>
          <w:cantSplit/>
        </w:trP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65.6% (21/32)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48.3~79.6%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이 행들은 「양성 탐지 재현율」 분모에 들어 있다. 울려도 유형은 맞을 수 없으므로, 인코더가 확정하면 오답으로 세는 채점 규칙(팀장 인계 10-06)과 함께 읽어야 한다.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원천별 · 조건별 · 호별 (test · 8종 기준)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306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원천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학습에 있었나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양성 탐지 재현율 (C·A·B)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 적중률 (유형 라벨 행)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특수용도식품 해설서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있음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70.6% (963/1,364)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39.6% (511/1,291)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 광고 질의응답집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79.0% (98/124)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62.1% (41/66)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보도자료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70.5% (67/95)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35.8% (34/95)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사례집 2021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없음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81.0% (64/79)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58.2% (46/79)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의결서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있음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93.2% (68/73)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58.9% (43/73)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승인 기능성 문구 게시판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있음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97.6% (41/42)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97.6% (41/42)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양성 탐지 재현율 = 확정 8종 중 하나라도 울린 비율. 유형 적중률 = 정답 유형 중 하나라도 맞힌 비율.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66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2_원천별_탐지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62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양성 탐지 재현율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 적중률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71.4% (638/894)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38.0% (317/834)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74.1% (261/352)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52.1% (176/338)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75.7% (402/531)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47.0% (223/474)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362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호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 적중률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95% 구간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표시광고법 제3조제1항제1호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69.2% (54/78)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58.3~78.4%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표시광고법 제3조제1항제2호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36.0% (9/25)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20.2~55.5%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표시광고법 제3조제1항제3호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16.1% (5/31)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7.1~32.6%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표시광고법 제3조제1항제4호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32.8% (20/61)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22.3~45.3%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화장품법 제13조제1항제1호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57.5% (42/73)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46.1~68.2%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화장품법 제13조제1항제4호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35.7% (5/14)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16.3~61.2%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제8조제1항제10호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25.0% (1/4)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4.6~69.9%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제8조제1항제1호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61.3% (57/93)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51.1~70.6%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제8조제1항제2호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41.2% (7/17)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21.6~64.0%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측정 불가 (호 n&lt;30 · D-40)</w:t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제8조제1항제3호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44.0% (230/523)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39.8~48.3%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제8조제1항제4호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50.4% (190/377)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45.4~55.4%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제8조제1항제5호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37.5% (84/224)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31.4~44.0%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제8조제1항제6호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36.6% (52/142)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29.1~44.8%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식품표시광고법 제8조제1항제7호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4.5% (3/66)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1.6~12.5%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플래그 내역 — 어느 유형이 울렸나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19"/>
        </w:rPr>
        <w:t>채점 밖 버킷에서 확정 8종 중 무엇이 threshold 를 넘었는지 센 것이다(한 행이 여러 유형을 울릴 수 있다). 선택에는 쓰지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cantSplit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버킷 (test)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플래그율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질병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건기식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의약품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거짓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기만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후기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부당비교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비방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 (판정 대상 아님)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55.6% (230/414)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16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25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9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140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35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 (보류)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69.1% (177/256)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13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16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123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32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 (적법)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40.0% (4/10)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4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편입 대기 라벨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87.5% (28/32)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3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17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rPr>
          <w:cantSplit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버킷 (dev)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플래그율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질병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건기식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의약품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거짓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기만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후기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부당비교</w:t>
            </w:r>
          </w:p>
        </w:tc>
        <w:tc>
          <w:tcPr>
            <w:tcW w:type="dxa" w:w="765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비방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D (판정 대상 아님)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14.8% (12/81)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 (보류)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80.0% (96/120)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82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18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L (적법)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40.0% (2/5)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2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편입 대기 라벨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0.0% (0/1)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  <w:tc>
          <w:tcPr>
            <w:tcW w:type="dxa" w:w="765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</w:t>
            </w:r>
          </w:p>
        </w:tc>
      </w:tr>
    </w:tbl>
    <w:p>
      <w:pPr>
        <w:spacing w:after="80" w:before="0"/>
      </w:pP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해석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M 을 학습에서 빼도 종전 6종의 구분 능력은 그대로다. 유형 라벨 행 기준 macro PR-AUC 가 dev 0.844 → 0.843, test 0.540 → 0.530 로, 차이가 0.01 이내다. 양성 학습 행이 v10 과 같고 음성만 1,013 → 517 로 줄었다는 것과 맞는 결과다.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선택 기준이 새 학습 규칙과 어긋난다. dev macro PR-AUC(749행)는 M 120행을 음성으로 센다. v11 은 M 을 배우지 않으므로 M 에 울리는 것이 감점이 되어 0.756 → 0.720 로 내려갔다(추정 — M 을 뺀 dev 로 다시 재지는 않았다). 평가에서 M 을 채점에서 빼는 것(D-286)과 같은 뜻으로 선택 기준에서도 M 을 뺄지는 팀장 확인이 필요하다. 이번 실행에서는 세 시드가 0.001 안에 모여 있어 선택 결과에 미친 영향은 작다.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M 을 빼자 M 에 더 울린다. M 플래그율이 dev 53.3% → 78.3%, test 60.9% → 67.6% 다(6종 기준). M 은 채점하지 않지만, 그래프에서는 「보류해야 할 문구에 인코더가 후보를 내는 일」이 v10 보다 잦아진다. D 플래그율은 dev 16.0% (13/81) → 14.8% (12/81), test 51.0% → 52.7% 로 거의 같다.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거짓_과장이 여전히 잘못 울리는 주된 유형이다. test 의 D 플래그 230행 중 140건, M 플래그 177행 중 123건, L 플래그 4행 전부가 거짓_과장이다. 이 유형의 test 정밀도는 8종 기준 0.410 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부당_비교광고는 지금 재료로는 배우지 못했다. 학습 양성 156행 중 94행(60%)이 주입(합성) 문구이고 실제 문구는 62행이다. 합성이 없는 dev 에서도 10행 중 2행만 잡았고(PR-AUC 0.187), test PR-AUC 도 0.216 다 — threshold 를 낮춰서 풀릴 수준이 아니다. 박수진 3차 재학습이 dev 에서 본 약점(합성 문구에 치우침)과 같은 양상이다.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비방광고는 쓸 만한 출발이다. test 정밀도 0.597 · 재현율 0.350 로, 소비자_기만(0.429 · 0.355)과 재현율은 비슷하고 정밀도는 높다. PR-AUC 는 dev 0.349 보다 test 0.534 가 높다. 8종 채점으로 넓히면서 공정위 보도자료(학습에 없던 원천)의 양성 행이 19 → 95 로 늘었다.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dev 와 test 의 격차는 v10 과 같다. 유형 라벨 행 기준 macro PR-AUC 가 6종 dev 0.843 · test 0.530 다. 후기_체험기_기만은 dev(14행) 0.976 · test(35행) 0.154 로 v10 과 같이 벌어져 있다.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건강기능식품_오인은 순위는 되는데 threshold 에서 놓친다. test PR-AUC 0.746 · 정밀도 0.806 인데 재현율이 0.428 다. v9 · v10 과 같은 양상이고, test 로 threshold 를 다시 고르는 것은 D-175 위반이라 하지 않았다.</w:t>
      </w:r>
    </w:p>
    <w:p>
      <w:pPr>
        <w:pStyle w:val="ListNumber"/>
        <w:spacing w:after="80"/>
      </w:pPr>
      <w:r>
        <w:rPr>
          <w:rFonts w:ascii="맑은 고딕" w:hAnsi="맑은 고딕" w:eastAsia="맑은 고딕"/>
          <w:sz w:val="20"/>
        </w:rPr>
        <w:t>해설서의 유형 적중률이 낮은 것도 그대로다 — test 39.6% (511/1,291). 조건 C 의 적중률(38.0% (317/834))이 A · B 보다 낮은 것도 같다.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이전 판 참고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07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판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1644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학습 규칙 · 기준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양성 탐지 재현율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D 플래그율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test macro PR-AUC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G1 통과</w:t>
            </w:r>
          </w:p>
        </w:tc>
      </w:tr>
      <w:tr>
        <w:trPr>
          <w:cantSplit/>
        </w:trP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v9 (10-01)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동결 09-30 · 7,993행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88.5% (1,260/1,423)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84.2% (230/273)</w:t>
            </w:r>
          </w:p>
        </w:tc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0.305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1/6</w:t>
            </w:r>
          </w:p>
        </w:tc>
      </w:tr>
      <w:tr>
        <w:trPr>
          <w:cantSplit/>
        </w:trP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v10 (10-06)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재동결 10-05 · 8,383행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 음성 · 6종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75.5% (1,125/1,490)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51.0% (211/414)</w:t>
            </w:r>
          </w:p>
        </w:tc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0.540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6/6</w:t>
            </w:r>
          </w:p>
        </w:tc>
      </w:tr>
      <w:tr>
        <w:trPr>
          <w:cantSplit/>
        </w:trP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v11 (10-06)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재동결 10-05 · 8,383행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 제외 · 6종으로 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71.5% (1,065/1,490)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52.7% (218/414)</w:t>
            </w:r>
          </w:p>
        </w:tc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0.530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6/6</w:t>
            </w:r>
          </w:p>
        </w:tc>
      </w:tr>
      <w:tr>
        <w:trPr>
          <w:cantSplit/>
        </w:trPr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v11 (10-06)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재동결 10-05 · 8,383행</w:t>
            </w:r>
          </w:p>
        </w:tc>
        <w:tc>
          <w:tcPr>
            <w:tcW w:type="dxa" w:w="1644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M 제외 · 8종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73.2% (1,301/1,777)</w:t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55.6% (230/414)</w:t>
            </w:r>
          </w:p>
        </w:tc>
        <w:tc>
          <w:tcPr>
            <w:tcW w:type="dxa" w:w="1077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0.462</w:t>
            </w:r>
          </w:p>
        </w:tc>
        <w:tc>
          <w:tcPr>
            <w:tcW w:type="dxa" w:w="850"/>
          </w:tcPr>
          <w:p>
            <w:r/>
            <w:r>
              <w:rPr>
                <w:rFonts w:ascii="맑은 고딕" w:hAnsi="맑은 고딕" w:eastAsia="맑은 고딕"/>
                <w:b w:val="0"/>
                <w:sz w:val="16"/>
              </w:rPr>
              <w:t>7/8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2514E"/>
          <w:sz w:val="18"/>
        </w:rPr>
        <w:t>전부 KcBERT 다. v10 과 v11 은 골든 판 · 평가 행 · dev 묶음이 같아 6종 기준끼리 견줄 수 있다. v9 는 판이 달라 흐름을 보는 용도로만 둔다.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제한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이 골든 판의 test 를 세 번째로 채점했다(v10 KcBERT · v10 KcELECTRA · v11 KcBERT). v10 → v11 의 변경은 팀장 결정(D-296 개정 2 · D-321)을 옮긴 것이고 test 수치를 보고 고른 것이 아니다. 이 결과로 설정 · threshold 를 다시 고르지 않는다(D-175).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v11 은 KcBERT 만 돌렸다. KcELECTRA v11 은 실행하지 않았다 — 앱은 KcBERT 를 읽고(D-70), v10 에서 dev 기준으로 KcBERT 가 앞섰다.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v10 과 v11 의 차이에는 시드 · threshold 차이가 섞여 있다. 선택 시드가 44 → 42 로 바뀌었고 threshold 는 판마다 dev 에서 따로 골랐다. threshold 와 무관한 PR-AUC 로 보면 두 판은 같은 수준이다.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세 시드 모두 마지막(6) epoch 에서 가장 좋았다. 5 → 6 epoch 의 상승 폭은 0.002~0.003 이지만 더 돌렸을 때의 값은 재지 않았다.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평가 음성(조건 L)이 10행이라 음성 오판정률은 측정 불가다(n&lt;30 · D-301). dev 의 L 은 5행이다.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부당_비교광고의 dev 양성이 10행이라 threshold 와 dev 수치를 믿기 어렵다. 후기_체험기_기만(dev 14행)도 같다.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유형 미정 C·A·B 행(144행 · 근거가 빈 대구청 판 5행 포함)은 학습에서 뺐다. 사례집 낱말 행은 v10 과 같이 학습에 두었다 — 낱말을 뺀 판과는 비교하지 않았다(전달 10-05 §5).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출력 단위는 유형이다(app/encoder.py 가 읽는 형식). 호 단위로 학습해 유형으로 접는 판과는 비교하지 않았다(전달 10-05 §5 · 팀장 판정 대기).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dev 는 학습과 같은 원천에서 뗀 묶음이라 test 보다 쉽다. 이유 구역 판독(D-318)은 전부 모델 판독이고, 그 라벨로 학습 · dev 채점을 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G1 통과는 기준선 B 가 낮은 영향이 있다. 사전 단독판정 재현율이 0.00~0.20 이고 새 두 유형은 0 이라 통과선이 0.15 다.</w:t>
      </w:r>
    </w:p>
    <w:p>
      <w:pPr>
        <w:keepNext/>
        <w:spacing w:after="120" w:before="160"/>
      </w:pPr>
      <w:r>
        <w:rPr>
          <w:rFonts w:ascii="맑은 고딕" w:hAnsi="맑은 고딕" w:eastAsia="맑은 고딕"/>
          <w:b/>
          <w:color w:val="1F3864"/>
          <w:sz w:val="28"/>
        </w:rPr>
        <w:t>다음 단계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앱 모델 교체 여부 — 팀장 판정. v11 은 D-296 개정 2 · D-321 을 반영한 9칸 판이고 6종 수치는 v10 과 같은 수준이다. 박수진 3차 재학습 모델과 어느 쪽을 붙일지 함께 정한다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선택 기준에서 M 을 뺄지 — 팀장 확인. 지금 dev macro PR-AUC 는 M 을 음성으로 센다(해석 2번)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부당_비교광고 — 실제 학습 문구 확보 또는 편입 대기로 되돌릴지 판정. 지금은 발표 지표(유형별 재현율)에 0.021 로 실린다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그래프 배선 — label_scheme.json 의 train_m_excluded · train_cond_rows · golden_sha256 으로 「새 판 · M 제외」 학습을 확인한다. 칸 이름을 박수진 판(waiting_labels · train_by_cond)과 맞출지 정한다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보류(M) 문구에 인코더가 후보를 내는 것을 judge 가 어떻게 받을지 — M 플래그율 test 69.1%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출력 단위(유형 대 호) · 사례집 낱말 행 포함 여부 — 팀장 판정 대기(전달 10-05 §5)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threshold 선택 규칙 사전 고정 — 팀장 판정. 건강기능식품_오인 · 거짓_과장처럼 dev F1 최대 규칙이 판마다 다르게 잡는 유형이 있다 (개선점 10-01 ④번)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☐ 평가 음성(L) 확보 — 10행으로는 오탐률을 말할 수 없다 (개선점 10-01 ⑤번)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