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1F3864"/>
          <w:sz w:val="34"/>
        </w:rPr>
        <w:t>판정 인코더 재학습 비교 분석 — 소성민 v11 · 박수진 3차 재학습(R0)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color w:val="52514E"/>
          <w:sz w:val="19"/>
        </w:rPr>
        <w:t>2026-10-06 · 소성민 · 골든 529c970556d7 (재동결 10-05 · 8,383행) · KcBERT · 확정 8종 + 편입 대기 1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요약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같은 골든 · 같은 학습 설정으로 따로 돌린 두 재학습을 견주었다. 두 판은 데이터 처리 세 군데(사례집 낱말 행 · dev 구성 · test 채점 여부)가 다르다. dev 행이 서로 달라 수치로 우열을 가릴 수는 없고, 박수진 판은 test 를 아직 채점하지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학습 규칙의 뼈대는 같다 — 조건 M 제외 · D · L 음성 · 유형 없는 위반 제외 · 9칸 저장 · 6종 dev macro PR-AUC 로 선택 (D-296 개정 2 · D-321).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다른 것은 셋이다. 박수진 판은 사례집 낱말 행을 빼고, dev 를 실제 문구 341행으로 다시 만들었고, test 를 봉인해 두었다. v11 은 낱말 행을 두고, dev 749행(M 120행 포함)을 쓰고, test 를 채점했다.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두 판의 발견이 서로를 뒷받침한다. 박수진 판이 dev 에서 본 「합성 문구의 틀을 외운다」는 해석은 v11 의 test 에서 부당_비교광고 재현율 0.021 (2/97)로 확인된다. 문턱이 불안정하다는 것도 양쪽에서 같다.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앱에 붙일 후보로는 박수진 R0 이 더 적합하다고 본다(의견). test 를 보지 않은 채 후보를 골랐고 낱말 제외 · 실제 문구 dev 를 반영했다. v11 은 같은 규칙을 따로 돌린 확인 자료로 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v11 의 test 수치를 박수진 판의 설정 · 후보 선택에 쓰면 안 된다(D-175).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1. 비교 대상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</w:r>
          </w:p>
        </w:tc>
        <w:tc>
          <w:tcPr>
            <w:tcW w:type="dxa" w:w="4082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소성민 v11</w:t>
            </w:r>
          </w:p>
        </w:tc>
        <w:tc>
          <w:tcPr>
            <w:tcW w:type="dxa" w:w="4082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박수진 3차 R0 (후보)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문서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판정인코더_파인튜닝_결과보고서_v11_소성민_20261006.docx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판정 인코더 3차 재학습 — dev 실험 정리 (v8 ~ v8.4) · 2026-10-06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실행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v11_kcbert_20261006-1013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v8.3 노트북 R0 · 선택 시드 43 · 4회차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성격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직전 판(v10)과 같은 조건에서 결정 둘(M 제외 · 8종)만 반영한 재학습 1회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 판 위에서 한 가지씩 바꿔 견준 실험 9건 중 후보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수치의 종류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 + test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 만 (test 봉인)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2. 같은 것과 다른 것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같은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71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두 판 공통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골든 · 사전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재동결 10-05 · 529c970556d7 · 8,383행 (학습 5,894 · 평가 2,489) · 사전 506종 455f8d7ea5c2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백본 · 손실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beomi/kcbert-base · Focal γ 1.5 · pos_weight √(음/양) 상한 5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학습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배치 32 · 학습률 2e-5 · warmup 10% · 최대 6 epoch · patience 2 · 시드 42 · 43 · 44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조건 칸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 제외 · D · L 음성 · C · A · B 와 조건 없는 행은 유형이 양성 (D-296 개정 2)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유형 없는 위반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학습에서 뺀다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출력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8종 + 편입 대기 1칸 = 9칸 · 편입 대기 문턱 1.01 (D-321)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모델 선택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종전 6종의 dev macro PR-AUC 로 회차 · 시드를 고른다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문턱 규칙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고른 시드의 dev 유형별 F1 최대 · 격자 0.1 ~ 0.9(0.025) · 양성 10건 미만이면 0.5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다른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소성민 v11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박수진 R0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사례집 낱말 행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학습에 둠 (학습 행 중 236행)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학습에서 뺌 (327행)</w:t>
            </w:r>
          </w:p>
        </w:tc>
        <w:tc>
          <w:tcPr>
            <w:tcW w:type="dxa" w:w="2835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박수진 1단계에서 뺀 판이 +0.009 · 재현율 +1.7%p (합성 섞인 dev 기준)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dev 행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원천별 15% 묶음 · 749행 — 양성 508 · D 81 · L 5 · M 120 · 그 밖 35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문구 341행 — 6종 양성 249 · 음성 76(L 14 · D 62) · 새 2종만 16</w:t>
            </w:r>
          </w:p>
        </w:tc>
        <w:tc>
          <w:tcPr>
            <w:tcW w:type="dxa" w:w="2835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 수치를 서로 견줄 수 없다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dev 의 합성 행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채점에서 뺌 (0행 · v10 부터)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1단계는 30% 가 합성 → 2단계(R0)에서 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R0 과 v11 은 이 점에서 같다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dev 의 M 행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120행을 음성으로 센다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없다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의 선택 지표가 M 에 울린 만큼 내려간다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새 2종의 dev 층화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안 함 (종전 6종만 채움)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dev 의 새 2종 양성은 10 · 25, R0 은 9 · 13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학습 행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4,110행 (양성 3,593 · 음성 517)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4,169행 (이유 구역 1,609 · 합성 686)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 묶음이 달라 행 구성도 다르다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test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채점함 — 이 골든 판 세 번째 (v10 둘 · v11)</w:t>
            </w:r>
          </w:p>
        </w:tc>
        <w:tc>
          <w:tcPr>
            <w:tcW w:type="dxa" w:w="260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봉인 — 최종 후보만 1회</w:t>
            </w:r>
          </w:p>
        </w:tc>
        <w:tc>
          <w:tcPr>
            <w:tcW w:type="dxa" w:w="2835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D-175 에 닿는다 (5절)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사전 고정 기준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(직전 판과 같은 조건으로 1회)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G1 · G2 · G3 · B2 · 채택선을 미리 정함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박수진 판은 여러 판을 걸러 낸 근거가 있다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3. 수치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두 판의 dev 는 행이 다르다. 아래 표는 나란히 놓은 것이지 우열을 가리는 표가 아니다. 같은 dev 로 잰 적이 없으므로 「어느 쪽 PR-AUC 가 높다」고 말할 수 없다.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dev — 전체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4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소성민 v11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박수진 R0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왜 견줄 수 없나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6종 dev macro PR-AUC (선택 기준)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0.720 ± 0.0004 (749행)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0.794 ± 0.006 (341행)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은 M 120행 · 그 밖 35행을 음성으로 센다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같은 지표 · 유형 라벨 행만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0.843 (476행 · 선택 시드)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음성 행이 빠져 높게 나온다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위반 재현율 (6종)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88.4% (421/476)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235/249 (94.4%)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분모와 문턱이 다르다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조건 D 플래그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14.8% (12/81)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4/62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조건 L 오판정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(2/5)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13/14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두 쪽 모두 표본이 작다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시드 표준편차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0.0004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0.006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선택 시드 · 회차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시드 42 · 6회차 (세 시드 모두 6회차)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시드 43 · 4회차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dev — 유형별 (각 판의 선택 시드 · 그 dev 문턱)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6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v11</w:t>
              <w:br/>
              <w:t>양성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문턱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재현율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정밀도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6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R0</w:t>
              <w:br/>
              <w:t>양성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문턱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재현율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정밀도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PR-AUC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질병_예방치료_표방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0.650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76.7%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92.0%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0.848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0.525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78.8%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86.7%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0.865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건강기능식품_오인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76.2%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80.0%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0.860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0.400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75.0%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70.9%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0.772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의약품_오인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70.3%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76.5%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0.816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0.375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81.1%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66.7%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0.796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거짓_과장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315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79.0%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85.0%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0.876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114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0.500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84.2%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66.7%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0.788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소비자_기만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0.450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55.1%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52.4%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0.562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0.450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59.0%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56.1%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0.607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후기_체험기_기만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0.500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92.9%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81.2%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0.869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0.375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94.1%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88.9%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0.935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비방광고</w:t>
            </w:r>
          </w:p>
        </w:tc>
        <w:tc>
          <w:tcPr>
            <w:tcW w:type="dxa" w:w="68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0.450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44.0%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39.3%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0.349</w:t>
            </w:r>
          </w:p>
        </w:tc>
        <w:tc>
          <w:tcPr>
            <w:tcW w:type="dxa" w:w="68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0.700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9/13</w:t>
            </w:r>
          </w:p>
        </w:tc>
        <w:tc>
          <w:tcPr>
            <w:tcW w:type="dxa" w:w="794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100%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0.830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부당_비교광고</w:t>
            </w:r>
          </w:p>
        </w:tc>
        <w:tc>
          <w:tcPr>
            <w:tcW w:type="dxa" w:w="68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0.625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20.0%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50.0%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0.187</w:t>
            </w:r>
          </w:p>
        </w:tc>
        <w:tc>
          <w:tcPr>
            <w:tcW w:type="dxa" w:w="68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0.500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3/9</w:t>
            </w:r>
          </w:p>
        </w:tc>
        <w:tc>
          <w:tcPr>
            <w:tcW w:type="dxa" w:w="794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30%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0.374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v11 의 PR-AUC 는 선택 시드 · 유형 라벨 행(510행) 기준이고, R0 의 PR-AUC 는 세 시드 평균 · dev 341행 기준이다. 정의가 달라 값의 크기를 견주지 않는다. 양성 30건 미만(후기 · 비방 · 부당 비교)은 측정 불가다(D-40).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test — v11 만 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 (test 2,489행)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확정 8종 기준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종전 6종 기준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양성 탐지 재현율 (C·A·B)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73.2% (1,301/1,777)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71.5% (1,065/1,490)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D 플래그율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55.6% (230/414)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52.7% (218/414)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M 플래그율 (참고)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69.1% (177/256)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67.6% (173/256)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macro PR-AUC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0.462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0.530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G1 게이트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7/8 (부당_비교광고 미달)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6/6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비방광고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재현율 0.350 · 정밀도 0.597 · PR-AUC 0.534 (n 203)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부당_비교광고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재현율 0.021 · 정밀도 0.133 · PR-AUC 0.216 (n 97)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dev 와 test 의 격차가 크다 — v11 의 6종 macro PR-AUC 는 유형 라벨 행 기준 dev 0.843 · test 0.530 다. 박수진 판의 dev 수치도 test 에서는 내려갈 것으로 본다(박수진 문서 8절도 같은 주의를 적었다).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4. 서로 확인되는 점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1.  합성 문구의 틀을 외운다. 박수진 판은 dev 에서 합성 양성은 전부 0.91 이상, 실제 부당 비교는 0/4 인 것을 보았고, 합성 없이 학습한 판(R3)만 합성 틀을 못 잡는 것으로 이를 확인했다. v11 은 test 에서 같은 결과를 냈다 — 부당_비교광고 97행 중 2행, 한쪽만 정답인 84행 중 73행은 두 유형 모두 조용했다. 학습 양성의 합성 비중도 같다(v11 94/156 · 박수진 92/160).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2.  부당 비교는 지금 재료로 배우지 못한다. 박수진 판은 dev 실제 양성 9건이라 「판정할 표본이 없다」고 적었다. v11 의 test 는 표본이 97건이고 PR-AUC 가 0.216 다 — 문턱을 낮춰 풀릴 수준이 아니다.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3.  비방은 실제 문구에서도 어느 정도 잡는다. 박수진 dev 9/13 · 잘못 울린 것 없음, v11 test 재현율 0.350 · 정밀도 0.597 · G1 통과. 다만 v11 의 문턱(0.450)은 R0(0.700)보다 낮고 dev 정밀도는 39% 였다.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4.  문턱이 불안정하다. 박수진 판은 같은 모델을 다시 학습해 거짓_과장 문턱이 0.425 → 0.375 로 움직였고, 탈락한 네 판의 사유가 전부 문턱 이동이었다. v11 은 v10 대비 거짓_과장 문턱이 0.475 → 0.575 로 올라 test 재현율이 0.686 → 0.536 이 됐고, 부당 비교 문턱은 시드마다 0.35 ~ 0.625 였다.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5.  소비자_기만이 약하다. 박수진 dev PR-AUC 0.607(6종 중 최저), v11 test 재현율 0.355 · PR-AUC 0.389.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6.  epoch 를 늘려도 얻을 것이 적다. 박수진 유형 판은 4 ~ 6회차에서 평평해졌다. v11 은 세 시드 모두 6회차가 최고였지만 5 → 6회차 상승 폭이 0.002 ~ 0.003 이다.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7.  조건 L 은 인코더 혼자 풀지 못한다. 박수진 dev 13/14, v11 dev 2/5 · test 4/10. 두 쪽 모두 표본이 작아 측정 불가다.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5. 한쪽에만 있는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박수진 판에만 있는 것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에 주는 뜻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사전 고정 기준 (G1 · G2 · G3 · B2 · 채택선)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은 판을 고르지 않았으므로 해당 없음. 다음에 판을 견줄 때 같은 기준을 쓸 수 있다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낱말 행 제외 — 1단계에서 PR-AUC 0.858 → 0.867 · 재현율 95.7% → 97.4%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은 낱말 행을 두었다. 팀장 전달 10-06 은 뺀 판에 동의했다 — v11 은 이 점에서 최신 합의와 다르다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호 단위 학습 — 소비자_기만 PR-AUC 0.607 → 0.703 (호 판) · 0.657 (호 보조)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은 유형 판만 돌렸다. 출력 단위 판정(팀장 대기)에 쓸 근거는 박수진 쪽에 있다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합성 행 가중치 · 제외 실험 (R1 · R3)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합성 행을 낮추거나 빼도 실제 문구 성능은 잡음 범위였다 — v11 에서 따로 해 볼 이유가 작다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시드 평균으로 문턱을 고르는 방식 (THRESHOLD_MODE = robust)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의 문턱 흔들림에 그대로 쓸 수 있는 대안이다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에만 있는 것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박수진 판에 주는 뜻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test 결과 — 8종 · 6종 두 벌 · 호별 · 원천별 · 플래그 내역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참고용이다. 후보 · 설정 · 문턱 선택에 쓰지 않는다(D-175)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v10 대비 — M 을 음성으로 학습한 판과 뺀 판을 같은 dev · test 로 견줌. 6종 test macro PR-AUC 0.540 → 0.530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 제외가 6종 구분 능력을 해치지 않는다는 근거다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M 플래그율 — M 을 빼면 M 에 더 울린다 (test 60.9% → 67.6% · 6종 기준)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박수진 dev 에는 M 행이 없어 이 수치가 없다. 그래프 배선 때 같은 일이 생길 것으로 본다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백본 비교 — v10 에서 KcBERT 가 KcELECTRA 보다 dev 기준으로 앞섬 (0.756 대 0.692)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KcBERT 유지(D-70)의 근거다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유형 없는 위반 행의 탐지율 — test 72.5% (95/131)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인코더가 확정하면 오답으로 세는 채점 규칙(팀장 인계 10-06)을 정할 때 쓸 수 있다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6. 해석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1.  두 판은 같은 모델에 가깝다. 학습 설정이 같고 학습 행이 4,110 대 4,169 로 비슷하다. 수치 차이의 대부분은 dev 행과 문턱에서 나온다고 본다(추정 — 같은 dev 로 재지 않았다).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2.  앱 후보로는 박수진 R0 이 더 적합하다(의견). 이유는 셋이다 — test 를 보지 않고 골랐다, 낱말 제외가 팀장 합의와 맞다, 문턱을 실제 문구만으로 골랐다. v11 은 test 를 세 번째로 본 판이라 후보로 삼으면 D-175 설명이 어려워진다.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3.  v11 의 쓸모는 확인 자료다. 「M 제외가 6종 성능을 해치지 않는다」와 「부당 비교는 test 에서 실제로 안 잡힌다」는 박수진 판이 dev 만으로는 말하기 어려운 내용이다.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4.  v11 의 선택 지표는 손봐야 한다. dev 749행이 M 120행을 음성으로 세어, M 을 배우지 않은 모델이 감점된다(0.756 → 0.720). 박수진 dev 에는 M 이 없어 이 문제가 없다. 다음에 v11 계열을 다시 돌린다면 박수진 판의 dev 구성(실제 문구 · M 없음 · 새 2종 층화)을 따르는 편이 낫다.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sz w:val="20"/>
        </w:rPr>
        <w:t>5.  두 판 모두 부당 비교를 확정 유형으로 내보내기에는 약하다. 박수진 dev 는 울린 10건 중 7건이 틀렸고, v11 test 는 15건을 울려 2건을 맞혔다.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7. 주의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v11 의 test 수치로 박수진 판의 후보 · 설정 · 문턱을 고르지 않는다(D-175). 박수진 문서 8절도 「다른 실행의 test 수치를 쓰지 않았다」고 적었다. 이 문서를 공유할 때 3절의 test 표와 4절의 test 인용은 참고용임을 함께 알린다.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dev 수치는 서로 견주지 않는다. 박수진 문서도 「지문(21dfd0c99500f8ec)이 같은 실행끼리만 견준다」고 적었다. v11 의 dev 는 그 지문과 다르다.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박수진 판의 수치는 문서에서 옮겨 적은 것이다. 실험 로그(copylane_v8_experiment_log.json)나 모델을 직접 확인하지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이 골든 판의 test 는 이미 세 번 채점됐다(v10 KcBERT · v10 KcELECTRA · v11 KcBERT). 박수진 R0 이 채점되면 네 번째다.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양쪽 모두 dev 가 작다. 유형별 양성이 박수진 33 ~ 52건, v11 은 30 ~ 315건이지만 후기 14 · 부당 비교 10건이다.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8. 팀장 확인이 필요한 것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그래프에 붙일 모델 — 박수진 R0 을 후보로 하고 v11 은 확인 자료로 두는 안(이 문서의 의견)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선택 기준의 dev 행 — 두 판 모두 종전과 달라졌다(박수진: 실제 문구 341행 · v11: M 을 음성으로 셈). D-321 결정 4 와 닿는다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부당_비교광고 — 확정 유형으로 둘지 편입 대기로 되돌릴지. v11 test 재현율 0.021 이 그대로 발표 지표에 실린다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사례집 낱말 행 — 뺀 판으로 확정할지. v11 은 둔 판이다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출력 단위(유형 대 호) — 박수진 판의 소비자_기만 결과(+0.096 · +0.050)를 근거로 판정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문턱 규칙 — 시드 평균 방식으로 바꿀지. 양쪽에서 문턱 흔들림이 재현율을 5%p 넘게 움직였다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label_scheme.json 칸 이름 — 두 판이 다르다(waiting_labels · train_by_cond 대 pending_labels · train_cond_rows). 그래프가 읽을 이름을 하나로 정한다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