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9. 28. (4차 v2)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 (Trained ML / DL Model)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100" w:line="288" w:lineRule="auto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개정 기준 2026년 9월 28일(4차 v2). 팀 A-COPilot이 만드는 여행 운영 서비스 triPilot의 데이터 전처리와 학습·평가를 다룬다. 2026-09-08 여행 도메인 전환 뒤의 자료만 담는다. 쇼핑몰 시절 자료(쇼핑 리뷰 감정 말뭉치 199,908건과 그 학습·평가, 쇼핑몰 정책 문서 25건·306청크, 커머스 주문·배송 데이터)는 이 판에서 뺐다. 제출 모델 폴더에는 3차 제출 당시의 감정 모델(쇼핑 리뷰 학습)도 들어 있으나 이 판의 설명 대상에서 뺐다.</w:t>
      </w:r>
    </w:p>
    <w:tbl>
      <w:tblPr>
        <w:tblW w:w="9345" w:type="dxa"/>
        <w:jc w:val="center"/>
        <w:tblLayout w:type="fixed"/>
        <w:tblLook w:val="0000"/>
      </w:tblPr>
      <w:tblGrid>
        <w:gridCol w:w="9345"/>
      </w:tblGrid>
      <w:tr>
        <w:trPr>
          <w:cantSplit w:val="1"/>
        </w:trPr>
        <w:tc>
          <w:tcPr>
            <w:tcW w:w="9345" w:type="dxa"/>
            <w:tcBorders>
              <w:top w:val="nil"/>
              <w:left w:val="single" w:sz="30" w:space="0" w:color="2A78D6"/>
              <w:bottom w:val="nil"/>
              <w:right w:val="nil"/>
            </w:tcBorders>
            <w:shd w:val="clear" w:color="auto" w:fill="EEF5FD"/>
            <w:tcMar>
              <w:top w:w="100" w:type="dxa"/>
              <w:left w:w="160" w:type="dxa"/>
              <w:bottom w:w="80" w:type="dxa"/>
              <w:right w:w="140" w:type="dxa"/>
            </w:tcMar>
          </w:tcPr>
          <w:p>
            <w:pPr>
              <w:keepNext w:val="1"/>
              <w:spacing w:after="4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이 문서를 읽는 법</w:t>
            </w:r>
          </w:p>
          <w:p>
            <w:pPr>
              <w:spacing w:after="30" w:line="264" w:lineRule="auto"/>
              <w:ind w:left="200" w:hanging="200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B6B7C"/>
                <w:sz w:val="17"/>
                <w:szCs w:val="17"/>
                <w:rtl w:val="0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제출한 학습 모델은 요청 종류·문제 코드 인코더 2종이다. 요식 대체 유사도(e5 미세조정)와 이동 판정 ML은 시험·비교 모델이고 제품에는 쓰이지 않는다.</w:t>
            </w:r>
          </w:p>
          <w:p>
            <w:pPr>
              <w:spacing w:after="30" w:line="264" w:lineRule="auto"/>
              <w:ind w:left="200" w:hanging="200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B6B7C"/>
                <w:sz w:val="17"/>
                <w:szCs w:val="17"/>
                <w:rtl w:val="0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제품의 인라인 분류는 Gemma 4 12B(Ollama, 없으면 OpenAI)가 한다. 로컬 모델은 어댑터와 계약 시험까지 구현됐고 제품 분류 조립에는 연결되지 않았다(2026-09-28 코드 확인).</w:t>
            </w:r>
          </w:p>
          <w:p>
            <w:pPr>
              <w:spacing w:after="30" w:line="264" w:lineRule="auto"/>
              <w:ind w:left="200" w:hanging="200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B6B7C"/>
                <w:sz w:val="17"/>
                <w:szCs w:val="17"/>
                <w:rtl w:val="0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점수는 교사(Gemma) 일치도이며 사람 정답과의 정확도가 아니다.</w:t>
            </w:r>
          </w:p>
        </w:tc>
      </w:tr>
    </w:tbl>
    <w:p>
      <w:pPr>
        <w:spacing w:before="0" w:after="120"/>
      </w:pPr>
    </w:p>
    <w:tbl>
      <w:tblPr>
        <w:tblW w:w="9344" w:type="dxa"/>
        <w:jc w:val="center"/>
        <w:tblLayout w:type="fixed"/>
        <w:tblLook w:val="0000"/>
      </w:tblPr>
      <w:tblGrid>
        <w:gridCol w:w="2336"/>
        <w:gridCol w:w="2336"/>
        <w:gridCol w:w="2336"/>
        <w:gridCol w:w="2336"/>
      </w:tblGrid>
      <w:tr>
        <w:trPr>
          <w:cantSplit w:val="1"/>
        </w:trPr>
        <w:tc>
          <w:tcPr>
            <w:tcW w:w="2336" w:type="dxa"/>
            <w:tcBorders>
              <w:top w:val="single" w:sz="18" w:space="0" w:color="2A78D6"/>
              <w:left w:val="nil"/>
              <w:bottom w:val="single" w:sz="4" w:space="0" w:color="C9D3DF"/>
              <w:right w:val="single" w:sz="4" w:space="0" w:color="FFFFFF"/>
            </w:tcBorders>
            <w:shd w:val="clear" w:color="auto" w:fill="F5F8FC"/>
            <w:tcMar>
              <w:top w:w="110" w:type="dxa"/>
              <w:left w:w="140" w:type="dxa"/>
              <w:bottom w:w="110" w:type="dxa"/>
              <w:right w:w="100" w:type="dxa"/>
            </w:tcMar>
          </w:tcPr>
          <w:p>
            <w:pPr>
              <w:keepNext w:val="1"/>
              <w:spacing w:after="2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40"/>
                <w:szCs w:val="40"/>
                <w:rtl w:val="0"/>
              </w:rPr>
              <w:t xml:space="preserve">2종</w:t>
            </w:r>
          </w:p>
          <w:p>
            <w:pPr>
              <w:keepNext w:val="1"/>
              <w:spacing w:after="3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8"/>
                <w:szCs w:val="18"/>
                <w:rtl w:val="0"/>
              </w:rPr>
              <w:t xml:space="preserve">제출한 학습 모델</w:t>
            </w:r>
          </w:p>
          <w:p>
            <w:pPr>
              <w:spacing w:after="0" w:line="252" w:lineRule="auto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B6B7C"/>
                <w:sz w:val="15"/>
                <w:szCs w:val="15"/>
                <w:rtl w:val="0"/>
              </w:rPr>
              <w:t xml:space="preserve">요청 종류·문제 코드, kf-deberta-base 인코더 각 709 MiB</w:t>
            </w:r>
          </w:p>
        </w:tc>
        <w:tc>
          <w:tcPr>
            <w:tcW w:w="2336" w:type="dxa"/>
            <w:tcBorders>
              <w:top w:val="single" w:sz="18" w:space="0" w:color="2A78D6"/>
              <w:left w:val="nil"/>
              <w:bottom w:val="single" w:sz="4" w:space="0" w:color="C9D3DF"/>
              <w:right w:val="single" w:sz="4" w:space="0" w:color="FFFFFF"/>
            </w:tcBorders>
            <w:shd w:val="clear" w:color="auto" w:fill="F5F8FC"/>
            <w:tcMar>
              <w:top w:w="110" w:type="dxa"/>
              <w:left w:w="140" w:type="dxa"/>
              <w:bottom w:w="110" w:type="dxa"/>
              <w:right w:w="100" w:type="dxa"/>
            </w:tcMar>
          </w:tcPr>
          <w:p>
            <w:pPr>
              <w:keepNext w:val="1"/>
              <w:spacing w:after="2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40"/>
                <w:szCs w:val="40"/>
                <w:rtl w:val="0"/>
              </w:rPr>
              <w:t xml:space="preserve">10/10</w:t>
            </w:r>
          </w:p>
          <w:p>
            <w:pPr>
              <w:keepNext w:val="1"/>
              <w:spacing w:after="3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8"/>
                <w:szCs w:val="18"/>
                <w:rtl w:val="0"/>
              </w:rPr>
              <w:t xml:space="preserve">이 판 모델 파일 해시 일치</w:t>
            </w:r>
          </w:p>
          <w:p>
            <w:pPr>
              <w:spacing w:after="0" w:line="252" w:lineRule="auto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B6B7C"/>
                <w:sz w:val="15"/>
                <w:szCs w:val="15"/>
                <w:rtl w:val="0"/>
              </w:rPr>
              <w:t xml:space="preserve">제출 폴더 전체는 17/17(2026-09-28 직접 대조)</w:t>
            </w:r>
          </w:p>
        </w:tc>
        <w:tc>
          <w:tcPr>
            <w:tcW w:w="2336" w:type="dxa"/>
            <w:tcBorders>
              <w:top w:val="single" w:sz="18" w:space="0" w:color="2A78D6"/>
              <w:left w:val="nil"/>
              <w:bottom w:val="single" w:sz="4" w:space="0" w:color="C9D3DF"/>
              <w:right w:val="single" w:sz="4" w:space="0" w:color="FFFFFF"/>
            </w:tcBorders>
            <w:shd w:val="clear" w:color="auto" w:fill="F5F8FC"/>
            <w:tcMar>
              <w:top w:w="110" w:type="dxa"/>
              <w:left w:w="140" w:type="dxa"/>
              <w:bottom w:w="110" w:type="dxa"/>
              <w:right w:w="100" w:type="dxa"/>
            </w:tcMar>
          </w:tcPr>
          <w:p>
            <w:pPr>
              <w:keepNext w:val="1"/>
              <w:spacing w:after="2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40"/>
                <w:szCs w:val="40"/>
                <w:rtl w:val="0"/>
              </w:rPr>
              <w:t xml:space="preserve">미연결</w:t>
            </w:r>
          </w:p>
          <w:p>
            <w:pPr>
              <w:keepNext w:val="1"/>
              <w:spacing w:after="3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8"/>
                <w:szCs w:val="18"/>
                <w:rtl w:val="0"/>
              </w:rPr>
              <w:t xml:space="preserve">제품 분류와의 연결</w:t>
            </w:r>
          </w:p>
          <w:p>
            <w:pPr>
              <w:spacing w:after="0" w:line="252" w:lineRule="auto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B6B7C"/>
                <w:sz w:val="15"/>
                <w:szCs w:val="15"/>
                <w:rtl w:val="0"/>
              </w:rPr>
              <w:t xml:space="preserve">제품 분류는 LLM. 연결 전 v3 지침(18종)으로 재라벨·재학습 필요</w:t>
            </w:r>
          </w:p>
        </w:tc>
        <w:tc>
          <w:tcPr>
            <w:tcW w:w="2336" w:type="dxa"/>
            <w:tcBorders>
              <w:top w:val="single" w:sz="18" w:space="0" w:color="2A78D6"/>
              <w:left w:val="nil"/>
              <w:bottom w:val="single" w:sz="4" w:space="0" w:color="C9D3DF"/>
              <w:right w:val="single" w:sz="4" w:space="0" w:color="FFFFFF"/>
            </w:tcBorders>
            <w:shd w:val="clear" w:color="auto" w:fill="F5F8FC"/>
            <w:tcMar>
              <w:top w:w="110" w:type="dxa"/>
              <w:left w:w="140" w:type="dxa"/>
              <w:bottom w:w="110" w:type="dxa"/>
              <w:right w:w="100" w:type="dxa"/>
            </w:tcMar>
          </w:tcPr>
          <w:p>
            <w:pPr>
              <w:keepNext w:val="1"/>
              <w:spacing w:after="2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40"/>
                <w:szCs w:val="40"/>
                <w:rtl w:val="0"/>
              </w:rPr>
              <w:t xml:space="preserve">3종</w:t>
            </w:r>
          </w:p>
          <w:p>
            <w:pPr>
              <w:keepNext w:val="1"/>
              <w:spacing w:after="3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8"/>
                <w:szCs w:val="18"/>
                <w:rtl w:val="0"/>
              </w:rPr>
              <w:t xml:space="preserve">시험·비교 모델</w:t>
            </w:r>
          </w:p>
          <w:p>
            <w:pPr>
              <w:spacing w:after="0" w:line="252" w:lineRule="auto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B6B7C"/>
                <w:sz w:val="15"/>
                <w:szCs w:val="15"/>
                <w:rtl w:val="0"/>
              </w:rPr>
              <w:t xml:space="preserve">요식 e5 미세조정 1종(제품 미적용), 이동 HGB 2종(미채택)</w:t>
            </w:r>
          </w:p>
        </w:tc>
      </w:tr>
    </w:tbl>
    <w:p>
      <w:pPr>
        <w:spacing w:before="0" w:after="120"/>
      </w:pP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개요</w:t>
      </w:r>
    </w:p>
    <w:p>
      <w:pPr>
        <w:numPr>
          <w:ilvl w:val="0"/>
          <w:numId w:val="1"/>
        </w:numPr>
        <w:spacing w:after="60" w:line="276" w:lineRule="auto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모델 유형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파인튜닝한 인코더 분류기 2종(kf-deberta-base, 요청 종류·문제 코드, 과제별로 검증 조각에서 선정). 시험·비교 모델: 요식 문장 임베딩 미세조정(multilingual-e5-small), 이동 판정 HistGradientBoosting(미채택)</w:t>
      </w:r>
    </w:p>
    <w:p>
      <w:pPr>
        <w:numPr>
          <w:ilvl w:val="0"/>
          <w:numId w:val="1"/>
        </w:numPr>
        <w:spacing w:after="60" w:line="276" w:lineRule="auto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담당 태스크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로컬 분류 시험: 요청 종류 5종, 문제 코드 17종(제품 18종). 요식: 대체 식당 유사도 시험. 이동: 판정 대조 실험</w:t>
      </w:r>
    </w:p>
    <w:p>
      <w:pPr>
        <w:numPr>
          <w:ilvl w:val="0"/>
          <w:numId w:val="1"/>
        </w:numPr>
        <w:spacing w:after="60" w:line="276" w:lineRule="auto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프레임워크 / 버전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학습 PyTorch 2.13.0+cu130(CUDA 13.0), Transformers 5.16.1, scikit-learn 1.9.1 / 추론 검증 PyTorch 2.12.0+cpu, Transformers 5.13.0, scikit-learn 1.5.2</w:t>
      </w:r>
    </w:p>
    <w:p>
      <w:pPr>
        <w:spacing w:after="100" w:line="288" w:lineRule="auto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라벨 지침은 2026-09-17.v2에서 2026-09-22.v3으로 바뀌었다. booking_revert_request(이미 바꾸거나 취소한 예약을 되돌려 달라는 요청)가 더해져 제품의 문제 코드는 18종이지만, 학습 데이터와 제출 모델은 v2의 17종 그대로다. 2026-09-17 이후 재학습은 없다. 로컬 학습 모델은 어댑터와 계약 시험까지 구현했고 제품 분류 조립에는 연결되지 않았다. 제품의 인라인 분류는 Gemma 4 12B(Ollama)가 맡고, 없으면 OpenAI를 쓴다(2026-09-28 코드 확인).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구조 정의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2.1 구성 요소 (전처리 · 학습 · 후처리)</w:t>
      </w:r>
    </w:p>
    <w:p>
      <w:pPr>
        <w:keepNext w:val="1"/>
        <w:pBdr>
          <w:left w:val="single" w:sz="24" w:space="6" w:color="2A78D6"/>
        </w:pBdr>
        <w:spacing w:before="240" w:after="100" w:line="276" w:lineRule="auto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1"/>
          <w:szCs w:val="21"/>
          <w:rtl w:val="0"/>
        </w:rPr>
        <w:t xml:space="preserve">코어 · 분류 모델(제출)</w:t>
      </w:r>
    </w:p>
    <w:tbl>
      <w:tblPr>
        <w:tblW w:w="9345" w:type="dxa"/>
        <w:jc w:val="center"/>
        <w:tblLayout w:type="fixed"/>
        <w:tblLook w:val="0420"/>
      </w:tblPr>
      <w:tblGrid>
        <w:gridCol w:w="1121"/>
        <w:gridCol w:w="2056"/>
        <w:gridCol w:w="2523"/>
        <w:gridCol w:w="1589"/>
        <w:gridCol w:w="2056"/>
      </w:tblGrid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구성 요소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유형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기능</w:t>
            </w:r>
          </w:p>
        </w:tc>
        <w:tc>
          <w:tcPr>
            <w:tcW w:w="158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의존성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전처리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정규화·마스킹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NFKC, 반복 글자 축약, 개인정보 치환</w:t>
            </w:r>
          </w:p>
        </w:tc>
        <w:tc>
          <w:tcPr>
            <w:tcW w:w="158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 마스킹 모듈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학습·추론 공용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특징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모델별 토크나이저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하위 단어 분할, 최대 96토큰</w:t>
            </w:r>
          </w:p>
        </w:tc>
        <w:tc>
          <w:tcPr>
            <w:tcW w:w="158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transformers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모델 폴더에 함께 저장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학습기 1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kf-deberta-base(FT)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요청 종류 5분류</w:t>
            </w:r>
          </w:p>
        </w:tc>
        <w:tc>
          <w:tcPr>
            <w:tcW w:w="158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transformers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사건제목 학습 4,859건, 합성 474건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학습기 2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kf-deberta-base(FT)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문제 코드 17분류</w:t>
            </w:r>
          </w:p>
        </w:tc>
        <w:tc>
          <w:tcPr>
            <w:tcW w:w="158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transformers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사건제목 학습 4,867건, 합성 474건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시험 어댑터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로컬 분류 어댑터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로컬 모델 호출과 계약 시험까지 구현했다</w:t>
            </w:r>
          </w:p>
        </w:tc>
        <w:tc>
          <w:tcPr>
            <w:tcW w:w="158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tests/unit/ml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 분류 조립에는 연결되지 않았다</w:t>
            </w:r>
          </w:p>
        </w:tc>
      </w:tr>
    </w:tbl>
    <w:p>
      <w:pPr>
        <w:spacing w:before="0" w:after="100"/>
      </w:pPr>
    </w:p>
    <w:p>
      <w:pPr>
        <w:keepNext w:val="1"/>
        <w:pBdr>
          <w:left w:val="single" w:sz="24" w:space="6" w:color="2A78D6"/>
        </w:pBdr>
        <w:spacing w:before="240" w:after="100" w:line="276" w:lineRule="auto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1"/>
          <w:szCs w:val="21"/>
          <w:rtl w:val="0"/>
        </w:rPr>
        <w:t xml:space="preserve">코어 · 학습하지 않고 쓰는 모델</w:t>
      </w:r>
    </w:p>
    <w:tbl>
      <w:tblPr>
        <w:tblW w:w="9345" w:type="dxa"/>
        <w:jc w:val="center"/>
        <w:tblLayout w:type="fixed"/>
        <w:tblLook w:val="0420"/>
      </w:tblPr>
      <w:tblGrid>
        <w:gridCol w:w="1121"/>
        <w:gridCol w:w="2523"/>
        <w:gridCol w:w="2523"/>
        <w:gridCol w:w="1121"/>
        <w:gridCol w:w="2057"/>
      </w:tblGrid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구성 요소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모델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기능</w:t>
            </w:r>
          </w:p>
        </w:tc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학습 여부</w:t>
            </w:r>
          </w:p>
        </w:tc>
        <w:tc>
          <w:tcPr>
            <w:tcW w:w="205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 분류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Gemma 4 12B(Ollama), 없으면 OpenAI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인라인 분류·후속 라우팅 입력</w:t>
            </w:r>
          </w:p>
        </w:tc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학습하지 않음</w:t>
            </w:r>
          </w:p>
        </w:tc>
        <w:tc>
          <w:tcPr>
            <w:tcW w:w="205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app/composition.py의 build_classifier가 이 경로를 조립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계획 읽기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Gemma 4 12B 비전(gemma4:12b, 온도 0, 생각 끔)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사진 받아쓰기, 규칙이 못 읽은 줄의 원문 인용</w:t>
            </w:r>
          </w:p>
        </w:tc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학습하지 않음</w:t>
            </w:r>
          </w:p>
        </w:tc>
        <w:tc>
          <w:tcPr>
            <w:tcW w:w="205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원문에 글자 그대로 있는 인용만 받는다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규정 검색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bge-m3(Ollama, 1024차원)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여행 규정 130청크 임베딩</w:t>
            </w:r>
          </w:p>
        </w:tc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학습하지 않음</w:t>
            </w:r>
          </w:p>
        </w:tc>
        <w:tc>
          <w:tcPr>
            <w:tcW w:w="205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검색 문턱 0.55는 채팅 질문 답에만 적용</w:t>
            </w:r>
          </w:p>
        </w:tc>
      </w:tr>
    </w:tbl>
    <w:p>
      <w:pPr>
        <w:spacing w:before="0" w:after="100"/>
      </w:pPr>
    </w:p>
    <w:p>
      <w:pPr>
        <w:keepNext w:val="1"/>
        <w:pBdr>
          <w:left w:val="single" w:sz="24" w:space="6" w:color="2A78D6"/>
        </w:pBdr>
        <w:spacing w:before="240" w:after="100" w:line="276" w:lineRule="auto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1"/>
          <w:szCs w:val="21"/>
          <w:rtl w:val="0"/>
        </w:rPr>
        <w:t xml:space="preserve">이동 에이전트(mobility)</w:t>
      </w:r>
    </w:p>
    <w:tbl>
      <w:tblPr>
        <w:tblW w:w="9345" w:type="dxa"/>
        <w:jc w:val="center"/>
        <w:tblLayout w:type="fixed"/>
        <w:tblLook w:val="0420"/>
      </w:tblPr>
      <w:tblGrid>
        <w:gridCol w:w="1121"/>
        <w:gridCol w:w="2243"/>
        <w:gridCol w:w="2523"/>
        <w:gridCol w:w="1402"/>
        <w:gridCol w:w="2056"/>
      </w:tblGrid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구성 요소</w:t>
            </w:r>
          </w:p>
        </w:tc>
        <w:tc>
          <w:tcPr>
            <w:tcW w:w="224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유형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기능</w:t>
            </w:r>
          </w:p>
        </w:tc>
        <w:tc>
          <w:tcPr>
            <w:tcW w:w="14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의존성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특징</w:t>
            </w:r>
          </w:p>
        </w:tc>
        <w:tc>
          <w:tcPr>
            <w:tcW w:w="224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판정 입력 27개(v2는 33개)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구간·시각·소스 존재 등</w:t>
            </w:r>
          </w:p>
        </w:tc>
        <w:tc>
          <w:tcPr>
            <w:tcW w:w="14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numpy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탐침에서 만든 특징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모델 A</w:t>
            </w:r>
          </w:p>
        </w:tc>
        <w:tc>
          <w:tcPr>
            <w:tcW w:w="224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HistGradientBoosting v1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판정(성립·불가·근거없음) 분류</w:t>
            </w:r>
          </w:p>
        </w:tc>
        <w:tc>
          <w:tcPr>
            <w:tcW w:w="14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scikit-learn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model_hgb.pkl 2.9MB, 미채택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모델 B</w:t>
            </w:r>
          </w:p>
        </w:tc>
        <w:tc>
          <w:tcPr>
            <w:tcW w:w="224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HistGradientBoosting v2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근거없음 구간 9종을 더한 재학습</w:t>
            </w:r>
          </w:p>
        </w:tc>
        <w:tc>
          <w:tcPr>
            <w:tcW w:w="14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scikit-learn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model_hgb_v2.pkl 1.6MB, 미채택</w:t>
            </w:r>
          </w:p>
        </w:tc>
      </w:tr>
    </w:tbl>
    <w:p>
      <w:pPr>
        <w:spacing w:before="0" w:after="100"/>
      </w:pPr>
    </w:p>
    <w:p>
      <w:pPr>
        <w:keepNext w:val="1"/>
        <w:pBdr>
          <w:left w:val="single" w:sz="24" w:space="6" w:color="2A78D6"/>
        </w:pBdr>
        <w:spacing w:before="240" w:after="100" w:line="276" w:lineRule="auto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1"/>
          <w:szCs w:val="21"/>
          <w:rtl w:val="0"/>
        </w:rPr>
        <w:t xml:space="preserve">요식업 에이전트(dining)</w:t>
      </w:r>
    </w:p>
    <w:tbl>
      <w:tblPr>
        <w:tblW w:w="9345" w:type="dxa"/>
        <w:jc w:val="center"/>
        <w:tblLayout w:type="fixed"/>
        <w:tblLook w:val="0420"/>
      </w:tblPr>
      <w:tblGrid>
        <w:gridCol w:w="1121"/>
        <w:gridCol w:w="2243"/>
        <w:gridCol w:w="2523"/>
        <w:gridCol w:w="1402"/>
        <w:gridCol w:w="2056"/>
      </w:tblGrid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구성 요소</w:t>
            </w:r>
          </w:p>
        </w:tc>
        <w:tc>
          <w:tcPr>
            <w:tcW w:w="224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유형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기능</w:t>
            </w:r>
          </w:p>
        </w:tc>
        <w:tc>
          <w:tcPr>
            <w:tcW w:w="14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의존성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입력 문장</w:t>
            </w:r>
          </w:p>
        </w:tc>
        <w:tc>
          <w:tcPr>
            <w:tcW w:w="224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상호+대표메뉴 / 취급메뉴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같은 가게의 두 모습을 짝으로 사용</w:t>
            </w:r>
          </w:p>
        </w:tc>
        <w:tc>
          <w:tcPr>
            <w:tcW w:w="14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가게 원장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분류 낱말은 문장에 넣지 않음(답을 보고 푸는 것 방지)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인코더</w:t>
            </w:r>
          </w:p>
        </w:tc>
        <w:tc>
          <w:tcPr>
            <w:tcW w:w="224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multilingual-e5-small(FT)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문장 임베딩, 평균 풀링, 최대 96토큰</w:t>
            </w:r>
          </w:p>
        </w:tc>
        <w:tc>
          <w:tcPr>
            <w:tcW w:w="14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transformers, torch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 770곳, 3에폭, CPU 365초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이웃 고르기</w:t>
            </w:r>
          </w:p>
        </w:tc>
        <w:tc>
          <w:tcPr>
            <w:tcW w:w="224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임베딩 유사도 상위 3곳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대체 식당 후보</w:t>
            </w:r>
          </w:p>
        </w:tc>
        <w:tc>
          <w:tcPr>
            <w:tcW w:w="14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제품에는 미적용(제품은 태그 자카드)</w:t>
            </w:r>
          </w:p>
        </w:tc>
      </w:tr>
    </w:tbl>
    <w:p>
      <w:pPr>
        <w:spacing w:before="0" w:after="100"/>
      </w:pP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2.2 입 · 출력 스펙</w:t>
      </w:r>
    </w:p>
    <w:tbl>
      <w:tblPr>
        <w:tblW w:w="9345" w:type="dxa"/>
        <w:jc w:val="center"/>
        <w:tblLayout w:type="fixed"/>
        <w:tblLook w:val="0420"/>
      </w:tblPr>
      <w:tblGrid>
        <w:gridCol w:w="1495"/>
        <w:gridCol w:w="1869"/>
        <w:gridCol w:w="1308"/>
        <w:gridCol w:w="2056"/>
        <w:gridCol w:w="2617"/>
      </w:tblGrid>
      <w:tr>
        <w:trPr>
          <w:cantSplit w:val="1"/>
          <w:tblHeader w:val="1"/>
        </w:trPr>
        <w:tc>
          <w:tcPr>
            <w:tcW w:w="149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모델</w:t>
            </w:r>
          </w:p>
        </w:tc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입·출력 필드</w:t>
            </w:r>
          </w:p>
        </w:tc>
        <w:tc>
          <w:tcPr>
            <w:tcW w:w="13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타입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shape / 길이</w:t>
            </w:r>
          </w:p>
        </w:tc>
        <w:tc>
          <w:tcPr>
            <w:tcW w:w="261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설명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분류 모델</w:t>
            </w:r>
          </w:p>
        </w:tc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text</w:t>
            </w:r>
          </w:p>
        </w:tc>
        <w:tc>
          <w:tcPr>
            <w:tcW w:w="13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str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메시지 1건</w:t>
            </w:r>
          </w:p>
        </w:tc>
        <w:tc>
          <w:tcPr>
            <w:tcW w:w="261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마스킹된 고객 입력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분류 모델</w:t>
            </w:r>
          </w:p>
        </w:tc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input_ids</w:t>
            </w:r>
          </w:p>
        </w:tc>
        <w:tc>
          <w:tcPr>
            <w:tcW w:w="13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int64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[1, 최대 96]</w:t>
            </w:r>
          </w:p>
        </w:tc>
        <w:tc>
          <w:tcPr>
            <w:tcW w:w="261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인코더 토크나이저 출력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분류 모델</w:t>
            </w:r>
          </w:p>
        </w:tc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score / probability</w:t>
            </w:r>
          </w:p>
        </w:tc>
        <w:tc>
          <w:tcPr>
            <w:tcW w:w="13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float32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[1, 라벨 수]</w:t>
            </w:r>
          </w:p>
        </w:tc>
        <w:tc>
          <w:tcPr>
            <w:tcW w:w="261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인코더 logits(요청 종류 5, 문제 코드 17)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분류 모델</w:t>
            </w:r>
          </w:p>
        </w:tc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label, confidence</w:t>
            </w:r>
          </w:p>
        </w:tc>
        <w:tc>
          <w:tcPr>
            <w:tcW w:w="13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str, float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1개, 0~1</w:t>
            </w:r>
          </w:p>
        </w:tc>
        <w:tc>
          <w:tcPr>
            <w:tcW w:w="261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 어휘 라벨과 최대 확률(어휘 밖이면 분류 실패로 처리)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요식 e5</w:t>
            </w:r>
          </w:p>
        </w:tc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text</w:t>
            </w:r>
          </w:p>
        </w:tc>
        <w:tc>
          <w:tcPr>
            <w:tcW w:w="13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str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가게 한 곳의 한 모습</w:t>
            </w:r>
          </w:p>
        </w:tc>
        <w:tc>
          <w:tcPr>
            <w:tcW w:w="261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상호+대표메뉴 또는 취급메뉴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요식 e5</w:t>
            </w:r>
          </w:p>
        </w:tc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embedding</w:t>
            </w:r>
          </w:p>
        </w:tc>
        <w:tc>
          <w:tcPr>
            <w:tcW w:w="13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float32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[1, 384]</w:t>
            </w:r>
          </w:p>
        </w:tc>
        <w:tc>
          <w:tcPr>
            <w:tcW w:w="261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평균 풀링 뒤 정규화한 벡터(모델 e5-small 기준 차원)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이동 HGB</w:t>
            </w:r>
          </w:p>
        </w:tc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features와 label</w:t>
            </w:r>
          </w:p>
        </w:tc>
        <w:tc>
          <w:tcPr>
            <w:tcW w:w="13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float / str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[1, 27]과 1개</w:t>
            </w:r>
          </w:p>
        </w:tc>
        <w:tc>
          <w:tcPr>
            <w:tcW w:w="261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성립·불가·근거없음</w:t>
            </w:r>
          </w:p>
        </w:tc>
      </w:tr>
    </w:tbl>
    <w:p>
      <w:pPr>
        <w:spacing w:before="0" w:after="100"/>
      </w:pPr>
    </w:p>
    <w:p>
      <w:pPr>
        <w:spacing w:after="120" w:line="288" w:lineRule="auto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5B6B7C"/>
          <w:sz w:val="17"/>
          <w:szCs w:val="17"/>
          <w:rtl w:val="0"/>
        </w:rPr>
        <w:t xml:space="preserve">e5-small의 임베딩 차원 384는 모델 종류에서 온 값이며 이번 작성에서 저장된 모델로 확인하지 못했다(모델 파일을 찾지 못함).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2.3 학습 데이터 · 의존 라이브러리 다이어그램</w:t>
      </w:r>
    </w:p>
    <w:p>
      <w:pPr>
        <w:spacing w:after="100" w:line="288" w:lineRule="auto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분류 모델은 교사 라벨을 붙인 사건제목(조정판·전체판은 일관성 필터를 통과한 합성 문장 포함)으로 학습했다. 학습과 추론 검증에 쓴 라이브러리 버전은 실행 환경에서 직접 기록했다.</w:t>
      </w:r>
    </w:p>
    <w:p>
      <w:pPr>
        <w:keepNext/>
        <w:spacing w:before="0"/>
        <w:jc w:val="center"/>
      </w:pPr>
      <w:r>
        <w:drawing>
          <wp:inline>
            <wp:extent cx="4680000" cy="2840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학습데이터와_의존라이브러리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4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b w:val="0"/>
          <w:bCs w:val="0"/>
          <w:color w:val="5B6B7C"/>
          <w:sz w:val="17"/>
          <w:szCs w:val="17"/>
          <w:rtl w:val="0"/>
        </w:rPr>
        <w:t xml:space="preserve">그림 1. 학습 데이터와 의존 라이브러리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저장 및 추론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3.1 저장 · 로딩 파이프라인</w:t>
      </w:r>
    </w:p>
    <w:p>
      <w:pPr>
        <w:numPr>
          <w:ilvl w:val="0"/>
          <w:numId w:val="1"/>
        </w:numPr>
        <w:spacing w:after="60" w:line="276" w:lineRule="auto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모델 파일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intent, issue_code 폴더(인코더는 model.safetensors·config.json·토크나이저, 공통 metrics.json). 제출 위치: 팀 공유 드라이브 https://drive.google.com/drive/folders/1nMDeAqeSsLqeNoJg_N_8xf5s8wyC06ly</w:t>
      </w:r>
    </w:p>
    <w:p>
      <w:pPr>
        <w:spacing w:after="100" w:line="288" w:lineRule="auto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CPU 추론 지연은 이 판에서 재지 않았다. 3차에 실린 값은 쇼핑 리뷰로 학습한 감정 모델로 잰 것이라 뺐다. 요청 종류·문제 코드 모델의 CPU 지연은 미측정이다.</w:t>
      </w:r>
    </w:p>
    <w:p>
      <w:pPr>
        <w:keepNext/>
        <w:spacing w:before="0"/>
        <w:jc w:val="center"/>
      </w:pPr>
      <w:r>
        <w:drawing>
          <wp:inline>
            <wp:extent cx="3490127" cy="2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제품분류와_로컬모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0127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b w:val="0"/>
          <w:bCs w:val="0"/>
          <w:color w:val="5B6B7C"/>
          <w:sz w:val="17"/>
          <w:szCs w:val="17"/>
          <w:rtl w:val="0"/>
        </w:rPr>
        <w:t xml:space="preserve">그림 2. 제품 LLM 분류와 미연결 로컬 모델의 시험 경로</w:t>
      </w:r>
    </w:p>
    <w:tbl>
      <w:tblPr>
        <w:tblW w:w="9345" w:type="dxa"/>
        <w:jc w:val="center"/>
        <w:tblLayout w:type="fixed"/>
        <w:tblLook w:val="0420"/>
      </w:tblPr>
      <w:tblGrid>
        <w:gridCol w:w="1869"/>
        <w:gridCol w:w="1028"/>
        <w:gridCol w:w="748"/>
        <w:gridCol w:w="2804"/>
        <w:gridCol w:w="1215"/>
        <w:gridCol w:w="1681"/>
      </w:tblGrid>
      <w:tr>
        <w:trPr>
          <w:cantSplit w:val="1"/>
          <w:tblHeader w:val="1"/>
        </w:trPr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항목</w:t>
            </w:r>
          </w:p>
        </w:tc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값</w:t>
            </w:r>
          </w:p>
        </w:tc>
        <w:tc>
          <w:tcPr>
            <w:tcW w:w="74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단위</w:t>
            </w:r>
          </w:p>
        </w:tc>
        <w:tc>
          <w:tcPr>
            <w:tcW w:w="280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측정 조건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서비스 타겟</w:t>
            </w:r>
          </w:p>
        </w:tc>
        <w:tc>
          <w:tcPr>
            <w:tcW w:w="168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크기(요청 종류 모델)</w:t>
            </w:r>
          </w:p>
        </w:tc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709</w:t>
            </w:r>
          </w:p>
        </w:tc>
        <w:tc>
          <w:tcPr>
            <w:tcW w:w="74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MiB</w:t>
            </w:r>
          </w:p>
        </w:tc>
        <w:tc>
          <w:tcPr>
            <w:tcW w:w="280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model.safetensors 파일 크기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목표 미설정</w:t>
            </w:r>
          </w:p>
        </w:tc>
        <w:tc>
          <w:tcPr>
            <w:tcW w:w="168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토크나이저 파일 별도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크기(문제 코드 모델)</w:t>
            </w:r>
          </w:p>
        </w:tc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709</w:t>
            </w:r>
          </w:p>
        </w:tc>
        <w:tc>
          <w:tcPr>
            <w:tcW w:w="74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MiB</w:t>
            </w:r>
          </w:p>
        </w:tc>
        <w:tc>
          <w:tcPr>
            <w:tcW w:w="280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model.safetensors 파일 크기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목표 미설정</w:t>
            </w:r>
          </w:p>
        </w:tc>
        <w:tc>
          <w:tcPr>
            <w:tcW w:w="168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토크나이저 파일 별도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CPU 지연</w:t>
            </w:r>
          </w:p>
        </w:tc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미측정</w:t>
            </w:r>
          </w:p>
        </w:tc>
        <w:tc>
          <w:tcPr>
            <w:tcW w:w="74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W w:w="280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목표 미설정</w:t>
            </w:r>
          </w:p>
        </w:tc>
        <w:tc>
          <w:tcPr>
            <w:tcW w:w="168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3차의 값은 감정 모델이라 제외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이동 HGB 크기</w:t>
            </w:r>
          </w:p>
        </w:tc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2.9 · 1.6</w:t>
            </w:r>
          </w:p>
        </w:tc>
        <w:tc>
          <w:tcPr>
            <w:tcW w:w="74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MB</w:t>
            </w:r>
          </w:p>
        </w:tc>
        <w:tc>
          <w:tcPr>
            <w:tcW w:w="280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model_hgb.pkl · model_hgb_v2.pkl(팀 보고)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W w:w="168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미채택 비교 모델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요식 e5 파일</w:t>
            </w:r>
          </w:p>
        </w:tc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미확인</w:t>
            </w:r>
          </w:p>
        </w:tc>
        <w:tc>
          <w:tcPr>
            <w:tcW w:w="74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W w:w="280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저장소 밖에 저장, 이 PC에서 찾지 못함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W w:w="168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 미적용</w:t>
            </w:r>
          </w:p>
        </w:tc>
      </w:tr>
    </w:tbl>
    <w:p>
      <w:pPr>
        <w:spacing w:before="0" w:after="100"/>
      </w:pP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3.2 성능 · 한계와 후속 연계</w:t>
      </w:r>
    </w:p>
    <w:tbl>
      <w:tblPr>
        <w:tblW w:w="9345" w:type="dxa"/>
        <w:jc w:val="center"/>
        <w:tblLayout w:type="fixed"/>
        <w:tblLook w:val="0420"/>
      </w:tblPr>
      <w:tblGrid>
        <w:gridCol w:w="1028"/>
        <w:gridCol w:w="1682"/>
        <w:gridCol w:w="3364"/>
        <w:gridCol w:w="3271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구분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항목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값 / 방법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설명 및 관리 방안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성능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요청 종류 시험 교사 일치도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0.8311, 95% 신뢰구간 [0.8013, 0.8593], macro F1 0.4368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사건제목 시험 604건, Gemma 라벨 기준, 선정 사유: 검증 조각 교사 일치도 최고(0.8659)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성능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문제 코드 시험 교사 일치도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0.8017, 95% 신뢰구간 [0.7683, 0.8350], macro F1 0.5904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사건제목 시험 600건, Gemma 라벨 기준, 선정 사유: 검증 조각 교사 일치도 최고(0.7917)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성능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요식 대체 유사도(시험)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분류 일치@3 0.915(규칙 0.767, e5 그대로 0.873)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시험 173곳·1회, 대리 지표. 사람 판정 시트 237행은 비어 있다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성능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이동 판정 ML(미채택)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HGB v1 0.848, v2 0.893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이동 팀 보고 2026-09-16, 회귀 71/85와 73/85. 제품 판정 경로에 넣지 않는다(2차 09-28에도 유지)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미채택 비교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라벨 체계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model_hgb.pkl·v2의 라벨 = 규칙 v0.3.1 판정 3클래스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현행 판정기 v0.9.1은 성립/불가 둘과 이유 코드 10을 내므로 같은 라벨로 재평가하려면 매핑이 필요하다. 재학습·재평가 없음(2026-09-28)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이동 통계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bus_seg_profile_v1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717노선 구간 x 평일/휴일 x 0~23시 p10/p50/p90, 9.6 MB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 모델 아님(분위수 표). 판정기 버스 승차 소요의 입력. 셀 관측 5일 미만이면 값 없음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저장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형식과 버저닝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인코더 SafeTensors, 모델 폴더별 metrics.json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인코더 가중치는 SafeTensors로 로딩한다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로딩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호출 코드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LocalLabelModel(model_dir).predict(text)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시험 어댑터 경유. 제품 분류 조립에는 연결되지 않았다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제품 추론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LLM 분류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Gemma 4 12B(Ollama), 없으면 OpenAI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app/composition.py의 build_classifier는 로컬 모델을 연결하지 않는다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한계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교사 라벨 의존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요청 종류·문제 코드 점수는 Gemma 라벨과의 일치도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사람 검수 표본이 없어 교사 라벨의 정확도를 측정하지 못함(2026-09-28 사람 라벨 0건)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한계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심각도 미지원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severity 라벨 학습 데이터 없음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제품은 LLM 값을 사용하며, 규칙으로 채울지는 후속 정책 확정이 필요함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한계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감정 모델 없음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여행 도메인 감정 학습 데이터 미확보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제품의 감정(긍정·중립·부정)은 LLM이 낸다. 쇼핑 리뷰 학습 모델은 이 판에서 뺐다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어휘 한계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문제 코드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제출 17종·제품 18종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booking_revert_request를 출력할 수 없다. v3로 재라벨·재학습한 뒤 연결을 검토한다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연계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팀 라우팅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 LLM의 문제 코드와 요청 종류를 후속 라우팅 입력으로 사용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문제 코드 접두별 case_type·담당 팀 매핑은 제품 라우팅 규칙에 별도로 둔다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무결성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SHA256SUMS.txt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이 판의 모델 10/10, 제출 폴더 전체 17/17 일치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2026-09-28 파일을 다시 읽어 대조했다. 검사 기록은 검사결과.json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계획 읽기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학습하지 않는 모델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Gemma 4 12B, bge-m3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정확도는 평가셋 60건과 소표본 실측으로 본다(학습 결과서). 값 변조 3.4%로 목표 0에 못 미침</w:t>
            </w:r>
          </w:p>
        </w:tc>
      </w:tr>
    </w:tbl>
    <w:p>
      <w:pPr>
        <w:spacing w:before="0" w:after="100"/>
      </w:pPr>
    </w:p>
    <w:p>
      <w:pPr>
        <w:spacing w:after="120" w:line="288" w:lineRule="auto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5B6B7C"/>
          <w:sz w:val="17"/>
          <w:szCs w:val="17"/>
          <w:rtl w:val="0"/>
        </w:rPr>
        <w:t xml:space="preserve">이동·요식 항목은 각 팀의 보고와 파일을 인용한 값이다. 이동 팀 보고 2차(2026-09-28) 기준이다. 브랜치 role-mobility(94dd707, 2026-09-27)의 이동 모듈 결과서(데이터 전처리 결과서 v3, ML 학습결과서 v2)를 인용하며, 이번 문서 작성에서 재실행하지 않았다. 판정 회귀 168건·규칙 v0.9.1은 이동 팀이 기기에서 재실행해 잠근 값이다. 1차 기준선은 2026-09-16 결과서다.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변경 이력 및 적용 전략</w:t>
      </w:r>
    </w:p>
    <w:tbl>
      <w:tblPr>
        <w:tblW w:w="9345" w:type="dxa"/>
        <w:jc w:val="center"/>
        <w:tblLayout w:type="fixed"/>
        <w:tblLook w:val="0420"/>
      </w:tblPr>
      <w:tblGrid>
        <w:gridCol w:w="1215"/>
        <w:gridCol w:w="841"/>
        <w:gridCol w:w="4859"/>
        <w:gridCol w:w="1215"/>
        <w:gridCol w:w="1215"/>
      </w:tblGrid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변경일</w:t>
            </w:r>
          </w:p>
        </w:tc>
        <w:tc>
          <w:tcPr>
            <w:tcW w:w="84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변경자</w:t>
            </w:r>
          </w:p>
        </w:tc>
        <w:tc>
          <w:tcPr>
            <w:tcW w:w="485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변경내용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영향 받는 항목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2026.09.17</w:t>
            </w:r>
          </w:p>
        </w:tc>
        <w:tc>
          <w:tcPr>
            <w:tcW w:w="84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전체</w:t>
            </w:r>
          </w:p>
        </w:tc>
        <w:tc>
          <w:tcPr>
            <w:tcW w:w="485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선정 모델 3종(인코더 3종)의 구조·저장·추론 작성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전체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v1.0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2026.09.28</w:t>
            </w:r>
          </w:p>
        </w:tc>
        <w:tc>
          <w:tcPr>
            <w:tcW w:w="84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전체</w:t>
            </w:r>
          </w:p>
        </w:tc>
        <w:tc>
          <w:tcPr>
            <w:tcW w:w="485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 미연결 정정, 라벨 어휘 차이·해시 확인·미채택 이동 모델 추가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전체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v2.0(4차)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2026.09.28</w:t>
            </w:r>
          </w:p>
        </w:tc>
        <w:tc>
          <w:tcPr>
            <w:tcW w:w="84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전체</w:t>
            </w:r>
          </w:p>
        </w:tc>
        <w:tc>
          <w:tcPr>
            <w:tcW w:w="485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팀별 통합 형식으로 재구성. 쇼핑 리뷰 감정 모델 제외. 요식 e5 시험 모델·계획 읽기의 쓰는 모델 추가. 요약 카드 추가. 이동 2차 반영(통계 프로파일·라벨 체계)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전체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v3.0(4차 v2)</w:t>
            </w:r>
          </w:p>
        </w:tc>
      </w:tr>
    </w:tbl>
    <w:p>
      <w:pPr>
        <w:keepNext w:val="1"/>
        <w:spacing w:before="0" w:after="100"/>
      </w:pPr>
    </w:p>
    <w:p>
      <w:pPr>
        <w:spacing w:after="100" w:line="288" w:lineRule="auto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적용 전략: 제출 모델 폴더는 판마다 새로 만들고 기존 폴더를 덮어쓰지 않는다(ml/package_models.py는 출력 폴더가 있으면 멈춘다). 받는 쪽은 SHA256SUMS.txt로 파일을 확인한 뒤 교체한다.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 w:gut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