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rPr>
          <w:rFonts w:ascii="Malgun Gothic" w:cs="Malgun Gothic" w:eastAsia="Malgun Gothic" w:hAnsi="Malgun Gothic"/>
          <w:b w:val="0"/>
          <w:bCs w:val="0"/>
        </w:rPr>
      </w:pPr>
      <w:r w:rsidDel="00000000" w:rsidR="00000000" w:rsidRPr="00000000">
        <w:rPr>
          <w:rFonts w:ascii="Malgun Gothic" w:cs="Malgun Gothic" w:eastAsia="Malgun Gothic" w:hAnsi="Malgun Gothic"/>
          <w:b w:val="0"/>
          <w:bCs w:val="0"/>
          <w:rtl w:val="0"/>
        </w:rPr>
        <w:t xml:space="preserve"> </w:t>
      </w:r>
      <w:r w:rsidDel="00000000" w:rsidR="00000000" w:rsidRPr="00000000">
        <w:rPr>
          <w:rFonts w:ascii="Malgun Gothic" w:cs="Malgun Gothic" w:eastAsia="Malgun Gothic" w:hAnsi="Malgun Gothic"/>
          <w:b w:val="0"/>
          <w:bCs w:val="0"/>
        </w:rPr>
        <mc:AlternateContent>
          <mc:Choice Requires="wpg">
            <w:drawing>
              <wp:anchor allowOverlap="1" behindDoc="1" distB="0" distT="0" distL="0" distR="0" hidden="0" layoutInCell="1" locked="0" relativeHeight="0" simplePos="0">
                <wp:simplePos x="0" y="0"/>
                <wp:positionH relativeFrom="page">
                  <wp:posOffset>-363373</wp:posOffset>
                </wp:positionH>
                <wp:positionV relativeFrom="page">
                  <wp:posOffset>-57852</wp:posOffset>
                </wp:positionV>
                <wp:extent cx="8453438" cy="7249802"/>
                <wp:effectExtent b="0" l="0" r="0" t="0"/>
                <wp:wrapNone/>
                <wp:docPr id="1" name=""/>
                <a:graphic>
                  <a:graphicData uri="http://schemas.microsoft.com/office/word/2010/wordprocessingGroup">
                    <wpg:wgp>
                      <wpg:cNvGrpSpPr/>
                      <wpg:grpSpPr>
                        <a:xfrm>
                          <a:off x="1119275" y="155075"/>
                          <a:ext cx="8453438" cy="7249802"/>
                          <a:chOff x="1119275" y="155075"/>
                          <a:chExt cx="8453450" cy="7249850"/>
                        </a:xfrm>
                      </wpg:grpSpPr>
                      <wpg:grpSp>
                        <wpg:cNvGrpSpPr/>
                        <wpg:grpSpPr>
                          <a:xfrm>
                            <a:off x="1119281" y="155099"/>
                            <a:ext cx="8453438" cy="7249802"/>
                            <a:chOff x="2249325" y="1227825"/>
                            <a:chExt cx="5784900" cy="4965750"/>
                          </a:xfrm>
                        </wpg:grpSpPr>
                        <wps:wsp>
                          <wps:cNvSpPr/>
                          <wps:cNvPr id="3" name="Shape 3"/>
                          <wps:spPr>
                            <a:xfrm>
                              <a:off x="2249325" y="1227825"/>
                              <a:ext cx="5784900" cy="49657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4" name="Shape 4"/>
                            <pic:cNvPicPr preferRelativeResize="0"/>
                          </pic:nvPicPr>
                          <pic:blipFill rotWithShape="1">
                            <a:blip r:embed="rId7">
                              <a:alphaModFix/>
                            </a:blip>
                            <a:srcRect b="0" l="0" r="0" t="0"/>
                            <a:stretch/>
                          </pic:blipFill>
                          <pic:spPr>
                            <a:xfrm flipH="1" rot="10800000">
                              <a:off x="2274750" y="1253250"/>
                              <a:ext cx="5734050" cy="4914900"/>
                            </a:xfrm>
                            <a:prstGeom prst="rect">
                              <a:avLst/>
                            </a:prstGeom>
                            <a:noFill/>
                            <a:ln cap="flat" cmpd="sng" w="25400">
                              <a:solidFill>
                                <a:srgbClr val="F8FAFD"/>
                              </a:solidFill>
                              <a:prstDash val="solid"/>
                              <a:miter lim="8000"/>
                              <a:headEnd len="sm" w="sm" type="none"/>
                              <a:tailEnd len="sm" w="sm" type="none"/>
                            </a:ln>
                          </pic:spPr>
                        </pic:pic>
                      </wpg:grpSp>
                    </wpg:wgp>
                  </a:graphicData>
                </a:graphic>
              </wp:anchor>
            </w:drawing>
          </mc:Choice>
          <mc:Fallback>
            <w:drawing>
              <wp:anchor allowOverlap="1" behindDoc="1" distB="0" distT="0" distL="0" distR="0" hidden="0" layoutInCell="1" locked="0" relativeHeight="0" simplePos="0">
                <wp:simplePos x="0" y="0"/>
                <wp:positionH relativeFrom="page">
                  <wp:posOffset>-363373</wp:posOffset>
                </wp:positionH>
                <wp:positionV relativeFrom="page">
                  <wp:posOffset>-57852</wp:posOffset>
                </wp:positionV>
                <wp:extent cx="8453438" cy="7249802"/>
                <wp:effectExtent b="0" l="0" r="0" t="0"/>
                <wp:wrapNone/>
                <wp:docPr id="1" name="image1.png"/>
                <a:graphic>
                  <a:graphicData uri="http://schemas.openxmlformats.org/drawingml/2006/picture">
                    <pic:pic>
                      <pic:nvPicPr>
                        <pic:cNvPr id="0" name="image1.png"/>
                        <pic:cNvPicPr preferRelativeResize="0"/>
                      </pic:nvPicPr>
                      <pic:blipFill>
                        <a:blip r:embed="rId8"/>
                        <a:srcRect/>
                        <a:stretch>
                          <a:fillRect/>
                        </a:stretch>
                      </pic:blipFill>
                      <pic:spPr>
                        <a:xfrm>
                          <a:off x="0" y="0"/>
                          <a:ext cx="8453438" cy="7249802"/>
                        </a:xfrm>
                        <a:prstGeom prst="rect"/>
                        <a:ln/>
                      </pic:spPr>
                    </pic:pic>
                  </a:graphicData>
                </a:graphic>
              </wp:anchor>
            </w:drawing>
          </mc:Fallback>
        </mc:AlternateContent>
      </w:r>
      <w:r w:rsidDel="00000000" w:rsidR="00000000" w:rsidRPr="00000000">
        <w:rPr>
          <w:rtl w:val="0"/>
        </w:rPr>
      </w:r>
    </w:p>
    <w:tbl>
      <w:tblPr>
        <w:tblStyle w:val="Table1"/>
        <w:tblW w:w="9925.000000000004" w:type="dxa"/>
        <w:jc w:val="left"/>
        <w:tblBorders>
          <w:top w:color="000000" w:space="0" w:sz="18" w:val="single"/>
          <w:left w:color="000000" w:space="0" w:sz="18" w:val="single"/>
          <w:bottom w:color="000000" w:space="0" w:sz="18" w:val="single"/>
          <w:right w:color="000000" w:space="0" w:sz="18" w:val="single"/>
          <w:insideH w:color="000000" w:space="0" w:sz="18" w:val="single"/>
          <w:insideV w:color="000000" w:space="0" w:sz="18" w:val="single"/>
        </w:tblBorders>
        <w:tblLayout w:type="fixed"/>
        <w:tblLook w:val="0600"/>
      </w:tblPr>
      <w:tblGrid>
        <w:gridCol w:w="827.0833333333335"/>
        <w:gridCol w:w="827.0833333333335"/>
        <w:gridCol w:w="827.0833333333335"/>
        <w:gridCol w:w="827.0833333333335"/>
        <w:gridCol w:w="827.0833333333335"/>
        <w:gridCol w:w="827.0833333333335"/>
        <w:gridCol w:w="827.0833333333335"/>
        <w:gridCol w:w="827.0833333333335"/>
        <w:gridCol w:w="827.0833333333335"/>
        <w:gridCol w:w="827.0833333333335"/>
        <w:gridCol w:w="827.0833333333335"/>
        <w:gridCol w:w="827.0833333333335"/>
        <w:tblGridChange w:id="0">
          <w:tblGrid>
            <w:gridCol w:w="827.0833333333335"/>
            <w:gridCol w:w="827.0833333333335"/>
            <w:gridCol w:w="827.0833333333335"/>
            <w:gridCol w:w="827.0833333333335"/>
            <w:gridCol w:w="827.0833333333335"/>
            <w:gridCol w:w="827.0833333333335"/>
            <w:gridCol w:w="827.0833333333335"/>
            <w:gridCol w:w="827.0833333333335"/>
            <w:gridCol w:w="827.0833333333335"/>
            <w:gridCol w:w="827.0833333333335"/>
            <w:gridCol w:w="827.0833333333335"/>
            <w:gridCol w:w="827.0833333333335"/>
          </w:tblGrid>
        </w:tblGridChange>
      </w:tblGrid>
      <w:tr>
        <w:trPr>
          <w:cantSplit w:val="0"/>
          <w:trHeight w:val="1297.91015625" w:hRule="atLeast"/>
          <w:tblHeader w:val="0"/>
        </w:trPr>
        <w:tc>
          <w:tcPr>
            <w:gridSpan w:val="12"/>
            <w:tcBorders>
              <w:top w:color="0b57d0" w:space="0" w:sz="18" w:val="single"/>
              <w:left w:color="000000" w:space="0" w:sz="0" w:val="nil"/>
              <w:bottom w:color="000000" w:space="0" w:sz="0" w:val="nil"/>
              <w:right w:color="33bcb1" w:space="0" w:sz="18" w:val="single"/>
            </w:tcBorders>
            <w:shd w:fill="auto" w:val="clear"/>
            <w:tcMar>
              <w:top w:w="100.0" w:type="dxa"/>
              <w:left w:w="100.0" w:type="dxa"/>
              <w:bottom w:w="100.0" w:type="dxa"/>
              <w:right w:w="100.0" w:type="dxa"/>
            </w:tcMar>
            <w:vAlign w:val="top"/>
          </w:tcPr>
          <w:p w:rsidR="00000000" w:rsidDel="00000000" w:rsidP="00000000" w:rsidRDefault="00000000" w:rsidRPr="00000000" w14:paraId="00000002">
            <w:pPr>
              <w:spacing w:line="276" w:lineRule="auto"/>
              <w:rPr>
                <w:rFonts w:ascii="Malgun Gothic" w:cs="Malgun Gothic" w:eastAsia="Malgun Gothic" w:hAnsi="Malgun Gothic"/>
                <w:b w:val="0"/>
                <w:bCs w:val="0"/>
                <w:sz w:val="40"/>
                <w:szCs w:val="40"/>
              </w:rPr>
            </w:pPr>
            <w:r w:rsidDel="00000000" w:rsidR="00000000" w:rsidRPr="00000000">
              <w:rPr>
                <w:rFonts w:ascii="Malgun Gothic" w:cs="Malgun Gothic" w:eastAsia="Malgun Gothic" w:hAnsi="Malgun Gothic"/>
                <w:b w:val="0"/>
                <w:bCs w:val="0"/>
                <w:sz w:val="40"/>
                <w:szCs w:val="40"/>
                <w:rtl w:val="0"/>
              </w:rPr>
              <w:t>SK 네트웍스 Family AI 32기: 6팀</w:t>
            </w:r>
          </w:p>
          <w:p w:rsidR="00000000" w:rsidDel="00000000" w:rsidP="00000000" w:rsidRDefault="00000000" w:rsidRPr="00000000" w14:paraId="00000003">
            <w:pPr>
              <w:spacing w:line="276" w:lineRule="auto"/>
              <w:rPr>
                <w:rFonts w:ascii="Malgun Gothic" w:cs="Malgun Gothic" w:eastAsia="Malgun Gothic" w:hAnsi="Malgun Gothic"/>
                <w:b w:val="0"/>
                <w:bCs w:val="0"/>
              </w:rPr>
            </w:pPr>
            <w:r w:rsidDel="00000000" w:rsidR="00000000" w:rsidRPr="00000000">
              <w:rPr>
                <w:rFonts w:ascii="Malgun Gothic" w:cs="Malgun Gothic" w:eastAsia="Malgun Gothic" w:hAnsi="Malgun Gothic"/>
                <w:sz w:val="40"/>
                <w:szCs w:val="40"/>
                <w:rtl w:val="0"/>
              </w:rPr>
              <w:t xml:space="preserve">머신러닝 / 딥러닝 학습</w:t>
            </w:r>
            <w:r w:rsidDel="00000000" w:rsidR="00000000" w:rsidRPr="00000000">
              <w:rPr>
                <w:rFonts w:ascii="Malgun Gothic" w:cs="Malgun Gothic" w:eastAsia="Malgun Gothic" w:hAnsi="Malgun Gothic"/>
                <w:b w:val="0"/>
                <w:bCs w:val="0"/>
                <w:sz w:val="40"/>
                <w:szCs w:val="40"/>
                <w:rtl w:val="0"/>
              </w:rPr>
              <w:t xml:space="preserve"> 결과서</w:t>
            </w:r>
            <w:r w:rsidDel="00000000" w:rsidR="00000000" w:rsidRPr="00000000">
              <w:rPr>
                <w:rtl w:val="0"/>
              </w:rPr>
            </w:r>
          </w:p>
        </w:tc>
      </w:tr>
    </w:tbl>
    <w:p w:rsidR="00000000" w:rsidDel="00000000" w:rsidP="00000000" w:rsidRDefault="00000000" w:rsidRPr="00000000" w14:paraId="0000000F">
      <w:pPr>
        <w:spacing w:line="276" w:lineRule="auto"/>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010">
      <w:pPr>
        <w:spacing w:line="276" w:lineRule="auto"/>
        <w:rPr>
          <w:rFonts w:ascii="Malgun Gothic" w:cs="Malgun Gothic" w:eastAsia="Malgun Gothic" w:hAnsi="Malgun Gothic"/>
        </w:rPr>
      </w:pPr>
      <w:r w:rsidDel="00000000" w:rsidR="00000000" w:rsidRPr="00000000">
        <w:rPr>
          <w:rtl w:val="0"/>
        </w:rPr>
      </w:r>
    </w:p>
    <w:tbl>
      <w:tblPr>
        <w:tblStyle w:val="Table2"/>
        <w:tblpPr w:leftFromText="180" w:rightFromText="180" w:topFromText="180" w:bottomFromText="180" w:vertAnchor="margin" w:horzAnchor="margin" w:tblpXSpec="center" w:tblpYSpec="bottom"/>
        <w:tblW w:w="9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0"/>
        <w:gridCol w:w="6750"/>
        <w:tblGridChange w:id="0">
          <w:tblGrid>
            <w:gridCol w:w="2250"/>
            <w:gridCol w:w="6750"/>
          </w:tblGrid>
        </w:tblGridChange>
      </w:tblGrid>
      <w:tr>
        <w:trPr>
          <w:cantSplit w:val="0"/>
          <w:tblHeader w:val="1"/>
        </w:trPr>
        <w:tc>
          <w:tcPr>
            <w:tcBorders>
              <w:top w:color="0b57d0" w:space="0" w:sz="18" w:val="single"/>
              <w:left w:color="000000" w:space="0" w:sz="0" w:val="nil"/>
              <w:bottom w:color="0b57d0" w:space="0" w:sz="4" w:val="single"/>
              <w:right w:color="0b57d0" w:space="0" w:sz="4" w:val="single"/>
            </w:tcBorders>
            <w:tcMar>
              <w:top w:w="340.15748031496065" w:type="dxa"/>
              <w:left w:w="340.15748031496065" w:type="dxa"/>
              <w:bottom w:w="340.15748031496065" w:type="dxa"/>
              <w:right w:w="340.15748031496065" w:type="dxa"/>
            </w:tcMar>
          </w:tcPr>
          <w:p w:rsidR="00000000" w:rsidDel="00000000" w:rsidP="00000000" w:rsidRDefault="00000000" w:rsidRPr="00000000" w14:paraId="00000011">
            <w:pPr>
              <w:widowControl w:val="0"/>
              <w:spacing w:line="276" w:lineRule="auto"/>
              <w:jc w:val="center"/>
              <w:rPr>
                <w:rFonts w:ascii="Malgun Gothic" w:cs="Malgun Gothic" w:eastAsia="Malgun Gothic" w:hAnsi="Malgun Gothic"/>
                <w:sz w:val="24"/>
                <w:szCs w:val="24"/>
              </w:rPr>
            </w:pPr>
            <w:r w:rsidDel="00000000" w:rsidR="00000000" w:rsidRPr="00000000">
              <w:rPr>
                <w:rFonts w:ascii="Malgun Gothic" w:cs="Malgun Gothic" w:eastAsia="Malgun Gothic" w:hAnsi="Malgun Gothic"/>
                <w:sz w:val="24"/>
                <w:szCs w:val="24"/>
                <w:rtl w:val="0"/>
              </w:rPr>
              <w:t xml:space="preserve">산출물 단계</w:t>
            </w:r>
          </w:p>
        </w:tc>
        <w:tc>
          <w:tcPr>
            <w:tcBorders>
              <w:top w:color="0b57d0" w:space="0" w:sz="18" w:val="single"/>
              <w:left w:color="0b57d0" w:space="0" w:sz="4" w:val="single"/>
              <w:bottom w:color="0b57d0" w:space="0" w:sz="4" w:val="single"/>
              <w:right w:color="000000" w:space="0" w:sz="0" w:val="nil"/>
            </w:tcBorders>
            <w:tcMar>
              <w:top w:w="340.15748031496065" w:type="dxa"/>
              <w:left w:w="340.15748031496065" w:type="dxa"/>
              <w:bottom w:w="340.15748031496065" w:type="dxa"/>
              <w:right w:w="340.15748031496065" w:type="dxa"/>
            </w:tcMar>
            <w:vAlign w:val="center"/>
          </w:tcPr>
          <w:p w:rsidR="00000000" w:rsidDel="00000000" w:rsidP="00000000" w:rsidRDefault="00000000" w:rsidRPr="00000000" w14:paraId="00000012">
            <w:pPr>
              <w:widowControl w:val="0"/>
              <w:spacing w:line="276" w:lineRule="auto"/>
              <w:rPr>
                <w:rFonts w:ascii="Malgun Gothic" w:cs="Malgun Gothic" w:eastAsia="Malgun Gothic" w:hAnsi="Malgun Gothic"/>
                <w:sz w:val="24"/>
                <w:szCs w:val="24"/>
              </w:rPr>
            </w:pPr>
            <w:r w:rsidDel="00000000" w:rsidR="00000000" w:rsidRPr="00000000">
              <w:rPr>
                <w:rFonts w:ascii="Malgun Gothic" w:cs="Malgun Gothic" w:eastAsia="Malgun Gothic" w:hAnsi="Malgun Gothic"/>
                <w:sz w:val="24"/>
                <w:szCs w:val="24"/>
                <w:rtl w:val="0"/>
              </w:rPr>
              <w:t>데이터 전처리</w:t>
            </w:r>
          </w:p>
        </w:tc>
      </w:tr>
      <w:tr>
        <w:trPr>
          <w:cantSplit w:val="0"/>
          <w:tblHeader w:val="0"/>
        </w:trPr>
        <w:tc>
          <w:tcPr>
            <w:tcBorders>
              <w:top w:color="0b57d0" w:space="0" w:sz="4" w:val="single"/>
              <w:left w:color="000000" w:space="0" w:sz="0" w:val="nil"/>
              <w:bottom w:color="0b57d0" w:space="0" w:sz="4" w:val="single"/>
              <w:right w:color="0b57d0" w:space="0" w:sz="4" w:val="single"/>
            </w:tcBorders>
            <w:tcMar>
              <w:top w:w="340.15748031496065" w:type="dxa"/>
              <w:left w:w="340.15748031496065" w:type="dxa"/>
              <w:bottom w:w="340.15748031496065" w:type="dxa"/>
              <w:right w:w="340.15748031496065" w:type="dxa"/>
            </w:tcMar>
          </w:tcPr>
          <w:p w:rsidR="00000000" w:rsidDel="00000000" w:rsidP="00000000" w:rsidRDefault="00000000" w:rsidRPr="00000000" w14:paraId="00000013">
            <w:pPr>
              <w:widowControl w:val="0"/>
              <w:spacing w:line="276" w:lineRule="auto"/>
              <w:jc w:val="center"/>
              <w:rPr>
                <w:rFonts w:ascii="Malgun Gothic" w:cs="Malgun Gothic" w:eastAsia="Malgun Gothic" w:hAnsi="Malgun Gothic"/>
                <w:sz w:val="24"/>
                <w:szCs w:val="24"/>
              </w:rPr>
            </w:pPr>
            <w:r w:rsidDel="00000000" w:rsidR="00000000" w:rsidRPr="00000000">
              <w:rPr>
                <w:rFonts w:ascii="Malgun Gothic" w:cs="Malgun Gothic" w:eastAsia="Malgun Gothic" w:hAnsi="Malgun Gothic"/>
                <w:sz w:val="24"/>
                <w:szCs w:val="24"/>
                <w:rtl w:val="0"/>
              </w:rPr>
              <w:t xml:space="preserve">제출 일자</w:t>
            </w:r>
          </w:p>
        </w:tc>
        <w:tc>
          <w:tcPr>
            <w:tcBorders>
              <w:top w:color="0b57d0" w:space="0" w:sz="4" w:val="single"/>
              <w:left w:color="0b57d0" w:space="0" w:sz="4" w:val="single"/>
              <w:bottom w:color="0b57d0" w:space="0" w:sz="4" w:val="single"/>
              <w:right w:color="000000" w:space="0" w:sz="0" w:val="nil"/>
            </w:tcBorders>
            <w:tcMar>
              <w:top w:w="340.15748031496065" w:type="dxa"/>
              <w:left w:w="340.15748031496065" w:type="dxa"/>
              <w:bottom w:w="340.15748031496065" w:type="dxa"/>
              <w:right w:w="340.15748031496065" w:type="dxa"/>
            </w:tcMar>
            <w:vAlign w:val="center"/>
          </w:tcPr>
          <w:p w:rsidR="00000000" w:rsidDel="00000000" w:rsidP="00000000" w:rsidRDefault="00000000" w:rsidRPr="00000000" w14:paraId="00000014">
            <w:pPr>
              <w:widowControl w:val="0"/>
              <w:spacing w:line="276" w:lineRule="auto"/>
              <w:rPr>
                <w:rFonts w:ascii="Malgun Gothic" w:cs="Malgun Gothic" w:eastAsia="Malgun Gothic" w:hAnsi="Malgun Gothic"/>
                <w:sz w:val="24"/>
                <w:szCs w:val="24"/>
              </w:rPr>
            </w:pPr>
            <w:r w:rsidDel="00000000" w:rsidR="00000000" w:rsidRPr="00000000">
              <w:rPr>
                <w:rFonts w:ascii="Malgun Gothic" w:cs="Malgun Gothic" w:eastAsia="Malgun Gothic" w:hAnsi="Malgun Gothic"/>
                <w:sz w:val="24"/>
                <w:szCs w:val="24"/>
                <w:rtl w:val="0"/>
              </w:rPr>
              <w:t>2026. 9. 28. (4차 v3)</w:t>
            </w:r>
          </w:p>
        </w:tc>
      </w:tr>
      <w:tr>
        <w:trPr>
          <w:cantSplit w:val="0"/>
          <w:tblHeader w:val="0"/>
        </w:trPr>
        <w:tc>
          <w:tcPr>
            <w:tcBorders>
              <w:top w:color="0b57d0" w:space="0" w:sz="4" w:val="single"/>
              <w:left w:color="000000" w:space="0" w:sz="0" w:val="nil"/>
              <w:bottom w:color="0b57d0" w:space="0" w:sz="4" w:val="single"/>
              <w:right w:color="0b57d0" w:space="0" w:sz="4" w:val="single"/>
            </w:tcBorders>
            <w:tcMar>
              <w:top w:w="340.15748031496065" w:type="dxa"/>
              <w:left w:w="340.15748031496065" w:type="dxa"/>
              <w:bottom w:w="340.15748031496065" w:type="dxa"/>
              <w:right w:w="340.15748031496065" w:type="dxa"/>
            </w:tcMar>
          </w:tcPr>
          <w:p w:rsidR="00000000" w:rsidDel="00000000" w:rsidP="00000000" w:rsidRDefault="00000000" w:rsidRPr="00000000" w14:paraId="00000015">
            <w:pPr>
              <w:widowControl w:val="0"/>
              <w:spacing w:line="276" w:lineRule="auto"/>
              <w:jc w:val="center"/>
              <w:rPr>
                <w:rFonts w:ascii="Malgun Gothic" w:cs="Malgun Gothic" w:eastAsia="Malgun Gothic" w:hAnsi="Malgun Gothic"/>
                <w:sz w:val="24"/>
                <w:szCs w:val="24"/>
              </w:rPr>
            </w:pPr>
            <w:r w:rsidDel="00000000" w:rsidR="00000000" w:rsidRPr="00000000">
              <w:rPr>
                <w:rFonts w:ascii="Malgun Gothic" w:cs="Malgun Gothic" w:eastAsia="Malgun Gothic" w:hAnsi="Malgun Gothic"/>
                <w:sz w:val="24"/>
                <w:szCs w:val="24"/>
                <w:rtl w:val="0"/>
              </w:rPr>
              <w:t xml:space="preserve">깃허브 경로</w:t>
            </w:r>
          </w:p>
        </w:tc>
        <w:tc>
          <w:tcPr>
            <w:tcBorders>
              <w:top w:color="0b57d0" w:space="0" w:sz="4" w:val="single"/>
              <w:left w:color="0b57d0" w:space="0" w:sz="4" w:val="single"/>
              <w:bottom w:color="0b57d0" w:space="0" w:sz="4" w:val="single"/>
              <w:right w:color="000000" w:space="0" w:sz="0" w:val="nil"/>
            </w:tcBorders>
            <w:tcMar>
              <w:top w:w="340.15748031496065" w:type="dxa"/>
              <w:left w:w="340.15748031496065" w:type="dxa"/>
              <w:bottom w:w="340.15748031496065" w:type="dxa"/>
              <w:right w:w="340.15748031496065" w:type="dxa"/>
            </w:tcMar>
            <w:vAlign w:val="center"/>
          </w:tcPr>
          <w:p w:rsidR="00000000" w:rsidDel="00000000" w:rsidP="00000000" w:rsidRDefault="00000000" w:rsidRPr="00000000" w14:paraId="00000016">
            <w:pPr>
              <w:widowControl w:val="0"/>
              <w:spacing w:line="276" w:lineRule="auto"/>
              <w:rPr>
                <w:rFonts w:ascii="Malgun Gothic" w:cs="Malgun Gothic" w:eastAsia="Malgun Gothic" w:hAnsi="Malgun Gothic"/>
                <w:sz w:val="24"/>
                <w:szCs w:val="24"/>
              </w:rPr>
            </w:pPr>
            <w:r w:rsidDel="00000000" w:rsidR="00000000" w:rsidRPr="00000000">
              <w:rPr>
                <w:rtl w:val="0"/>
              </w:rPr>
              <w:t>https://github.com/SKNETWORKS-FAMILY-AICAMP/SKN32-FINAL-6TEAM</w:t>
            </w:r>
          </w:p>
        </w:tc>
      </w:tr>
      <w:tr>
        <w:trPr>
          <w:cantSplit w:val="0"/>
          <w:tblHeader w:val="0"/>
        </w:trPr>
        <w:tc>
          <w:tcPr>
            <w:tcBorders>
              <w:top w:color="0b57d0" w:space="0" w:sz="4" w:val="single"/>
              <w:left w:color="000000" w:space="0" w:sz="0" w:val="nil"/>
              <w:bottom w:color="0b57d0" w:space="0" w:sz="18" w:val="single"/>
              <w:right w:color="0b57d0" w:space="0" w:sz="4" w:val="single"/>
            </w:tcBorders>
            <w:tcMar>
              <w:top w:w="340.15748031496065" w:type="dxa"/>
              <w:left w:w="340.15748031496065" w:type="dxa"/>
              <w:bottom w:w="340.15748031496065" w:type="dxa"/>
              <w:right w:w="340.15748031496065" w:type="dxa"/>
            </w:tcMar>
          </w:tcPr>
          <w:p w:rsidR="00000000" w:rsidDel="00000000" w:rsidP="00000000" w:rsidRDefault="00000000" w:rsidRPr="00000000" w14:paraId="00000017">
            <w:pPr>
              <w:widowControl w:val="0"/>
              <w:spacing w:line="276" w:lineRule="auto"/>
              <w:jc w:val="center"/>
              <w:rPr>
                <w:rFonts w:ascii="Malgun Gothic" w:cs="Malgun Gothic" w:eastAsia="Malgun Gothic" w:hAnsi="Malgun Gothic"/>
                <w:sz w:val="24"/>
                <w:szCs w:val="24"/>
              </w:rPr>
            </w:pPr>
            <w:r w:rsidDel="00000000" w:rsidR="00000000" w:rsidRPr="00000000">
              <w:rPr>
                <w:rFonts w:ascii="Malgun Gothic" w:cs="Malgun Gothic" w:eastAsia="Malgun Gothic" w:hAnsi="Malgun Gothic"/>
                <w:sz w:val="24"/>
                <w:szCs w:val="24"/>
                <w:rtl w:val="0"/>
              </w:rPr>
              <w:t xml:space="preserve">작성 팀원</w:t>
            </w:r>
          </w:p>
        </w:tc>
        <w:tc>
          <w:tcPr>
            <w:tcBorders>
              <w:top w:color="0b57d0" w:space="0" w:sz="4" w:val="single"/>
              <w:left w:color="0b57d0" w:space="0" w:sz="4" w:val="single"/>
              <w:bottom w:color="0b57d0" w:space="0" w:sz="18" w:val="single"/>
              <w:right w:color="000000" w:space="0" w:sz="0" w:val="nil"/>
            </w:tcBorders>
            <w:tcMar>
              <w:top w:w="340.15748031496065" w:type="dxa"/>
              <w:left w:w="340.15748031496065" w:type="dxa"/>
              <w:bottom w:w="340.15748031496065" w:type="dxa"/>
              <w:right w:w="340.15748031496065" w:type="dxa"/>
            </w:tcMar>
            <w:vAlign w:val="center"/>
          </w:tcPr>
          <w:p w:rsidR="00000000" w:rsidDel="00000000" w:rsidP="00000000" w:rsidRDefault="00000000" w:rsidRPr="00000000" w14:paraId="00000018">
            <w:pPr>
              <w:widowControl w:val="0"/>
              <w:spacing w:line="276" w:lineRule="auto"/>
              <w:rPr>
                <w:rFonts w:ascii="Malgun Gothic" w:cs="Malgun Gothic" w:eastAsia="Malgun Gothic" w:hAnsi="Malgun Gothic"/>
                <w:sz w:val="24"/>
                <w:szCs w:val="24"/>
              </w:rPr>
            </w:pPr>
            <w:r w:rsidDel="00000000" w:rsidR="00000000" w:rsidRPr="00000000">
              <w:rPr>
                <w:rFonts w:ascii="Malgun Gothic" w:cs="Malgun Gothic" w:eastAsia="Malgun Gothic" w:hAnsi="Malgun Gothic"/>
                <w:sz w:val="24"/>
                <w:szCs w:val="24"/>
                <w:rtl w:val="0"/>
              </w:rPr>
              <w:t>김지혜, 서유현, 송채영, 정세환, 최상욱, 최연우</w:t>
            </w:r>
          </w:p>
        </w:tc>
      </w:tr>
    </w:tbl>
    <w:p w:rsidR="00000000" w:rsidDel="00000000" w:rsidP="00000000" w:rsidRDefault="00000000" w:rsidRPr="00000000" w14:paraId="00000019">
      <w:pPr>
        <w:spacing w:line="276" w:lineRule="auto"/>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01A">
      <w:pPr>
        <w:spacing w:line="276" w:lineRule="auto"/>
        <w:rPr>
          <w:rFonts w:ascii="Malgun Gothic" w:cs="Malgun Gothic" w:eastAsia="Malgun Gothic" w:hAnsi="Malgun Gothic"/>
        </w:rPr>
      </w:pPr>
      <w:r w:rsidDel="00000000" w:rsidR="00000000" w:rsidRPr="00000000">
        <w:br w:type="page"/>
      </w:r>
      <w:r w:rsidDel="00000000" w:rsidR="00000000" w:rsidRPr="00000000">
        <w:rPr>
          <w:rtl w:val="0"/>
        </w:rPr>
      </w:r>
    </w:p>
    <w:p w:rsidR="00000000" w:rsidDel="00000000" w:rsidP="00000000" w:rsidRDefault="00000000" w:rsidRPr="00000000" w14:paraId="0000001B">
      <w:pPr>
        <w:spacing w:line="276" w:lineRule="auto"/>
        <w:rPr>
          <w:rFonts w:ascii="Malgun Gothic" w:cs="Malgun Gothic" w:eastAsia="Malgun Gothic" w:hAnsi="Malgun Gothic"/>
          <w:b w:val="0"/>
          <w:bCs w:val="0"/>
        </w:rPr>
      </w:pPr>
      <w:r w:rsidDel="00000000" w:rsidR="00000000" w:rsidRPr="00000000">
        <w:rPr>
          <w:rtl w:val="0"/>
        </w:rPr>
      </w:r>
    </w:p>
    <w:tbl>
      <w:tblPr>
        <w:tblStyle w:val="Table3"/>
        <w:tblW w:w="9925.000000000004" w:type="dxa"/>
        <w:jc w:val="left"/>
        <w:tblBorders>
          <w:top w:color="000000" w:space="0" w:sz="18" w:val="single"/>
          <w:left w:color="000000" w:space="0" w:sz="18" w:val="single"/>
          <w:bottom w:color="000000" w:space="0" w:sz="18" w:val="single"/>
          <w:right w:color="000000" w:space="0" w:sz="18" w:val="single"/>
          <w:insideH w:color="000000" w:space="0" w:sz="18" w:val="single"/>
          <w:insideV w:color="000000" w:space="0" w:sz="18" w:val="single"/>
        </w:tblBorders>
        <w:tblLayout w:type="fixed"/>
        <w:tblLook w:val="0600"/>
      </w:tblPr>
      <w:tblGrid>
        <w:gridCol w:w="827.0833333333335"/>
        <w:gridCol w:w="827.0833333333335"/>
        <w:gridCol w:w="827.0833333333335"/>
        <w:gridCol w:w="827.0833333333335"/>
        <w:gridCol w:w="827.0833333333335"/>
        <w:gridCol w:w="827.0833333333335"/>
        <w:gridCol w:w="827.0833333333335"/>
        <w:gridCol w:w="827.0833333333335"/>
        <w:gridCol w:w="827.0833333333335"/>
        <w:gridCol w:w="827.0833333333335"/>
        <w:gridCol w:w="827.0833333333335"/>
        <w:gridCol w:w="827.0833333333335"/>
        <w:tblGridChange w:id="0">
          <w:tblGrid>
            <w:gridCol w:w="827.0833333333335"/>
            <w:gridCol w:w="827.0833333333335"/>
            <w:gridCol w:w="827.0833333333335"/>
            <w:gridCol w:w="827.0833333333335"/>
            <w:gridCol w:w="827.0833333333335"/>
            <w:gridCol w:w="827.0833333333335"/>
            <w:gridCol w:w="827.0833333333335"/>
            <w:gridCol w:w="827.0833333333335"/>
            <w:gridCol w:w="827.0833333333335"/>
            <w:gridCol w:w="827.0833333333335"/>
            <w:gridCol w:w="827.0833333333335"/>
            <w:gridCol w:w="827.0833333333335"/>
          </w:tblGrid>
        </w:tblGridChange>
      </w:tblGrid>
      <w:tr>
        <w:trPr>
          <w:cantSplit w:val="0"/>
          <w:trHeight w:val="427.9101562499998" w:hRule="atLeast"/>
          <w:tblHeader w:val="0"/>
        </w:trPr>
        <w:tc>
          <w:tcPr>
            <w:gridSpan w:val="12"/>
            <w:tcBorders>
              <w:top w:color="0b57d0" w:space="0" w:sz="18" w:val="single"/>
              <w:left w:color="000000" w:space="0" w:sz="0" w:val="nil"/>
              <w:bottom w:color="000000" w:space="0" w:sz="0" w:val="nil"/>
              <w:right w:color="33bcb1" w:space="0" w:sz="1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C">
            <w:pPr>
              <w:spacing w:line="276" w:lineRule="auto"/>
              <w:rPr>
                <w:rFonts w:ascii="Malgun Gothic" w:cs="Malgun Gothic" w:eastAsia="Malgun Gothic" w:hAnsi="Malgun Gothic"/>
                <w:b w:val="0"/>
                <w:bCs w:val="0"/>
                <w:sz w:val="16"/>
                <w:szCs w:val="16"/>
              </w:rPr>
            </w:pPr>
            <w:r w:rsidDel="00000000" w:rsidR="00000000" w:rsidRPr="00000000">
              <w:rPr>
                <w:rFonts w:ascii="Malgun Gothic" w:cs="Malgun Gothic" w:eastAsia="Malgun Gothic" w:hAnsi="Malgun Gothic"/>
                <w:sz w:val="40"/>
                <w:szCs w:val="40"/>
                <w:rtl w:val="0"/>
              </w:rPr>
              <w:t xml:space="preserve">머신러닝 / 딥러닝 모델 학습 (ML / DL Training)</w:t>
            </w:r>
            <w:r w:rsidDel="00000000" w:rsidR="00000000" w:rsidRPr="00000000">
              <w:rPr>
                <w:rtl w:val="0"/>
              </w:rPr>
            </w:r>
          </w:p>
        </w:tc>
      </w:tr>
    </w:tbl>
    <w:p>
      <w:pPr>
        <w:spacing w:after="100" w:line="288" w:lineRule="auto"/>
        <w:ind w:left="240"/>
        <w:jc w:val="left"/>
      </w:pPr>
      <w:r>
        <w:rPr>
          <w:rFonts w:ascii="Malgun Gothic" w:cs="Malgun Gothic" w:eastAsia="Malgun Gothic" w:hAnsi="Malgun Gothic"/>
          <w:b w:val="0"/>
          <w:bCs w:val="0"/>
          <w:color w:val="000000"/>
          <w:sz w:val="20"/>
          <w:szCs w:val="20"/>
          <w:rtl w:val="0"/>
        </w:rPr>
        <w:t xml:space="preserve">개정 기준 2026년 9월 28일(4차 v3). 팀 A-COPilot이 만드는 여행 운영 서비스 triPilot의 데이터 전처리와 학습·평가를 다룬다. 2026-09-08 여행 도메인 전환 뒤의 자료만 담는다. 쇼핑몰 시절 자료(쇼핑 리뷰 감정 말뭉치 199,908건과 그 학습·평가, 쇼핑몰 정책 문서 25건·306청크, 커머스 주문·배송 데이터)는 이 판에서 뺐다. 쇼핑 리뷰로 학습한 감정 모델의 실험(3차의 EXP-01~05)은 이 판에서 뺐고, 나머지 실험 번호는 3차와 같게 두었다.</w:t>
      </w:r>
    </w:p>
    <w:tbl>
      <w:tblPr>
        <w:tblW w:w="9345" w:type="dxa"/>
        <w:jc w:val="center"/>
        <w:tblLayout w:type="fixed"/>
        <w:tblLook w:val="0000"/>
      </w:tblPr>
      <w:tblGrid>
        <w:gridCol w:w="9345"/>
      </w:tblGrid>
      <w:tr>
        <w:trPr>
          <w:cantSplit w:val="1"/>
        </w:trPr>
        <w:tc>
          <w:tcPr>
            <w:tcW w:w="9345" w:type="dxa"/>
            <w:tcBorders>
              <w:top w:val="nil"/>
              <w:left w:val="single" w:sz="30" w:space="0" w:color="2A78D6"/>
              <w:bottom w:val="nil"/>
              <w:right w:val="nil"/>
            </w:tcBorders>
            <w:shd w:val="clear" w:color="auto" w:fill="EEF5FD"/>
            <w:tcMar>
              <w:top w:w="100" w:type="dxa"/>
              <w:left w:w="160" w:type="dxa"/>
              <w:bottom w:w="80" w:type="dxa"/>
              <w:right w:w="140" w:type="dxa"/>
            </w:tcMar>
          </w:tcPr>
          <w:p>
            <w:pPr>
              <w:keepNext w:val="1"/>
              <w:spacing w:after="40"/>
            </w:pPr>
            <w:r>
              <w:rPr>
                <w:rFonts w:ascii="Malgun Gothic" w:cs="Malgun Gothic" w:eastAsia="Malgun Gothic" w:hAnsi="Malgun Gothic"/>
                <w:b w:val="1"/>
                <w:bCs w:val="1"/>
                <w:color w:val="1F3A5F"/>
                <w:sz w:val="19"/>
                <w:szCs w:val="19"/>
                <w:rtl w:val="0"/>
              </w:rPr>
              <w:t xml:space="preserve">이 문서를 읽는 법</w:t>
            </w:r>
          </w:p>
          <w:p>
            <w:pPr>
              <w:spacing w:after="30" w:line="264" w:lineRule="auto"/>
              <w:ind w:left="200" w:hanging="200"/>
            </w:pPr>
            <w:r>
              <w:rPr>
                <w:rFonts w:ascii="Malgun Gothic" w:cs="Malgun Gothic" w:eastAsia="Malgun Gothic" w:hAnsi="Malgun Gothic"/>
                <w:b w:val="0"/>
                <w:bCs w:val="0"/>
                <w:color w:val="5B6B7C"/>
                <w:sz w:val="17"/>
                <w:szCs w:val="17"/>
                <w:rtl w:val="0"/>
              </w:rPr>
              <w:t xml:space="preserve">· </w:t>
            </w:r>
            <w:r>
              <w:rPr>
                <w:rFonts w:ascii="Malgun Gothic" w:cs="Malgun Gothic" w:eastAsia="Malgun Gothic" w:hAnsi="Malgun Gothic"/>
                <w:b w:val="0"/>
                <w:bCs w:val="0"/>
                <w:color w:val="1F2933"/>
                <w:sz w:val="17"/>
                <w:szCs w:val="17"/>
                <w:rtl w:val="0"/>
              </w:rPr>
              <w:t xml:space="preserve">요청 종류·문제 코드의 점수는 사람이 단 정답과의 정확도가 아니라 교사 모델(Gemma 4 12B) 라벨과의 일치도다. 사람 검수 라벨은 0건이다.</w:t>
            </w:r>
          </w:p>
          <w:p>
            <w:pPr>
              <w:spacing w:after="30" w:line="264" w:lineRule="auto"/>
              <w:ind w:left="200" w:hanging="200"/>
            </w:pPr>
            <w:r>
              <w:rPr>
                <w:rFonts w:ascii="Malgun Gothic" w:cs="Malgun Gothic" w:eastAsia="Malgun Gothic" w:hAnsi="Malgun Gothic"/>
                <w:b w:val="0"/>
                <w:bCs w:val="0"/>
                <w:color w:val="5B6B7C"/>
                <w:sz w:val="17"/>
                <w:szCs w:val="17"/>
                <w:rtl w:val="0"/>
              </w:rPr>
              <w:t xml:space="preserve">· </w:t>
            </w:r>
            <w:r>
              <w:rPr>
                <w:rFonts w:ascii="Malgun Gothic" w:cs="Malgun Gothic" w:eastAsia="Malgun Gothic" w:hAnsi="Malgun Gothic"/>
                <w:b w:val="0"/>
                <w:bCs w:val="0"/>
                <w:color w:val="1F2933"/>
                <w:sz w:val="17"/>
                <w:szCs w:val="17"/>
                <w:rtl w:val="0"/>
              </w:rPr>
              <w:t xml:space="preserve">이동·요식·계획 읽기 결과는 각 팀의 보고나 소표본 실측이다. 표본 크기와 반복 횟수를 함께 적고, 제품 전체 품질로 일반화하지 않는다.</w:t>
            </w:r>
          </w:p>
          <w:p>
            <w:pPr>
              <w:spacing w:after="30" w:line="264" w:lineRule="auto"/>
              <w:ind w:left="200" w:hanging="200"/>
            </w:pPr>
            <w:r>
              <w:rPr>
                <w:rFonts w:ascii="Malgun Gothic" w:cs="Malgun Gothic" w:eastAsia="Malgun Gothic" w:hAnsi="Malgun Gothic"/>
                <w:b w:val="0"/>
                <w:bCs w:val="0"/>
                <w:color w:val="5B6B7C"/>
                <w:sz w:val="17"/>
                <w:szCs w:val="17"/>
                <w:rtl w:val="0"/>
              </w:rPr>
              <w:t xml:space="preserve">· </w:t>
            </w:r>
            <w:r>
              <w:rPr>
                <w:rFonts w:ascii="Malgun Gothic" w:cs="Malgun Gothic" w:eastAsia="Malgun Gothic" w:hAnsi="Malgun Gothic"/>
                <w:b w:val="0"/>
                <w:bCs w:val="0"/>
                <w:color w:val="1F2933"/>
                <w:sz w:val="17"/>
                <w:szCs w:val="17"/>
                <w:rtl w:val="0"/>
              </w:rPr>
              <w:t xml:space="preserve">「선정」은 검증 조각 점수로만 정한다. 시험 조각은 선정 뒤 보고에만 쓴다. 학습이 아니라 쓰는 모델을 고른 비교(계획 읽기)는 그렇게 밝힌다.</w:t>
            </w:r>
          </w:p>
        </w:tc>
      </w:tr>
    </w:tbl>
    <w:p>
      <w:pPr>
        <w:spacing w:before="0" w:after="120"/>
      </w:pPr>
    </w:p>
    <w:tbl>
      <w:tblPr>
        <w:tblW w:w="9344" w:type="dxa"/>
        <w:jc w:val="center"/>
        <w:tblLayout w:type="fixed"/>
        <w:tblLook w:val="0000"/>
      </w:tblPr>
      <w:tblGrid>
        <w:gridCol w:w="2336"/>
        <w:gridCol w:w="2336"/>
        <w:gridCol w:w="2336"/>
        <w:gridCol w:w="2336"/>
      </w:tblGrid>
      <w:tr>
        <w:trPr>
          <w:cantSplit w:val="1"/>
        </w:trPr>
        <w:tc>
          <w:tcPr>
            <w:tcW w:w="2336" w:type="dxa"/>
            <w:tcBorders>
              <w:top w:val="single" w:sz="18" w:space="0" w:color="2A78D6"/>
              <w:left w:val="nil"/>
              <w:bottom w:val="single" w:sz="4" w:space="0" w:color="C9D3DF"/>
              <w:right w:val="single" w:sz="4" w:space="0" w:color="FFFFFF"/>
            </w:tcBorders>
            <w:shd w:val="clear" w:color="auto" w:fill="F5F8FC"/>
            <w:tcMar>
              <w:top w:w="110" w:type="dxa"/>
              <w:left w:w="140" w:type="dxa"/>
              <w:bottom w:w="110" w:type="dxa"/>
              <w:right w:w="100" w:type="dxa"/>
            </w:tcMar>
          </w:tcPr>
          <w:p>
            <w:pPr>
              <w:keepNext w:val="1"/>
              <w:spacing w:after="20"/>
            </w:pPr>
            <w:r>
              <w:rPr>
                <w:rFonts w:ascii="Malgun Gothic" w:cs="Malgun Gothic" w:eastAsia="Malgun Gothic" w:hAnsi="Malgun Gothic"/>
                <w:b w:val="1"/>
                <w:bCs w:val="1"/>
                <w:color w:val="2A78D6"/>
                <w:sz w:val="24"/>
                <w:szCs w:val="24"/>
                <w:rtl w:val="0"/>
              </w:rPr>
              <w:t xml:space="preserve">0.831 · 0.802</w:t>
            </w:r>
          </w:p>
          <w:p>
            <w:pPr>
              <w:keepNext w:val="1"/>
              <w:spacing w:after="30"/>
            </w:pPr>
            <w:r>
              <w:rPr>
                <w:rFonts w:ascii="Malgun Gothic" w:cs="Malgun Gothic" w:eastAsia="Malgun Gothic" w:hAnsi="Malgun Gothic"/>
                <w:b w:val="1"/>
                <w:bCs w:val="1"/>
                <w:color w:val="1F2933"/>
                <w:sz w:val="18"/>
                <w:szCs w:val="18"/>
                <w:rtl w:val="0"/>
              </w:rPr>
              <w:t xml:space="preserve">요청 종류 · 문제 코드 시험 교사 일치도</w:t>
            </w:r>
          </w:p>
          <w:p>
            <w:pPr>
              <w:spacing w:after="0" w:line="252" w:lineRule="auto"/>
            </w:pPr>
            <w:r>
              <w:rPr>
                <w:rFonts w:ascii="Malgun Gothic" w:cs="Malgun Gothic" w:eastAsia="Malgun Gothic" w:hAnsi="Malgun Gothic"/>
                <w:b w:val="0"/>
                <w:bCs w:val="0"/>
                <w:color w:val="5B6B7C"/>
                <w:sz w:val="15"/>
                <w:szCs w:val="15"/>
                <w:rtl w:val="0"/>
              </w:rPr>
              <w:t xml:space="preserve">kf-deberta-base 선정, 시험 604건·600건, Gemma 라벨 기준</w:t>
            </w:r>
          </w:p>
        </w:tc>
        <w:tc>
          <w:tcPr>
            <w:tcW w:w="2336" w:type="dxa"/>
            <w:tcBorders>
              <w:top w:val="single" w:sz="18" w:space="0" w:color="2A78D6"/>
              <w:left w:val="nil"/>
              <w:bottom w:val="single" w:sz="4" w:space="0" w:color="C9D3DF"/>
              <w:right w:val="single" w:sz="4" w:space="0" w:color="FFFFFF"/>
            </w:tcBorders>
            <w:shd w:val="clear" w:color="auto" w:fill="F5F8FC"/>
            <w:tcMar>
              <w:top w:w="110" w:type="dxa"/>
              <w:left w:w="140" w:type="dxa"/>
              <w:bottom w:w="110" w:type="dxa"/>
              <w:right w:w="100" w:type="dxa"/>
            </w:tcMar>
          </w:tcPr>
          <w:p>
            <w:pPr>
              <w:keepNext w:val="1"/>
              <w:spacing w:after="20"/>
            </w:pPr>
            <w:r>
              <w:rPr>
                <w:rFonts w:ascii="Malgun Gothic" w:cs="Malgun Gothic" w:eastAsia="Malgun Gothic" w:hAnsi="Malgun Gothic"/>
                <w:b w:val="1"/>
                <w:bCs w:val="1"/>
                <w:color w:val="2A78D6"/>
                <w:sz w:val="40"/>
                <w:szCs w:val="40"/>
                <w:rtl w:val="0"/>
              </w:rPr>
              <w:t xml:space="preserve">0.915</w:t>
            </w:r>
          </w:p>
          <w:p>
            <w:pPr>
              <w:keepNext w:val="1"/>
              <w:spacing w:after="30"/>
            </w:pPr>
            <w:r>
              <w:rPr>
                <w:rFonts w:ascii="Malgun Gothic" w:cs="Malgun Gothic" w:eastAsia="Malgun Gothic" w:hAnsi="Malgun Gothic"/>
                <w:b w:val="1"/>
                <w:bCs w:val="1"/>
                <w:color w:val="1F2933"/>
                <w:sz w:val="18"/>
                <w:szCs w:val="18"/>
                <w:rtl w:val="0"/>
              </w:rPr>
              <w:t xml:space="preserve">요식 대체 유사도 분류 일치@3</w:t>
            </w:r>
          </w:p>
          <w:p>
            <w:pPr>
              <w:spacing w:after="0" w:line="252" w:lineRule="auto"/>
            </w:pPr>
            <w:r>
              <w:rPr>
                <w:rFonts w:ascii="Malgun Gothic" w:cs="Malgun Gothic" w:eastAsia="Malgun Gothic" w:hAnsi="Malgun Gothic"/>
                <w:b w:val="0"/>
                <w:bCs w:val="0"/>
                <w:color w:val="5B6B7C"/>
                <w:sz w:val="15"/>
                <w:szCs w:val="15"/>
                <w:rtl w:val="0"/>
              </w:rPr>
              <w:t xml:space="preserve">규칙 0.767에서 상승. 시험 173곳 1회, 대리 지표, 제품 미적용</w:t>
            </w:r>
          </w:p>
        </w:tc>
        <w:tc>
          <w:tcPr>
            <w:tcW w:w="2336" w:type="dxa"/>
            <w:tcBorders>
              <w:top w:val="single" w:sz="18" w:space="0" w:color="2A78D6"/>
              <w:left w:val="nil"/>
              <w:bottom w:val="single" w:sz="4" w:space="0" w:color="C9D3DF"/>
              <w:right w:val="single" w:sz="4" w:space="0" w:color="FFFFFF"/>
            </w:tcBorders>
            <w:shd w:val="clear" w:color="auto" w:fill="F5F8FC"/>
            <w:tcMar>
              <w:top w:w="110" w:type="dxa"/>
              <w:left w:w="140" w:type="dxa"/>
              <w:bottom w:w="110" w:type="dxa"/>
              <w:right w:w="100" w:type="dxa"/>
            </w:tcMar>
          </w:tcPr>
          <w:p>
            <w:pPr>
              <w:keepNext w:val="1"/>
              <w:spacing w:after="20"/>
            </w:pPr>
            <w:r>
              <w:rPr>
                <w:rFonts w:ascii="Malgun Gothic" w:cs="Malgun Gothic" w:eastAsia="Malgun Gothic" w:hAnsi="Malgun Gothic"/>
                <w:b w:val="1"/>
                <w:bCs w:val="1"/>
                <w:color w:val="2A78D6"/>
                <w:sz w:val="40"/>
                <w:szCs w:val="40"/>
                <w:rtl w:val="0"/>
              </w:rPr>
              <w:t xml:space="preserve">미채택</w:t>
            </w:r>
          </w:p>
          <w:p>
            <w:pPr>
              <w:keepNext w:val="1"/>
              <w:spacing w:after="30"/>
            </w:pPr>
            <w:r>
              <w:rPr>
                <w:rFonts w:ascii="Malgun Gothic" w:cs="Malgun Gothic" w:eastAsia="Malgun Gothic" w:hAnsi="Malgun Gothic"/>
                <w:b w:val="1"/>
                <w:bCs w:val="1"/>
                <w:color w:val="1F2933"/>
                <w:sz w:val="18"/>
                <w:szCs w:val="18"/>
                <w:rtl w:val="0"/>
              </w:rPr>
              <w:t xml:space="preserve">이동 판정 ML 대조</w:t>
            </w:r>
          </w:p>
          <w:p>
            <w:pPr>
              <w:spacing w:after="0" w:line="252" w:lineRule="auto"/>
            </w:pPr>
            <w:r>
              <w:rPr>
                <w:rFonts w:ascii="Malgun Gothic" w:cs="Malgun Gothic" w:eastAsia="Malgun Gothic" w:hAnsi="Malgun Gothic"/>
                <w:b w:val="0"/>
                <w:bCs w:val="0"/>
                <w:color w:val="5B6B7C"/>
                <w:sz w:val="15"/>
                <w:szCs w:val="15"/>
                <w:rtl w:val="0"/>
              </w:rPr>
              <w:t xml:space="preserve">HGB 0.848이나 근거없음 판정을 성립으로 바꿔 판정 경로에 넣지 않음(09-16 팀 보고)</w:t>
            </w:r>
          </w:p>
        </w:tc>
        <w:tc>
          <w:tcPr>
            <w:tcW w:w="2336" w:type="dxa"/>
            <w:tcBorders>
              <w:top w:val="single" w:sz="18" w:space="0" w:color="2A78D6"/>
              <w:left w:val="nil"/>
              <w:bottom w:val="single" w:sz="4" w:space="0" w:color="C9D3DF"/>
              <w:right w:val="single" w:sz="4" w:space="0" w:color="FFFFFF"/>
            </w:tcBorders>
            <w:shd w:val="clear" w:color="auto" w:fill="F5F8FC"/>
            <w:tcMar>
              <w:top w:w="110" w:type="dxa"/>
              <w:left w:w="140" w:type="dxa"/>
              <w:bottom w:w="110" w:type="dxa"/>
              <w:right w:w="100" w:type="dxa"/>
            </w:tcMar>
          </w:tcPr>
          <w:p>
            <w:pPr>
              <w:keepNext w:val="1"/>
              <w:spacing w:after="20"/>
            </w:pPr>
            <w:r>
              <w:rPr>
                <w:rFonts w:ascii="Malgun Gothic" w:cs="Malgun Gothic" w:eastAsia="Malgun Gothic" w:hAnsi="Malgun Gothic"/>
                <w:b w:val="1"/>
                <w:bCs w:val="1"/>
                <w:color w:val="2A78D6"/>
                <w:sz w:val="40"/>
                <w:szCs w:val="40"/>
                <w:rtl w:val="0"/>
              </w:rPr>
              <w:t xml:space="preserve">6/6</w:t>
            </w:r>
          </w:p>
          <w:p>
            <w:pPr>
              <w:keepNext w:val="1"/>
              <w:spacing w:after="30"/>
            </w:pPr>
            <w:r>
              <w:rPr>
                <w:rFonts w:ascii="Malgun Gothic" w:cs="Malgun Gothic" w:eastAsia="Malgun Gothic" w:hAnsi="Malgun Gothic"/>
                <w:b w:val="1"/>
                <w:bCs w:val="1"/>
                <w:color w:val="1F2933"/>
                <w:sz w:val="18"/>
                <w:szCs w:val="18"/>
                <w:rtl w:val="0"/>
              </w:rPr>
              <w:t xml:space="preserve">계획 읽기: 받아쓰기 + 규칙</w:t>
            </w:r>
          </w:p>
          <w:p>
            <w:pPr>
              <w:spacing w:after="0" w:line="252" w:lineRule="auto"/>
            </w:pPr>
            <w:r>
              <w:rPr>
                <w:rFonts w:ascii="Malgun Gothic" w:cs="Malgun Gothic" w:eastAsia="Malgun Gothic" w:hAnsi="Malgun Gothic"/>
                <w:b w:val="0"/>
                <w:bCs w:val="0"/>
                <w:color w:val="5B6B7C"/>
                <w:sz w:val="15"/>
                <w:szCs w:val="15"/>
                <w:rtl w:val="0"/>
              </w:rPr>
              <w:t xml:space="preserve">합성 사진 1장, 방식마다 1회. 학습이 아니라 쓰는 모델의 선정</w:t>
            </w:r>
          </w:p>
        </w:tc>
      </w:tr>
    </w:tbl>
    <w:p>
      <w:pPr>
        <w:spacing w:before="0" w:after="120"/>
      </w:pPr>
    </w:p>
    <w:p>
      <w:pPr>
        <w:keepNext w:val="1"/>
        <w:numPr>
          <w:ilvl w:val="0"/>
          <w:numId w:val="3"/>
        </w:numPr>
        <w:spacing w:before="280" w:after="100" w:line="276" w:lineRule="auto"/>
        <w:ind w:left="720" w:hanging="360"/>
      </w:pPr>
      <w:r>
        <w:rPr>
          <w:rFonts w:ascii="Malgun Gothic" w:cs="Malgun Gothic" w:eastAsia="Malgun Gothic" w:hAnsi="Malgun Gothic"/>
          <w:b w:val="1"/>
          <w:bCs w:val="1"/>
          <w:color w:val="1F3A5F"/>
          <w:sz w:val="26"/>
          <w:szCs w:val="26"/>
          <w:rtl w:val="0"/>
        </w:rPr>
        <w:t xml:space="preserve">개요</w:t>
      </w:r>
    </w:p>
    <w:p>
      <w:pPr>
        <w:keepNext w:val="1"/>
        <w:pBdr>
          <w:left w:val="single" w:sz="24" w:space="6" w:color="2A78D6"/>
        </w:pBdr>
        <w:spacing w:before="240" w:after="100" w:line="276" w:lineRule="auto"/>
        <w:ind w:left="300" w:firstLine="0"/>
      </w:pPr>
      <w:r>
        <w:rPr>
          <w:rFonts w:ascii="Malgun Gothic" w:cs="Malgun Gothic" w:eastAsia="Malgun Gothic" w:hAnsi="Malgun Gothic"/>
          <w:b w:val="1"/>
          <w:bCs w:val="1"/>
          <w:color w:val="1F3A5F"/>
          <w:sz w:val="21"/>
          <w:szCs w:val="21"/>
          <w:rtl w:val="0"/>
        </w:rPr>
        <w:t xml:space="preserve">코어(진입·분류 층)</w:t>
      </w:r>
    </w:p>
    <w:p>
      <w:pPr>
        <w:numPr>
          <w:ilvl w:val="0"/>
          <w:numId w:val="1"/>
        </w:numPr>
        <w:spacing w:after="60" w:line="276" w:lineRule="auto"/>
        <w:ind w:left="720" w:hanging="360"/>
        <w:rPr>
          <w:color w:val="000000"/>
        </w:rPr>
      </w:pPr>
      <w:r>
        <w:rPr>
          <w:rFonts w:ascii="Malgun Gothic" w:cs="Malgun Gothic" w:eastAsia="Malgun Gothic" w:hAnsi="Malgun Gothic"/>
          <w:b w:val="1"/>
          <w:bCs w:val="1"/>
          <w:color w:val="000000"/>
          <w:sz w:val="20"/>
          <w:szCs w:val="20"/>
          <w:rtl w:val="0"/>
        </w:rPr>
        <w:t xml:space="preserve">목표 : </w:t>
      </w:r>
      <w:r>
        <w:rPr>
          <w:rFonts w:ascii="Malgun Gothic" w:cs="Malgun Gothic" w:eastAsia="Malgun Gothic" w:hAnsi="Malgun Gothic"/>
          <w:b w:val="0"/>
          <w:bCs w:val="0"/>
          <w:color w:val="000000"/>
          <w:sz w:val="20"/>
          <w:szCs w:val="20"/>
          <w:rtl w:val="0"/>
        </w:rPr>
        <w:t xml:space="preserve">고객 메시지 분류(요청 종류 5종·문제 코드 17종)를 로컬 모델로 수행할 수 있는지 검증하고, 고객 계획 읽기에 쓸 모델·방식을 정한다</w:t>
      </w:r>
    </w:p>
    <w:p>
      <w:pPr>
        <w:numPr>
          <w:ilvl w:val="0"/>
          <w:numId w:val="1"/>
        </w:numPr>
        <w:spacing w:after="60" w:line="276" w:lineRule="auto"/>
        <w:ind w:left="720" w:hanging="360"/>
        <w:rPr>
          <w:color w:val="000000"/>
        </w:rPr>
      </w:pPr>
      <w:r>
        <w:rPr>
          <w:rFonts w:ascii="Malgun Gothic" w:cs="Malgun Gothic" w:eastAsia="Malgun Gothic" w:hAnsi="Malgun Gothic"/>
          <w:b w:val="1"/>
          <w:bCs w:val="1"/>
          <w:color w:val="000000"/>
          <w:sz w:val="20"/>
          <w:szCs w:val="20"/>
          <w:rtl w:val="0"/>
        </w:rPr>
        <w:t xml:space="preserve">문제 정의 : </w:t>
      </w:r>
      <w:r>
        <w:rPr>
          <w:rFonts w:ascii="Malgun Gothic" w:cs="Malgun Gothic" w:eastAsia="Malgun Gothic" w:hAnsi="Malgun Gothic"/>
          <w:b w:val="0"/>
          <w:bCs w:val="0"/>
          <w:color w:val="000000"/>
          <w:sz w:val="20"/>
          <w:szCs w:val="20"/>
          <w:rtl w:val="0"/>
        </w:rPr>
        <w:t xml:space="preserve">여행 고객 메시지 한 건에 대해 요청 종류 5종과 문제 코드 17종을 예측한다(제품의 문제 코드는 18종, 제출 모델은 17종). 계획 읽기는 사진·파일을 값과 근거가 붙은 일정 항목으로 바꾼다</w:t>
      </w:r>
    </w:p>
    <w:p>
      <w:pPr>
        <w:numPr>
          <w:ilvl w:val="0"/>
          <w:numId w:val="1"/>
        </w:numPr>
        <w:spacing w:after="60" w:line="276" w:lineRule="auto"/>
        <w:ind w:left="720" w:hanging="360"/>
        <w:rPr>
          <w:color w:val="000000"/>
        </w:rPr>
      </w:pPr>
      <w:r>
        <w:rPr>
          <w:rFonts w:ascii="Malgun Gothic" w:cs="Malgun Gothic" w:eastAsia="Malgun Gothic" w:hAnsi="Malgun Gothic"/>
          <w:b w:val="1"/>
          <w:bCs w:val="1"/>
          <w:color w:val="000000"/>
          <w:sz w:val="20"/>
          <w:szCs w:val="20"/>
          <w:rtl w:val="0"/>
        </w:rPr>
        <w:t xml:space="preserve">사용 프레임워크 : </w:t>
      </w:r>
      <w:r>
        <w:rPr>
          <w:rFonts w:ascii="Malgun Gothic" w:cs="Malgun Gothic" w:eastAsia="Malgun Gothic" w:hAnsi="Malgun Gothic"/>
          <w:b w:val="0"/>
          <w:bCs w:val="0"/>
          <w:color w:val="000000"/>
          <w:sz w:val="20"/>
          <w:szCs w:val="20"/>
          <w:rtl w:val="0"/>
        </w:rPr>
        <w:t xml:space="preserve">scikit-learn, PyTorch, Hugging Face Transformers, Ollama(교사 라벨·계획 읽기)</w:t>
      </w:r>
    </w:p>
    <w:p>
      <w:pPr>
        <w:spacing w:after="100" w:line="288" w:lineRule="auto"/>
        <w:ind w:left="240"/>
        <w:jc w:val="left"/>
      </w:pPr>
      <w:r>
        <w:rPr>
          <w:rFonts w:ascii="Malgun Gothic" w:cs="Malgun Gothic" w:eastAsia="Malgun Gothic" w:hAnsi="Malgun Gothic"/>
          <w:b w:val="0"/>
          <w:bCs w:val="0"/>
          <w:color w:val="000000"/>
          <w:sz w:val="20"/>
          <w:szCs w:val="20"/>
          <w:rtl w:val="0"/>
        </w:rPr>
        <w:t xml:space="preserve">라벨 지침은 2026-09-17.v2에서 2026-09-22.v3으로 바뀌었다. booking_revert_request(이미 바꾸거나 취소한 예약을 되돌려 달라는 요청)가 더해져 제품의 문제 코드는 18종이지만, 학습 데이터와 제출 모델은 v2의 17종 그대로다. 2026-09-17 이후 재학습은 없다. 로컬 학습 모델은 어댑터와 계약 시험까지 구현했고 제품 분류 조립에는 연결되지 않았다. 제품의 인라인 분류는 Gemma 4 12B(Ollama)가 맡고, 없으면 OpenAI를 쓴다(2026-09-28 코드 확인).</w:t>
      </w:r>
    </w:p>
    <w:p>
      <w:pPr>
        <w:keepNext w:val="1"/>
        <w:pBdr>
          <w:left w:val="single" w:sz="24" w:space="6" w:color="2A78D6"/>
        </w:pBdr>
        <w:spacing w:before="240" w:after="100" w:line="276" w:lineRule="auto"/>
        <w:ind w:left="300" w:firstLine="0"/>
      </w:pPr>
      <w:r>
        <w:rPr>
          <w:rFonts w:ascii="Malgun Gothic" w:cs="Malgun Gothic" w:eastAsia="Malgun Gothic" w:hAnsi="Malgun Gothic"/>
          <w:b w:val="1"/>
          <w:bCs w:val="1"/>
          <w:color w:val="1F3A5F"/>
          <w:sz w:val="21"/>
          <w:szCs w:val="21"/>
          <w:rtl w:val="0"/>
        </w:rPr>
        <w:t xml:space="preserve">이동 에이전트(mobility)</w:t>
      </w:r>
    </w:p>
    <w:p>
      <w:pPr>
        <w:numPr>
          <w:ilvl w:val="0"/>
          <w:numId w:val="1"/>
        </w:numPr>
        <w:spacing w:after="60" w:line="276" w:lineRule="auto"/>
        <w:ind w:left="720" w:hanging="360"/>
        <w:rPr>
          <w:color w:val="000000"/>
        </w:rPr>
      </w:pPr>
      <w:r>
        <w:rPr>
          <w:rFonts w:ascii="Malgun Gothic" w:cs="Malgun Gothic" w:eastAsia="Malgun Gothic" w:hAnsi="Malgun Gothic"/>
          <w:b w:val="1"/>
          <w:bCs w:val="1"/>
          <w:color w:val="000000"/>
          <w:sz w:val="20"/>
          <w:szCs w:val="20"/>
          <w:rtl w:val="0"/>
        </w:rPr>
        <w:t xml:space="preserve">목표 : </w:t>
      </w:r>
      <w:r>
        <w:rPr>
          <w:rFonts w:ascii="Malgun Gothic" w:cs="Malgun Gothic" w:eastAsia="Malgun Gothic" w:hAnsi="Malgun Gothic"/>
          <w:b w:val="0"/>
          <w:bCs w:val="0"/>
          <w:color w:val="000000"/>
          <w:sz w:val="20"/>
          <w:szCs w:val="20"/>
          <w:rtl w:val="0"/>
        </w:rPr>
        <w:t xml:space="preserve">시간표를 보지 않고 입력 특징만으로 이동 판정(성립·불가·근거없음)을 배울 수 있는지 대조한다. 판정 경로에 ML을 넣을지 정하는 근거다</w:t>
      </w:r>
    </w:p>
    <w:p>
      <w:pPr>
        <w:numPr>
          <w:ilvl w:val="0"/>
          <w:numId w:val="1"/>
        </w:numPr>
        <w:spacing w:after="60" w:line="276" w:lineRule="auto"/>
        <w:ind w:left="720" w:hanging="360"/>
        <w:rPr>
          <w:color w:val="000000"/>
        </w:rPr>
      </w:pPr>
      <w:r>
        <w:rPr>
          <w:rFonts w:ascii="Malgun Gothic" w:cs="Malgun Gothic" w:eastAsia="Malgun Gothic" w:hAnsi="Malgun Gothic"/>
          <w:b w:val="1"/>
          <w:bCs w:val="1"/>
          <w:color w:val="000000"/>
          <w:sz w:val="20"/>
          <w:szCs w:val="20"/>
          <w:rtl w:val="0"/>
        </w:rPr>
        <w:t xml:space="preserve">문제 정의 : </w:t>
      </w:r>
      <w:r>
        <w:rPr>
          <w:rFonts w:ascii="Malgun Gothic" w:cs="Malgun Gothic" w:eastAsia="Malgun Gothic" w:hAnsi="Malgun Gothic"/>
          <w:b w:val="0"/>
          <w:bCs w:val="0"/>
          <w:color w:val="000000"/>
          <w:sz w:val="20"/>
          <w:szCs w:val="20"/>
          <w:rtl w:val="0"/>
        </w:rPr>
        <w:t xml:space="preserve">특징 27개에서 현행 판정을 맞히는 분류. 데이터는 자기점검 탐침 8,648건(라벨은 현행 판정), 구간 단위 GroupKFold 5폴드 x 시드 5</w:t>
      </w:r>
    </w:p>
    <w:p>
      <w:pPr>
        <w:numPr>
          <w:ilvl w:val="0"/>
          <w:numId w:val="1"/>
        </w:numPr>
        <w:spacing w:after="60" w:line="276" w:lineRule="auto"/>
        <w:ind w:left="720" w:hanging="360"/>
        <w:rPr>
          <w:color w:val="000000"/>
        </w:rPr>
      </w:pPr>
      <w:r>
        <w:rPr>
          <w:rFonts w:ascii="Malgun Gothic" w:cs="Malgun Gothic" w:eastAsia="Malgun Gothic" w:hAnsi="Malgun Gothic"/>
          <w:b w:val="1"/>
          <w:bCs w:val="1"/>
          <w:color w:val="000000"/>
          <w:sz w:val="20"/>
          <w:szCs w:val="20"/>
          <w:rtl w:val="0"/>
        </w:rPr>
        <w:t xml:space="preserve">사용 프레임워크 : </w:t>
      </w:r>
      <w:r>
        <w:rPr>
          <w:rFonts w:ascii="Malgun Gothic" w:cs="Malgun Gothic" w:eastAsia="Malgun Gothic" w:hAnsi="Malgun Gothic"/>
          <w:b w:val="0"/>
          <w:bCs w:val="0"/>
          <w:color w:val="000000"/>
          <w:sz w:val="20"/>
          <w:szCs w:val="20"/>
          <w:rtl w:val="0"/>
        </w:rPr>
        <w:t xml:space="preserve">scikit-learn(logreg, HistGradientBoosting, MLP), numpy</w:t>
      </w:r>
    </w:p>
    <w:p>
      <w:pPr>
        <w:keepNext w:val="1"/>
        <w:pBdr>
          <w:left w:val="single" w:sz="24" w:space="6" w:color="2A78D6"/>
        </w:pBdr>
        <w:spacing w:before="240" w:after="100" w:line="276" w:lineRule="auto"/>
        <w:ind w:left="300" w:firstLine="0"/>
      </w:pPr>
      <w:r>
        <w:rPr>
          <w:rFonts w:ascii="Malgun Gothic" w:cs="Malgun Gothic" w:eastAsia="Malgun Gothic" w:hAnsi="Malgun Gothic"/>
          <w:b w:val="1"/>
          <w:bCs w:val="1"/>
          <w:color w:val="1F3A5F"/>
          <w:sz w:val="21"/>
          <w:szCs w:val="21"/>
          <w:rtl w:val="0"/>
        </w:rPr>
        <w:t xml:space="preserve">요식업 에이전트(dining)</w:t>
      </w:r>
    </w:p>
    <w:p>
      <w:pPr>
        <w:numPr>
          <w:ilvl w:val="0"/>
          <w:numId w:val="1"/>
        </w:numPr>
        <w:spacing w:after="60" w:line="276" w:lineRule="auto"/>
        <w:ind w:left="720" w:hanging="360"/>
        <w:rPr>
          <w:color w:val="000000"/>
        </w:rPr>
      </w:pPr>
      <w:r>
        <w:rPr>
          <w:rFonts w:ascii="Malgun Gothic" w:cs="Malgun Gothic" w:eastAsia="Malgun Gothic" w:hAnsi="Malgun Gothic"/>
          <w:b w:val="1"/>
          <w:bCs w:val="1"/>
          <w:color w:val="000000"/>
          <w:sz w:val="20"/>
          <w:szCs w:val="20"/>
          <w:rtl w:val="0"/>
        </w:rPr>
        <w:t xml:space="preserve">목표 : </w:t>
      </w:r>
      <w:r>
        <w:rPr>
          <w:rFonts w:ascii="Malgun Gothic" w:cs="Malgun Gothic" w:eastAsia="Malgun Gothic" w:hAnsi="Malgun Gothic"/>
          <w:b w:val="0"/>
          <w:bCs w:val="0"/>
          <w:color w:val="000000"/>
          <w:sz w:val="20"/>
          <w:szCs w:val="20"/>
          <w:rtl w:val="0"/>
        </w:rPr>
        <w:t xml:space="preserve">대체 식당 추천에서 「비슷한 곳」을 태그 규칙보다 잘 고를 수 있는지 시험한다</w:t>
      </w:r>
    </w:p>
    <w:p>
      <w:pPr>
        <w:numPr>
          <w:ilvl w:val="0"/>
          <w:numId w:val="1"/>
        </w:numPr>
        <w:spacing w:after="60" w:line="276" w:lineRule="auto"/>
        <w:ind w:left="720" w:hanging="360"/>
        <w:rPr>
          <w:color w:val="000000"/>
        </w:rPr>
      </w:pPr>
      <w:r>
        <w:rPr>
          <w:rFonts w:ascii="Malgun Gothic" w:cs="Malgun Gothic" w:eastAsia="Malgun Gothic" w:hAnsi="Malgun Gothic"/>
          <w:b w:val="1"/>
          <w:bCs w:val="1"/>
          <w:color w:val="000000"/>
          <w:sz w:val="20"/>
          <w:szCs w:val="20"/>
          <w:rtl w:val="0"/>
        </w:rPr>
        <w:t xml:space="preserve">문제 정의 : </w:t>
      </w:r>
      <w:r>
        <w:rPr>
          <w:rFonts w:ascii="Malgun Gothic" w:cs="Malgun Gothic" w:eastAsia="Malgun Gothic" w:hAnsi="Malgun Gothic"/>
          <w:b w:val="0"/>
          <w:bCs w:val="0"/>
          <w:color w:val="000000"/>
          <w:sz w:val="20"/>
          <w:szCs w:val="20"/>
          <w:rtl w:val="0"/>
        </w:rPr>
        <w:t xml:space="preserve">같은 가게의 두 모습(상호+대표메뉴, 취급메뉴)을 짝으로 놓고 가까이 끌어당기는 대조학습으로 문장 임베딩을 미세조정한다. 정답 라벨이 없어 사람 판정은 별도 시트로 받는다</w:t>
      </w:r>
    </w:p>
    <w:p>
      <w:pPr>
        <w:numPr>
          <w:ilvl w:val="0"/>
          <w:numId w:val="1"/>
        </w:numPr>
        <w:spacing w:after="60" w:line="276" w:lineRule="auto"/>
        <w:ind w:left="720" w:hanging="360"/>
        <w:rPr>
          <w:color w:val="000000"/>
        </w:rPr>
      </w:pPr>
      <w:r>
        <w:rPr>
          <w:rFonts w:ascii="Malgun Gothic" w:cs="Malgun Gothic" w:eastAsia="Malgun Gothic" w:hAnsi="Malgun Gothic"/>
          <w:b w:val="1"/>
          <w:bCs w:val="1"/>
          <w:color w:val="000000"/>
          <w:sz w:val="20"/>
          <w:szCs w:val="20"/>
          <w:rtl w:val="0"/>
        </w:rPr>
        <w:t xml:space="preserve">사용 프레임워크 : </w:t>
      </w:r>
      <w:r>
        <w:rPr>
          <w:rFonts w:ascii="Malgun Gothic" w:cs="Malgun Gothic" w:eastAsia="Malgun Gothic" w:hAnsi="Malgun Gothic"/>
          <w:b w:val="0"/>
          <w:bCs w:val="0"/>
          <w:color w:val="000000"/>
          <w:sz w:val="20"/>
          <w:szCs w:val="20"/>
          <w:rtl w:val="0"/>
        </w:rPr>
        <w:t xml:space="preserve">PyTorch, Hugging Face Transformers(AutoModel, 평균 풀링, 최대 96토큰), intfloat/multilingual-e5-small, 스크립트 ml/dining_similarity.py</w:t>
      </w:r>
    </w:p>
    <w:p>
      <w:pPr>
        <w:keepNext w:val="1"/>
        <w:pBdr>
          <w:left w:val="single" w:sz="24" w:space="6" w:color="2A78D6"/>
        </w:pBdr>
        <w:spacing w:before="240" w:after="100" w:line="276" w:lineRule="auto"/>
        <w:ind w:left="300" w:firstLine="0"/>
      </w:pPr>
      <w:r>
        <w:rPr>
          <w:rFonts w:ascii="Malgun Gothic" w:cs="Malgun Gothic" w:eastAsia="Malgun Gothic" w:hAnsi="Malgun Gothic"/>
          <w:b w:val="1"/>
          <w:bCs w:val="1"/>
          <w:color w:val="1F3A5F"/>
          <w:sz w:val="21"/>
          <w:szCs w:val="21"/>
          <w:rtl w:val="0"/>
        </w:rPr>
        <w:t xml:space="preserve">액티비티 에이전트(activity)</w:t>
      </w:r>
    </w:p>
    <w:p>
      <w:pPr>
        <w:spacing w:after="100" w:line="288" w:lineRule="auto"/>
        <w:ind w:left="240"/>
        <w:jc w:val="left"/>
      </w:pPr>
      <w:r>
        <w:rPr>
          <w:rFonts w:ascii="Malgun Gothic" w:cs="Malgun Gothic" w:eastAsia="Malgun Gothic" w:hAnsi="Malgun Gothic"/>
          <w:b w:val="0"/>
          <w:bCs w:val="0"/>
          <w:color w:val="000000"/>
          <w:sz w:val="20"/>
          <w:szCs w:val="20"/>
          <w:rtl w:val="0"/>
        </w:rPr>
        <w:t xml:space="preserve">액티비티 팀 전용 학습은 찾은 범위(team/role-activity 저장소 코드·문서) 안에서 못 찾았다. 저장소 공통 분류 모델(위 코어)의 의도 라벨에 activity 4종이 포함될 뿐이다.</w:t>
      </w:r>
    </w:p>
    <w:p>
      <w:pPr>
        <w:keepNext w:val="1"/>
        <w:numPr>
          <w:ilvl w:val="0"/>
          <w:numId w:val="3"/>
        </w:numPr>
        <w:spacing w:before="280" w:after="100" w:line="276" w:lineRule="auto"/>
        <w:ind w:left="720" w:hanging="360"/>
      </w:pPr>
      <w:r>
        <w:rPr>
          <w:rFonts w:ascii="Malgun Gothic" w:cs="Malgun Gothic" w:eastAsia="Malgun Gothic" w:hAnsi="Malgun Gothic"/>
          <w:b w:val="1"/>
          <w:bCs w:val="1"/>
          <w:color w:val="1F3A5F"/>
          <w:sz w:val="26"/>
          <w:szCs w:val="26"/>
          <w:rtl w:val="0"/>
        </w:rPr>
        <w:t xml:space="preserve">모델 선정 및 비교</w:t>
      </w:r>
    </w:p>
    <w:p>
      <w:pPr>
        <w:keepNext w:val="1"/>
        <w:spacing w:before="220" w:after="80" w:line="276" w:lineRule="auto"/>
        <w:ind w:left="240" w:firstLine="0"/>
      </w:pPr>
      <w:r>
        <w:rPr>
          <w:rFonts w:ascii="Malgun Gothic" w:cs="Malgun Gothic" w:eastAsia="Malgun Gothic" w:hAnsi="Malgun Gothic"/>
          <w:b w:val="1"/>
          <w:bCs w:val="1"/>
          <w:color w:val="1F2933"/>
          <w:sz w:val="22"/>
          <w:szCs w:val="22"/>
          <w:rtl w:val="0"/>
        </w:rPr>
        <w:t xml:space="preserve">2.1 후보 모델 목록</w:t>
      </w:r>
    </w:p>
    <w:p>
      <w:pPr>
        <w:keepNext w:val="1"/>
        <w:pBdr>
          <w:left w:val="single" w:sz="24" w:space="6" w:color="2A78D6"/>
        </w:pBdr>
        <w:spacing w:before="240" w:after="100" w:line="276" w:lineRule="auto"/>
        <w:ind w:left="300" w:firstLine="0"/>
      </w:pPr>
      <w:r>
        <w:rPr>
          <w:rFonts w:ascii="Malgun Gothic" w:cs="Malgun Gothic" w:eastAsia="Malgun Gothic" w:hAnsi="Malgun Gothic"/>
          <w:b w:val="1"/>
          <w:bCs w:val="1"/>
          <w:color w:val="1F3A5F"/>
          <w:sz w:val="21"/>
          <w:szCs w:val="21"/>
          <w:rtl w:val="0"/>
        </w:rPr>
        <w:t xml:space="preserve">코어 · 분류 모델</w:t>
      </w:r>
    </w:p>
    <w:tbl>
      <w:tblPr>
        <w:tblW w:w="9345" w:type="dxa"/>
        <w:jc w:val="center"/>
        <w:tblLayout w:type="fixed"/>
        <w:tblLook w:val="0420"/>
      </w:tblPr>
      <w:tblGrid>
        <w:gridCol w:w="1028"/>
        <w:gridCol w:w="2243"/>
        <w:gridCol w:w="2523"/>
        <w:gridCol w:w="2243"/>
        <w:gridCol w:w="1308"/>
      </w:tblGrid>
      <w:tr>
        <w:trPr>
          <w:cantSplit w:val="1"/>
          <w:tblHeader w:val="1"/>
        </w:trPr>
        <w:tc>
          <w:tcPr>
            <w:tcW w:w="1028" w:type="dxa"/>
            <w:tcBorders>
              <w:top w:val="single" w:sz="4" w:space="0" w:color="C9D3DF"/>
              <w:left w:val="single" w:sz="4" w:space="0" w:color="C9D3DF"/>
              <w:bottom w:val="single" w:sz="4" w:space="0" w:color="C9D3DF"/>
              <w:right w:val="single" w:sz="4" w:space="0" w:color="C9D3DF"/>
            </w:tcBorders>
            <w:shd w:val="clear" w:color="auto" w:fill="CFE2F3"/>
            <w:tcMar>
              <w:top w:w="70" w:type="dxa"/>
              <w:left w:w="90" w:type="dxa"/>
              <w:bottom w:w="70" w:type="dxa"/>
              <w:right w:w="90" w:type="dxa"/>
            </w:tcMar>
            <w:vAlign w:val="center"/>
          </w:tcPr>
          <w:p>
            <w:pPr>
              <w:keepNext w:val="1"/>
              <w:keepLines w:val="1"/>
              <w:spacing w:before="0" w:after="0" w:line="264" w:lineRule="auto"/>
              <w:jc w:val="center"/>
            </w:pPr>
            <w:r>
              <w:rPr>
                <w:rFonts w:ascii="Malgun Gothic" w:cs="Malgun Gothic" w:eastAsia="Malgun Gothic" w:hAnsi="Malgun Gothic"/>
                <w:b w:val="1"/>
                <w:bCs w:val="1"/>
                <w:color w:val="000000"/>
                <w:sz w:val="17"/>
                <w:szCs w:val="17"/>
                <w:rtl w:val="0"/>
              </w:rPr>
              <w:t xml:space="preserve">유형</w:t>
            </w:r>
          </w:p>
        </w:tc>
        <w:tc>
          <w:tcPr>
            <w:tcW w:w="2243" w:type="dxa"/>
            <w:tcBorders>
              <w:top w:val="single" w:sz="4" w:space="0" w:color="C9D3DF"/>
              <w:left w:val="single" w:sz="4" w:space="0" w:color="C9D3DF"/>
              <w:bottom w:val="single" w:sz="4" w:space="0" w:color="C9D3DF"/>
              <w:right w:val="single" w:sz="4" w:space="0" w:color="C9D3DF"/>
            </w:tcBorders>
            <w:shd w:val="clear" w:color="auto" w:fill="CFE2F3"/>
            <w:tcMar>
              <w:top w:w="70" w:type="dxa"/>
              <w:left w:w="90" w:type="dxa"/>
              <w:bottom w:w="70" w:type="dxa"/>
              <w:right w:w="90" w:type="dxa"/>
            </w:tcMar>
            <w:vAlign w:val="center"/>
          </w:tcPr>
          <w:p>
            <w:pPr>
              <w:keepNext w:val="1"/>
              <w:keepLines w:val="1"/>
              <w:spacing w:before="0" w:after="0" w:line="264" w:lineRule="auto"/>
              <w:jc w:val="center"/>
            </w:pPr>
            <w:r>
              <w:rPr>
                <w:rFonts w:ascii="Malgun Gothic" w:cs="Malgun Gothic" w:eastAsia="Malgun Gothic" w:hAnsi="Malgun Gothic"/>
                <w:b w:val="1"/>
                <w:bCs w:val="1"/>
                <w:color w:val="000000"/>
                <w:sz w:val="17"/>
                <w:szCs w:val="17"/>
                <w:rtl w:val="0"/>
              </w:rPr>
              <w:t xml:space="preserve">모델명</w:t>
            </w:r>
          </w:p>
        </w:tc>
        <w:tc>
          <w:tcPr>
            <w:tcW w:w="2523" w:type="dxa"/>
            <w:tcBorders>
              <w:top w:val="single" w:sz="4" w:space="0" w:color="C9D3DF"/>
              <w:left w:val="single" w:sz="4" w:space="0" w:color="C9D3DF"/>
              <w:bottom w:val="single" w:sz="4" w:space="0" w:color="C9D3DF"/>
              <w:right w:val="single" w:sz="4" w:space="0" w:color="C9D3DF"/>
            </w:tcBorders>
            <w:shd w:val="clear" w:color="auto" w:fill="CFE2F3"/>
            <w:tcMar>
              <w:top w:w="70" w:type="dxa"/>
              <w:left w:w="90" w:type="dxa"/>
              <w:bottom w:w="70" w:type="dxa"/>
              <w:right w:w="90" w:type="dxa"/>
            </w:tcMar>
            <w:vAlign w:val="center"/>
          </w:tcPr>
          <w:p>
            <w:pPr>
              <w:keepNext w:val="1"/>
              <w:keepLines w:val="1"/>
              <w:spacing w:before="0" w:after="0" w:line="264" w:lineRule="auto"/>
              <w:jc w:val="center"/>
            </w:pPr>
            <w:r>
              <w:rPr>
                <w:rFonts w:ascii="Malgun Gothic" w:cs="Malgun Gothic" w:eastAsia="Malgun Gothic" w:hAnsi="Malgun Gothic"/>
                <w:b w:val="1"/>
                <w:bCs w:val="1"/>
                <w:color w:val="000000"/>
                <w:sz w:val="17"/>
                <w:szCs w:val="17"/>
                <w:rtl w:val="0"/>
              </w:rPr>
              <w:t xml:space="preserve">선정 근거</w:t>
            </w:r>
          </w:p>
        </w:tc>
        <w:tc>
          <w:tcPr>
            <w:tcW w:w="2243" w:type="dxa"/>
            <w:tcBorders>
              <w:top w:val="single" w:sz="4" w:space="0" w:color="C9D3DF"/>
              <w:left w:val="single" w:sz="4" w:space="0" w:color="C9D3DF"/>
              <w:bottom w:val="single" w:sz="4" w:space="0" w:color="C9D3DF"/>
              <w:right w:val="single" w:sz="4" w:space="0" w:color="C9D3DF"/>
            </w:tcBorders>
            <w:shd w:val="clear" w:color="auto" w:fill="CFE2F3"/>
            <w:tcMar>
              <w:top w:w="70" w:type="dxa"/>
              <w:left w:w="90" w:type="dxa"/>
              <w:bottom w:w="70" w:type="dxa"/>
              <w:right w:w="90" w:type="dxa"/>
            </w:tcMar>
            <w:vAlign w:val="center"/>
          </w:tcPr>
          <w:p>
            <w:pPr>
              <w:keepNext w:val="1"/>
              <w:keepLines w:val="1"/>
              <w:spacing w:before="0" w:after="0" w:line="264" w:lineRule="auto"/>
              <w:jc w:val="center"/>
            </w:pPr>
            <w:r>
              <w:rPr>
                <w:rFonts w:ascii="Malgun Gothic" w:cs="Malgun Gothic" w:eastAsia="Malgun Gothic" w:hAnsi="Malgun Gothic"/>
                <w:b w:val="1"/>
                <w:bCs w:val="1"/>
                <w:color w:val="000000"/>
                <w:sz w:val="17"/>
                <w:szCs w:val="17"/>
                <w:rtl w:val="0"/>
              </w:rPr>
              <w:t xml:space="preserve">학습 데이터</w:t>
            </w:r>
          </w:p>
        </w:tc>
        <w:tc>
          <w:tcPr>
            <w:tcW w:w="1308" w:type="dxa"/>
            <w:tcBorders>
              <w:top w:val="single" w:sz="4" w:space="0" w:color="C9D3DF"/>
              <w:left w:val="single" w:sz="4" w:space="0" w:color="C9D3DF"/>
              <w:bottom w:val="single" w:sz="4" w:space="0" w:color="C9D3DF"/>
              <w:right w:val="single" w:sz="4" w:space="0" w:color="C9D3DF"/>
            </w:tcBorders>
            <w:shd w:val="clear" w:color="auto" w:fill="CFE2F3"/>
            <w:tcMar>
              <w:top w:w="70" w:type="dxa"/>
              <w:left w:w="90" w:type="dxa"/>
              <w:bottom w:w="70" w:type="dxa"/>
              <w:right w:w="90" w:type="dxa"/>
            </w:tcMar>
            <w:vAlign w:val="center"/>
          </w:tcPr>
          <w:p>
            <w:pPr>
              <w:keepNext w:val="1"/>
              <w:keepLines w:val="1"/>
              <w:spacing w:before="0" w:after="0" w:line="264" w:lineRule="auto"/>
              <w:jc w:val="center"/>
            </w:pPr>
            <w:r>
              <w:rPr>
                <w:rFonts w:ascii="Malgun Gothic" w:cs="Malgun Gothic" w:eastAsia="Malgun Gothic" w:hAnsi="Malgun Gothic"/>
                <w:b w:val="1"/>
                <w:bCs w:val="1"/>
                <w:color w:val="000000"/>
                <w:sz w:val="17"/>
                <w:szCs w:val="17"/>
                <w:rtl w:val="0"/>
              </w:rPr>
              <w:t xml:space="preserve">비고</w:t>
            </w:r>
          </w:p>
        </w:tc>
      </w:tr>
      <w:tr>
        <w:trPr>
          <w:cantSplit w:val="1"/>
        </w:trPr>
        <w:tc>
          <w:tcPr>
            <w:tcW w:w="1028"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Baseline</w:t>
            </w:r>
          </w:p>
        </w:tc>
        <w:tc>
          <w:tcPr>
            <w:tcW w:w="2243"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TF-IDF + 로지스틱 회귀</w:t>
            </w:r>
          </w:p>
        </w:tc>
        <w:tc>
          <w:tcPr>
            <w:tcW w:w="2523"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해석 가능한 기준선, 낱말·글자 n-gram</w:t>
            </w:r>
          </w:p>
        </w:tc>
        <w:tc>
          <w:tcPr>
            <w:tcW w:w="2243"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사건제목 학습 조각(요청 종류 4,859·문제 코드 4,867건)</w:t>
            </w:r>
          </w:p>
        </w:tc>
        <w:tc>
          <w:tcPr>
            <w:tcW w:w="1308"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CPU 학습</w:t>
            </w:r>
          </w:p>
        </w:tc>
      </w:tr>
      <w:tr>
        <w:trPr>
          <w:cantSplit w:val="1"/>
        </w:trPr>
        <w:tc>
          <w:tcPr>
            <w:tcW w:w="1028"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DL(비교)</w:t>
            </w:r>
          </w:p>
        </w:tc>
        <w:tc>
          <w:tcPr>
            <w:tcW w:w="2243"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skt/A.X-Encoder-base</w:t>
            </w:r>
          </w:p>
        </w:tc>
        <w:tc>
          <w:tcPr>
            <w:tcW w:w="2523"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한국어 전용 ModernBERT 계열 인코더 후보</w:t>
            </w:r>
          </w:p>
        </w:tc>
        <w:tc>
          <w:tcPr>
            <w:tcW w:w="2243"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요청 종류·문제 코드의 같은 조각</w:t>
            </w:r>
          </w:p>
        </w:tc>
        <w:tc>
          <w:tcPr>
            <w:tcW w:w="1308"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비교</w:t>
            </w:r>
          </w:p>
        </w:tc>
      </w:tr>
      <w:tr>
        <w:trPr>
          <w:cantSplit w:val="1"/>
        </w:trPr>
        <w:tc>
          <w:tcPr>
            <w:tcW w:w="1028"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DL(비교)</w:t>
            </w:r>
          </w:p>
        </w:tc>
        <w:tc>
          <w:tcPr>
            <w:tcW w:w="2243"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jhu-clsp/mmBERT-base</w:t>
            </w:r>
          </w:p>
        </w:tc>
        <w:tc>
          <w:tcPr>
            <w:tcW w:w="2523"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다국어 ModernBERT 계열 인코더 후보</w:t>
            </w:r>
          </w:p>
        </w:tc>
        <w:tc>
          <w:tcPr>
            <w:tcW w:w="2243"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요청 종류·문제 코드의 같은 조각</w:t>
            </w:r>
          </w:p>
        </w:tc>
        <w:tc>
          <w:tcPr>
            <w:tcW w:w="1308"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비교</w:t>
            </w:r>
          </w:p>
        </w:tc>
      </w:tr>
      <w:tr>
        <w:trPr>
          <w:cantSplit w:val="1"/>
        </w:trPr>
        <w:tc>
          <w:tcPr>
            <w:tcW w:w="1028"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DL(선정)</w:t>
            </w:r>
          </w:p>
        </w:tc>
        <w:tc>
          <w:tcPr>
            <w:tcW w:w="2243"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kakaobank/kf-deberta-base</w:t>
            </w:r>
          </w:p>
        </w:tc>
        <w:tc>
          <w:tcPr>
            <w:tcW w:w="2523"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한국어 DeBERTa 계열 인코더 후보</w:t>
            </w:r>
          </w:p>
        </w:tc>
        <w:tc>
          <w:tcPr>
            <w:tcW w:w="2243"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요청 종류·문제 코드의 같은 조각</w:t>
            </w:r>
          </w:p>
        </w:tc>
        <w:tc>
          <w:tcPr>
            <w:tcW w:w="1308"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선정: 요청 종류, 문제 코드</w:t>
            </w:r>
          </w:p>
        </w:tc>
      </w:tr>
      <w:tr>
        <w:trPr>
          <w:cantSplit w:val="1"/>
        </w:trPr>
        <w:tc>
          <w:tcPr>
            <w:tcW w:w="1028"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DL(비교)</w:t>
            </w:r>
          </w:p>
        </w:tc>
        <w:tc>
          <w:tcPr>
            <w:tcW w:w="2243"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Qwen/Qwen3-Embedding-0.6B</w:t>
            </w:r>
          </w:p>
        </w:tc>
        <w:tc>
          <w:tcPr>
            <w:tcW w:w="2523"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다국어 임베딩 모델(0.6B), 큰 백본 비교 후보</w:t>
            </w:r>
          </w:p>
        </w:tc>
        <w:tc>
          <w:tcPr>
            <w:tcW w:w="2243"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요청 종류·문제 코드의 같은 조각</w:t>
            </w:r>
          </w:p>
        </w:tc>
        <w:tc>
          <w:tcPr>
            <w:tcW w:w="1308"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비교</w:t>
            </w:r>
          </w:p>
        </w:tc>
      </w:tr>
      <w:tr>
        <w:trPr>
          <w:cantSplit w:val="1"/>
        </w:trPr>
        <w:tc>
          <w:tcPr>
            <w:tcW w:w="1028"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교사</w:t>
            </w:r>
          </w:p>
        </w:tc>
        <w:tc>
          <w:tcPr>
            <w:tcW w:w="2243"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Gemma 4 12B(Ollama)</w:t>
            </w:r>
          </w:p>
        </w:tc>
        <w:tc>
          <w:tcPr>
            <w:tcW w:w="2523"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여행 라벨 부여(증류의 교사), 학습 대상 아님</w:t>
            </w:r>
          </w:p>
        </w:tc>
        <w:tc>
          <w:tcPr>
            <w:tcW w:w="2243"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사건제목 6,287건</w:t>
            </w:r>
          </w:p>
        </w:tc>
        <w:tc>
          <w:tcPr>
            <w:tcW w:w="1308"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온도 0, 어휘 밖 답 제외</w:t>
            </w:r>
          </w:p>
        </w:tc>
      </w:tr>
    </w:tbl>
    <w:p>
      <w:pPr>
        <w:spacing w:before="0" w:after="100"/>
      </w:pPr>
    </w:p>
    <w:p>
      <w:pPr>
        <w:keepNext w:val="1"/>
        <w:pBdr>
          <w:left w:val="single" w:sz="24" w:space="6" w:color="2A78D6"/>
        </w:pBdr>
        <w:spacing w:before="240" w:after="100" w:line="276" w:lineRule="auto"/>
        <w:ind w:left="300" w:firstLine="0"/>
      </w:pPr>
      <w:r>
        <w:rPr>
          <w:rFonts w:ascii="Malgun Gothic" w:cs="Malgun Gothic" w:eastAsia="Malgun Gothic" w:hAnsi="Malgun Gothic"/>
          <w:b w:val="1"/>
          <w:bCs w:val="1"/>
          <w:color w:val="1F3A5F"/>
          <w:sz w:val="21"/>
          <w:szCs w:val="21"/>
          <w:rtl w:val="0"/>
        </w:rPr>
        <w:t xml:space="preserve">코어 · 계획 읽기(쓰는 모델·방식의 선정)</w:t>
      </w:r>
    </w:p>
    <w:tbl>
      <w:tblPr>
        <w:tblW w:w="9345" w:type="dxa"/>
        <w:jc w:val="center"/>
        <w:tblLayout w:type="fixed"/>
        <w:tblLook w:val="0420"/>
      </w:tblPr>
      <w:tblGrid>
        <w:gridCol w:w="1121"/>
        <w:gridCol w:w="2804"/>
        <w:gridCol w:w="2804"/>
        <w:gridCol w:w="1121"/>
        <w:gridCol w:w="1495"/>
      </w:tblGrid>
      <w:tr>
        <w:trPr>
          <w:cantSplit w:val="1"/>
          <w:tblHeader w:val="1"/>
        </w:trPr>
        <w:tc>
          <w:tcPr>
            <w:tcW w:w="1121" w:type="dxa"/>
            <w:tcBorders>
              <w:top w:val="single" w:sz="4" w:space="0" w:color="C9D3DF"/>
              <w:left w:val="single" w:sz="4" w:space="0" w:color="C9D3DF"/>
              <w:bottom w:val="single" w:sz="4" w:space="0" w:color="C9D3DF"/>
              <w:right w:val="single" w:sz="4" w:space="0" w:color="C9D3DF"/>
            </w:tcBorders>
            <w:shd w:val="clear" w:color="auto" w:fill="CFE2F3"/>
            <w:tcMar>
              <w:top w:w="70" w:type="dxa"/>
              <w:left w:w="90" w:type="dxa"/>
              <w:bottom w:w="70" w:type="dxa"/>
              <w:right w:w="90" w:type="dxa"/>
            </w:tcMar>
            <w:vAlign w:val="center"/>
          </w:tcPr>
          <w:p>
            <w:pPr>
              <w:keepNext w:val="1"/>
              <w:keepLines w:val="1"/>
              <w:spacing w:before="0" w:after="0" w:line="264" w:lineRule="auto"/>
              <w:jc w:val="center"/>
            </w:pPr>
            <w:r>
              <w:rPr>
                <w:rFonts w:ascii="Malgun Gothic" w:cs="Malgun Gothic" w:eastAsia="Malgun Gothic" w:hAnsi="Malgun Gothic"/>
                <w:b w:val="1"/>
                <w:bCs w:val="1"/>
                <w:color w:val="000000"/>
                <w:sz w:val="17"/>
                <w:szCs w:val="17"/>
                <w:rtl w:val="0"/>
              </w:rPr>
              <w:t xml:space="preserve">단계</w:t>
            </w:r>
          </w:p>
        </w:tc>
        <w:tc>
          <w:tcPr>
            <w:tcW w:w="2804" w:type="dxa"/>
            <w:tcBorders>
              <w:top w:val="single" w:sz="4" w:space="0" w:color="C9D3DF"/>
              <w:left w:val="single" w:sz="4" w:space="0" w:color="C9D3DF"/>
              <w:bottom w:val="single" w:sz="4" w:space="0" w:color="C9D3DF"/>
              <w:right w:val="single" w:sz="4" w:space="0" w:color="C9D3DF"/>
            </w:tcBorders>
            <w:shd w:val="clear" w:color="auto" w:fill="CFE2F3"/>
            <w:tcMar>
              <w:top w:w="70" w:type="dxa"/>
              <w:left w:w="90" w:type="dxa"/>
              <w:bottom w:w="70" w:type="dxa"/>
              <w:right w:w="90" w:type="dxa"/>
            </w:tcMar>
            <w:vAlign w:val="center"/>
          </w:tcPr>
          <w:p>
            <w:pPr>
              <w:keepNext w:val="1"/>
              <w:keepLines w:val="1"/>
              <w:spacing w:before="0" w:after="0" w:line="264" w:lineRule="auto"/>
              <w:jc w:val="center"/>
            </w:pPr>
            <w:r>
              <w:rPr>
                <w:rFonts w:ascii="Malgun Gothic" w:cs="Malgun Gothic" w:eastAsia="Malgun Gothic" w:hAnsi="Malgun Gothic"/>
                <w:b w:val="1"/>
                <w:bCs w:val="1"/>
                <w:color w:val="000000"/>
                <w:sz w:val="17"/>
                <w:szCs w:val="17"/>
                <w:rtl w:val="0"/>
              </w:rPr>
              <w:t xml:space="preserve">후보 방식</w:t>
            </w:r>
          </w:p>
        </w:tc>
        <w:tc>
          <w:tcPr>
            <w:tcW w:w="2804" w:type="dxa"/>
            <w:tcBorders>
              <w:top w:val="single" w:sz="4" w:space="0" w:color="C9D3DF"/>
              <w:left w:val="single" w:sz="4" w:space="0" w:color="C9D3DF"/>
              <w:bottom w:val="single" w:sz="4" w:space="0" w:color="C9D3DF"/>
              <w:right w:val="single" w:sz="4" w:space="0" w:color="C9D3DF"/>
            </w:tcBorders>
            <w:shd w:val="clear" w:color="auto" w:fill="CFE2F3"/>
            <w:tcMar>
              <w:top w:w="70" w:type="dxa"/>
              <w:left w:w="90" w:type="dxa"/>
              <w:bottom w:w="70" w:type="dxa"/>
              <w:right w:w="90" w:type="dxa"/>
            </w:tcMar>
            <w:vAlign w:val="center"/>
          </w:tcPr>
          <w:p>
            <w:pPr>
              <w:keepNext w:val="1"/>
              <w:keepLines w:val="1"/>
              <w:spacing w:before="0" w:after="0" w:line="264" w:lineRule="auto"/>
              <w:jc w:val="center"/>
            </w:pPr>
            <w:r>
              <w:rPr>
                <w:rFonts w:ascii="Malgun Gothic" w:cs="Malgun Gothic" w:eastAsia="Malgun Gothic" w:hAnsi="Malgun Gothic"/>
                <w:b w:val="1"/>
                <w:bCs w:val="1"/>
                <w:color w:val="000000"/>
                <w:sz w:val="17"/>
                <w:szCs w:val="17"/>
                <w:rtl w:val="0"/>
              </w:rPr>
              <w:t xml:space="preserve">역할</w:t>
            </w:r>
          </w:p>
        </w:tc>
        <w:tc>
          <w:tcPr>
            <w:tcW w:w="1121" w:type="dxa"/>
            <w:tcBorders>
              <w:top w:val="single" w:sz="4" w:space="0" w:color="C9D3DF"/>
              <w:left w:val="single" w:sz="4" w:space="0" w:color="C9D3DF"/>
              <w:bottom w:val="single" w:sz="4" w:space="0" w:color="C9D3DF"/>
              <w:right w:val="single" w:sz="4" w:space="0" w:color="C9D3DF"/>
            </w:tcBorders>
            <w:shd w:val="clear" w:color="auto" w:fill="CFE2F3"/>
            <w:tcMar>
              <w:top w:w="70" w:type="dxa"/>
              <w:left w:w="90" w:type="dxa"/>
              <w:bottom w:w="70" w:type="dxa"/>
              <w:right w:w="90" w:type="dxa"/>
            </w:tcMar>
            <w:vAlign w:val="center"/>
          </w:tcPr>
          <w:p>
            <w:pPr>
              <w:keepNext w:val="1"/>
              <w:keepLines w:val="1"/>
              <w:spacing w:before="0" w:after="0" w:line="264" w:lineRule="auto"/>
              <w:jc w:val="center"/>
            </w:pPr>
            <w:r>
              <w:rPr>
                <w:rFonts w:ascii="Malgun Gothic" w:cs="Malgun Gothic" w:eastAsia="Malgun Gothic" w:hAnsi="Malgun Gothic"/>
                <w:b w:val="1"/>
                <w:bCs w:val="1"/>
                <w:color w:val="000000"/>
                <w:sz w:val="17"/>
                <w:szCs w:val="17"/>
                <w:rtl w:val="0"/>
              </w:rPr>
              <w:t xml:space="preserve">학습 여부</w:t>
            </w:r>
          </w:p>
        </w:tc>
        <w:tc>
          <w:tcPr>
            <w:tcW w:w="1495" w:type="dxa"/>
            <w:tcBorders>
              <w:top w:val="single" w:sz="4" w:space="0" w:color="C9D3DF"/>
              <w:left w:val="single" w:sz="4" w:space="0" w:color="C9D3DF"/>
              <w:bottom w:val="single" w:sz="4" w:space="0" w:color="C9D3DF"/>
              <w:right w:val="single" w:sz="4" w:space="0" w:color="C9D3DF"/>
            </w:tcBorders>
            <w:shd w:val="clear" w:color="auto" w:fill="CFE2F3"/>
            <w:tcMar>
              <w:top w:w="70" w:type="dxa"/>
              <w:left w:w="90" w:type="dxa"/>
              <w:bottom w:w="70" w:type="dxa"/>
              <w:right w:w="90" w:type="dxa"/>
            </w:tcMar>
            <w:vAlign w:val="center"/>
          </w:tcPr>
          <w:p>
            <w:pPr>
              <w:keepNext w:val="1"/>
              <w:keepLines w:val="1"/>
              <w:spacing w:before="0" w:after="0" w:line="264" w:lineRule="auto"/>
              <w:jc w:val="center"/>
            </w:pPr>
            <w:r>
              <w:rPr>
                <w:rFonts w:ascii="Malgun Gothic" w:cs="Malgun Gothic" w:eastAsia="Malgun Gothic" w:hAnsi="Malgun Gothic"/>
                <w:b w:val="1"/>
                <w:bCs w:val="1"/>
                <w:color w:val="000000"/>
                <w:sz w:val="17"/>
                <w:szCs w:val="17"/>
                <w:rtl w:val="0"/>
              </w:rPr>
              <w:t xml:space="preserve">결과</w:t>
            </w:r>
          </w:p>
        </w:tc>
      </w:tr>
      <w:tr>
        <w:trPr>
          <w:cantSplit w:val="1"/>
        </w:trPr>
        <w:tc>
          <w:tcPr>
            <w:tcW w:w="1121"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받아쓰기</w:t>
            </w:r>
          </w:p>
        </w:tc>
        <w:tc>
          <w:tcPr>
            <w:tcW w:w="2804"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Gemma 4 12B 비전(Ollama, 온도 0, 생각 끔)</w:t>
            </w:r>
          </w:p>
        </w:tc>
        <w:tc>
          <w:tcPr>
            <w:tcW w:w="2804"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사진·스캔을 한 줄씩 그대로 받아 적음</w:t>
            </w:r>
          </w:p>
        </w:tc>
        <w:tc>
          <w:tcPr>
            <w:tcW w:w="1121"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학습하지 않음</w:t>
            </w:r>
          </w:p>
        </w:tc>
        <w:tc>
          <w:tcPr>
            <w:tcW w:w="1495"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6/6, 채택</w:t>
            </w:r>
          </w:p>
        </w:tc>
      </w:tr>
      <w:tr>
        <w:trPr>
          <w:cantSplit w:val="1"/>
        </w:trPr>
        <w:tc>
          <w:tcPr>
            <w:tcW w:w="1121"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구조 읽기</w:t>
            </w:r>
          </w:p>
        </w:tc>
        <w:tc>
          <w:tcPr>
            <w:tcW w:w="2804"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규칙 줄 파서</w:t>
            </w:r>
          </w:p>
        </w:tc>
        <w:tc>
          <w:tcPr>
            <w:tcW w:w="2804"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시각·일차·날짜·예약번호·인원·끼니</w:t>
            </w:r>
          </w:p>
        </w:tc>
        <w:tc>
          <w:tcPr>
            <w:tcW w:w="1121"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규칙</w:t>
            </w:r>
          </w:p>
        </w:tc>
        <w:tc>
          <w:tcPr>
            <w:tcW w:w="1495"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6/6 값 변조 없음, 채택</w:t>
            </w:r>
          </w:p>
        </w:tc>
      </w:tr>
      <w:tr>
        <w:trPr>
          <w:cantSplit w:val="1"/>
        </w:trPr>
        <w:tc>
          <w:tcPr>
            <w:tcW w:w="1121"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남은 줄</w:t>
            </w:r>
          </w:p>
        </w:tc>
        <w:tc>
          <w:tcPr>
            <w:tcW w:w="2804"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Gemma 4 12B</w:t>
            </w:r>
          </w:p>
        </w:tc>
        <w:tc>
          <w:tcPr>
            <w:tcW w:w="2804"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규칙이 못 읽은 줄의 원문 조각을 인용(위치만)</w:t>
            </w:r>
          </w:p>
        </w:tc>
        <w:tc>
          <w:tcPr>
            <w:tcW w:w="1121"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학습하지 않음</w:t>
            </w:r>
          </w:p>
        </w:tc>
        <w:tc>
          <w:tcPr>
            <w:tcW w:w="1495"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원문에 없는 인용은 버림</w:t>
            </w:r>
          </w:p>
        </w:tc>
      </w:tr>
      <w:tr>
        <w:trPr>
          <w:cantSplit w:val="1"/>
        </w:trPr>
        <w:tc>
          <w:tcPr>
            <w:tcW w:w="1121"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장소</w:t>
            </w:r>
          </w:p>
        </w:tc>
        <w:tc>
          <w:tcPr>
            <w:tcW w:w="2804"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자모 편집거리 · 관광공사 조회 · 카카오 이름 찾기</w:t>
            </w:r>
          </w:p>
        </w:tc>
        <w:tc>
          <w:tcPr>
            <w:tcW w:w="2804"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이름 정하기</w:t>
            </w:r>
          </w:p>
        </w:tc>
        <w:tc>
          <w:tcPr>
            <w:tcW w:w="1121"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규칙·조회</w:t>
            </w:r>
          </w:p>
        </w:tc>
        <w:tc>
          <w:tcPr>
            <w:tcW w:w="1495"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채택. 임베딩 최근접은 미채택</w:t>
            </w:r>
          </w:p>
        </w:tc>
      </w:tr>
      <w:tr>
        <w:trPr>
          <w:cantSplit w:val="1"/>
        </w:trPr>
        <w:tc>
          <w:tcPr>
            <w:tcW w:w="1121"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영업시간</w:t>
            </w:r>
          </w:p>
        </w:tc>
        <w:tc>
          <w:tcPr>
            <w:tcW w:w="2804"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규칙 후 Gemma 4 12B(인용 검증)</w:t>
            </w:r>
          </w:p>
        </w:tc>
        <w:tc>
          <w:tcPr>
            <w:tcW w:w="2804"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관광공사 원문을 요일별 구간으로</w:t>
            </w:r>
          </w:p>
        </w:tc>
        <w:tc>
          <w:tcPr>
            <w:tcW w:w="1121"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학습하지 않음</w:t>
            </w:r>
          </w:p>
        </w:tc>
        <w:tc>
          <w:tcPr>
            <w:tcW w:w="1495"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원문 4건 눈 확인</w:t>
            </w:r>
          </w:p>
        </w:tc>
      </w:tr>
    </w:tbl>
    <w:p>
      <w:pPr>
        <w:spacing w:before="0" w:after="100"/>
      </w:pPr>
    </w:p>
    <w:p>
      <w:pPr>
        <w:keepNext w:val="1"/>
        <w:pBdr>
          <w:left w:val="single" w:sz="24" w:space="6" w:color="2A78D6"/>
        </w:pBdr>
        <w:spacing w:before="240" w:after="100" w:line="276" w:lineRule="auto"/>
        <w:ind w:left="300" w:firstLine="0"/>
      </w:pPr>
      <w:r>
        <w:rPr>
          <w:rFonts w:ascii="Malgun Gothic" w:cs="Malgun Gothic" w:eastAsia="Malgun Gothic" w:hAnsi="Malgun Gothic"/>
          <w:b w:val="1"/>
          <w:bCs w:val="1"/>
          <w:color w:val="1F3A5F"/>
          <w:sz w:val="21"/>
          <w:szCs w:val="21"/>
          <w:rtl w:val="0"/>
        </w:rPr>
        <w:t xml:space="preserve">이동 에이전트(mobility)</w:t>
      </w:r>
    </w:p>
    <w:tbl>
      <w:tblPr>
        <w:tblW w:w="9345" w:type="dxa"/>
        <w:jc w:val="center"/>
        <w:tblLayout w:type="fixed"/>
        <w:tblLook w:val="0420"/>
      </w:tblPr>
      <w:tblGrid>
        <w:gridCol w:w="1028"/>
        <w:gridCol w:w="2243"/>
        <w:gridCol w:w="2804"/>
        <w:gridCol w:w="2149"/>
        <w:gridCol w:w="1121"/>
      </w:tblGrid>
      <w:tr>
        <w:trPr>
          <w:cantSplit w:val="1"/>
          <w:tblHeader w:val="1"/>
        </w:trPr>
        <w:tc>
          <w:tcPr>
            <w:tcW w:w="1028" w:type="dxa"/>
            <w:tcBorders>
              <w:top w:val="single" w:sz="4" w:space="0" w:color="C9D3DF"/>
              <w:left w:val="single" w:sz="4" w:space="0" w:color="C9D3DF"/>
              <w:bottom w:val="single" w:sz="4" w:space="0" w:color="C9D3DF"/>
              <w:right w:val="single" w:sz="4" w:space="0" w:color="C9D3DF"/>
            </w:tcBorders>
            <w:shd w:val="clear" w:color="auto" w:fill="CFE2F3"/>
            <w:tcMar>
              <w:top w:w="70" w:type="dxa"/>
              <w:left w:w="90" w:type="dxa"/>
              <w:bottom w:w="70" w:type="dxa"/>
              <w:right w:w="90" w:type="dxa"/>
            </w:tcMar>
            <w:vAlign w:val="center"/>
          </w:tcPr>
          <w:p>
            <w:pPr>
              <w:keepNext w:val="1"/>
              <w:keepLines w:val="1"/>
              <w:spacing w:before="0" w:after="0" w:line="264" w:lineRule="auto"/>
              <w:jc w:val="center"/>
            </w:pPr>
            <w:r>
              <w:rPr>
                <w:rFonts w:ascii="Malgun Gothic" w:cs="Malgun Gothic" w:eastAsia="Malgun Gothic" w:hAnsi="Malgun Gothic"/>
                <w:b w:val="1"/>
                <w:bCs w:val="1"/>
                <w:color w:val="000000"/>
                <w:sz w:val="17"/>
                <w:szCs w:val="17"/>
                <w:rtl w:val="0"/>
              </w:rPr>
              <w:t xml:space="preserve">유형</w:t>
            </w:r>
          </w:p>
        </w:tc>
        <w:tc>
          <w:tcPr>
            <w:tcW w:w="2243" w:type="dxa"/>
            <w:tcBorders>
              <w:top w:val="single" w:sz="4" w:space="0" w:color="C9D3DF"/>
              <w:left w:val="single" w:sz="4" w:space="0" w:color="C9D3DF"/>
              <w:bottom w:val="single" w:sz="4" w:space="0" w:color="C9D3DF"/>
              <w:right w:val="single" w:sz="4" w:space="0" w:color="C9D3DF"/>
            </w:tcBorders>
            <w:shd w:val="clear" w:color="auto" w:fill="CFE2F3"/>
            <w:tcMar>
              <w:top w:w="70" w:type="dxa"/>
              <w:left w:w="90" w:type="dxa"/>
              <w:bottom w:w="70" w:type="dxa"/>
              <w:right w:w="90" w:type="dxa"/>
            </w:tcMar>
            <w:vAlign w:val="center"/>
          </w:tcPr>
          <w:p>
            <w:pPr>
              <w:keepNext w:val="1"/>
              <w:keepLines w:val="1"/>
              <w:spacing w:before="0" w:after="0" w:line="264" w:lineRule="auto"/>
              <w:jc w:val="center"/>
            </w:pPr>
            <w:r>
              <w:rPr>
                <w:rFonts w:ascii="Malgun Gothic" w:cs="Malgun Gothic" w:eastAsia="Malgun Gothic" w:hAnsi="Malgun Gothic"/>
                <w:b w:val="1"/>
                <w:bCs w:val="1"/>
                <w:color w:val="000000"/>
                <w:sz w:val="17"/>
                <w:szCs w:val="17"/>
                <w:rtl w:val="0"/>
              </w:rPr>
              <w:t xml:space="preserve">모델명</w:t>
            </w:r>
          </w:p>
        </w:tc>
        <w:tc>
          <w:tcPr>
            <w:tcW w:w="2804" w:type="dxa"/>
            <w:tcBorders>
              <w:top w:val="single" w:sz="4" w:space="0" w:color="C9D3DF"/>
              <w:left w:val="single" w:sz="4" w:space="0" w:color="C9D3DF"/>
              <w:bottom w:val="single" w:sz="4" w:space="0" w:color="C9D3DF"/>
              <w:right w:val="single" w:sz="4" w:space="0" w:color="C9D3DF"/>
            </w:tcBorders>
            <w:shd w:val="clear" w:color="auto" w:fill="CFE2F3"/>
            <w:tcMar>
              <w:top w:w="70" w:type="dxa"/>
              <w:left w:w="90" w:type="dxa"/>
              <w:bottom w:w="70" w:type="dxa"/>
              <w:right w:w="90" w:type="dxa"/>
            </w:tcMar>
            <w:vAlign w:val="center"/>
          </w:tcPr>
          <w:p>
            <w:pPr>
              <w:keepNext w:val="1"/>
              <w:keepLines w:val="1"/>
              <w:spacing w:before="0" w:after="0" w:line="264" w:lineRule="auto"/>
              <w:jc w:val="center"/>
            </w:pPr>
            <w:r>
              <w:rPr>
                <w:rFonts w:ascii="Malgun Gothic" w:cs="Malgun Gothic" w:eastAsia="Malgun Gothic" w:hAnsi="Malgun Gothic"/>
                <w:b w:val="1"/>
                <w:bCs w:val="1"/>
                <w:color w:val="000000"/>
                <w:sz w:val="17"/>
                <w:szCs w:val="17"/>
                <w:rtl w:val="0"/>
              </w:rPr>
              <w:t xml:space="preserve">선정 근거</w:t>
            </w:r>
          </w:p>
        </w:tc>
        <w:tc>
          <w:tcPr>
            <w:tcW w:w="2149" w:type="dxa"/>
            <w:tcBorders>
              <w:top w:val="single" w:sz="4" w:space="0" w:color="C9D3DF"/>
              <w:left w:val="single" w:sz="4" w:space="0" w:color="C9D3DF"/>
              <w:bottom w:val="single" w:sz="4" w:space="0" w:color="C9D3DF"/>
              <w:right w:val="single" w:sz="4" w:space="0" w:color="C9D3DF"/>
            </w:tcBorders>
            <w:shd w:val="clear" w:color="auto" w:fill="CFE2F3"/>
            <w:tcMar>
              <w:top w:w="70" w:type="dxa"/>
              <w:left w:w="90" w:type="dxa"/>
              <w:bottom w:w="70" w:type="dxa"/>
              <w:right w:w="90" w:type="dxa"/>
            </w:tcMar>
            <w:vAlign w:val="center"/>
          </w:tcPr>
          <w:p>
            <w:pPr>
              <w:keepNext w:val="1"/>
              <w:keepLines w:val="1"/>
              <w:spacing w:before="0" w:after="0" w:line="264" w:lineRule="auto"/>
              <w:jc w:val="center"/>
            </w:pPr>
            <w:r>
              <w:rPr>
                <w:rFonts w:ascii="Malgun Gothic" w:cs="Malgun Gothic" w:eastAsia="Malgun Gothic" w:hAnsi="Malgun Gothic"/>
                <w:b w:val="1"/>
                <w:bCs w:val="1"/>
                <w:color w:val="000000"/>
                <w:sz w:val="17"/>
                <w:szCs w:val="17"/>
                <w:rtl w:val="0"/>
              </w:rPr>
              <w:t xml:space="preserve">학습 데이터</w:t>
            </w:r>
          </w:p>
        </w:tc>
        <w:tc>
          <w:tcPr>
            <w:tcW w:w="1121" w:type="dxa"/>
            <w:tcBorders>
              <w:top w:val="single" w:sz="4" w:space="0" w:color="C9D3DF"/>
              <w:left w:val="single" w:sz="4" w:space="0" w:color="C9D3DF"/>
              <w:bottom w:val="single" w:sz="4" w:space="0" w:color="C9D3DF"/>
              <w:right w:val="single" w:sz="4" w:space="0" w:color="C9D3DF"/>
            </w:tcBorders>
            <w:shd w:val="clear" w:color="auto" w:fill="CFE2F3"/>
            <w:tcMar>
              <w:top w:w="70" w:type="dxa"/>
              <w:left w:w="90" w:type="dxa"/>
              <w:bottom w:w="70" w:type="dxa"/>
              <w:right w:w="90" w:type="dxa"/>
            </w:tcMar>
            <w:vAlign w:val="center"/>
          </w:tcPr>
          <w:p>
            <w:pPr>
              <w:keepNext w:val="1"/>
              <w:keepLines w:val="1"/>
              <w:spacing w:before="0" w:after="0" w:line="264" w:lineRule="auto"/>
              <w:jc w:val="center"/>
            </w:pPr>
            <w:r>
              <w:rPr>
                <w:rFonts w:ascii="Malgun Gothic" w:cs="Malgun Gothic" w:eastAsia="Malgun Gothic" w:hAnsi="Malgun Gothic"/>
                <w:b w:val="1"/>
                <w:bCs w:val="1"/>
                <w:color w:val="000000"/>
                <w:sz w:val="17"/>
                <w:szCs w:val="17"/>
                <w:rtl w:val="0"/>
              </w:rPr>
              <w:t xml:space="preserve">비고</w:t>
            </w:r>
          </w:p>
        </w:tc>
      </w:tr>
      <w:tr>
        <w:trPr>
          <w:cantSplit w:val="1"/>
        </w:trPr>
        <w:tc>
          <w:tcPr>
            <w:tcW w:w="1028"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Baseline</w:t>
            </w:r>
          </w:p>
        </w:tc>
        <w:tc>
          <w:tcPr>
            <w:tcW w:w="2243"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다수결</w:t>
            </w:r>
          </w:p>
        </w:tc>
        <w:tc>
          <w:tcPr>
            <w:tcW w:w="2804"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가장 흔한 판정을 늘 답하는 기준선</w:t>
            </w:r>
          </w:p>
        </w:tc>
        <w:tc>
          <w:tcPr>
            <w:tcW w:w="2149"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탐침 8,648건</w:t>
            </w:r>
          </w:p>
        </w:tc>
        <w:tc>
          <w:tcPr>
            <w:tcW w:w="1121"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미채택</w:t>
            </w:r>
          </w:p>
        </w:tc>
      </w:tr>
      <w:tr>
        <w:trPr>
          <w:cantSplit w:val="1"/>
        </w:trPr>
        <w:tc>
          <w:tcPr>
            <w:tcW w:w="1028"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ML(비교)</w:t>
            </w:r>
          </w:p>
        </w:tc>
        <w:tc>
          <w:tcPr>
            <w:tcW w:w="2243"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로지스틱 회귀</w:t>
            </w:r>
          </w:p>
        </w:tc>
        <w:tc>
          <w:tcPr>
            <w:tcW w:w="2804"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선형 기준</w:t>
            </w:r>
          </w:p>
        </w:tc>
        <w:tc>
          <w:tcPr>
            <w:tcW w:w="2149"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특징 27개, 현행 판정 라벨</w:t>
            </w:r>
          </w:p>
        </w:tc>
        <w:tc>
          <w:tcPr>
            <w:tcW w:w="1121"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미채택</w:t>
            </w:r>
          </w:p>
        </w:tc>
      </w:tr>
      <w:tr>
        <w:trPr>
          <w:cantSplit w:val="1"/>
        </w:trPr>
        <w:tc>
          <w:tcPr>
            <w:tcW w:w="1028"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ML(비교)</w:t>
            </w:r>
          </w:p>
        </w:tc>
        <w:tc>
          <w:tcPr>
            <w:tcW w:w="2243"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HistGradientBoosting</w:t>
            </w:r>
          </w:p>
        </w:tc>
        <w:tc>
          <w:tcPr>
            <w:tcW w:w="2804"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표 형태 특징에 강한 트리 앙상블</w:t>
            </w:r>
          </w:p>
        </w:tc>
        <w:tc>
          <w:tcPr>
            <w:tcW w:w="2149"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같은 조건, v2는 탐침 11,656건·특징 33개</w:t>
            </w:r>
          </w:p>
        </w:tc>
        <w:tc>
          <w:tcPr>
            <w:tcW w:w="1121"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미채택 비교 모델</w:t>
            </w:r>
          </w:p>
        </w:tc>
      </w:tr>
      <w:tr>
        <w:trPr>
          <w:cantSplit w:val="1"/>
        </w:trPr>
        <w:tc>
          <w:tcPr>
            <w:tcW w:w="1028"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DL(비교)</w:t>
            </w:r>
          </w:p>
        </w:tc>
        <w:tc>
          <w:tcPr>
            <w:tcW w:w="2243"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MLP 64-32</w:t>
            </w:r>
          </w:p>
        </w:tc>
        <w:tc>
          <w:tcPr>
            <w:tcW w:w="2804"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작은 신경망</w:t>
            </w:r>
          </w:p>
        </w:tc>
        <w:tc>
          <w:tcPr>
            <w:tcW w:w="2149"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같은 조건</w:t>
            </w:r>
          </w:p>
        </w:tc>
        <w:tc>
          <w:tcPr>
            <w:tcW w:w="1121"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미채택</w:t>
            </w:r>
          </w:p>
        </w:tc>
      </w:tr>
    </w:tbl>
    <w:p>
      <w:pPr>
        <w:spacing w:before="0" w:after="100"/>
      </w:pPr>
    </w:p>
    <w:p>
      <w:pPr>
        <w:keepNext w:val="1"/>
        <w:pBdr>
          <w:left w:val="single" w:sz="24" w:space="6" w:color="2A78D6"/>
        </w:pBdr>
        <w:spacing w:before="240" w:after="100" w:line="276" w:lineRule="auto"/>
        <w:ind w:left="300" w:firstLine="0"/>
      </w:pPr>
      <w:r>
        <w:rPr>
          <w:rFonts w:ascii="Malgun Gothic" w:cs="Malgun Gothic" w:eastAsia="Malgun Gothic" w:hAnsi="Malgun Gothic"/>
          <w:b w:val="1"/>
          <w:bCs w:val="1"/>
          <w:color w:val="1F3A5F"/>
          <w:sz w:val="21"/>
          <w:szCs w:val="21"/>
          <w:rtl w:val="0"/>
        </w:rPr>
        <w:t xml:space="preserve">요식업 에이전트(dining)</w:t>
      </w:r>
    </w:p>
    <w:tbl>
      <w:tblPr>
        <w:tblW w:w="9345" w:type="dxa"/>
        <w:jc w:val="center"/>
        <w:tblLayout w:type="fixed"/>
        <w:tblLook w:val="0420"/>
      </w:tblPr>
      <w:tblGrid>
        <w:gridCol w:w="1028"/>
        <w:gridCol w:w="2243"/>
        <w:gridCol w:w="2804"/>
        <w:gridCol w:w="2149"/>
        <w:gridCol w:w="1121"/>
      </w:tblGrid>
      <w:tr>
        <w:trPr>
          <w:cantSplit w:val="1"/>
          <w:tblHeader w:val="1"/>
        </w:trPr>
        <w:tc>
          <w:tcPr>
            <w:tcW w:w="1028" w:type="dxa"/>
            <w:tcBorders>
              <w:top w:val="single" w:sz="4" w:space="0" w:color="C9D3DF"/>
              <w:left w:val="single" w:sz="4" w:space="0" w:color="C9D3DF"/>
              <w:bottom w:val="single" w:sz="4" w:space="0" w:color="C9D3DF"/>
              <w:right w:val="single" w:sz="4" w:space="0" w:color="C9D3DF"/>
            </w:tcBorders>
            <w:shd w:val="clear" w:color="auto" w:fill="CFE2F3"/>
            <w:tcMar>
              <w:top w:w="70" w:type="dxa"/>
              <w:left w:w="90" w:type="dxa"/>
              <w:bottom w:w="70" w:type="dxa"/>
              <w:right w:w="90" w:type="dxa"/>
            </w:tcMar>
            <w:vAlign w:val="center"/>
          </w:tcPr>
          <w:p>
            <w:pPr>
              <w:keepNext w:val="1"/>
              <w:keepLines w:val="1"/>
              <w:spacing w:before="0" w:after="0" w:line="264" w:lineRule="auto"/>
              <w:jc w:val="center"/>
            </w:pPr>
            <w:r>
              <w:rPr>
                <w:rFonts w:ascii="Malgun Gothic" w:cs="Malgun Gothic" w:eastAsia="Malgun Gothic" w:hAnsi="Malgun Gothic"/>
                <w:b w:val="1"/>
                <w:bCs w:val="1"/>
                <w:color w:val="000000"/>
                <w:sz w:val="17"/>
                <w:szCs w:val="17"/>
                <w:rtl w:val="0"/>
              </w:rPr>
              <w:t xml:space="preserve">유형</w:t>
            </w:r>
          </w:p>
        </w:tc>
        <w:tc>
          <w:tcPr>
            <w:tcW w:w="2243" w:type="dxa"/>
            <w:tcBorders>
              <w:top w:val="single" w:sz="4" w:space="0" w:color="C9D3DF"/>
              <w:left w:val="single" w:sz="4" w:space="0" w:color="C9D3DF"/>
              <w:bottom w:val="single" w:sz="4" w:space="0" w:color="C9D3DF"/>
              <w:right w:val="single" w:sz="4" w:space="0" w:color="C9D3DF"/>
            </w:tcBorders>
            <w:shd w:val="clear" w:color="auto" w:fill="CFE2F3"/>
            <w:tcMar>
              <w:top w:w="70" w:type="dxa"/>
              <w:left w:w="90" w:type="dxa"/>
              <w:bottom w:w="70" w:type="dxa"/>
              <w:right w:w="90" w:type="dxa"/>
            </w:tcMar>
            <w:vAlign w:val="center"/>
          </w:tcPr>
          <w:p>
            <w:pPr>
              <w:keepNext w:val="1"/>
              <w:keepLines w:val="1"/>
              <w:spacing w:before="0" w:after="0" w:line="264" w:lineRule="auto"/>
              <w:jc w:val="center"/>
            </w:pPr>
            <w:r>
              <w:rPr>
                <w:rFonts w:ascii="Malgun Gothic" w:cs="Malgun Gothic" w:eastAsia="Malgun Gothic" w:hAnsi="Malgun Gothic"/>
                <w:b w:val="1"/>
                <w:bCs w:val="1"/>
                <w:color w:val="000000"/>
                <w:sz w:val="17"/>
                <w:szCs w:val="17"/>
                <w:rtl w:val="0"/>
              </w:rPr>
              <w:t xml:space="preserve">모델명</w:t>
            </w:r>
          </w:p>
        </w:tc>
        <w:tc>
          <w:tcPr>
            <w:tcW w:w="2804" w:type="dxa"/>
            <w:tcBorders>
              <w:top w:val="single" w:sz="4" w:space="0" w:color="C9D3DF"/>
              <w:left w:val="single" w:sz="4" w:space="0" w:color="C9D3DF"/>
              <w:bottom w:val="single" w:sz="4" w:space="0" w:color="C9D3DF"/>
              <w:right w:val="single" w:sz="4" w:space="0" w:color="C9D3DF"/>
            </w:tcBorders>
            <w:shd w:val="clear" w:color="auto" w:fill="CFE2F3"/>
            <w:tcMar>
              <w:top w:w="70" w:type="dxa"/>
              <w:left w:w="90" w:type="dxa"/>
              <w:bottom w:w="70" w:type="dxa"/>
              <w:right w:w="90" w:type="dxa"/>
            </w:tcMar>
            <w:vAlign w:val="center"/>
          </w:tcPr>
          <w:p>
            <w:pPr>
              <w:keepNext w:val="1"/>
              <w:keepLines w:val="1"/>
              <w:spacing w:before="0" w:after="0" w:line="264" w:lineRule="auto"/>
              <w:jc w:val="center"/>
            </w:pPr>
            <w:r>
              <w:rPr>
                <w:rFonts w:ascii="Malgun Gothic" w:cs="Malgun Gothic" w:eastAsia="Malgun Gothic" w:hAnsi="Malgun Gothic"/>
                <w:b w:val="1"/>
                <w:bCs w:val="1"/>
                <w:color w:val="000000"/>
                <w:sz w:val="17"/>
                <w:szCs w:val="17"/>
                <w:rtl w:val="0"/>
              </w:rPr>
              <w:t xml:space="preserve">선정 근거</w:t>
            </w:r>
          </w:p>
        </w:tc>
        <w:tc>
          <w:tcPr>
            <w:tcW w:w="2149" w:type="dxa"/>
            <w:tcBorders>
              <w:top w:val="single" w:sz="4" w:space="0" w:color="C9D3DF"/>
              <w:left w:val="single" w:sz="4" w:space="0" w:color="C9D3DF"/>
              <w:bottom w:val="single" w:sz="4" w:space="0" w:color="C9D3DF"/>
              <w:right w:val="single" w:sz="4" w:space="0" w:color="C9D3DF"/>
            </w:tcBorders>
            <w:shd w:val="clear" w:color="auto" w:fill="CFE2F3"/>
            <w:tcMar>
              <w:top w:w="70" w:type="dxa"/>
              <w:left w:w="90" w:type="dxa"/>
              <w:bottom w:w="70" w:type="dxa"/>
              <w:right w:w="90" w:type="dxa"/>
            </w:tcMar>
            <w:vAlign w:val="center"/>
          </w:tcPr>
          <w:p>
            <w:pPr>
              <w:keepNext w:val="1"/>
              <w:keepLines w:val="1"/>
              <w:spacing w:before="0" w:after="0" w:line="264" w:lineRule="auto"/>
              <w:jc w:val="center"/>
            </w:pPr>
            <w:r>
              <w:rPr>
                <w:rFonts w:ascii="Malgun Gothic" w:cs="Malgun Gothic" w:eastAsia="Malgun Gothic" w:hAnsi="Malgun Gothic"/>
                <w:b w:val="1"/>
                <w:bCs w:val="1"/>
                <w:color w:val="000000"/>
                <w:sz w:val="17"/>
                <w:szCs w:val="17"/>
                <w:rtl w:val="0"/>
              </w:rPr>
              <w:t xml:space="preserve">학습 데이터</w:t>
            </w:r>
          </w:p>
        </w:tc>
        <w:tc>
          <w:tcPr>
            <w:tcW w:w="1121" w:type="dxa"/>
            <w:tcBorders>
              <w:top w:val="single" w:sz="4" w:space="0" w:color="C9D3DF"/>
              <w:left w:val="single" w:sz="4" w:space="0" w:color="C9D3DF"/>
              <w:bottom w:val="single" w:sz="4" w:space="0" w:color="C9D3DF"/>
              <w:right w:val="single" w:sz="4" w:space="0" w:color="C9D3DF"/>
            </w:tcBorders>
            <w:shd w:val="clear" w:color="auto" w:fill="CFE2F3"/>
            <w:tcMar>
              <w:top w:w="70" w:type="dxa"/>
              <w:left w:w="90" w:type="dxa"/>
              <w:bottom w:w="70" w:type="dxa"/>
              <w:right w:w="90" w:type="dxa"/>
            </w:tcMar>
            <w:vAlign w:val="center"/>
          </w:tcPr>
          <w:p>
            <w:pPr>
              <w:keepNext w:val="1"/>
              <w:keepLines w:val="1"/>
              <w:spacing w:before="0" w:after="0" w:line="264" w:lineRule="auto"/>
              <w:jc w:val="center"/>
            </w:pPr>
            <w:r>
              <w:rPr>
                <w:rFonts w:ascii="Malgun Gothic" w:cs="Malgun Gothic" w:eastAsia="Malgun Gothic" w:hAnsi="Malgun Gothic"/>
                <w:b w:val="1"/>
                <w:bCs w:val="1"/>
                <w:color w:val="000000"/>
                <w:sz w:val="17"/>
                <w:szCs w:val="17"/>
                <w:rtl w:val="0"/>
              </w:rPr>
              <w:t xml:space="preserve">비고</w:t>
            </w:r>
          </w:p>
        </w:tc>
      </w:tr>
      <w:tr>
        <w:trPr>
          <w:cantSplit w:val="1"/>
        </w:trPr>
        <w:tc>
          <w:tcPr>
            <w:tcW w:w="1028"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Baseline</w:t>
            </w:r>
          </w:p>
        </w:tc>
        <w:tc>
          <w:tcPr>
            <w:tcW w:w="2243"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규칙(태그 자카드)</w:t>
            </w:r>
          </w:p>
        </w:tc>
        <w:tc>
          <w:tcPr>
            <w:tcW w:w="2804"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현재 제품의 「비슷한 곳」 방식</w:t>
            </w:r>
          </w:p>
        </w:tc>
        <w:tc>
          <w:tcPr>
            <w:tcW w:w="2149"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태그</w:t>
            </w:r>
          </w:p>
        </w:tc>
        <w:tc>
          <w:tcPr>
            <w:tcW w:w="1121"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제품 사용 중</w:t>
            </w:r>
          </w:p>
        </w:tc>
      </w:tr>
      <w:tr>
        <w:trPr>
          <w:cantSplit w:val="1"/>
        </w:trPr>
        <w:tc>
          <w:tcPr>
            <w:tcW w:w="1028"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DL(비교)</w:t>
            </w:r>
          </w:p>
        </w:tc>
        <w:tc>
          <w:tcPr>
            <w:tcW w:w="2243"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multilingual-e5-small 그대로</w:t>
            </w:r>
          </w:p>
        </w:tc>
        <w:tc>
          <w:tcPr>
            <w:tcW w:w="2804"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다국어 문장 임베딩 기준</w:t>
            </w:r>
          </w:p>
        </w:tc>
        <w:tc>
          <w:tcPr>
            <w:tcW w:w="2149"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학습 없음</w:t>
            </w:r>
          </w:p>
        </w:tc>
        <w:tc>
          <w:tcPr>
            <w:tcW w:w="1121"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비교</w:t>
            </w:r>
          </w:p>
        </w:tc>
      </w:tr>
      <w:tr>
        <w:trPr>
          <w:cantSplit w:val="1"/>
        </w:trPr>
        <w:tc>
          <w:tcPr>
            <w:tcW w:w="1028"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DL(시험)</w:t>
            </w:r>
          </w:p>
        </w:tc>
        <w:tc>
          <w:tcPr>
            <w:tcW w:w="2243"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e5-small 미세조정</w:t>
            </w:r>
          </w:p>
        </w:tc>
        <w:tc>
          <w:tcPr>
            <w:tcW w:w="2804"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같은 가게의 두 모습 짝 대조학습(InfoNCE)</w:t>
            </w:r>
          </w:p>
        </w:tc>
        <w:tc>
          <w:tcPr>
            <w:tcW w:w="2149"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가게 770곳(학습 807곳 중 짝이 있는 곳)</w:t>
            </w:r>
          </w:p>
        </w:tc>
        <w:tc>
          <w:tcPr>
            <w:tcW w:w="1121"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제품 미적용</w:t>
            </w:r>
          </w:p>
        </w:tc>
      </w:tr>
    </w:tbl>
    <w:p>
      <w:pPr>
        <w:spacing w:before="0" w:after="100"/>
      </w:pPr>
    </w:p>
    <w:p>
      <w:pPr>
        <w:keepNext w:val="1"/>
        <w:spacing w:before="220" w:after="80" w:line="276" w:lineRule="auto"/>
        <w:ind w:left="240" w:firstLine="0"/>
      </w:pPr>
      <w:r>
        <w:rPr>
          <w:rFonts w:ascii="Malgun Gothic" w:cs="Malgun Gothic" w:eastAsia="Malgun Gothic" w:hAnsi="Malgun Gothic"/>
          <w:b w:val="1"/>
          <w:bCs w:val="1"/>
          <w:color w:val="1F2933"/>
          <w:sz w:val="22"/>
          <w:szCs w:val="22"/>
          <w:rtl w:val="0"/>
        </w:rPr>
        <w:t xml:space="preserve">2.2 모델 비교 기준</w:t>
      </w:r>
    </w:p>
    <w:tbl>
      <w:tblPr>
        <w:tblW w:w="9345" w:type="dxa"/>
        <w:jc w:val="center"/>
        <w:tblLayout w:type="fixed"/>
        <w:tblLook w:val="0420"/>
      </w:tblPr>
      <w:tblGrid>
        <w:gridCol w:w="1028"/>
        <w:gridCol w:w="1776"/>
        <w:gridCol w:w="2990"/>
        <w:gridCol w:w="1776"/>
        <w:gridCol w:w="1775"/>
      </w:tblGrid>
      <w:tr>
        <w:trPr>
          <w:cantSplit w:val="1"/>
          <w:tblHeader w:val="1"/>
        </w:trPr>
        <w:tc>
          <w:tcPr>
            <w:tcW w:w="1028" w:type="dxa"/>
            <w:tcBorders>
              <w:top w:val="single" w:sz="4" w:space="0" w:color="C9D3DF"/>
              <w:left w:val="single" w:sz="4" w:space="0" w:color="C9D3DF"/>
              <w:bottom w:val="single" w:sz="4" w:space="0" w:color="C9D3DF"/>
              <w:right w:val="single" w:sz="4" w:space="0" w:color="C9D3DF"/>
            </w:tcBorders>
            <w:shd w:val="clear" w:color="auto" w:fill="CFE2F3"/>
            <w:tcMar>
              <w:top w:w="70" w:type="dxa"/>
              <w:left w:w="90" w:type="dxa"/>
              <w:bottom w:w="70" w:type="dxa"/>
              <w:right w:w="90" w:type="dxa"/>
            </w:tcMar>
            <w:vAlign w:val="center"/>
          </w:tcPr>
          <w:p>
            <w:pPr>
              <w:keepNext w:val="1"/>
              <w:keepLines w:val="1"/>
              <w:spacing w:before="0" w:after="0" w:line="264" w:lineRule="auto"/>
              <w:jc w:val="center"/>
            </w:pPr>
            <w:r>
              <w:rPr>
                <w:rFonts w:ascii="Malgun Gothic" w:cs="Malgun Gothic" w:eastAsia="Malgun Gothic" w:hAnsi="Malgun Gothic"/>
                <w:b w:val="1"/>
                <w:bCs w:val="1"/>
                <w:color w:val="000000"/>
                <w:sz w:val="17"/>
                <w:szCs w:val="17"/>
                <w:rtl w:val="0"/>
              </w:rPr>
              <w:t xml:space="preserve">팀</w:t>
            </w:r>
          </w:p>
        </w:tc>
        <w:tc>
          <w:tcPr>
            <w:tcW w:w="1776" w:type="dxa"/>
            <w:tcBorders>
              <w:top w:val="single" w:sz="4" w:space="0" w:color="C9D3DF"/>
              <w:left w:val="single" w:sz="4" w:space="0" w:color="C9D3DF"/>
              <w:bottom w:val="single" w:sz="4" w:space="0" w:color="C9D3DF"/>
              <w:right w:val="single" w:sz="4" w:space="0" w:color="C9D3DF"/>
            </w:tcBorders>
            <w:shd w:val="clear" w:color="auto" w:fill="CFE2F3"/>
            <w:tcMar>
              <w:top w:w="70" w:type="dxa"/>
              <w:left w:w="90" w:type="dxa"/>
              <w:bottom w:w="70" w:type="dxa"/>
              <w:right w:w="90" w:type="dxa"/>
            </w:tcMar>
            <w:vAlign w:val="center"/>
          </w:tcPr>
          <w:p>
            <w:pPr>
              <w:keepNext w:val="1"/>
              <w:keepLines w:val="1"/>
              <w:spacing w:before="0" w:after="0" w:line="264" w:lineRule="auto"/>
              <w:jc w:val="center"/>
            </w:pPr>
            <w:r>
              <w:rPr>
                <w:rFonts w:ascii="Malgun Gothic" w:cs="Malgun Gothic" w:eastAsia="Malgun Gothic" w:hAnsi="Malgun Gothic"/>
                <w:b w:val="1"/>
                <w:bCs w:val="1"/>
                <w:color w:val="000000"/>
                <w:sz w:val="17"/>
                <w:szCs w:val="17"/>
                <w:rtl w:val="0"/>
              </w:rPr>
              <w:t xml:space="preserve">비교 지표</w:t>
            </w:r>
          </w:p>
        </w:tc>
        <w:tc>
          <w:tcPr>
            <w:tcW w:w="2990" w:type="dxa"/>
            <w:tcBorders>
              <w:top w:val="single" w:sz="4" w:space="0" w:color="C9D3DF"/>
              <w:left w:val="single" w:sz="4" w:space="0" w:color="C9D3DF"/>
              <w:bottom w:val="single" w:sz="4" w:space="0" w:color="C9D3DF"/>
              <w:right w:val="single" w:sz="4" w:space="0" w:color="C9D3DF"/>
            </w:tcBorders>
            <w:shd w:val="clear" w:color="auto" w:fill="CFE2F3"/>
            <w:tcMar>
              <w:top w:w="70" w:type="dxa"/>
              <w:left w:w="90" w:type="dxa"/>
              <w:bottom w:w="70" w:type="dxa"/>
              <w:right w:w="90" w:type="dxa"/>
            </w:tcMar>
            <w:vAlign w:val="center"/>
          </w:tcPr>
          <w:p>
            <w:pPr>
              <w:keepNext w:val="1"/>
              <w:keepLines w:val="1"/>
              <w:spacing w:before="0" w:after="0" w:line="264" w:lineRule="auto"/>
              <w:jc w:val="center"/>
            </w:pPr>
            <w:r>
              <w:rPr>
                <w:rFonts w:ascii="Malgun Gothic" w:cs="Malgun Gothic" w:eastAsia="Malgun Gothic" w:hAnsi="Malgun Gothic"/>
                <w:b w:val="1"/>
                <w:bCs w:val="1"/>
                <w:color w:val="000000"/>
                <w:sz w:val="17"/>
                <w:szCs w:val="17"/>
                <w:rtl w:val="0"/>
              </w:rPr>
              <w:t xml:space="preserve">산출식 / 측정 대상</w:t>
            </w:r>
          </w:p>
        </w:tc>
        <w:tc>
          <w:tcPr>
            <w:tcW w:w="1776" w:type="dxa"/>
            <w:tcBorders>
              <w:top w:val="single" w:sz="4" w:space="0" w:color="C9D3DF"/>
              <w:left w:val="single" w:sz="4" w:space="0" w:color="C9D3DF"/>
              <w:bottom w:val="single" w:sz="4" w:space="0" w:color="C9D3DF"/>
              <w:right w:val="single" w:sz="4" w:space="0" w:color="C9D3DF"/>
            </w:tcBorders>
            <w:shd w:val="clear" w:color="auto" w:fill="CFE2F3"/>
            <w:tcMar>
              <w:top w:w="70" w:type="dxa"/>
              <w:left w:w="90" w:type="dxa"/>
              <w:bottom w:w="70" w:type="dxa"/>
              <w:right w:w="90" w:type="dxa"/>
            </w:tcMar>
            <w:vAlign w:val="center"/>
          </w:tcPr>
          <w:p>
            <w:pPr>
              <w:keepNext w:val="1"/>
              <w:keepLines w:val="1"/>
              <w:spacing w:before="0" w:after="0" w:line="264" w:lineRule="auto"/>
              <w:jc w:val="center"/>
            </w:pPr>
            <w:r>
              <w:rPr>
                <w:rFonts w:ascii="Malgun Gothic" w:cs="Malgun Gothic" w:eastAsia="Malgun Gothic" w:hAnsi="Malgun Gothic"/>
                <w:b w:val="1"/>
                <w:bCs w:val="1"/>
                <w:color w:val="000000"/>
                <w:sz w:val="17"/>
                <w:szCs w:val="17"/>
                <w:rtl w:val="0"/>
              </w:rPr>
              <w:t xml:space="preserve">목표값</w:t>
            </w:r>
          </w:p>
        </w:tc>
        <w:tc>
          <w:tcPr>
            <w:tcW w:w="1775" w:type="dxa"/>
            <w:tcBorders>
              <w:top w:val="single" w:sz="4" w:space="0" w:color="C9D3DF"/>
              <w:left w:val="single" w:sz="4" w:space="0" w:color="C9D3DF"/>
              <w:bottom w:val="single" w:sz="4" w:space="0" w:color="C9D3DF"/>
              <w:right w:val="single" w:sz="4" w:space="0" w:color="C9D3DF"/>
            </w:tcBorders>
            <w:shd w:val="clear" w:color="auto" w:fill="CFE2F3"/>
            <w:tcMar>
              <w:top w:w="70" w:type="dxa"/>
              <w:left w:w="90" w:type="dxa"/>
              <w:bottom w:w="70" w:type="dxa"/>
              <w:right w:w="90" w:type="dxa"/>
            </w:tcMar>
            <w:vAlign w:val="center"/>
          </w:tcPr>
          <w:p>
            <w:pPr>
              <w:keepNext w:val="1"/>
              <w:keepLines w:val="1"/>
              <w:spacing w:before="0" w:after="0" w:line="264" w:lineRule="auto"/>
              <w:jc w:val="center"/>
            </w:pPr>
            <w:r>
              <w:rPr>
                <w:rFonts w:ascii="Malgun Gothic" w:cs="Malgun Gothic" w:eastAsia="Malgun Gothic" w:hAnsi="Malgun Gothic"/>
                <w:b w:val="1"/>
                <w:bCs w:val="1"/>
                <w:color w:val="000000"/>
                <w:sz w:val="17"/>
                <w:szCs w:val="17"/>
                <w:rtl w:val="0"/>
              </w:rPr>
              <w:t xml:space="preserve">비고</w:t>
            </w:r>
          </w:p>
        </w:tc>
      </w:tr>
      <w:tr>
        <w:trPr>
          <w:cantSplit w:val="1"/>
        </w:trPr>
        <w:tc>
          <w:tcPr>
            <w:tcW w:w="1028"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1"/>
                <w:bCs w:val="1"/>
                <w:color w:val="1F2933"/>
                <w:sz w:val="17"/>
                <w:szCs w:val="17"/>
                <w:rtl w:val="0"/>
              </w:rPr>
              <w:t xml:space="preserve">코어 분류</w:t>
            </w:r>
          </w:p>
        </w:tc>
        <w:tc>
          <w:tcPr>
            <w:tcW w:w="1776"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Accuracy(교사 일치도)</w:t>
            </w:r>
          </w:p>
        </w:tc>
        <w:tc>
          <w:tcPr>
            <w:tcW w:w="2990"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검증 조각 정답률(선정), 시험 조각 정답률(보고)</w:t>
            </w:r>
          </w:p>
        </w:tc>
        <w:tc>
          <w:tcPr>
            <w:tcW w:w="1776"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기준선 이상</w:t>
            </w:r>
          </w:p>
        </w:tc>
        <w:tc>
          <w:tcPr>
            <w:tcW w:w="1775"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시험은 부트스트랩 2,000회 95% 신뢰구간</w:t>
            </w:r>
          </w:p>
        </w:tc>
      </w:tr>
      <w:tr>
        <w:trPr>
          <w:cantSplit w:val="1"/>
        </w:trPr>
        <w:tc>
          <w:tcPr>
            <w:tcW w:w="1028"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1"/>
                <w:bCs w:val="1"/>
                <w:color w:val="1F2933"/>
                <w:sz w:val="17"/>
                <w:szCs w:val="17"/>
                <w:rtl w:val="0"/>
              </w:rPr>
              <w:t xml:space="preserve">코어 분류</w:t>
            </w:r>
          </w:p>
        </w:tc>
        <w:tc>
          <w:tcPr>
            <w:tcW w:w="1776"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F1(macro)</w:t>
            </w:r>
          </w:p>
        </w:tc>
        <w:tc>
          <w:tcPr>
            <w:tcW w:w="2990"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라벨별 F1 평균</w:t>
            </w:r>
          </w:p>
        </w:tc>
        <w:tc>
          <w:tcPr>
            <w:tcW w:w="1776"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소수 라벨 누락 확인</w:t>
            </w:r>
          </w:p>
        </w:tc>
        <w:tc>
          <w:tcPr>
            <w:tcW w:w="1775"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문제 코드 17종은 불균형이 큼</w:t>
            </w:r>
          </w:p>
        </w:tc>
      </w:tr>
      <w:tr>
        <w:trPr>
          <w:cantSplit w:val="1"/>
        </w:trPr>
        <w:tc>
          <w:tcPr>
            <w:tcW w:w="1028"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1"/>
                <w:bCs w:val="1"/>
                <w:color w:val="1F2933"/>
                <w:sz w:val="17"/>
                <w:szCs w:val="17"/>
                <w:rtl w:val="0"/>
              </w:rPr>
              <w:t xml:space="preserve">코어 분류</w:t>
            </w:r>
          </w:p>
        </w:tc>
        <w:tc>
          <w:tcPr>
            <w:tcW w:w="1776"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추론 속도</w:t>
            </w:r>
          </w:p>
        </w:tc>
        <w:tc>
          <w:tcPr>
            <w:tcW w:w="2990"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GPU 시험 조각 처리량</w:t>
            </w:r>
          </w:p>
        </w:tc>
        <w:tc>
          <w:tcPr>
            <w:tcW w:w="1776"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점수가 같을 때만 참고</w:t>
            </w:r>
          </w:p>
        </w:tc>
        <w:tc>
          <w:tcPr>
            <w:tcW w:w="1775"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CPU 지연은 이번 판에서 재지 않음</w:t>
            </w:r>
          </w:p>
        </w:tc>
      </w:tr>
      <w:tr>
        <w:trPr>
          <w:cantSplit w:val="1"/>
        </w:trPr>
        <w:tc>
          <w:tcPr>
            <w:tcW w:w="1028"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1"/>
                <w:bCs w:val="1"/>
                <w:color w:val="1F2933"/>
                <w:sz w:val="17"/>
                <w:szCs w:val="17"/>
                <w:rtl w:val="0"/>
              </w:rPr>
              <w:t xml:space="preserve">계획 읽기</w:t>
            </w:r>
          </w:p>
        </w:tc>
        <w:tc>
          <w:tcPr>
            <w:tcW w:w="1776"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시각 항목 재현</w:t>
            </w:r>
          </w:p>
        </w:tc>
        <w:tc>
          <w:tcPr>
            <w:tcW w:w="2990"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맞게 읽은 시각 항목 / 6(합성 사진 1장)</w:t>
            </w:r>
          </w:p>
        </w:tc>
        <w:tc>
          <w:tcPr>
            <w:tcW w:w="1776"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6/6, 값 변조 0</w:t>
            </w:r>
          </w:p>
        </w:tc>
        <w:tc>
          <w:tcPr>
            <w:tcW w:w="1775"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방식마다 1회</w:t>
            </w:r>
          </w:p>
        </w:tc>
      </w:tr>
      <w:tr>
        <w:trPr>
          <w:cantSplit w:val="1"/>
        </w:trPr>
        <w:tc>
          <w:tcPr>
            <w:tcW w:w="1028"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1"/>
                <w:bCs w:val="1"/>
                <w:color w:val="1F2933"/>
                <w:sz w:val="17"/>
                <w:szCs w:val="17"/>
                <w:rtl w:val="0"/>
              </w:rPr>
              <w:t xml:space="preserve">계획 읽기</w:t>
            </w:r>
          </w:p>
        </w:tc>
        <w:tc>
          <w:tcPr>
            <w:tcW w:w="1776"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평가셋 지표</w:t>
            </w:r>
          </w:p>
        </w:tc>
        <w:tc>
          <w:tcPr>
            <w:tcW w:w="2990"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항목 재현율·값 변조·시각·장소 1위·근거 없는 값</w:t>
            </w:r>
          </w:p>
        </w:tc>
        <w:tc>
          <w:tcPr>
            <w:tcW w:w="1776"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재현율 95% 이상, 값 변조 0 등</w:t>
            </w:r>
          </w:p>
        </w:tc>
        <w:tc>
          <w:tcPr>
            <w:tcW w:w="1775"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합성 60건, 사람 라벨 아님</w:t>
            </w:r>
          </w:p>
        </w:tc>
      </w:tr>
      <w:tr>
        <w:trPr>
          <w:cantSplit w:val="1"/>
        </w:trPr>
        <w:tc>
          <w:tcPr>
            <w:tcW w:w="1028"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1"/>
                <w:bCs w:val="1"/>
                <w:color w:val="1F2933"/>
                <w:sz w:val="17"/>
                <w:szCs w:val="17"/>
                <w:rtl w:val="0"/>
              </w:rPr>
              <w:t xml:space="preserve">이동</w:t>
            </w:r>
          </w:p>
        </w:tc>
        <w:tc>
          <w:tcPr>
            <w:tcW w:w="1776"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판정 일치 정확도</w:t>
            </w:r>
          </w:p>
        </w:tc>
        <w:tc>
          <w:tcPr>
            <w:tcW w:w="2990"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GroupKFold 5폴드 x 시드 5의 평균±표준편차</w:t>
            </w:r>
          </w:p>
        </w:tc>
        <w:tc>
          <w:tcPr>
            <w:tcW w:w="1776"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현행 판정 재현</w:t>
            </w:r>
          </w:p>
        </w:tc>
        <w:tc>
          <w:tcPr>
            <w:tcW w:w="1775"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현행 1.000은 라벨 생성 경로와의 일치다</w:t>
            </w:r>
          </w:p>
        </w:tc>
      </w:tr>
      <w:tr>
        <w:trPr>
          <w:cantSplit w:val="1"/>
        </w:trPr>
        <w:tc>
          <w:tcPr>
            <w:tcW w:w="1028"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1"/>
                <w:bCs w:val="1"/>
                <w:color w:val="1F2933"/>
                <w:sz w:val="17"/>
                <w:szCs w:val="17"/>
                <w:rtl w:val="0"/>
              </w:rPr>
              <w:t xml:space="preserve">이동</w:t>
            </w:r>
          </w:p>
        </w:tc>
        <w:tc>
          <w:tcPr>
            <w:tcW w:w="1776"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근거없음 보존</w:t>
            </w:r>
          </w:p>
        </w:tc>
        <w:tc>
          <w:tcPr>
            <w:tcW w:w="2990"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근거없음을 성립으로 바꾼 수</w:t>
            </w:r>
          </w:p>
        </w:tc>
        <w:tc>
          <w:tcPr>
            <w:tcW w:w="1776"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0</w:t>
            </w:r>
          </w:p>
        </w:tc>
        <w:tc>
          <w:tcPr>
            <w:tcW w:w="1775"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회귀 시험의 외부 시험</w:t>
            </w:r>
          </w:p>
        </w:tc>
      </w:tr>
      <w:tr>
        <w:trPr>
          <w:cantSplit w:val="1"/>
        </w:trPr>
        <w:tc>
          <w:tcPr>
            <w:tcW w:w="1028"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1"/>
                <w:bCs w:val="1"/>
                <w:color w:val="1F2933"/>
                <w:sz w:val="17"/>
                <w:szCs w:val="17"/>
                <w:rtl w:val="0"/>
              </w:rPr>
              <w:t xml:space="preserve">요식</w:t>
            </w:r>
          </w:p>
        </w:tc>
        <w:tc>
          <w:tcPr>
            <w:tcW w:w="1776"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분류 일치@3</w:t>
            </w:r>
          </w:p>
        </w:tc>
        <w:tc>
          <w:tcPr>
            <w:tcW w:w="2990"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이웃 3곳의 대표 분류가 같은 비율</w:t>
            </w:r>
          </w:p>
        </w:tc>
        <w:tc>
          <w:tcPr>
            <w:tcW w:w="1776"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규칙보다 높음</w:t>
            </w:r>
          </w:p>
        </w:tc>
        <w:tc>
          <w:tcPr>
            <w:tcW w:w="1775"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대리 지표</w:t>
            </w:r>
          </w:p>
        </w:tc>
      </w:tr>
      <w:tr>
        <w:trPr>
          <w:cantSplit w:val="1"/>
        </w:trPr>
        <w:tc>
          <w:tcPr>
            <w:tcW w:w="1028"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1"/>
                <w:bCs w:val="1"/>
                <w:color w:val="1F2933"/>
                <w:sz w:val="17"/>
                <w:szCs w:val="17"/>
                <w:rtl w:val="0"/>
              </w:rPr>
              <w:t xml:space="preserve">요식</w:t>
            </w:r>
          </w:p>
        </w:tc>
        <w:tc>
          <w:tcPr>
            <w:tcW w:w="1776"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보기 맞추기 hit@k · MRR</w:t>
            </w:r>
          </w:p>
        </w:tc>
        <w:tc>
          <w:tcPr>
            <w:tcW w:w="2990"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짝의 다른 모습을 상위 k에서 찾음</w:t>
            </w:r>
          </w:p>
        </w:tc>
        <w:tc>
          <w:tcPr>
            <w:tcW w:w="1776"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규칙과 비교</w:t>
            </w:r>
          </w:p>
        </w:tc>
        <w:tc>
          <w:tcPr>
            <w:tcW w:w="1775"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분모 정의가 결과 파일에 없다</w:t>
            </w:r>
          </w:p>
        </w:tc>
      </w:tr>
    </w:tbl>
    <w:p>
      <w:pPr>
        <w:spacing w:before="0" w:after="100"/>
      </w:pPr>
    </w:p>
    <w:p>
      <w:pPr>
        <w:keepNext w:val="1"/>
        <w:spacing w:before="220" w:after="80" w:line="276" w:lineRule="auto"/>
        <w:ind w:left="240" w:firstLine="0"/>
      </w:pPr>
      <w:r>
        <w:rPr>
          <w:rFonts w:ascii="Malgun Gothic" w:cs="Malgun Gothic" w:eastAsia="Malgun Gothic" w:hAnsi="Malgun Gothic"/>
          <w:b w:val="1"/>
          <w:bCs w:val="1"/>
          <w:color w:val="1F2933"/>
          <w:sz w:val="22"/>
          <w:szCs w:val="22"/>
          <w:rtl w:val="0"/>
        </w:rPr>
        <w:t xml:space="preserve">2.3 실험 파이프라인</w:t>
      </w:r>
    </w:p>
    <w:p>
      <w:pPr>
        <w:keepNext w:val="1"/>
        <w:pBdr>
          <w:left w:val="single" w:sz="24" w:space="6" w:color="2A78D6"/>
        </w:pBdr>
        <w:spacing w:before="240" w:after="100" w:line="276" w:lineRule="auto"/>
        <w:ind w:left="300" w:firstLine="0"/>
      </w:pPr>
      <w:r>
        <w:rPr>
          <w:rFonts w:ascii="Malgun Gothic" w:cs="Malgun Gothic" w:eastAsia="Malgun Gothic" w:hAnsi="Malgun Gothic"/>
          <w:b w:val="1"/>
          <w:bCs w:val="1"/>
          <w:color w:val="1F3A5F"/>
          <w:sz w:val="21"/>
          <w:szCs w:val="21"/>
          <w:rtl w:val="0"/>
        </w:rPr>
        <w:t xml:space="preserve">코어 · 분류</w:t>
      </w:r>
    </w:p>
    <w:p>
      <w:pPr>
        <w:spacing w:after="100" w:line="288" w:lineRule="auto"/>
        <w:ind w:left="240"/>
        <w:jc w:val="left"/>
      </w:pPr>
      <w:r>
        <w:rPr>
          <w:rFonts w:ascii="Malgun Gothic" w:cs="Malgun Gothic" w:eastAsia="Malgun Gothic" w:hAnsi="Malgun Gothic"/>
          <w:b w:val="0"/>
          <w:bCs w:val="0"/>
          <w:color w:val="000000"/>
          <w:sz w:val="20"/>
          <w:szCs w:val="20"/>
          <w:rtl w:val="0"/>
        </w:rPr>
        <w:t xml:space="preserve">같은 과제·같은 실험판의 후보 모델은 동일한 검증·시험 조각과 seed(7)를 사용했다. 전체판은 실제 글 학습 조각에 합성 문장을 더했다. 인코더는 NVIDIA RTX 5090 32GB 공유 GPU 서버(학습 프로세스당 GPU 메모리 7GB 상한)에서 bfloat16 자동 혼합정밀도로 학습했다(ml/train_labels_gpu.py).</w:t>
      </w:r>
    </w:p>
    <w:p>
      <w:pPr>
        <w:spacing w:after="100" w:line="288" w:lineRule="auto"/>
        <w:ind w:left="240"/>
        <w:jc w:val="left"/>
      </w:pPr>
      <w:r>
        <w:rPr>
          <w:rFonts w:ascii="Malgun Gothic" w:cs="Malgun Gothic" w:eastAsia="Malgun Gothic" w:hAnsi="Malgun Gothic"/>
          <w:b w:val="0"/>
          <w:bCs w:val="0"/>
          <w:color w:val="000000"/>
          <w:sz w:val="20"/>
          <w:szCs w:val="20"/>
          <w:rtl w:val="0"/>
        </w:rPr>
        <w:t xml:space="preserve">선정 규칙: 기준선을 포함한 후보 가운데 검증 조각 교사 일치도가 가장 높은 모델을 고른다. 인코더의 검증 점수는 저장한 모델인 마지막 에폭 기준이며, 에폭 중간의 최고점 체크포인트는 저장하지 않았다. 점수가 같으면 더 단순한 기준선을 택한다. 시험 조각은 선정이 끝난 뒤 성능 보고에만 쓴다. GPU 처리량은 실행 결과 JSON에 기록된 참고값이며, 같은 GPU를 쓰던 다른 프로세스의 동시 실행 조건은 통제하지 않았다.</w:t>
      </w:r>
    </w:p>
    <w:p>
      <w:pPr>
        <w:keepNext/>
        <w:spacing w:before="0"/>
        <w:jc w:val="center"/>
      </w:pPr>
      <w:r>
        <w:drawing>
          <wp:inline>
            <wp:extent cx="3681185" cy="3419999"/>
            <wp:docPr id="5" name="Picture 5"/>
            <wp:cNvGraphicFramePr>
              <a:graphicFrameLocks noChangeAspect="1"/>
            </wp:cNvGraphicFramePr>
            <a:graphic>
              <a:graphicData uri="http://schemas.openxmlformats.org/drawingml/2006/picture">
                <pic:pic>
                  <pic:nvPicPr>
                    <pic:cNvPr id="0" name="그림_분류_학습평가흐름.png"/>
                    <pic:cNvPicPr/>
                  </pic:nvPicPr>
                  <pic:blipFill>
                    <a:blip r:embed="rId13"/>
                    <a:stretch>
                      <a:fillRect/>
                    </a:stretch>
                  </pic:blipFill>
                  <pic:spPr>
                    <a:xfrm>
                      <a:off x="0" y="0"/>
                      <a:ext cx="3681185" cy="3419999"/>
                    </a:xfrm>
                    <a:prstGeom prst="rect"/>
                  </pic:spPr>
                </pic:pic>
              </a:graphicData>
            </a:graphic>
          </wp:inline>
        </w:drawing>
      </w:r>
    </w:p>
    <w:p>
      <w:pPr>
        <w:spacing w:after="160"/>
        <w:jc w:val="center"/>
      </w:pPr>
      <w:r>
        <w:rPr>
          <w:rFonts w:ascii="Malgun Gothic" w:cs="Malgun Gothic" w:eastAsia="Malgun Gothic" w:hAnsi="Malgun Gothic"/>
          <w:b w:val="0"/>
          <w:bCs w:val="0"/>
          <w:color w:val="5B6B7C"/>
          <w:sz w:val="17"/>
          <w:szCs w:val="17"/>
          <w:rtl w:val="0"/>
        </w:rPr>
        <w:t xml:space="preserve">그림 1. 분류 모델의 학습과 평가 흐름</w:t>
      </w:r>
    </w:p>
    <w:tbl>
      <w:tblPr>
        <w:tblW w:w="9345" w:type="dxa"/>
        <w:jc w:val="center"/>
        <w:tblLayout w:type="fixed"/>
        <w:tblLook w:val="0420"/>
      </w:tblPr>
      <w:tblGrid>
        <w:gridCol w:w="1308"/>
        <w:gridCol w:w="1962"/>
        <w:gridCol w:w="1028"/>
        <w:gridCol w:w="2243"/>
        <w:gridCol w:w="1308"/>
        <w:gridCol w:w="1496"/>
      </w:tblGrid>
      <w:tr>
        <w:trPr>
          <w:cantSplit w:val="1"/>
          <w:tblHeader w:val="1"/>
        </w:trPr>
        <w:tc>
          <w:tcPr>
            <w:tcW w:w="1308" w:type="dxa"/>
            <w:tcBorders>
              <w:top w:val="single" w:sz="4" w:space="0" w:color="C9D3DF"/>
              <w:left w:val="single" w:sz="4" w:space="0" w:color="C9D3DF"/>
              <w:bottom w:val="single" w:sz="4" w:space="0" w:color="C9D3DF"/>
              <w:right w:val="single" w:sz="4" w:space="0" w:color="C9D3DF"/>
            </w:tcBorders>
            <w:shd w:val="clear" w:color="auto" w:fill="CFE2F3"/>
            <w:tcMar>
              <w:top w:w="70" w:type="dxa"/>
              <w:left w:w="90" w:type="dxa"/>
              <w:bottom w:w="70" w:type="dxa"/>
              <w:right w:w="90" w:type="dxa"/>
            </w:tcMar>
            <w:vAlign w:val="center"/>
          </w:tcPr>
          <w:p>
            <w:pPr>
              <w:keepNext w:val="1"/>
              <w:keepLines w:val="1"/>
              <w:spacing w:before="0" w:after="0" w:line="264" w:lineRule="auto"/>
              <w:jc w:val="center"/>
            </w:pPr>
            <w:r>
              <w:rPr>
                <w:rFonts w:ascii="Malgun Gothic" w:cs="Malgun Gothic" w:eastAsia="Malgun Gothic" w:hAnsi="Malgun Gothic"/>
                <w:b w:val="1"/>
                <w:bCs w:val="1"/>
                <w:color w:val="000000"/>
                <w:sz w:val="17"/>
                <w:szCs w:val="17"/>
                <w:rtl w:val="0"/>
              </w:rPr>
              <w:t xml:space="preserve">파라미터</w:t>
            </w:r>
          </w:p>
        </w:tc>
        <w:tc>
          <w:tcPr>
            <w:tcW w:w="1962" w:type="dxa"/>
            <w:tcBorders>
              <w:top w:val="single" w:sz="4" w:space="0" w:color="C9D3DF"/>
              <w:left w:val="single" w:sz="4" w:space="0" w:color="C9D3DF"/>
              <w:bottom w:val="single" w:sz="4" w:space="0" w:color="C9D3DF"/>
              <w:right w:val="single" w:sz="4" w:space="0" w:color="C9D3DF"/>
            </w:tcBorders>
            <w:shd w:val="clear" w:color="auto" w:fill="CFE2F3"/>
            <w:tcMar>
              <w:top w:w="70" w:type="dxa"/>
              <w:left w:w="90" w:type="dxa"/>
              <w:bottom w:w="70" w:type="dxa"/>
              <w:right w:w="90" w:type="dxa"/>
            </w:tcMar>
            <w:vAlign w:val="center"/>
          </w:tcPr>
          <w:p>
            <w:pPr>
              <w:keepNext w:val="1"/>
              <w:keepLines w:val="1"/>
              <w:spacing w:before="0" w:after="0" w:line="264" w:lineRule="auto"/>
              <w:jc w:val="center"/>
            </w:pPr>
            <w:r>
              <w:rPr>
                <w:rFonts w:ascii="Malgun Gothic" w:cs="Malgun Gothic" w:eastAsia="Malgun Gothic" w:hAnsi="Malgun Gothic"/>
                <w:b w:val="1"/>
                <w:bCs w:val="1"/>
                <w:color w:val="000000"/>
                <w:sz w:val="17"/>
                <w:szCs w:val="17"/>
                <w:rtl w:val="0"/>
              </w:rPr>
              <w:t xml:space="preserve">값</w:t>
            </w:r>
          </w:p>
        </w:tc>
        <w:tc>
          <w:tcPr>
            <w:tcW w:w="1028" w:type="dxa"/>
            <w:tcBorders>
              <w:top w:val="single" w:sz="4" w:space="0" w:color="C9D3DF"/>
              <w:left w:val="single" w:sz="4" w:space="0" w:color="C9D3DF"/>
              <w:bottom w:val="single" w:sz="4" w:space="0" w:color="C9D3DF"/>
              <w:right w:val="single" w:sz="4" w:space="0" w:color="C9D3DF"/>
            </w:tcBorders>
            <w:shd w:val="clear" w:color="auto" w:fill="CFE2F3"/>
            <w:tcMar>
              <w:top w:w="70" w:type="dxa"/>
              <w:left w:w="90" w:type="dxa"/>
              <w:bottom w:w="70" w:type="dxa"/>
              <w:right w:w="90" w:type="dxa"/>
            </w:tcMar>
            <w:vAlign w:val="center"/>
          </w:tcPr>
          <w:p>
            <w:pPr>
              <w:keepNext w:val="1"/>
              <w:keepLines w:val="1"/>
              <w:spacing w:before="0" w:after="0" w:line="264" w:lineRule="auto"/>
              <w:jc w:val="center"/>
            </w:pPr>
            <w:r>
              <w:rPr>
                <w:rFonts w:ascii="Malgun Gothic" w:cs="Malgun Gothic" w:eastAsia="Malgun Gothic" w:hAnsi="Malgun Gothic"/>
                <w:b w:val="1"/>
                <w:bCs w:val="1"/>
                <w:color w:val="000000"/>
                <w:sz w:val="17"/>
                <w:szCs w:val="17"/>
                <w:rtl w:val="0"/>
              </w:rPr>
              <w:t xml:space="preserve">탐색 범위</w:t>
            </w:r>
          </w:p>
        </w:tc>
        <w:tc>
          <w:tcPr>
            <w:tcW w:w="2243" w:type="dxa"/>
            <w:tcBorders>
              <w:top w:val="single" w:sz="4" w:space="0" w:color="C9D3DF"/>
              <w:left w:val="single" w:sz="4" w:space="0" w:color="C9D3DF"/>
              <w:bottom w:val="single" w:sz="4" w:space="0" w:color="C9D3DF"/>
              <w:right w:val="single" w:sz="4" w:space="0" w:color="C9D3DF"/>
            </w:tcBorders>
            <w:shd w:val="clear" w:color="auto" w:fill="CFE2F3"/>
            <w:tcMar>
              <w:top w:w="70" w:type="dxa"/>
              <w:left w:w="90" w:type="dxa"/>
              <w:bottom w:w="70" w:type="dxa"/>
              <w:right w:w="90" w:type="dxa"/>
            </w:tcMar>
            <w:vAlign w:val="center"/>
          </w:tcPr>
          <w:p>
            <w:pPr>
              <w:keepNext w:val="1"/>
              <w:keepLines w:val="1"/>
              <w:spacing w:before="0" w:after="0" w:line="264" w:lineRule="auto"/>
              <w:jc w:val="center"/>
            </w:pPr>
            <w:r>
              <w:rPr>
                <w:rFonts w:ascii="Malgun Gothic" w:cs="Malgun Gothic" w:eastAsia="Malgun Gothic" w:hAnsi="Malgun Gothic"/>
                <w:b w:val="1"/>
                <w:bCs w:val="1"/>
                <w:color w:val="000000"/>
                <w:sz w:val="17"/>
                <w:szCs w:val="17"/>
                <w:rtl w:val="0"/>
              </w:rPr>
              <w:t xml:space="preserve">선정 근거</w:t>
            </w:r>
          </w:p>
        </w:tc>
        <w:tc>
          <w:tcPr>
            <w:tcW w:w="1308" w:type="dxa"/>
            <w:tcBorders>
              <w:top w:val="single" w:sz="4" w:space="0" w:color="C9D3DF"/>
              <w:left w:val="single" w:sz="4" w:space="0" w:color="C9D3DF"/>
              <w:bottom w:val="single" w:sz="4" w:space="0" w:color="C9D3DF"/>
              <w:right w:val="single" w:sz="4" w:space="0" w:color="C9D3DF"/>
            </w:tcBorders>
            <w:shd w:val="clear" w:color="auto" w:fill="CFE2F3"/>
            <w:tcMar>
              <w:top w:w="70" w:type="dxa"/>
              <w:left w:w="90" w:type="dxa"/>
              <w:bottom w:w="70" w:type="dxa"/>
              <w:right w:w="90" w:type="dxa"/>
            </w:tcMar>
            <w:vAlign w:val="center"/>
          </w:tcPr>
          <w:p>
            <w:pPr>
              <w:keepNext w:val="1"/>
              <w:keepLines w:val="1"/>
              <w:spacing w:before="0" w:after="0" w:line="264" w:lineRule="auto"/>
              <w:jc w:val="center"/>
            </w:pPr>
            <w:r>
              <w:rPr>
                <w:rFonts w:ascii="Malgun Gothic" w:cs="Malgun Gothic" w:eastAsia="Malgun Gothic" w:hAnsi="Malgun Gothic"/>
                <w:b w:val="1"/>
                <w:bCs w:val="1"/>
                <w:color w:val="000000"/>
                <w:sz w:val="17"/>
                <w:szCs w:val="17"/>
                <w:rtl w:val="0"/>
              </w:rPr>
              <w:t xml:space="preserve">적용 모델</w:t>
            </w:r>
          </w:p>
        </w:tc>
        <w:tc>
          <w:tcPr>
            <w:tcW w:w="1496" w:type="dxa"/>
            <w:tcBorders>
              <w:top w:val="single" w:sz="4" w:space="0" w:color="C9D3DF"/>
              <w:left w:val="single" w:sz="4" w:space="0" w:color="C9D3DF"/>
              <w:bottom w:val="single" w:sz="4" w:space="0" w:color="C9D3DF"/>
              <w:right w:val="single" w:sz="4" w:space="0" w:color="C9D3DF"/>
            </w:tcBorders>
            <w:shd w:val="clear" w:color="auto" w:fill="CFE2F3"/>
            <w:tcMar>
              <w:top w:w="70" w:type="dxa"/>
              <w:left w:w="90" w:type="dxa"/>
              <w:bottom w:w="70" w:type="dxa"/>
              <w:right w:w="90" w:type="dxa"/>
            </w:tcMar>
            <w:vAlign w:val="center"/>
          </w:tcPr>
          <w:p>
            <w:pPr>
              <w:keepNext w:val="1"/>
              <w:keepLines w:val="1"/>
              <w:spacing w:before="0" w:after="0" w:line="264" w:lineRule="auto"/>
              <w:jc w:val="center"/>
            </w:pPr>
            <w:r>
              <w:rPr>
                <w:rFonts w:ascii="Malgun Gothic" w:cs="Malgun Gothic" w:eastAsia="Malgun Gothic" w:hAnsi="Malgun Gothic"/>
                <w:b w:val="1"/>
                <w:bCs w:val="1"/>
                <w:color w:val="000000"/>
                <w:sz w:val="17"/>
                <w:szCs w:val="17"/>
                <w:rtl w:val="0"/>
              </w:rPr>
              <w:t xml:space="preserve">비고</w:t>
            </w:r>
          </w:p>
        </w:tc>
      </w:tr>
      <w:tr>
        <w:trPr>
          <w:cantSplit w:val="1"/>
        </w:trPr>
        <w:tc>
          <w:tcPr>
            <w:tcW w:w="1308"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learning_rate</w:t>
            </w:r>
          </w:p>
        </w:tc>
        <w:tc>
          <w:tcPr>
            <w:tcW w:w="1962"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3e-5</w:t>
            </w:r>
          </w:p>
        </w:tc>
        <w:tc>
          <w:tcPr>
            <w:tcW w:w="1028"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고정</w:t>
            </w:r>
          </w:p>
        </w:tc>
        <w:tc>
          <w:tcPr>
            <w:tcW w:w="2243"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결과 JSON의 lr 기록</w:t>
            </w:r>
          </w:p>
        </w:tc>
        <w:tc>
          <w:tcPr>
            <w:tcW w:w="1308"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인코더 전체</w:t>
            </w:r>
          </w:p>
        </w:tc>
        <w:tc>
          <w:tcPr>
            <w:tcW w:w="1496"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OneCycle(warmup 10%), ml/train_labels_gpu.py 고정값</w:t>
            </w:r>
          </w:p>
        </w:tc>
      </w:tr>
      <w:tr>
        <w:trPr>
          <w:cantSplit w:val="1"/>
        </w:trPr>
        <w:tc>
          <w:tcPr>
            <w:tcW w:w="1308"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batch_size</w:t>
            </w:r>
          </w:p>
        </w:tc>
        <w:tc>
          <w:tcPr>
            <w:tcW w:w="1962"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32(첫 판) · 16(조정판)</w:t>
            </w:r>
          </w:p>
        </w:tc>
        <w:tc>
          <w:tcPr>
            <w:tcW w:w="1028"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고정</w:t>
            </w:r>
          </w:p>
        </w:tc>
        <w:tc>
          <w:tcPr>
            <w:tcW w:w="2243"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공유 GPU 메모리 상한 7GB 안에서 가능한 값</w:t>
            </w:r>
          </w:p>
        </w:tc>
        <w:tc>
          <w:tcPr>
            <w:tcW w:w="1308"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인코더 전체</w:t>
            </w:r>
          </w:p>
        </w:tc>
        <w:tc>
          <w:tcPr>
            <w:tcW w:w="1496"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p>
        </w:tc>
      </w:tr>
      <w:tr>
        <w:trPr>
          <w:cantSplit w:val="1"/>
        </w:trPr>
        <w:tc>
          <w:tcPr>
            <w:tcW w:w="1308"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epochs</w:t>
            </w:r>
          </w:p>
        </w:tc>
        <w:tc>
          <w:tcPr>
            <w:tcW w:w="1962"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4(첫 판) · 8(조정판)</w:t>
            </w:r>
          </w:p>
        </w:tc>
        <w:tc>
          <w:tcPr>
            <w:tcW w:w="1028"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고정</w:t>
            </w:r>
          </w:p>
        </w:tc>
        <w:tc>
          <w:tcPr>
            <w:tcW w:w="2243"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첫 판의 과소적합 관찰</w:t>
            </w:r>
          </w:p>
        </w:tc>
        <w:tc>
          <w:tcPr>
            <w:tcW w:w="1308"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인코더 전체</w:t>
            </w:r>
          </w:p>
        </w:tc>
        <w:tc>
          <w:tcPr>
            <w:tcW w:w="1496"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p>
        </w:tc>
      </w:tr>
      <w:tr>
        <w:trPr>
          <w:cantSplit w:val="1"/>
        </w:trPr>
        <w:tc>
          <w:tcPr>
            <w:tcW w:w="1308"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max_len</w:t>
            </w:r>
          </w:p>
        </w:tc>
        <w:tc>
          <w:tcPr>
            <w:tcW w:w="1962"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96 토큰</w:t>
            </w:r>
          </w:p>
        </w:tc>
        <w:tc>
          <w:tcPr>
            <w:tcW w:w="1028"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고정</w:t>
            </w:r>
          </w:p>
        </w:tc>
        <w:tc>
          <w:tcPr>
            <w:tcW w:w="2243"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결과 JSON의 max_len 기록</w:t>
            </w:r>
          </w:p>
        </w:tc>
        <w:tc>
          <w:tcPr>
            <w:tcW w:w="1308"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인코더 전체</w:t>
            </w:r>
          </w:p>
        </w:tc>
        <w:tc>
          <w:tcPr>
            <w:tcW w:w="1496"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p>
        </w:tc>
      </w:tr>
      <w:tr>
        <w:trPr>
          <w:cantSplit w:val="1"/>
        </w:trPr>
        <w:tc>
          <w:tcPr>
            <w:tcW w:w="1308"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class_weight</w:t>
            </w:r>
          </w:p>
        </w:tc>
        <w:tc>
          <w:tcPr>
            <w:tcW w:w="1962"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빈도 역수 상한 20(첫 판), 제곱근 상한 5(조정판)</w:t>
            </w:r>
          </w:p>
        </w:tc>
        <w:tc>
          <w:tcPr>
            <w:tcW w:w="1028"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2가지 비교</w:t>
            </w:r>
          </w:p>
        </w:tc>
        <w:tc>
          <w:tcPr>
            <w:tcW w:w="2243"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첫 판에서 문제 코드 인코더가 다수 라벨을 놓침</w:t>
            </w:r>
          </w:p>
        </w:tc>
        <w:tc>
          <w:tcPr>
            <w:tcW w:w="1308"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요청·문제 코드</w:t>
            </w:r>
          </w:p>
        </w:tc>
        <w:tc>
          <w:tcPr>
            <w:tcW w:w="1496"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TF-IDF는 balanced</w:t>
            </w:r>
          </w:p>
        </w:tc>
      </w:tr>
    </w:tbl>
    <w:p>
      <w:pPr>
        <w:spacing w:before="0" w:after="100"/>
      </w:pPr>
    </w:p>
    <w:p>
      <w:pPr>
        <w:keepNext w:val="1"/>
        <w:pBdr>
          <w:left w:val="single" w:sz="24" w:space="6" w:color="2A78D6"/>
        </w:pBdr>
        <w:spacing w:before="240" w:after="100" w:line="276" w:lineRule="auto"/>
        <w:ind w:left="300" w:firstLine="0"/>
      </w:pPr>
      <w:r>
        <w:rPr>
          <w:rFonts w:ascii="Malgun Gothic" w:cs="Malgun Gothic" w:eastAsia="Malgun Gothic" w:hAnsi="Malgun Gothic"/>
          <w:b w:val="1"/>
          <w:bCs w:val="1"/>
          <w:color w:val="1F3A5F"/>
          <w:sz w:val="21"/>
          <w:szCs w:val="21"/>
          <w:rtl w:val="0"/>
        </w:rPr>
        <w:t xml:space="preserve">이동 에이전트(mobility)</w:t>
      </w:r>
    </w:p>
    <w:p>
      <w:pPr>
        <w:spacing w:after="100" w:line="288" w:lineRule="auto"/>
        <w:ind w:left="240"/>
        <w:jc w:val="left"/>
      </w:pPr>
      <w:r>
        <w:rPr>
          <w:rFonts w:ascii="Malgun Gothic" w:cs="Malgun Gothic" w:eastAsia="Malgun Gothic" w:hAnsi="Malgun Gothic"/>
          <w:b w:val="0"/>
          <w:bCs w:val="0"/>
          <w:color w:val="000000"/>
          <w:sz w:val="20"/>
          <w:szCs w:val="20"/>
          <w:rtl w:val="0"/>
        </w:rPr>
        <w:t xml:space="preserve">자기점검 탐침의 라벨은 현행 판정이다. 구간 단위로 폴드를 나눠 같은 구간이 학습과 시험에 함께 들어가지 않게 했다(GroupKFold 5폴드 x 시드 5). 회귀 시험은 외부 시험으로만 쓴다. 이동 팀 보고 2차(2026-09-28) 기준이다. 브랜치 role-mobility(94dd707, 2026-09-27)의 이동 모듈 결과서(데이터 전처리 결과서 v3, ML 학습결과서 v2)를 인용하며, 이번 문서 작성에서 재실행하지 않았다. 판정 회귀 168건·규칙 v0.9.1은 이동 팀이 기기에서 재실행해 잠근 값이다. 1차 기준선은 2026-09-16 결과서다.</w:t>
      </w:r>
    </w:p>
    <w:p>
      <w:pPr>
        <w:keepNext w:val="1"/>
        <w:pBdr>
          <w:left w:val="single" w:sz="24" w:space="6" w:color="2A78D6"/>
        </w:pBdr>
        <w:spacing w:before="240" w:after="100" w:line="276" w:lineRule="auto"/>
        <w:ind w:left="300" w:firstLine="0"/>
      </w:pPr>
      <w:r>
        <w:rPr>
          <w:rFonts w:ascii="Malgun Gothic" w:cs="Malgun Gothic" w:eastAsia="Malgun Gothic" w:hAnsi="Malgun Gothic"/>
          <w:b w:val="1"/>
          <w:bCs w:val="1"/>
          <w:color w:val="1F3A5F"/>
          <w:sz w:val="21"/>
          <w:szCs w:val="21"/>
          <w:rtl w:val="0"/>
        </w:rPr>
        <w:t xml:space="preserve">요식업 에이전트(dining)</w:t>
      </w:r>
    </w:p>
    <w:p>
      <w:pPr>
        <w:keepNext/>
        <w:spacing w:before="0"/>
        <w:jc w:val="center"/>
      </w:pPr>
      <w:r>
        <w:drawing>
          <wp:inline>
            <wp:extent cx="4320000" cy="3238129"/>
            <wp:docPr id="6" name="Picture 6"/>
            <wp:cNvGraphicFramePr>
              <a:graphicFrameLocks noChangeAspect="1"/>
            </wp:cNvGraphicFramePr>
            <a:graphic>
              <a:graphicData uri="http://schemas.openxmlformats.org/drawingml/2006/picture">
                <pic:pic>
                  <pic:nvPicPr>
                    <pic:cNvPr id="0" name="그림_요식_임베딩학습흐름.png"/>
                    <pic:cNvPicPr/>
                  </pic:nvPicPr>
                  <pic:blipFill>
                    <a:blip r:embed="rId14"/>
                    <a:stretch>
                      <a:fillRect/>
                    </a:stretch>
                  </pic:blipFill>
                  <pic:spPr>
                    <a:xfrm>
                      <a:off x="0" y="0"/>
                      <a:ext cx="4320000" cy="3238129"/>
                    </a:xfrm>
                    <a:prstGeom prst="rect"/>
                  </pic:spPr>
                </pic:pic>
              </a:graphicData>
            </a:graphic>
          </wp:inline>
        </w:drawing>
      </w:r>
    </w:p>
    <w:p>
      <w:pPr>
        <w:spacing w:after="160"/>
        <w:jc w:val="center"/>
      </w:pPr>
      <w:r>
        <w:rPr>
          <w:rFonts w:ascii="Malgun Gothic" w:cs="Malgun Gothic" w:eastAsia="Malgun Gothic" w:hAnsi="Malgun Gothic"/>
          <w:b w:val="0"/>
          <w:bCs w:val="0"/>
          <w:color w:val="5B6B7C"/>
          <w:sz w:val="17"/>
          <w:szCs w:val="17"/>
          <w:rtl w:val="0"/>
        </w:rPr>
        <w:t xml:space="preserve">그림 2. 요식 대체 유사도 시험의 학습·평가 흐름(팀 보고 2026-09-28, 1회 실행)</w:t>
      </w:r>
    </w:p>
    <w:tbl>
      <w:tblPr>
        <w:tblW w:w="9345" w:type="dxa"/>
        <w:jc w:val="center"/>
        <w:tblLayout w:type="fixed"/>
        <w:tblLook w:val="0420"/>
      </w:tblPr>
      <w:tblGrid>
        <w:gridCol w:w="2056"/>
        <w:gridCol w:w="2617"/>
        <w:gridCol w:w="4672"/>
      </w:tblGrid>
      <w:tr>
        <w:trPr>
          <w:cantSplit w:val="1"/>
          <w:tblHeader w:val="1"/>
        </w:trPr>
        <w:tc>
          <w:tcPr>
            <w:tcW w:w="2056" w:type="dxa"/>
            <w:tcBorders>
              <w:top w:val="single" w:sz="4" w:space="0" w:color="C9D3DF"/>
              <w:left w:val="single" w:sz="4" w:space="0" w:color="C9D3DF"/>
              <w:bottom w:val="single" w:sz="4" w:space="0" w:color="C9D3DF"/>
              <w:right w:val="single" w:sz="4" w:space="0" w:color="C9D3DF"/>
            </w:tcBorders>
            <w:shd w:val="clear" w:color="auto" w:fill="CFE2F3"/>
            <w:tcMar>
              <w:top w:w="70" w:type="dxa"/>
              <w:left w:w="90" w:type="dxa"/>
              <w:bottom w:w="70" w:type="dxa"/>
              <w:right w:w="90" w:type="dxa"/>
            </w:tcMar>
            <w:vAlign w:val="center"/>
          </w:tcPr>
          <w:p>
            <w:pPr>
              <w:keepNext w:val="1"/>
              <w:keepLines w:val="1"/>
              <w:spacing w:before="0" w:after="0" w:line="264" w:lineRule="auto"/>
              <w:jc w:val="center"/>
            </w:pPr>
            <w:r>
              <w:rPr>
                <w:rFonts w:ascii="Malgun Gothic" w:cs="Malgun Gothic" w:eastAsia="Malgun Gothic" w:hAnsi="Malgun Gothic"/>
                <w:b w:val="1"/>
                <w:bCs w:val="1"/>
                <w:color w:val="000000"/>
                <w:sz w:val="17"/>
                <w:szCs w:val="17"/>
                <w:rtl w:val="0"/>
              </w:rPr>
              <w:t xml:space="preserve">파라미터</w:t>
            </w:r>
          </w:p>
        </w:tc>
        <w:tc>
          <w:tcPr>
            <w:tcW w:w="2617" w:type="dxa"/>
            <w:tcBorders>
              <w:top w:val="single" w:sz="4" w:space="0" w:color="C9D3DF"/>
              <w:left w:val="single" w:sz="4" w:space="0" w:color="C9D3DF"/>
              <w:bottom w:val="single" w:sz="4" w:space="0" w:color="C9D3DF"/>
              <w:right w:val="single" w:sz="4" w:space="0" w:color="C9D3DF"/>
            </w:tcBorders>
            <w:shd w:val="clear" w:color="auto" w:fill="CFE2F3"/>
            <w:tcMar>
              <w:top w:w="70" w:type="dxa"/>
              <w:left w:w="90" w:type="dxa"/>
              <w:bottom w:w="70" w:type="dxa"/>
              <w:right w:w="90" w:type="dxa"/>
            </w:tcMar>
            <w:vAlign w:val="center"/>
          </w:tcPr>
          <w:p>
            <w:pPr>
              <w:keepNext w:val="1"/>
              <w:keepLines w:val="1"/>
              <w:spacing w:before="0" w:after="0" w:line="264" w:lineRule="auto"/>
              <w:jc w:val="center"/>
            </w:pPr>
            <w:r>
              <w:rPr>
                <w:rFonts w:ascii="Malgun Gothic" w:cs="Malgun Gothic" w:eastAsia="Malgun Gothic" w:hAnsi="Malgun Gothic"/>
                <w:b w:val="1"/>
                <w:bCs w:val="1"/>
                <w:color w:val="000000"/>
                <w:sz w:val="17"/>
                <w:szCs w:val="17"/>
                <w:rtl w:val="0"/>
              </w:rPr>
              <w:t xml:space="preserve">값</w:t>
            </w:r>
          </w:p>
        </w:tc>
        <w:tc>
          <w:tcPr>
            <w:tcW w:w="4672" w:type="dxa"/>
            <w:tcBorders>
              <w:top w:val="single" w:sz="4" w:space="0" w:color="C9D3DF"/>
              <w:left w:val="single" w:sz="4" w:space="0" w:color="C9D3DF"/>
              <w:bottom w:val="single" w:sz="4" w:space="0" w:color="C9D3DF"/>
              <w:right w:val="single" w:sz="4" w:space="0" w:color="C9D3DF"/>
            </w:tcBorders>
            <w:shd w:val="clear" w:color="auto" w:fill="CFE2F3"/>
            <w:tcMar>
              <w:top w:w="70" w:type="dxa"/>
              <w:left w:w="90" w:type="dxa"/>
              <w:bottom w:w="70" w:type="dxa"/>
              <w:right w:w="90" w:type="dxa"/>
            </w:tcMar>
            <w:vAlign w:val="center"/>
          </w:tcPr>
          <w:p>
            <w:pPr>
              <w:keepNext w:val="1"/>
              <w:keepLines w:val="1"/>
              <w:spacing w:before="0" w:after="0" w:line="264" w:lineRule="auto"/>
              <w:jc w:val="center"/>
            </w:pPr>
            <w:r>
              <w:rPr>
                <w:rFonts w:ascii="Malgun Gothic" w:cs="Malgun Gothic" w:eastAsia="Malgun Gothic" w:hAnsi="Malgun Gothic"/>
                <w:b w:val="1"/>
                <w:bCs w:val="1"/>
                <w:color w:val="000000"/>
                <w:sz w:val="17"/>
                <w:szCs w:val="17"/>
                <w:rtl w:val="0"/>
              </w:rPr>
              <w:t xml:space="preserve">비고</w:t>
            </w:r>
          </w:p>
        </w:tc>
      </w:tr>
      <w:tr>
        <w:trPr>
          <w:cantSplit w:val="1"/>
        </w:trPr>
        <w:tc>
          <w:tcPr>
            <w:tcW w:w="2056"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기반 모델</w:t>
            </w:r>
          </w:p>
        </w:tc>
        <w:tc>
          <w:tcPr>
            <w:tcW w:w="2617"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intfloat/multilingual-e5-small</w:t>
            </w:r>
          </w:p>
        </w:tc>
        <w:tc>
          <w:tcPr>
            <w:tcW w:w="4672"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문장 임베딩</w:t>
            </w:r>
          </w:p>
        </w:tc>
      </w:tr>
      <w:tr>
        <w:trPr>
          <w:cantSplit w:val="1"/>
        </w:trPr>
        <w:tc>
          <w:tcPr>
            <w:tcW w:w="2056"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학습 가게</w:t>
            </w:r>
          </w:p>
        </w:tc>
        <w:tc>
          <w:tcPr>
            <w:tcW w:w="2617"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770곳</w:t>
            </w:r>
          </w:p>
        </w:tc>
        <w:tc>
          <w:tcPr>
            <w:tcW w:w="4672"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가게 980곳을 8:2로 나눈 학습 807곳 중 대표메뉴·취급메뉴가 모두 있는 곳(seed 42)</w:t>
            </w:r>
          </w:p>
        </w:tc>
      </w:tr>
      <w:tr>
        <w:trPr>
          <w:cantSplit w:val="1"/>
        </w:trPr>
        <w:tc>
          <w:tcPr>
            <w:tcW w:w="2056"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epochs · batch · lr</w:t>
            </w:r>
          </w:p>
        </w:tc>
        <w:tc>
          <w:tcPr>
            <w:tcW w:w="2617"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3 · 32 · 2e-5</w:t>
            </w:r>
          </w:p>
        </w:tc>
        <w:tc>
          <w:tcPr>
            <w:tcW w:w="4672"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배치 안 대조학습(InfoNCE), 온도 0.05</w:t>
            </w:r>
          </w:p>
        </w:tc>
      </w:tr>
      <w:tr>
        <w:trPr>
          <w:cantSplit w:val="1"/>
        </w:trPr>
        <w:tc>
          <w:tcPr>
            <w:tcW w:w="2056"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학습 시간 · 손실</w:t>
            </w:r>
          </w:p>
        </w:tc>
        <w:tc>
          <w:tcPr>
            <w:tcW w:w="2617"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CPU 365초 · 2.2695 / 1.7685 / 1.5544</w:t>
            </w:r>
          </w:p>
        </w:tc>
        <w:tc>
          <w:tcPr>
            <w:tcW w:w="4672"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손실이 에폭마다 내려갔다</w:t>
            </w:r>
          </w:p>
        </w:tc>
      </w:tr>
    </w:tbl>
    <w:p>
      <w:pPr>
        <w:spacing w:before="0" w:after="100"/>
      </w:pPr>
    </w:p>
    <w:p>
      <w:pPr>
        <w:keepNext w:val="1"/>
        <w:numPr>
          <w:ilvl w:val="0"/>
          <w:numId w:val="3"/>
        </w:numPr>
        <w:spacing w:before="280" w:after="100" w:line="276" w:lineRule="auto"/>
        <w:ind w:left="720" w:hanging="360"/>
      </w:pPr>
      <w:r>
        <w:rPr>
          <w:rFonts w:ascii="Malgun Gothic" w:cs="Malgun Gothic" w:eastAsia="Malgun Gothic" w:hAnsi="Malgun Gothic"/>
          <w:b w:val="1"/>
          <w:bCs w:val="1"/>
          <w:color w:val="1F3A5F"/>
          <w:sz w:val="26"/>
          <w:szCs w:val="26"/>
          <w:rtl w:val="0"/>
        </w:rPr>
        <w:t xml:space="preserve">학습 조건 및 성능 결과</w:t>
      </w:r>
    </w:p>
    <w:p>
      <w:pPr>
        <w:keepNext w:val="1"/>
        <w:spacing w:before="220" w:after="80" w:line="276" w:lineRule="auto"/>
        <w:ind w:left="240" w:firstLine="0"/>
      </w:pPr>
      <w:r>
        <w:rPr>
          <w:rFonts w:ascii="Malgun Gothic" w:cs="Malgun Gothic" w:eastAsia="Malgun Gothic" w:hAnsi="Malgun Gothic"/>
          <w:b w:val="1"/>
          <w:bCs w:val="1"/>
          <w:color w:val="1F2933"/>
          <w:sz w:val="22"/>
          <w:szCs w:val="22"/>
          <w:rtl w:val="0"/>
        </w:rPr>
        <w:t xml:space="preserve">3.1 실험 결과 비교</w:t>
      </w:r>
    </w:p>
    <w:p>
      <w:pPr>
        <w:numPr>
          <w:ilvl w:val="0"/>
          <w:numId w:val="1"/>
        </w:numPr>
        <w:spacing w:after="60" w:line="276" w:lineRule="auto"/>
        <w:ind w:left="720" w:hanging="360"/>
        <w:rPr>
          <w:color w:val="000000"/>
        </w:rPr>
      </w:pPr>
      <w:r>
        <w:rPr>
          <w:rFonts w:ascii="Malgun Gothic" w:cs="Malgun Gothic" w:eastAsia="Malgun Gothic" w:hAnsi="Malgun Gothic"/>
          <w:b w:val="1"/>
          <w:bCs w:val="1"/>
          <w:color w:val="000000"/>
          <w:sz w:val="20"/>
          <w:szCs w:val="20"/>
          <w:rtl w:val="0"/>
        </w:rPr>
        <w:t xml:space="preserve">최종 선정 모델 : </w:t>
      </w:r>
      <w:r>
        <w:rPr>
          <w:rFonts w:ascii="Malgun Gothic" w:cs="Malgun Gothic" w:eastAsia="Malgun Gothic" w:hAnsi="Malgun Gothic"/>
          <w:b w:val="0"/>
          <w:bCs w:val="0"/>
          <w:color w:val="000000"/>
          <w:sz w:val="20"/>
          <w:szCs w:val="20"/>
          <w:rtl w:val="0"/>
        </w:rPr>
        <w:t xml:space="preserve">요청 종류 kf-deberta-base(실제+합성·가중 조정), 문제 코드 kf-deberta-base(실제+합성·가중 조정). 이동 ML은 미채택, 요식 e5 미세조정은 제품 미적용</w:t>
      </w:r>
    </w:p>
    <w:p>
      <w:pPr>
        <w:keepNext w:val="1"/>
        <w:pBdr>
          <w:left w:val="single" w:sz="24" w:space="6" w:color="2A78D6"/>
        </w:pBdr>
        <w:spacing w:before="240" w:after="100" w:line="276" w:lineRule="auto"/>
        <w:ind w:left="300" w:firstLine="0"/>
      </w:pPr>
      <w:r>
        <w:rPr>
          <w:rFonts w:ascii="Malgun Gothic" w:cs="Malgun Gothic" w:eastAsia="Malgun Gothic" w:hAnsi="Malgun Gothic"/>
          <w:b w:val="1"/>
          <w:bCs w:val="1"/>
          <w:color w:val="1F3A5F"/>
          <w:sz w:val="21"/>
          <w:szCs w:val="21"/>
          <w:rtl w:val="0"/>
        </w:rPr>
        <w:t xml:space="preserve">코어 · 요청 종류 · 문제 코드</w:t>
      </w:r>
    </w:p>
    <w:p>
      <w:pPr>
        <w:keepNext/>
        <w:spacing w:before="0"/>
        <w:jc w:val="center"/>
      </w:pPr>
      <w:r>
        <w:drawing>
          <wp:inline>
            <wp:extent cx="4431950" cy="2952000"/>
            <wp:docPr id="7" name="Picture 7"/>
            <wp:cNvGraphicFramePr>
              <a:graphicFrameLocks noChangeAspect="1"/>
            </wp:cNvGraphicFramePr>
            <a:graphic>
              <a:graphicData uri="http://schemas.openxmlformats.org/drawingml/2006/picture">
                <pic:pic>
                  <pic:nvPicPr>
                    <pic:cNvPr id="0" name="그림_요청종류_문제코드_교사일치도.png"/>
                    <pic:cNvPicPr/>
                  </pic:nvPicPr>
                  <pic:blipFill>
                    <a:blip r:embed="rId15"/>
                    <a:stretch>
                      <a:fillRect/>
                    </a:stretch>
                  </pic:blipFill>
                  <pic:spPr>
                    <a:xfrm>
                      <a:off x="0" y="0"/>
                      <a:ext cx="4431950" cy="2952000"/>
                    </a:xfrm>
                    <a:prstGeom prst="rect"/>
                  </pic:spPr>
                </pic:pic>
              </a:graphicData>
            </a:graphic>
          </wp:inline>
        </w:drawing>
      </w:r>
    </w:p>
    <w:p>
      <w:pPr>
        <w:spacing w:after="160"/>
        <w:jc w:val="center"/>
      </w:pPr>
      <w:r>
        <w:rPr>
          <w:rFonts w:ascii="Malgun Gothic" w:cs="Malgun Gothic" w:eastAsia="Malgun Gothic" w:hAnsi="Malgun Gothic"/>
          <w:b w:val="0"/>
          <w:bCs w:val="0"/>
          <w:color w:val="5B6B7C"/>
          <w:sz w:val="17"/>
          <w:szCs w:val="17"/>
          <w:rtl w:val="0"/>
        </w:rPr>
        <w:t xml:space="preserve">그림 3. 요청 종류·문제 코드의 시험 교사 일치도(같은 시험 조각, 사람 정답 아님)</w:t>
      </w:r>
    </w:p>
    <w:tbl>
      <w:tblPr>
        <w:tblW w:w="9345" w:type="dxa"/>
        <w:jc w:val="center"/>
        <w:tblLayout w:type="fixed"/>
        <w:tblLook w:val="0420"/>
      </w:tblPr>
      <w:tblGrid>
        <w:gridCol w:w="934"/>
        <w:gridCol w:w="934"/>
        <w:gridCol w:w="2804"/>
        <w:gridCol w:w="4673"/>
      </w:tblGrid>
      <w:tr>
        <w:trPr>
          <w:cantSplit w:val="1"/>
          <w:tblHeader w:val="1"/>
        </w:trPr>
        <w:tc>
          <w:tcPr>
            <w:tcW w:w="934" w:type="dxa"/>
            <w:tcBorders>
              <w:top w:val="single" w:sz="4" w:space="0" w:color="C9D3DF"/>
              <w:left w:val="single" w:sz="4" w:space="0" w:color="C9D3DF"/>
              <w:bottom w:val="single" w:sz="4" w:space="0" w:color="C9D3DF"/>
              <w:right w:val="single" w:sz="4" w:space="0" w:color="C9D3DF"/>
            </w:tcBorders>
            <w:shd w:val="clear" w:color="auto" w:fill="CFE2F3"/>
            <w:tcMar>
              <w:top w:w="70" w:type="dxa"/>
              <w:left w:w="90" w:type="dxa"/>
              <w:bottom w:w="70" w:type="dxa"/>
              <w:right w:w="90" w:type="dxa"/>
            </w:tcMar>
            <w:vAlign w:val="center"/>
          </w:tcPr>
          <w:p>
            <w:pPr>
              <w:keepNext w:val="1"/>
              <w:keepLines w:val="1"/>
              <w:spacing w:before="0" w:after="0" w:line="264" w:lineRule="auto"/>
              <w:jc w:val="center"/>
            </w:pPr>
            <w:r>
              <w:rPr>
                <w:rFonts w:ascii="Malgun Gothic" w:cs="Malgun Gothic" w:eastAsia="Malgun Gothic" w:hAnsi="Malgun Gothic"/>
                <w:b w:val="1"/>
                <w:bCs w:val="1"/>
                <w:color w:val="000000"/>
                <w:sz w:val="16"/>
                <w:szCs w:val="16"/>
                <w:rtl w:val="0"/>
              </w:rPr>
              <w:t xml:space="preserve">구분</w:t>
            </w:r>
          </w:p>
        </w:tc>
        <w:tc>
          <w:tcPr>
            <w:tcW w:w="934" w:type="dxa"/>
            <w:tcBorders>
              <w:top w:val="single" w:sz="4" w:space="0" w:color="C9D3DF"/>
              <w:left w:val="single" w:sz="4" w:space="0" w:color="C9D3DF"/>
              <w:bottom w:val="single" w:sz="4" w:space="0" w:color="C9D3DF"/>
              <w:right w:val="single" w:sz="4" w:space="0" w:color="C9D3DF"/>
            </w:tcBorders>
            <w:shd w:val="clear" w:color="auto" w:fill="CFE2F3"/>
            <w:tcMar>
              <w:top w:w="70" w:type="dxa"/>
              <w:left w:w="90" w:type="dxa"/>
              <w:bottom w:w="70" w:type="dxa"/>
              <w:right w:w="90" w:type="dxa"/>
            </w:tcMar>
            <w:vAlign w:val="center"/>
          </w:tcPr>
          <w:p>
            <w:pPr>
              <w:keepNext w:val="1"/>
              <w:keepLines w:val="1"/>
              <w:spacing w:before="0" w:after="0" w:line="264" w:lineRule="auto"/>
              <w:jc w:val="center"/>
            </w:pPr>
            <w:r>
              <w:rPr>
                <w:rFonts w:ascii="Malgun Gothic" w:cs="Malgun Gothic" w:eastAsia="Malgun Gothic" w:hAnsi="Malgun Gothic"/>
                <w:b w:val="1"/>
                <w:bCs w:val="1"/>
                <w:color w:val="000000"/>
                <w:sz w:val="16"/>
                <w:szCs w:val="16"/>
                <w:rtl w:val="0"/>
              </w:rPr>
              <w:t xml:space="preserve">실험 #</w:t>
            </w:r>
          </w:p>
        </w:tc>
        <w:tc>
          <w:tcPr>
            <w:tcW w:w="2804" w:type="dxa"/>
            <w:tcBorders>
              <w:top w:val="single" w:sz="4" w:space="0" w:color="C9D3DF"/>
              <w:left w:val="single" w:sz="4" w:space="0" w:color="C9D3DF"/>
              <w:bottom w:val="single" w:sz="4" w:space="0" w:color="C9D3DF"/>
              <w:right w:val="single" w:sz="4" w:space="0" w:color="C9D3DF"/>
            </w:tcBorders>
            <w:shd w:val="clear" w:color="auto" w:fill="CFE2F3"/>
            <w:tcMar>
              <w:top w:w="70" w:type="dxa"/>
              <w:left w:w="90" w:type="dxa"/>
              <w:bottom w:w="70" w:type="dxa"/>
              <w:right w:w="90" w:type="dxa"/>
            </w:tcMar>
            <w:vAlign w:val="center"/>
          </w:tcPr>
          <w:p>
            <w:pPr>
              <w:keepNext w:val="1"/>
              <w:keepLines w:val="1"/>
              <w:spacing w:before="0" w:after="0" w:line="264" w:lineRule="auto"/>
              <w:jc w:val="center"/>
            </w:pPr>
            <w:r>
              <w:rPr>
                <w:rFonts w:ascii="Malgun Gothic" w:cs="Malgun Gothic" w:eastAsia="Malgun Gothic" w:hAnsi="Malgun Gothic"/>
                <w:b w:val="1"/>
                <w:bCs w:val="1"/>
                <w:color w:val="000000"/>
                <w:sz w:val="16"/>
                <w:szCs w:val="16"/>
                <w:rtl w:val="0"/>
              </w:rPr>
              <w:t xml:space="preserve">설정</w:t>
            </w:r>
          </w:p>
        </w:tc>
        <w:tc>
          <w:tcPr>
            <w:tcW w:w="4673" w:type="dxa"/>
            <w:tcBorders>
              <w:top w:val="single" w:sz="4" w:space="0" w:color="C9D3DF"/>
              <w:left w:val="single" w:sz="4" w:space="0" w:color="C9D3DF"/>
              <w:bottom w:val="single" w:sz="4" w:space="0" w:color="C9D3DF"/>
              <w:right w:val="single" w:sz="4" w:space="0" w:color="C9D3DF"/>
            </w:tcBorders>
            <w:shd w:val="clear" w:color="auto" w:fill="CFE2F3"/>
            <w:tcMar>
              <w:top w:w="70" w:type="dxa"/>
              <w:left w:w="90" w:type="dxa"/>
              <w:bottom w:w="70" w:type="dxa"/>
              <w:right w:w="90" w:type="dxa"/>
            </w:tcMar>
            <w:vAlign w:val="center"/>
          </w:tcPr>
          <w:p>
            <w:pPr>
              <w:keepNext w:val="1"/>
              <w:keepLines w:val="1"/>
              <w:spacing w:before="0" w:after="0" w:line="264" w:lineRule="auto"/>
              <w:jc w:val="center"/>
            </w:pPr>
            <w:r>
              <w:rPr>
                <w:rFonts w:ascii="Malgun Gothic" w:cs="Malgun Gothic" w:eastAsia="Malgun Gothic" w:hAnsi="Malgun Gothic"/>
                <w:b w:val="1"/>
                <w:bCs w:val="1"/>
                <w:color w:val="000000"/>
                <w:sz w:val="16"/>
                <w:szCs w:val="16"/>
                <w:rtl w:val="0"/>
              </w:rPr>
              <w:t xml:space="preserve">결과 및 비고</w:t>
            </w:r>
          </w:p>
        </w:tc>
      </w:tr>
      <w:tr>
        <w:trPr>
          <w:cantSplit w:val="1"/>
        </w:trPr>
        <w:tc>
          <w:tcPr>
            <w:tcW w:w="934"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6"/>
                <w:szCs w:val="16"/>
                <w:rtl w:val="0"/>
              </w:rPr>
              <w:t xml:space="preserve">Baseline</w:t>
            </w:r>
          </w:p>
        </w:tc>
        <w:tc>
          <w:tcPr>
            <w:tcW w:w="934"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6"/>
                <w:szCs w:val="16"/>
                <w:rtl w:val="0"/>
              </w:rPr>
              <w:t xml:space="preserve">EXP-06</w:t>
            </w:r>
          </w:p>
        </w:tc>
        <w:tc>
          <w:tcPr>
            <w:tcW w:w="2804"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6"/>
                <w:szCs w:val="16"/>
                <w:rtl w:val="0"/>
              </w:rPr>
              <w:t xml:space="preserve">요청 종류 TF-IDF(실제 글)</w:t>
            </w:r>
          </w:p>
        </w:tc>
        <w:tc>
          <w:tcPr>
            <w:tcW w:w="4673"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6"/>
                <w:szCs w:val="16"/>
                <w:rtl w:val="0"/>
              </w:rPr>
              <w:t xml:space="preserve">검증 0.7980, 시험 교사 일치도 0.7980 [0.7666, 0.8311], F1 0.3460</w:t>
            </w:r>
          </w:p>
        </w:tc>
      </w:tr>
      <w:tr>
        <w:trPr>
          <w:cantSplit w:val="1"/>
        </w:trPr>
        <w:tc>
          <w:tcPr>
            <w:tcW w:w="934"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6"/>
                <w:szCs w:val="16"/>
                <w:rtl w:val="0"/>
              </w:rPr>
              <w:t xml:space="preserve">DL</w:t>
            </w:r>
          </w:p>
        </w:tc>
        <w:tc>
          <w:tcPr>
            <w:tcW w:w="934"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6"/>
                <w:szCs w:val="16"/>
                <w:rtl w:val="0"/>
              </w:rPr>
              <w:t xml:space="preserve">EXP-07</w:t>
            </w:r>
          </w:p>
        </w:tc>
        <w:tc>
          <w:tcPr>
            <w:tcW w:w="2804"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6"/>
                <w:szCs w:val="16"/>
                <w:rtl w:val="0"/>
              </w:rPr>
              <w:t xml:space="preserve">요청 종류 A.X-Encoder-base(실제 글)</w:t>
            </w:r>
          </w:p>
        </w:tc>
        <w:tc>
          <w:tcPr>
            <w:tcW w:w="4673"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6"/>
                <w:szCs w:val="16"/>
                <w:rtl w:val="0"/>
              </w:rPr>
              <w:t xml:space="preserve">검증 0.7980, 시험 교사 일치도 0.7666 [0.7334, 0.7997], F1 0.3899, GPU 추론 1,961문장/s</w:t>
            </w:r>
          </w:p>
        </w:tc>
      </w:tr>
      <w:tr>
        <w:trPr>
          <w:cantSplit w:val="1"/>
        </w:trPr>
        <w:tc>
          <w:tcPr>
            <w:tcW w:w="934"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6"/>
                <w:szCs w:val="16"/>
                <w:rtl w:val="0"/>
              </w:rPr>
              <w:t xml:space="preserve">DL</w:t>
            </w:r>
          </w:p>
        </w:tc>
        <w:tc>
          <w:tcPr>
            <w:tcW w:w="934"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6"/>
                <w:szCs w:val="16"/>
                <w:rtl w:val="0"/>
              </w:rPr>
              <w:t xml:space="preserve">EXP-08</w:t>
            </w:r>
          </w:p>
        </w:tc>
        <w:tc>
          <w:tcPr>
            <w:tcW w:w="2804"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6"/>
                <w:szCs w:val="16"/>
                <w:rtl w:val="0"/>
              </w:rPr>
              <w:t xml:space="preserve">요청 종류 A.X-Encoder-base(실제 글·가중 조정)</w:t>
            </w:r>
          </w:p>
        </w:tc>
        <w:tc>
          <w:tcPr>
            <w:tcW w:w="4673"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6"/>
                <w:szCs w:val="16"/>
                <w:rtl w:val="0"/>
              </w:rPr>
              <w:t xml:space="preserve">검증 0.8344, 시험 교사 일치도 0.8361 [0.8063, 0.8659], F1 0.4052, GPU 추론 1,948문장/s</w:t>
            </w:r>
          </w:p>
        </w:tc>
      </w:tr>
      <w:tr>
        <w:trPr>
          <w:cantSplit w:val="1"/>
        </w:trPr>
        <w:tc>
          <w:tcPr>
            <w:tcW w:w="934"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6"/>
                <w:szCs w:val="16"/>
                <w:rtl w:val="0"/>
              </w:rPr>
              <w:t xml:space="preserve">Baseline</w:t>
            </w:r>
          </w:p>
        </w:tc>
        <w:tc>
          <w:tcPr>
            <w:tcW w:w="934"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6"/>
                <w:szCs w:val="16"/>
                <w:rtl w:val="0"/>
              </w:rPr>
              <w:t xml:space="preserve">EXP-09</w:t>
            </w:r>
          </w:p>
        </w:tc>
        <w:tc>
          <w:tcPr>
            <w:tcW w:w="2804"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6"/>
                <w:szCs w:val="16"/>
                <w:rtl w:val="0"/>
              </w:rPr>
              <w:t xml:space="preserve">요청 종류 TF-IDF(실제+합성·가중 조정)</w:t>
            </w:r>
          </w:p>
        </w:tc>
        <w:tc>
          <w:tcPr>
            <w:tcW w:w="4673"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6"/>
                <w:szCs w:val="16"/>
                <w:rtl w:val="0"/>
              </w:rPr>
              <w:t xml:space="preserve">검증 0.7997, 시험 교사 일치도 0.7947 [0.7632, 0.8262], F1 0.3236</w:t>
            </w:r>
          </w:p>
        </w:tc>
      </w:tr>
      <w:tr>
        <w:trPr>
          <w:cantSplit w:val="1"/>
        </w:trPr>
        <w:tc>
          <w:tcPr>
            <w:tcW w:w="934"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6"/>
                <w:szCs w:val="16"/>
                <w:rtl w:val="0"/>
              </w:rPr>
              <w:t xml:space="preserve">DL</w:t>
            </w:r>
          </w:p>
        </w:tc>
        <w:tc>
          <w:tcPr>
            <w:tcW w:w="934"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6"/>
                <w:szCs w:val="16"/>
                <w:rtl w:val="0"/>
              </w:rPr>
              <w:t xml:space="preserve">EXP-10</w:t>
            </w:r>
          </w:p>
        </w:tc>
        <w:tc>
          <w:tcPr>
            <w:tcW w:w="2804"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6"/>
                <w:szCs w:val="16"/>
                <w:rtl w:val="0"/>
              </w:rPr>
              <w:t xml:space="preserve">요청 종류 A.X-Encoder-base(실제+합성·가중 조정)</w:t>
            </w:r>
          </w:p>
        </w:tc>
        <w:tc>
          <w:tcPr>
            <w:tcW w:w="4673"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6"/>
                <w:szCs w:val="16"/>
                <w:rtl w:val="0"/>
              </w:rPr>
              <w:t xml:space="preserve">검증 0.8328, 시험 교사 일치도 0.8212 [0.7897, 0.8510], F1 0.3990, GPU 추론 3,595문장/s</w:t>
            </w:r>
          </w:p>
        </w:tc>
      </w:tr>
      <w:tr>
        <w:trPr>
          <w:cantSplit w:val="1"/>
        </w:trPr>
        <w:tc>
          <w:tcPr>
            <w:tcW w:w="934"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6"/>
                <w:szCs w:val="16"/>
                <w:rtl w:val="0"/>
              </w:rPr>
              <w:t xml:space="preserve">DL</w:t>
            </w:r>
          </w:p>
        </w:tc>
        <w:tc>
          <w:tcPr>
            <w:tcW w:w="934"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6"/>
                <w:szCs w:val="16"/>
                <w:rtl w:val="0"/>
              </w:rPr>
              <w:t xml:space="preserve">EXP-11</w:t>
            </w:r>
          </w:p>
        </w:tc>
        <w:tc>
          <w:tcPr>
            <w:tcW w:w="2804"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6"/>
                <w:szCs w:val="16"/>
                <w:rtl w:val="0"/>
              </w:rPr>
              <w:t xml:space="preserve">요청 종류 mmBERT-base(실제+합성·가중 조정)</w:t>
            </w:r>
          </w:p>
        </w:tc>
        <w:tc>
          <w:tcPr>
            <w:tcW w:w="4673"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6"/>
                <w:szCs w:val="16"/>
                <w:rtl w:val="0"/>
              </w:rPr>
              <w:t xml:space="preserve">검증 0.8262, 시험 교사 일치도 0.8460 [0.8162, 0.8742], F1 0.4038, GPU 추론 2,127문장/s</w:t>
            </w:r>
          </w:p>
        </w:tc>
      </w:tr>
      <w:tr>
        <w:trPr>
          <w:cantSplit w:val="1"/>
        </w:trPr>
        <w:tc>
          <w:tcPr>
            <w:tcW w:w="934"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6"/>
                <w:szCs w:val="16"/>
                <w:rtl w:val="0"/>
              </w:rPr>
              <w:t xml:space="preserve">DL</w:t>
            </w:r>
          </w:p>
        </w:tc>
        <w:tc>
          <w:tcPr>
            <w:tcW w:w="934"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6"/>
                <w:szCs w:val="16"/>
                <w:rtl w:val="0"/>
              </w:rPr>
              <w:t xml:space="preserve">EXP-12</w:t>
            </w:r>
          </w:p>
        </w:tc>
        <w:tc>
          <w:tcPr>
            <w:tcW w:w="2804"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6"/>
                <w:szCs w:val="16"/>
                <w:rtl w:val="0"/>
              </w:rPr>
              <w:t xml:space="preserve">요청 종류 kf-deberta-base(실제+합성·가중 조정)</w:t>
            </w:r>
          </w:p>
        </w:tc>
        <w:tc>
          <w:tcPr>
            <w:tcW w:w="4673"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6"/>
                <w:szCs w:val="16"/>
                <w:rtl w:val="0"/>
              </w:rPr>
              <w:t xml:space="preserve">검증 0.8659, 시험 교사 일치도 0.8311 [0.8013, 0.8593], F1 0.4368, GPU 추론 3,799문장/s (선정)</w:t>
            </w:r>
          </w:p>
        </w:tc>
      </w:tr>
      <w:tr>
        <w:trPr>
          <w:cantSplit w:val="1"/>
        </w:trPr>
        <w:tc>
          <w:tcPr>
            <w:tcW w:w="934"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6"/>
                <w:szCs w:val="16"/>
                <w:rtl w:val="0"/>
              </w:rPr>
              <w:t xml:space="preserve">DL</w:t>
            </w:r>
          </w:p>
        </w:tc>
        <w:tc>
          <w:tcPr>
            <w:tcW w:w="934"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6"/>
                <w:szCs w:val="16"/>
                <w:rtl w:val="0"/>
              </w:rPr>
              <w:t xml:space="preserve">EXP-13</w:t>
            </w:r>
          </w:p>
        </w:tc>
        <w:tc>
          <w:tcPr>
            <w:tcW w:w="2804"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6"/>
                <w:szCs w:val="16"/>
                <w:rtl w:val="0"/>
              </w:rPr>
              <w:t xml:space="preserve">요청 종류 Qwen3-Embedding-0.6B(실제+합성·가중 조정)</w:t>
            </w:r>
          </w:p>
        </w:tc>
        <w:tc>
          <w:tcPr>
            <w:tcW w:w="4673"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6"/>
                <w:szCs w:val="16"/>
                <w:rtl w:val="0"/>
              </w:rPr>
              <w:t xml:space="preserve">검증 0.8394, 시험 교사 일치도 0.8195 [0.7881, 0.8493], F1 0.4023, GPU 추론 1,131문장/s</w:t>
            </w:r>
          </w:p>
        </w:tc>
      </w:tr>
      <w:tr>
        <w:trPr>
          <w:cantSplit w:val="1"/>
        </w:trPr>
        <w:tc>
          <w:tcPr>
            <w:tcW w:w="934"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6"/>
                <w:szCs w:val="16"/>
                <w:rtl w:val="0"/>
              </w:rPr>
              <w:t xml:space="preserve">Baseline</w:t>
            </w:r>
          </w:p>
        </w:tc>
        <w:tc>
          <w:tcPr>
            <w:tcW w:w="934"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6"/>
                <w:szCs w:val="16"/>
                <w:rtl w:val="0"/>
              </w:rPr>
              <w:t xml:space="preserve">EXP-14</w:t>
            </w:r>
          </w:p>
        </w:tc>
        <w:tc>
          <w:tcPr>
            <w:tcW w:w="2804"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6"/>
                <w:szCs w:val="16"/>
                <w:rtl w:val="0"/>
              </w:rPr>
              <w:t xml:space="preserve">문제 코드 TF-IDF(실제 글)</w:t>
            </w:r>
          </w:p>
        </w:tc>
        <w:tc>
          <w:tcPr>
            <w:tcW w:w="4673"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6"/>
                <w:szCs w:val="16"/>
                <w:rtl w:val="0"/>
              </w:rPr>
              <w:t xml:space="preserve">검증 0.7150, 시험 교사 일치도 0.7133 [0.6767, 0.7483], F1 0.4235</w:t>
            </w:r>
          </w:p>
        </w:tc>
      </w:tr>
      <w:tr>
        <w:trPr>
          <w:cantSplit w:val="1"/>
        </w:trPr>
        <w:tc>
          <w:tcPr>
            <w:tcW w:w="934"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6"/>
                <w:szCs w:val="16"/>
                <w:rtl w:val="0"/>
              </w:rPr>
              <w:t xml:space="preserve">DL</w:t>
            </w:r>
          </w:p>
        </w:tc>
        <w:tc>
          <w:tcPr>
            <w:tcW w:w="934"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6"/>
                <w:szCs w:val="16"/>
                <w:rtl w:val="0"/>
              </w:rPr>
              <w:t xml:space="preserve">EXP-15</w:t>
            </w:r>
          </w:p>
        </w:tc>
        <w:tc>
          <w:tcPr>
            <w:tcW w:w="2804"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6"/>
                <w:szCs w:val="16"/>
                <w:rtl w:val="0"/>
              </w:rPr>
              <w:t xml:space="preserve">문제 코드 A.X-Encoder-base(실제 글)</w:t>
            </w:r>
          </w:p>
        </w:tc>
        <w:tc>
          <w:tcPr>
            <w:tcW w:w="4673"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6"/>
                <w:szCs w:val="16"/>
                <w:rtl w:val="0"/>
              </w:rPr>
              <w:t xml:space="preserve">검증 0.3333, 시험 교사 일치도 0.3267 [0.2916, 0.3633], F1 0.2132, GPU 추론 1,967문장/s</w:t>
            </w:r>
          </w:p>
        </w:tc>
      </w:tr>
      <w:tr>
        <w:trPr>
          <w:cantSplit w:val="1"/>
        </w:trPr>
        <w:tc>
          <w:tcPr>
            <w:tcW w:w="934"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6"/>
                <w:szCs w:val="16"/>
                <w:rtl w:val="0"/>
              </w:rPr>
              <w:t xml:space="preserve">DL</w:t>
            </w:r>
          </w:p>
        </w:tc>
        <w:tc>
          <w:tcPr>
            <w:tcW w:w="934"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6"/>
                <w:szCs w:val="16"/>
                <w:rtl w:val="0"/>
              </w:rPr>
              <w:t xml:space="preserve">EXP-16</w:t>
            </w:r>
          </w:p>
        </w:tc>
        <w:tc>
          <w:tcPr>
            <w:tcW w:w="2804"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6"/>
                <w:szCs w:val="16"/>
                <w:rtl w:val="0"/>
              </w:rPr>
              <w:t xml:space="preserve">문제 코드 A.X-Encoder-base(실제 글·가중 조정)</w:t>
            </w:r>
          </w:p>
        </w:tc>
        <w:tc>
          <w:tcPr>
            <w:tcW w:w="4673"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6"/>
                <w:szCs w:val="16"/>
                <w:rtl w:val="0"/>
              </w:rPr>
              <w:t xml:space="preserve">검증 0.7383, 시험 교사 일치도 0.7367 [0.7000, 0.7733], F1 0.4251, GPU 추론 1,993문장/s</w:t>
            </w:r>
          </w:p>
        </w:tc>
      </w:tr>
      <w:tr>
        <w:trPr>
          <w:cantSplit w:val="1"/>
        </w:trPr>
        <w:tc>
          <w:tcPr>
            <w:tcW w:w="934"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6"/>
                <w:szCs w:val="16"/>
                <w:rtl w:val="0"/>
              </w:rPr>
              <w:t xml:space="preserve">Baseline</w:t>
            </w:r>
          </w:p>
        </w:tc>
        <w:tc>
          <w:tcPr>
            <w:tcW w:w="934"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6"/>
                <w:szCs w:val="16"/>
                <w:rtl w:val="0"/>
              </w:rPr>
              <w:t xml:space="preserve">EXP-17</w:t>
            </w:r>
          </w:p>
        </w:tc>
        <w:tc>
          <w:tcPr>
            <w:tcW w:w="2804"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6"/>
                <w:szCs w:val="16"/>
                <w:rtl w:val="0"/>
              </w:rPr>
              <w:t xml:space="preserve">문제 코드 TF-IDF(실제+합성·가중 조정)</w:t>
            </w:r>
          </w:p>
        </w:tc>
        <w:tc>
          <w:tcPr>
            <w:tcW w:w="4673"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6"/>
                <w:szCs w:val="16"/>
                <w:rtl w:val="0"/>
              </w:rPr>
              <w:t xml:space="preserve">검증 0.7167, 시험 교사 일치도 0.7067 [0.6700, 0.7450], F1 0.4014</w:t>
            </w:r>
          </w:p>
        </w:tc>
      </w:tr>
      <w:tr>
        <w:trPr>
          <w:cantSplit w:val="1"/>
        </w:trPr>
        <w:tc>
          <w:tcPr>
            <w:tcW w:w="934"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6"/>
                <w:szCs w:val="16"/>
                <w:rtl w:val="0"/>
              </w:rPr>
              <w:t xml:space="preserve">DL</w:t>
            </w:r>
          </w:p>
        </w:tc>
        <w:tc>
          <w:tcPr>
            <w:tcW w:w="934"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6"/>
                <w:szCs w:val="16"/>
                <w:rtl w:val="0"/>
              </w:rPr>
              <w:t xml:space="preserve">EXP-18</w:t>
            </w:r>
          </w:p>
        </w:tc>
        <w:tc>
          <w:tcPr>
            <w:tcW w:w="2804"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6"/>
                <w:szCs w:val="16"/>
                <w:rtl w:val="0"/>
              </w:rPr>
              <w:t xml:space="preserve">문제 코드 A.X-Encoder-base(실제+합성·가중 조정)</w:t>
            </w:r>
          </w:p>
        </w:tc>
        <w:tc>
          <w:tcPr>
            <w:tcW w:w="4673"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6"/>
                <w:szCs w:val="16"/>
                <w:rtl w:val="0"/>
              </w:rPr>
              <w:t xml:space="preserve">검증 0.7467, 시험 교사 일치도 0.7467 [0.7117, 0.7800], F1 0.4334, GPU 추론 3,571문장/s</w:t>
            </w:r>
          </w:p>
        </w:tc>
      </w:tr>
      <w:tr>
        <w:trPr>
          <w:cantSplit w:val="1"/>
        </w:trPr>
        <w:tc>
          <w:tcPr>
            <w:tcW w:w="934"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6"/>
                <w:szCs w:val="16"/>
                <w:rtl w:val="0"/>
              </w:rPr>
              <w:t xml:space="preserve">DL</w:t>
            </w:r>
          </w:p>
        </w:tc>
        <w:tc>
          <w:tcPr>
            <w:tcW w:w="934"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6"/>
                <w:szCs w:val="16"/>
                <w:rtl w:val="0"/>
              </w:rPr>
              <w:t xml:space="preserve">EXP-19</w:t>
            </w:r>
          </w:p>
        </w:tc>
        <w:tc>
          <w:tcPr>
            <w:tcW w:w="2804"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6"/>
                <w:szCs w:val="16"/>
                <w:rtl w:val="0"/>
              </w:rPr>
              <w:t xml:space="preserve">문제 코드 mmBERT-base(실제+합성·가중 조정)</w:t>
            </w:r>
          </w:p>
        </w:tc>
        <w:tc>
          <w:tcPr>
            <w:tcW w:w="4673"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6"/>
                <w:szCs w:val="16"/>
                <w:rtl w:val="0"/>
              </w:rPr>
              <w:t xml:space="preserve">검증 0.7733, 시험 교사 일치도 0.7883 [0.7550, 0.8217], F1 0.5499, GPU 추론 3,571문장/s</w:t>
            </w:r>
          </w:p>
        </w:tc>
      </w:tr>
      <w:tr>
        <w:trPr>
          <w:cantSplit w:val="1"/>
        </w:trPr>
        <w:tc>
          <w:tcPr>
            <w:tcW w:w="934"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6"/>
                <w:szCs w:val="16"/>
                <w:rtl w:val="0"/>
              </w:rPr>
              <w:t xml:space="preserve">DL</w:t>
            </w:r>
          </w:p>
        </w:tc>
        <w:tc>
          <w:tcPr>
            <w:tcW w:w="934"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6"/>
                <w:szCs w:val="16"/>
                <w:rtl w:val="0"/>
              </w:rPr>
              <w:t xml:space="preserve">EXP-20</w:t>
            </w:r>
          </w:p>
        </w:tc>
        <w:tc>
          <w:tcPr>
            <w:tcW w:w="2804"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6"/>
                <w:szCs w:val="16"/>
                <w:rtl w:val="0"/>
              </w:rPr>
              <w:t xml:space="preserve">문제 코드 kf-deberta-base(실제+합성·가중 조정)</w:t>
            </w:r>
          </w:p>
        </w:tc>
        <w:tc>
          <w:tcPr>
            <w:tcW w:w="4673"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6"/>
                <w:szCs w:val="16"/>
                <w:rtl w:val="0"/>
              </w:rPr>
              <w:t xml:space="preserve">검증 0.7917, 시험 교사 일치도 0.8017 [0.7683, 0.8350], F1 0.5904, GPU 추론 3,822문장/s (선정)</w:t>
            </w:r>
          </w:p>
        </w:tc>
      </w:tr>
      <w:tr>
        <w:trPr>
          <w:cantSplit w:val="1"/>
        </w:trPr>
        <w:tc>
          <w:tcPr>
            <w:tcW w:w="934"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6"/>
                <w:szCs w:val="16"/>
                <w:rtl w:val="0"/>
              </w:rPr>
              <w:t xml:space="preserve">DL</w:t>
            </w:r>
          </w:p>
        </w:tc>
        <w:tc>
          <w:tcPr>
            <w:tcW w:w="934"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6"/>
                <w:szCs w:val="16"/>
                <w:rtl w:val="0"/>
              </w:rPr>
              <w:t xml:space="preserve">EXP-21</w:t>
            </w:r>
          </w:p>
        </w:tc>
        <w:tc>
          <w:tcPr>
            <w:tcW w:w="2804"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6"/>
                <w:szCs w:val="16"/>
                <w:rtl w:val="0"/>
              </w:rPr>
              <w:t xml:space="preserve">문제 코드 Qwen3-Embedding-0.6B(실제+합성·가중 조정)</w:t>
            </w:r>
          </w:p>
        </w:tc>
        <w:tc>
          <w:tcPr>
            <w:tcW w:w="4673"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6"/>
                <w:szCs w:val="16"/>
                <w:rtl w:val="0"/>
              </w:rPr>
              <w:t xml:space="preserve">검증 0.7733, 시험 교사 일치도 0.7750 [0.7417, 0.8083], F1 0.5532, GPU 추론 1,130문장/s</w:t>
            </w:r>
          </w:p>
        </w:tc>
      </w:tr>
      <w:tr>
        <w:trPr>
          <w:cantSplit w:val="1"/>
        </w:trPr>
        <w:tc>
          <w:tcPr>
            <w:tcW w:w="934"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6"/>
                <w:szCs w:val="16"/>
                <w:rtl w:val="0"/>
              </w:rPr>
              <w:t xml:space="preserve">재실행</w:t>
            </w:r>
          </w:p>
        </w:tc>
        <w:tc>
          <w:tcPr>
            <w:tcW w:w="934"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6"/>
                <w:szCs w:val="16"/>
                <w:rtl w:val="0"/>
              </w:rPr>
              <w:t xml:space="preserve">kf-deberta</w:t>
            </w:r>
          </w:p>
        </w:tc>
        <w:tc>
          <w:tcPr>
            <w:tcW w:w="2804"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6"/>
                <w:szCs w:val="16"/>
                <w:rtl w:val="0"/>
              </w:rPr>
              <w:t xml:space="preserve">요청 종류 kf-deberta-base 첫 실행(가중치 미저장)</w:t>
            </w:r>
          </w:p>
        </w:tc>
        <w:tc>
          <w:tcPr>
            <w:tcW w:w="4673"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6"/>
                <w:szCs w:val="16"/>
                <w:rtl w:val="0"/>
              </w:rPr>
              <w:t xml:space="preserve">검증 0.8659, 시험 교사 일치도 0.8311, 선정 후 가중치 저장을 위해 같은 설정으로 다시 학습(위 결과)</w:t>
            </w:r>
          </w:p>
        </w:tc>
      </w:tr>
      <w:tr>
        <w:trPr>
          <w:cantSplit w:val="1"/>
        </w:trPr>
        <w:tc>
          <w:tcPr>
            <w:tcW w:w="934"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6"/>
                <w:szCs w:val="16"/>
                <w:rtl w:val="0"/>
              </w:rPr>
              <w:t xml:space="preserve">재실행</w:t>
            </w:r>
          </w:p>
        </w:tc>
        <w:tc>
          <w:tcPr>
            <w:tcW w:w="934"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6"/>
                <w:szCs w:val="16"/>
                <w:rtl w:val="0"/>
              </w:rPr>
              <w:t xml:space="preserve">kf-deberta</w:t>
            </w:r>
          </w:p>
        </w:tc>
        <w:tc>
          <w:tcPr>
            <w:tcW w:w="2804"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6"/>
                <w:szCs w:val="16"/>
                <w:rtl w:val="0"/>
              </w:rPr>
              <w:t xml:space="preserve">문제 코드 kf-deberta-base 첫 실행(가중치 미저장)</w:t>
            </w:r>
          </w:p>
        </w:tc>
        <w:tc>
          <w:tcPr>
            <w:tcW w:w="4673"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6"/>
                <w:szCs w:val="16"/>
                <w:rtl w:val="0"/>
              </w:rPr>
              <w:t xml:space="preserve">검증 0.7917, 시험 교사 일치도 0.8017, 선정 후 가중치 저장을 위해 같은 설정으로 다시 학습(위 결과)</w:t>
            </w:r>
          </w:p>
        </w:tc>
      </w:tr>
    </w:tbl>
    <w:p>
      <w:pPr>
        <w:spacing w:before="0" w:after="100"/>
      </w:pPr>
    </w:p>
    <w:p>
      <w:pPr>
        <w:keepNext/>
        <w:spacing w:before="0"/>
        <w:jc w:val="center"/>
      </w:pPr>
      <w:r>
        <w:drawing>
          <wp:inline>
            <wp:extent cx="4680000" cy="2075478"/>
            <wp:docPr id="8" name="Picture 8"/>
            <wp:cNvGraphicFramePr>
              <a:graphicFrameLocks noChangeAspect="1"/>
            </wp:cNvGraphicFramePr>
            <a:graphic>
              <a:graphicData uri="http://schemas.openxmlformats.org/drawingml/2006/picture">
                <pic:pic>
                  <pic:nvPicPr>
                    <pic:cNvPr id="0" name="그림_가중조정_전후.png"/>
                    <pic:cNvPicPr/>
                  </pic:nvPicPr>
                  <pic:blipFill>
                    <a:blip r:embed="rId16"/>
                    <a:stretch>
                      <a:fillRect/>
                    </a:stretch>
                  </pic:blipFill>
                  <pic:spPr>
                    <a:xfrm>
                      <a:off x="0" y="0"/>
                      <a:ext cx="4680000" cy="2075478"/>
                    </a:xfrm>
                    <a:prstGeom prst="rect"/>
                  </pic:spPr>
                </pic:pic>
              </a:graphicData>
            </a:graphic>
          </wp:inline>
        </w:drawing>
      </w:r>
    </w:p>
    <w:p>
      <w:pPr>
        <w:spacing w:after="160"/>
        <w:jc w:val="center"/>
      </w:pPr>
      <w:r>
        <w:rPr>
          <w:rFonts w:ascii="Malgun Gothic" w:cs="Malgun Gothic" w:eastAsia="Malgun Gothic" w:hAnsi="Malgun Gothic"/>
          <w:b w:val="0"/>
          <w:bCs w:val="0"/>
          <w:color w:val="5B6B7C"/>
          <w:sz w:val="17"/>
          <w:szCs w:val="17"/>
          <w:rtl w:val="0"/>
        </w:rPr>
        <w:t xml:space="preserve">그림 4. 첫 판의 과소적합을 가중·에폭·배치 조정으로 고친 효과(A.X 검증 정확도)</w:t>
      </w:r>
    </w:p>
    <w:p>
      <w:pPr>
        <w:keepNext w:val="1"/>
        <w:pBdr>
          <w:left w:val="single" w:sz="24" w:space="6" w:color="2A78D6"/>
        </w:pBdr>
        <w:spacing w:before="240" w:after="100" w:line="276" w:lineRule="auto"/>
        <w:ind w:left="300" w:firstLine="0"/>
      </w:pPr>
      <w:r>
        <w:rPr>
          <w:rFonts w:ascii="Malgun Gothic" w:cs="Malgun Gothic" w:eastAsia="Malgun Gothic" w:hAnsi="Malgun Gothic"/>
          <w:b w:val="1"/>
          <w:bCs w:val="1"/>
          <w:color w:val="1F3A5F"/>
          <w:sz w:val="21"/>
          <w:szCs w:val="21"/>
          <w:rtl w:val="0"/>
        </w:rPr>
        <w:t xml:space="preserve">코어 · 계획 읽기 방식 선정(학습이 아니라 쓰는 모델의 선정)</w:t>
      </w:r>
    </w:p>
    <w:p>
      <w:pPr>
        <w:spacing w:after="100" w:line="288" w:lineRule="auto"/>
        <w:ind w:left="240"/>
        <w:jc w:val="left"/>
      </w:pPr>
      <w:r>
        <w:rPr>
          <w:rFonts w:ascii="Malgun Gothic" w:cs="Malgun Gothic" w:eastAsia="Malgun Gothic" w:hAnsi="Malgun Gothic"/>
          <w:b w:val="0"/>
          <w:bCs w:val="0"/>
          <w:color w:val="000000"/>
          <w:sz w:val="20"/>
          <w:szCs w:val="20"/>
          <w:rtl w:val="0"/>
        </w:rPr>
        <w:t xml:space="preserve">합성 사진 1장, 시각 항목 분모 6, 방식마다 1회 측정(설계서 2026-09-26). Gemma 4 12B, 온도 0, 생각 모드 끔을 기본으로 쟀다.</w:t>
      </w:r>
    </w:p>
    <w:p>
      <w:pPr>
        <w:keepNext/>
        <w:spacing w:before="0"/>
        <w:jc w:val="center"/>
      </w:pPr>
      <w:r>
        <w:drawing>
          <wp:inline>
            <wp:extent cx="4721052" cy="2340000"/>
            <wp:docPr id="9" name="Picture 9"/>
            <wp:cNvGraphicFramePr>
              <a:graphicFrameLocks noChangeAspect="1"/>
            </wp:cNvGraphicFramePr>
            <a:graphic>
              <a:graphicData uri="http://schemas.openxmlformats.org/drawingml/2006/picture">
                <pic:pic>
                  <pic:nvPicPr>
                    <pic:cNvPr id="0" name="그림_계획읽기_방식선정.png"/>
                    <pic:cNvPicPr/>
                  </pic:nvPicPr>
                  <pic:blipFill>
                    <a:blip r:embed="rId17"/>
                    <a:stretch>
                      <a:fillRect/>
                    </a:stretch>
                  </pic:blipFill>
                  <pic:spPr>
                    <a:xfrm>
                      <a:off x="0" y="0"/>
                      <a:ext cx="4721052" cy="2340000"/>
                    </a:xfrm>
                    <a:prstGeom prst="rect"/>
                  </pic:spPr>
                </pic:pic>
              </a:graphicData>
            </a:graphic>
          </wp:inline>
        </w:drawing>
      </w:r>
    </w:p>
    <w:p>
      <w:pPr>
        <w:spacing w:after="160"/>
        <w:jc w:val="center"/>
      </w:pPr>
      <w:r>
        <w:rPr>
          <w:rFonts w:ascii="Malgun Gothic" w:cs="Malgun Gothic" w:eastAsia="Malgun Gothic" w:hAnsi="Malgun Gothic"/>
          <w:b w:val="0"/>
          <w:bCs w:val="0"/>
          <w:color w:val="5B6B7C"/>
          <w:sz w:val="17"/>
          <w:szCs w:val="17"/>
          <w:rtl w:val="0"/>
        </w:rPr>
        <w:t xml:space="preserve">그림 5. 계획 읽기 방식별로 맞게 읽은 시각 항목 수</w:t>
      </w:r>
    </w:p>
    <w:tbl>
      <w:tblPr>
        <w:tblW w:w="9345" w:type="dxa"/>
        <w:jc w:val="center"/>
        <w:tblLayout w:type="fixed"/>
        <w:tblLook w:val="0420"/>
      </w:tblPr>
      <w:tblGrid>
        <w:gridCol w:w="934"/>
        <w:gridCol w:w="934"/>
        <w:gridCol w:w="3177"/>
        <w:gridCol w:w="4300"/>
      </w:tblGrid>
      <w:tr>
        <w:trPr>
          <w:cantSplit w:val="1"/>
          <w:tblHeader w:val="1"/>
        </w:trPr>
        <w:tc>
          <w:tcPr>
            <w:tcW w:w="934" w:type="dxa"/>
            <w:tcBorders>
              <w:top w:val="single" w:sz="4" w:space="0" w:color="C9D3DF"/>
              <w:left w:val="single" w:sz="4" w:space="0" w:color="C9D3DF"/>
              <w:bottom w:val="single" w:sz="4" w:space="0" w:color="C9D3DF"/>
              <w:right w:val="single" w:sz="4" w:space="0" w:color="C9D3DF"/>
            </w:tcBorders>
            <w:shd w:val="clear" w:color="auto" w:fill="CFE2F3"/>
            <w:tcMar>
              <w:top w:w="70" w:type="dxa"/>
              <w:left w:w="90" w:type="dxa"/>
              <w:bottom w:w="70" w:type="dxa"/>
              <w:right w:w="90" w:type="dxa"/>
            </w:tcMar>
            <w:vAlign w:val="center"/>
          </w:tcPr>
          <w:p>
            <w:pPr>
              <w:keepNext w:val="1"/>
              <w:keepLines w:val="1"/>
              <w:spacing w:before="0" w:after="0" w:line="264" w:lineRule="auto"/>
              <w:jc w:val="center"/>
            </w:pPr>
            <w:r>
              <w:rPr>
                <w:rFonts w:ascii="Malgun Gothic" w:cs="Malgun Gothic" w:eastAsia="Malgun Gothic" w:hAnsi="Malgun Gothic"/>
                <w:b w:val="1"/>
                <w:bCs w:val="1"/>
                <w:color w:val="000000"/>
                <w:sz w:val="16"/>
                <w:szCs w:val="16"/>
                <w:rtl w:val="0"/>
              </w:rPr>
              <w:t xml:space="preserve">구분</w:t>
            </w:r>
          </w:p>
        </w:tc>
        <w:tc>
          <w:tcPr>
            <w:tcW w:w="934" w:type="dxa"/>
            <w:tcBorders>
              <w:top w:val="single" w:sz="4" w:space="0" w:color="C9D3DF"/>
              <w:left w:val="single" w:sz="4" w:space="0" w:color="C9D3DF"/>
              <w:bottom w:val="single" w:sz="4" w:space="0" w:color="C9D3DF"/>
              <w:right w:val="single" w:sz="4" w:space="0" w:color="C9D3DF"/>
            </w:tcBorders>
            <w:shd w:val="clear" w:color="auto" w:fill="CFE2F3"/>
            <w:tcMar>
              <w:top w:w="70" w:type="dxa"/>
              <w:left w:w="90" w:type="dxa"/>
              <w:bottom w:w="70" w:type="dxa"/>
              <w:right w:w="90" w:type="dxa"/>
            </w:tcMar>
            <w:vAlign w:val="center"/>
          </w:tcPr>
          <w:p>
            <w:pPr>
              <w:keepNext w:val="1"/>
              <w:keepLines w:val="1"/>
              <w:spacing w:before="0" w:after="0" w:line="264" w:lineRule="auto"/>
              <w:jc w:val="center"/>
            </w:pPr>
            <w:r>
              <w:rPr>
                <w:rFonts w:ascii="Malgun Gothic" w:cs="Malgun Gothic" w:eastAsia="Malgun Gothic" w:hAnsi="Malgun Gothic"/>
                <w:b w:val="1"/>
                <w:bCs w:val="1"/>
                <w:color w:val="000000"/>
                <w:sz w:val="16"/>
                <w:szCs w:val="16"/>
                <w:rtl w:val="0"/>
              </w:rPr>
              <w:t xml:space="preserve">실험 #</w:t>
            </w:r>
          </w:p>
        </w:tc>
        <w:tc>
          <w:tcPr>
            <w:tcW w:w="3177" w:type="dxa"/>
            <w:tcBorders>
              <w:top w:val="single" w:sz="4" w:space="0" w:color="C9D3DF"/>
              <w:left w:val="single" w:sz="4" w:space="0" w:color="C9D3DF"/>
              <w:bottom w:val="single" w:sz="4" w:space="0" w:color="C9D3DF"/>
              <w:right w:val="single" w:sz="4" w:space="0" w:color="C9D3DF"/>
            </w:tcBorders>
            <w:shd w:val="clear" w:color="auto" w:fill="CFE2F3"/>
            <w:tcMar>
              <w:top w:w="70" w:type="dxa"/>
              <w:left w:w="90" w:type="dxa"/>
              <w:bottom w:w="70" w:type="dxa"/>
              <w:right w:w="90" w:type="dxa"/>
            </w:tcMar>
            <w:vAlign w:val="center"/>
          </w:tcPr>
          <w:p>
            <w:pPr>
              <w:keepNext w:val="1"/>
              <w:keepLines w:val="1"/>
              <w:spacing w:before="0" w:after="0" w:line="264" w:lineRule="auto"/>
              <w:jc w:val="center"/>
            </w:pPr>
            <w:r>
              <w:rPr>
                <w:rFonts w:ascii="Malgun Gothic" w:cs="Malgun Gothic" w:eastAsia="Malgun Gothic" w:hAnsi="Malgun Gothic"/>
                <w:b w:val="1"/>
                <w:bCs w:val="1"/>
                <w:color w:val="000000"/>
                <w:sz w:val="16"/>
                <w:szCs w:val="16"/>
                <w:rtl w:val="0"/>
              </w:rPr>
              <w:t xml:space="preserve">설정</w:t>
            </w:r>
          </w:p>
        </w:tc>
        <w:tc>
          <w:tcPr>
            <w:tcW w:w="4300" w:type="dxa"/>
            <w:tcBorders>
              <w:top w:val="single" w:sz="4" w:space="0" w:color="C9D3DF"/>
              <w:left w:val="single" w:sz="4" w:space="0" w:color="C9D3DF"/>
              <w:bottom w:val="single" w:sz="4" w:space="0" w:color="C9D3DF"/>
              <w:right w:val="single" w:sz="4" w:space="0" w:color="C9D3DF"/>
            </w:tcBorders>
            <w:shd w:val="clear" w:color="auto" w:fill="CFE2F3"/>
            <w:tcMar>
              <w:top w:w="70" w:type="dxa"/>
              <w:left w:w="90" w:type="dxa"/>
              <w:bottom w:w="70" w:type="dxa"/>
              <w:right w:w="90" w:type="dxa"/>
            </w:tcMar>
            <w:vAlign w:val="center"/>
          </w:tcPr>
          <w:p>
            <w:pPr>
              <w:keepNext w:val="1"/>
              <w:keepLines w:val="1"/>
              <w:spacing w:before="0" w:after="0" w:line="264" w:lineRule="auto"/>
              <w:jc w:val="center"/>
            </w:pPr>
            <w:r>
              <w:rPr>
                <w:rFonts w:ascii="Malgun Gothic" w:cs="Malgun Gothic" w:eastAsia="Malgun Gothic" w:hAnsi="Malgun Gothic"/>
                <w:b w:val="1"/>
                <w:bCs w:val="1"/>
                <w:color w:val="000000"/>
                <w:sz w:val="16"/>
                <w:szCs w:val="16"/>
                <w:rtl w:val="0"/>
              </w:rPr>
              <w:t xml:space="preserve">결과 및 비고</w:t>
            </w:r>
          </w:p>
        </w:tc>
      </w:tr>
      <w:tr>
        <w:trPr>
          <w:cantSplit w:val="1"/>
        </w:trPr>
        <w:tc>
          <w:tcPr>
            <w:tcW w:w="934"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6"/>
                <w:szCs w:val="16"/>
                <w:rtl w:val="0"/>
              </w:rPr>
              <w:t xml:space="preserve">방식 선정</w:t>
            </w:r>
          </w:p>
        </w:tc>
        <w:tc>
          <w:tcPr>
            <w:tcW w:w="934"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6"/>
                <w:szCs w:val="16"/>
                <w:rtl w:val="0"/>
              </w:rPr>
              <w:t xml:space="preserve">EXP-30</w:t>
            </w:r>
          </w:p>
        </w:tc>
        <w:tc>
          <w:tcPr>
            <w:tcW w:w="3177"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6"/>
                <w:szCs w:val="16"/>
                <w:rtl w:val="0"/>
              </w:rPr>
              <w:t xml:space="preserve">비전 모델이 사진을 한 번에 일정 JSON으로</w:t>
            </w:r>
          </w:p>
        </w:tc>
        <w:tc>
          <w:tcPr>
            <w:tcW w:w="4300"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6"/>
                <w:szCs w:val="16"/>
                <w:rtl w:val="0"/>
              </w:rPr>
              <w:t xml:space="preserve">3/6 = 50%, 일차 통째 누락·없는 칸 추가, 95.2초</w:t>
            </w:r>
          </w:p>
        </w:tc>
      </w:tr>
      <w:tr>
        <w:trPr>
          <w:cantSplit w:val="1"/>
        </w:trPr>
        <w:tc>
          <w:tcPr>
            <w:tcW w:w="934"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6"/>
                <w:szCs w:val="16"/>
                <w:rtl w:val="0"/>
              </w:rPr>
              <w:t xml:space="preserve">방식 선정</w:t>
            </w:r>
          </w:p>
        </w:tc>
        <w:tc>
          <w:tcPr>
            <w:tcW w:w="934"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6"/>
                <w:szCs w:val="16"/>
                <w:rtl w:val="0"/>
              </w:rPr>
              <w:t xml:space="preserve">EXP-31</w:t>
            </w:r>
          </w:p>
        </w:tc>
        <w:tc>
          <w:tcPr>
            <w:tcW w:w="3177"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6"/>
                <w:szCs w:val="16"/>
                <w:rtl w:val="0"/>
              </w:rPr>
              <w:t xml:space="preserve">비전 모델이 한 줄씩 그대로 받아쓰기</w:t>
            </w:r>
          </w:p>
        </w:tc>
        <w:tc>
          <w:tcPr>
            <w:tcW w:w="4300"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6"/>
                <w:szCs w:val="16"/>
                <w:rtl w:val="0"/>
              </w:rPr>
              <w:t xml:space="preserve">6/6 = 100%, 44.7초</w:t>
            </w:r>
          </w:p>
        </w:tc>
      </w:tr>
      <w:tr>
        <w:trPr>
          <w:cantSplit w:val="1"/>
        </w:trPr>
        <w:tc>
          <w:tcPr>
            <w:tcW w:w="934"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6"/>
                <w:szCs w:val="16"/>
                <w:rtl w:val="0"/>
              </w:rPr>
              <w:t xml:space="preserve">방식 선정</w:t>
            </w:r>
          </w:p>
        </w:tc>
        <w:tc>
          <w:tcPr>
            <w:tcW w:w="934"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6"/>
                <w:szCs w:val="16"/>
                <w:rtl w:val="0"/>
              </w:rPr>
              <w:t xml:space="preserve">EXP-32</w:t>
            </w:r>
          </w:p>
        </w:tc>
        <w:tc>
          <w:tcPr>
            <w:tcW w:w="3177"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6"/>
                <w:szCs w:val="16"/>
                <w:rtl w:val="0"/>
              </w:rPr>
              <w:t xml:space="preserve">받아쓴 글을 LLM이 JSON으로 구조화</w:t>
            </w:r>
          </w:p>
        </w:tc>
        <w:tc>
          <w:tcPr>
            <w:tcW w:w="4300"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6"/>
                <w:szCs w:val="16"/>
                <w:rtl w:val="0"/>
              </w:rPr>
              <w:t xml:space="preserve">1/6 = 17%, 예약번호를 다른 항목에 붙임, 48.7초</w:t>
            </w:r>
          </w:p>
        </w:tc>
      </w:tr>
      <w:tr>
        <w:trPr>
          <w:cantSplit w:val="1"/>
        </w:trPr>
        <w:tc>
          <w:tcPr>
            <w:tcW w:w="934"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6"/>
                <w:szCs w:val="16"/>
                <w:rtl w:val="0"/>
              </w:rPr>
              <w:t xml:space="preserve">방식 선정</w:t>
            </w:r>
          </w:p>
        </w:tc>
        <w:tc>
          <w:tcPr>
            <w:tcW w:w="934"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6"/>
                <w:szCs w:val="16"/>
                <w:rtl w:val="0"/>
              </w:rPr>
              <w:t xml:space="preserve">EXP-33</w:t>
            </w:r>
          </w:p>
        </w:tc>
        <w:tc>
          <w:tcPr>
            <w:tcW w:w="3177"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6"/>
                <w:szCs w:val="16"/>
                <w:rtl w:val="0"/>
              </w:rPr>
              <w:t xml:space="preserve">줄 번호 붙인 글 + JSON 스키마(생각 끔)</w:t>
            </w:r>
          </w:p>
        </w:tc>
        <w:tc>
          <w:tcPr>
            <w:tcW w:w="4300"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6"/>
                <w:szCs w:val="16"/>
                <w:rtl w:val="0"/>
              </w:rPr>
              <w:t xml:space="preserve">6/6 = 100%, 머리줄 3개를 항목으로 끼워 9개 반환·이름 변조, 40.0초</w:t>
            </w:r>
          </w:p>
        </w:tc>
      </w:tr>
      <w:tr>
        <w:trPr>
          <w:cantSplit w:val="1"/>
        </w:trPr>
        <w:tc>
          <w:tcPr>
            <w:tcW w:w="934"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6"/>
                <w:szCs w:val="16"/>
                <w:rtl w:val="0"/>
              </w:rPr>
              <w:t xml:space="preserve">방식 선정</w:t>
            </w:r>
          </w:p>
        </w:tc>
        <w:tc>
          <w:tcPr>
            <w:tcW w:w="934"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6"/>
                <w:szCs w:val="16"/>
                <w:rtl w:val="0"/>
              </w:rPr>
              <w:t xml:space="preserve">EXP-34</w:t>
            </w:r>
          </w:p>
        </w:tc>
        <w:tc>
          <w:tcPr>
            <w:tcW w:w="3177"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6"/>
                <w:szCs w:val="16"/>
                <w:rtl w:val="0"/>
              </w:rPr>
              <w:t xml:space="preserve">같은 스키마에 생각 모드 켬</w:t>
            </w:r>
          </w:p>
        </w:tc>
        <w:tc>
          <w:tcPr>
            <w:tcW w:w="4300"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6"/>
                <w:szCs w:val="16"/>
                <w:rtl w:val="0"/>
              </w:rPr>
              <w:t xml:space="preserve">1/6 = 17%, 35.8초</w:t>
            </w:r>
          </w:p>
        </w:tc>
      </w:tr>
      <w:tr>
        <w:trPr>
          <w:cantSplit w:val="1"/>
        </w:trPr>
        <w:tc>
          <w:tcPr>
            <w:tcW w:w="934"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6"/>
                <w:szCs w:val="16"/>
                <w:rtl w:val="0"/>
              </w:rPr>
              <w:t xml:space="preserve">방식 선정</w:t>
            </w:r>
          </w:p>
        </w:tc>
        <w:tc>
          <w:tcPr>
            <w:tcW w:w="934"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6"/>
                <w:szCs w:val="16"/>
                <w:rtl w:val="0"/>
              </w:rPr>
              <w:t xml:space="preserve">EXP-35</w:t>
            </w:r>
          </w:p>
        </w:tc>
        <w:tc>
          <w:tcPr>
            <w:tcW w:w="3177"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6"/>
                <w:szCs w:val="16"/>
                <w:rtl w:val="0"/>
              </w:rPr>
              <w:t xml:space="preserve">받아쓴 글을 규칙 줄 파서로</w:t>
            </w:r>
          </w:p>
        </w:tc>
        <w:tc>
          <w:tcPr>
            <w:tcW w:w="4300"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6"/>
                <w:szCs w:val="16"/>
                <w:rtl w:val="0"/>
              </w:rPr>
              <w:t xml:space="preserve">6/6 = 100%, 값 변조 없음, 1ms 미만</w:t>
            </w:r>
          </w:p>
        </w:tc>
      </w:tr>
      <w:tr>
        <w:trPr>
          <w:cantSplit w:val="1"/>
        </w:trPr>
        <w:tc>
          <w:tcPr>
            <w:tcW w:w="934"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6"/>
                <w:szCs w:val="16"/>
                <w:rtl w:val="0"/>
              </w:rPr>
              <w:t xml:space="preserve">장소 선정</w:t>
            </w:r>
          </w:p>
        </w:tc>
        <w:tc>
          <w:tcPr>
            <w:tcW w:w="934"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6"/>
                <w:szCs w:val="16"/>
                <w:rtl w:val="0"/>
              </w:rPr>
              <w:t xml:space="preserve">EXP-36</w:t>
            </w:r>
          </w:p>
        </w:tc>
        <w:tc>
          <w:tcPr>
            <w:tcW w:w="3177"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6"/>
                <w:szCs w:val="16"/>
                <w:rtl w:val="0"/>
              </w:rPr>
              <w:t xml:space="preserve">bge-m3 임베딩 최근접(후보 이름 2,175개)</w:t>
            </w:r>
          </w:p>
        </w:tc>
        <w:tc>
          <w:tcPr>
            <w:tcW w:w="4300"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6"/>
                <w:szCs w:val="16"/>
                <w:rtl w:val="0"/>
              </w:rPr>
              <w:t xml:space="preserve">1위 정답 5/12 = 42%. 문턱 0.88을 넘은 것 0/12, 후보 임베딩 41.8초</w:t>
            </w:r>
          </w:p>
        </w:tc>
      </w:tr>
      <w:tr>
        <w:trPr>
          <w:cantSplit w:val="1"/>
        </w:trPr>
        <w:tc>
          <w:tcPr>
            <w:tcW w:w="934"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6"/>
                <w:szCs w:val="16"/>
                <w:rtl w:val="0"/>
              </w:rPr>
              <w:t xml:space="preserve">장소 선정</w:t>
            </w:r>
          </w:p>
        </w:tc>
        <w:tc>
          <w:tcPr>
            <w:tcW w:w="934"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6"/>
                <w:szCs w:val="16"/>
                <w:rtl w:val="0"/>
              </w:rPr>
              <w:t xml:space="preserve">EXP-37</w:t>
            </w:r>
          </w:p>
        </w:tc>
        <w:tc>
          <w:tcPr>
            <w:tcW w:w="3177"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6"/>
                <w:szCs w:val="16"/>
                <w:rtl w:val="0"/>
              </w:rPr>
              <w:t xml:space="preserve">자모 편집거리(오타)</w:t>
            </w:r>
          </w:p>
        </w:tc>
        <w:tc>
          <w:tcPr>
            <w:tcW w:w="4300"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6"/>
                <w:szCs w:val="16"/>
                <w:rtl w:val="0"/>
              </w:rPr>
              <w:t xml:space="preserve">정답 이름이 목록에 있는 2건 중 2건이 1위. 경복굼 0.11, 광장시자 0.09, 즉시</w:t>
            </w:r>
          </w:p>
        </w:tc>
      </w:tr>
      <w:tr>
        <w:trPr>
          <w:cantSplit w:val="1"/>
        </w:trPr>
        <w:tc>
          <w:tcPr>
            <w:tcW w:w="934"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6"/>
                <w:szCs w:val="16"/>
                <w:rtl w:val="0"/>
              </w:rPr>
              <w:t xml:space="preserve">장소 선정</w:t>
            </w:r>
          </w:p>
        </w:tc>
        <w:tc>
          <w:tcPr>
            <w:tcW w:w="934"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6"/>
                <w:szCs w:val="16"/>
                <w:rtl w:val="0"/>
              </w:rPr>
              <w:t xml:space="preserve">EXP-38</w:t>
            </w:r>
          </w:p>
        </w:tc>
        <w:tc>
          <w:tcPr>
            <w:tcW w:w="3177"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6"/>
                <w:szCs w:val="16"/>
                <w:rtl w:val="0"/>
              </w:rPr>
              <w:t xml:space="preserve">카카오 키워드 검색(서울 범위)</w:t>
            </w:r>
          </w:p>
        </w:tc>
        <w:tc>
          <w:tcPr>
            <w:tcW w:w="4300"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6"/>
                <w:szCs w:val="16"/>
                <w:rtl w:val="0"/>
              </w:rPr>
              <w:t xml:space="preserve">이름이 특정되는 6건 중 4건이 1위 정답(09-26, 1회). 09-27 재측정(1회): 경복궁 로마자 질의의 1~5위가 모두 식당 체인, 이후 카카오 값은 직접 받지 않고 관광공사가 확인한 이름만 받는다</w:t>
            </w:r>
          </w:p>
        </w:tc>
      </w:tr>
    </w:tbl>
    <w:p>
      <w:pPr>
        <w:spacing w:before="0" w:after="100"/>
      </w:pPr>
    </w:p>
    <w:p>
      <w:pPr>
        <w:spacing w:after="100" w:line="288" w:lineRule="auto"/>
        <w:ind w:left="240"/>
        <w:jc w:val="left"/>
      </w:pPr>
      <w:r>
        <w:rPr>
          <w:rFonts w:ascii="Malgun Gothic" w:cs="Malgun Gothic" w:eastAsia="Malgun Gothic" w:hAnsi="Malgun Gothic"/>
          <w:b w:val="0"/>
          <w:bCs w:val="0"/>
          <w:color w:val="000000"/>
          <w:sz w:val="20"/>
          <w:szCs w:val="20"/>
          <w:rtl w:val="0"/>
        </w:rPr>
        <w:t xml:space="preserve">구현 뒤 실측은 별도다. 09-27 전체·반쪽 받아쓰기와 규칙 읽기는 6/6·56.6초, 09-28 웹 사진 경로는 6/6 항목·6/6 장소·50.9초다. 같은 합성 사진 1장, 각 1회이며 방식 선정 표의 받아쓰기 단독 시간과 직접 비교하지 않는다.</w:t>
      </w:r>
    </w:p>
    <w:tbl>
      <w:tblPr>
        <w:tblW w:w="9345" w:type="dxa"/>
        <w:jc w:val="center"/>
        <w:tblLayout w:type="fixed"/>
        <w:tblLook w:val="0420"/>
      </w:tblPr>
      <w:tblGrid>
        <w:gridCol w:w="1869"/>
        <w:gridCol w:w="3364"/>
        <w:gridCol w:w="1402"/>
        <w:gridCol w:w="1402"/>
        <w:gridCol w:w="1308"/>
      </w:tblGrid>
      <w:tr>
        <w:trPr>
          <w:cantSplit w:val="1"/>
          <w:tblHeader w:val="1"/>
        </w:trPr>
        <w:tc>
          <w:tcPr>
            <w:tcW w:w="1869" w:type="dxa"/>
            <w:tcBorders>
              <w:top w:val="single" w:sz="4" w:space="0" w:color="C9D3DF"/>
              <w:left w:val="single" w:sz="4" w:space="0" w:color="C9D3DF"/>
              <w:bottom w:val="single" w:sz="4" w:space="0" w:color="C9D3DF"/>
              <w:right w:val="single" w:sz="4" w:space="0" w:color="C9D3DF"/>
            </w:tcBorders>
            <w:shd w:val="clear" w:color="auto" w:fill="CFE2F3"/>
            <w:tcMar>
              <w:top w:w="70" w:type="dxa"/>
              <w:left w:w="90" w:type="dxa"/>
              <w:bottom w:w="70" w:type="dxa"/>
              <w:right w:w="90" w:type="dxa"/>
            </w:tcMar>
            <w:vAlign w:val="center"/>
          </w:tcPr>
          <w:p>
            <w:pPr>
              <w:keepNext w:val="1"/>
              <w:keepLines w:val="1"/>
              <w:spacing w:before="0" w:after="0" w:line="264" w:lineRule="auto"/>
              <w:jc w:val="center"/>
            </w:pPr>
            <w:r>
              <w:rPr>
                <w:rFonts w:ascii="Malgun Gothic" w:cs="Malgun Gothic" w:eastAsia="Malgun Gothic" w:hAnsi="Malgun Gothic"/>
                <w:b w:val="1"/>
                <w:bCs w:val="1"/>
                <w:color w:val="000000"/>
                <w:sz w:val="17"/>
                <w:szCs w:val="17"/>
                <w:rtl w:val="0"/>
              </w:rPr>
              <w:t xml:space="preserve">지표(2026-09-28, 합성 60건)</w:t>
            </w:r>
          </w:p>
        </w:tc>
        <w:tc>
          <w:tcPr>
            <w:tcW w:w="3364" w:type="dxa"/>
            <w:tcBorders>
              <w:top w:val="single" w:sz="4" w:space="0" w:color="C9D3DF"/>
              <w:left w:val="single" w:sz="4" w:space="0" w:color="C9D3DF"/>
              <w:bottom w:val="single" w:sz="4" w:space="0" w:color="C9D3DF"/>
              <w:right w:val="single" w:sz="4" w:space="0" w:color="C9D3DF"/>
            </w:tcBorders>
            <w:shd w:val="clear" w:color="auto" w:fill="CFE2F3"/>
            <w:tcMar>
              <w:top w:w="70" w:type="dxa"/>
              <w:left w:w="90" w:type="dxa"/>
              <w:bottom w:w="70" w:type="dxa"/>
              <w:right w:w="90" w:type="dxa"/>
            </w:tcMar>
            <w:vAlign w:val="center"/>
          </w:tcPr>
          <w:p>
            <w:pPr>
              <w:keepNext w:val="1"/>
              <w:keepLines w:val="1"/>
              <w:spacing w:before="0" w:after="0" w:line="264" w:lineRule="auto"/>
              <w:jc w:val="center"/>
            </w:pPr>
            <w:r>
              <w:rPr>
                <w:rFonts w:ascii="Malgun Gothic" w:cs="Malgun Gothic" w:eastAsia="Malgun Gothic" w:hAnsi="Malgun Gothic"/>
                <w:b w:val="1"/>
                <w:bCs w:val="1"/>
                <w:color w:val="000000"/>
                <w:sz w:val="17"/>
                <w:szCs w:val="17"/>
                <w:rtl w:val="0"/>
              </w:rPr>
              <w:t xml:space="preserve">분자/분모 정의</w:t>
            </w:r>
          </w:p>
        </w:tc>
        <w:tc>
          <w:tcPr>
            <w:tcW w:w="1402" w:type="dxa"/>
            <w:tcBorders>
              <w:top w:val="single" w:sz="4" w:space="0" w:color="C9D3DF"/>
              <w:left w:val="single" w:sz="4" w:space="0" w:color="C9D3DF"/>
              <w:bottom w:val="single" w:sz="4" w:space="0" w:color="C9D3DF"/>
              <w:right w:val="single" w:sz="4" w:space="0" w:color="C9D3DF"/>
            </w:tcBorders>
            <w:shd w:val="clear" w:color="auto" w:fill="CFE2F3"/>
            <w:tcMar>
              <w:top w:w="70" w:type="dxa"/>
              <w:left w:w="90" w:type="dxa"/>
              <w:bottom w:w="70" w:type="dxa"/>
              <w:right w:w="90" w:type="dxa"/>
            </w:tcMar>
            <w:vAlign w:val="center"/>
          </w:tcPr>
          <w:p>
            <w:pPr>
              <w:keepNext w:val="1"/>
              <w:keepLines w:val="1"/>
              <w:spacing w:before="0" w:after="0" w:line="264" w:lineRule="auto"/>
              <w:jc w:val="center"/>
            </w:pPr>
            <w:r>
              <w:rPr>
                <w:rFonts w:ascii="Malgun Gothic" w:cs="Malgun Gothic" w:eastAsia="Malgun Gothic" w:hAnsi="Malgun Gothic"/>
                <w:b w:val="1"/>
                <w:bCs w:val="1"/>
                <w:color w:val="000000"/>
                <w:sz w:val="17"/>
                <w:szCs w:val="17"/>
                <w:rtl w:val="0"/>
              </w:rPr>
              <w:t xml:space="preserve">1회차</w:t>
            </w:r>
          </w:p>
        </w:tc>
        <w:tc>
          <w:tcPr>
            <w:tcW w:w="1402" w:type="dxa"/>
            <w:tcBorders>
              <w:top w:val="single" w:sz="4" w:space="0" w:color="C9D3DF"/>
              <w:left w:val="single" w:sz="4" w:space="0" w:color="C9D3DF"/>
              <w:bottom w:val="single" w:sz="4" w:space="0" w:color="C9D3DF"/>
              <w:right w:val="single" w:sz="4" w:space="0" w:color="C9D3DF"/>
            </w:tcBorders>
            <w:shd w:val="clear" w:color="auto" w:fill="CFE2F3"/>
            <w:tcMar>
              <w:top w:w="70" w:type="dxa"/>
              <w:left w:w="90" w:type="dxa"/>
              <w:bottom w:w="70" w:type="dxa"/>
              <w:right w:w="90" w:type="dxa"/>
            </w:tcMar>
            <w:vAlign w:val="center"/>
          </w:tcPr>
          <w:p>
            <w:pPr>
              <w:keepNext w:val="1"/>
              <w:keepLines w:val="1"/>
              <w:spacing w:before="0" w:after="0" w:line="264" w:lineRule="auto"/>
              <w:jc w:val="center"/>
            </w:pPr>
            <w:r>
              <w:rPr>
                <w:rFonts w:ascii="Malgun Gothic" w:cs="Malgun Gothic" w:eastAsia="Malgun Gothic" w:hAnsi="Malgun Gothic"/>
                <w:b w:val="1"/>
                <w:bCs w:val="1"/>
                <w:color w:val="000000"/>
                <w:sz w:val="17"/>
                <w:szCs w:val="17"/>
                <w:rtl w:val="0"/>
              </w:rPr>
              <w:t xml:space="preserve">2회차</w:t>
            </w:r>
          </w:p>
        </w:tc>
        <w:tc>
          <w:tcPr>
            <w:tcW w:w="1308" w:type="dxa"/>
            <w:tcBorders>
              <w:top w:val="single" w:sz="4" w:space="0" w:color="C9D3DF"/>
              <w:left w:val="single" w:sz="4" w:space="0" w:color="C9D3DF"/>
              <w:bottom w:val="single" w:sz="4" w:space="0" w:color="C9D3DF"/>
              <w:right w:val="single" w:sz="4" w:space="0" w:color="C9D3DF"/>
            </w:tcBorders>
            <w:shd w:val="clear" w:color="auto" w:fill="CFE2F3"/>
            <w:tcMar>
              <w:top w:w="70" w:type="dxa"/>
              <w:left w:w="90" w:type="dxa"/>
              <w:bottom w:w="70" w:type="dxa"/>
              <w:right w:w="90" w:type="dxa"/>
            </w:tcMar>
            <w:vAlign w:val="center"/>
          </w:tcPr>
          <w:p>
            <w:pPr>
              <w:keepNext w:val="1"/>
              <w:keepLines w:val="1"/>
              <w:spacing w:before="0" w:after="0" w:line="264" w:lineRule="auto"/>
              <w:jc w:val="center"/>
            </w:pPr>
            <w:r>
              <w:rPr>
                <w:rFonts w:ascii="Malgun Gothic" w:cs="Malgun Gothic" w:eastAsia="Malgun Gothic" w:hAnsi="Malgun Gothic"/>
                <w:b w:val="1"/>
                <w:bCs w:val="1"/>
                <w:color w:val="000000"/>
                <w:sz w:val="17"/>
                <w:szCs w:val="17"/>
                <w:rtl w:val="0"/>
              </w:rPr>
              <w:t xml:space="preserve">목표</w:t>
            </w:r>
          </w:p>
        </w:tc>
      </w:tr>
      <w:tr>
        <w:trPr>
          <w:cantSplit w:val="1"/>
        </w:trPr>
        <w:tc>
          <w:tcPr>
            <w:tcW w:w="1869"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1"/>
                <w:bCs w:val="1"/>
                <w:color w:val="1F2933"/>
                <w:sz w:val="17"/>
                <w:szCs w:val="17"/>
                <w:rtl w:val="0"/>
              </w:rPr>
              <w:t xml:space="preserve">항목 재현율</w:t>
            </w:r>
          </w:p>
        </w:tc>
        <w:tc>
          <w:tcPr>
            <w:tcW w:w="3364"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찾은 정답 항목 / 정답 항목</w:t>
            </w:r>
          </w:p>
        </w:tc>
        <w:tc>
          <w:tcPr>
            <w:tcW w:w="1402"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303/336 = 90.2%</w:t>
            </w:r>
          </w:p>
        </w:tc>
        <w:tc>
          <w:tcPr>
            <w:tcW w:w="1402"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326/336 = 97.0%</w:t>
            </w:r>
          </w:p>
        </w:tc>
        <w:tc>
          <w:tcPr>
            <w:tcW w:w="1308"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95% 이상</w:t>
            </w:r>
          </w:p>
        </w:tc>
      </w:tr>
      <w:tr>
        <w:trPr>
          <w:cantSplit w:val="1"/>
        </w:trPr>
        <w:tc>
          <w:tcPr>
            <w:tcW w:w="1869"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1"/>
                <w:bCs w:val="1"/>
                <w:color w:val="1F2933"/>
                <w:sz w:val="17"/>
                <w:szCs w:val="17"/>
                <w:rtl w:val="0"/>
              </w:rPr>
              <w:t xml:space="preserve">값 변조</w:t>
            </w:r>
          </w:p>
        </w:tc>
        <w:tc>
          <w:tcPr>
            <w:tcW w:w="3364"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원문에 글자 그대로 없는 제목·예약번호 / 뽑은 제목·예약번호</w:t>
            </w:r>
          </w:p>
        </w:tc>
        <w:tc>
          <w:tcPr>
            <w:tcW w:w="1402"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9/326 = 2.8%</w:t>
            </w:r>
          </w:p>
        </w:tc>
        <w:tc>
          <w:tcPr>
            <w:tcW w:w="1402"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12/350 = 3.4%</w:t>
            </w:r>
          </w:p>
        </w:tc>
        <w:tc>
          <w:tcPr>
            <w:tcW w:w="1308"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0(미달)</w:t>
            </w:r>
          </w:p>
        </w:tc>
      </w:tr>
      <w:tr>
        <w:trPr>
          <w:cantSplit w:val="1"/>
        </w:trPr>
        <w:tc>
          <w:tcPr>
            <w:tcW w:w="1869"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1"/>
                <w:bCs w:val="1"/>
                <w:color w:val="1F2933"/>
                <w:sz w:val="17"/>
                <w:szCs w:val="17"/>
                <w:rtl w:val="0"/>
              </w:rPr>
              <w:t xml:space="preserve">시각 정확도</w:t>
            </w:r>
          </w:p>
        </w:tc>
        <w:tc>
          <w:tcPr>
            <w:tcW w:w="3364"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맞은 시각 / 원문에 시각이 있는 정답 항목</w:t>
            </w:r>
          </w:p>
        </w:tc>
        <w:tc>
          <w:tcPr>
            <w:tcW w:w="1402"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298/298</w:t>
            </w:r>
          </w:p>
        </w:tc>
        <w:tc>
          <w:tcPr>
            <w:tcW w:w="1402"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321/321</w:t>
            </w:r>
          </w:p>
        </w:tc>
        <w:tc>
          <w:tcPr>
            <w:tcW w:w="1308"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98% 이상</w:t>
            </w:r>
          </w:p>
        </w:tc>
      </w:tr>
      <w:tr>
        <w:trPr>
          <w:cantSplit w:val="1"/>
        </w:trPr>
        <w:tc>
          <w:tcPr>
            <w:tcW w:w="1869"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1"/>
                <w:bCs w:val="1"/>
                <w:color w:val="1F2933"/>
                <w:sz w:val="17"/>
                <w:szCs w:val="17"/>
                <w:rtl w:val="0"/>
              </w:rPr>
              <w:t xml:space="preserve">장소 1위 정확도</w:t>
            </w:r>
          </w:p>
        </w:tc>
        <w:tc>
          <w:tcPr>
            <w:tcW w:w="3364"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맞게 고른 장소 / 정답 장소가 있는 짝지은 항목</w:t>
            </w:r>
          </w:p>
        </w:tc>
        <w:tc>
          <w:tcPr>
            <w:tcW w:w="1402"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302/303 = 99.7%</w:t>
            </w:r>
          </w:p>
        </w:tc>
        <w:tc>
          <w:tcPr>
            <w:tcW w:w="1402"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325/326 = 99.7%</w:t>
            </w:r>
          </w:p>
        </w:tc>
        <w:tc>
          <w:tcPr>
            <w:tcW w:w="1308"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90% 이상</w:t>
            </w:r>
          </w:p>
        </w:tc>
      </w:tr>
      <w:tr>
        <w:trPr>
          <w:cantSplit w:val="1"/>
        </w:trPr>
        <w:tc>
          <w:tcPr>
            <w:tcW w:w="1869"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1"/>
                <w:bCs w:val="1"/>
                <w:color w:val="1F2933"/>
                <w:sz w:val="17"/>
                <w:szCs w:val="17"/>
                <w:rtl w:val="0"/>
              </w:rPr>
              <w:t xml:space="preserve">근거 없는 값</w:t>
            </w:r>
          </w:p>
        </w:tc>
        <w:tc>
          <w:tcPr>
            <w:tcW w:w="3364"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근거가 빈 값 / 뽑은 값 전체</w:t>
            </w:r>
          </w:p>
        </w:tc>
        <w:tc>
          <w:tcPr>
            <w:tcW w:w="1402"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0/1,732</w:t>
            </w:r>
          </w:p>
        </w:tc>
        <w:tc>
          <w:tcPr>
            <w:tcW w:w="1402"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0/1,828</w:t>
            </w:r>
          </w:p>
        </w:tc>
        <w:tc>
          <w:tcPr>
            <w:tcW w:w="1308"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7"/>
                <w:szCs w:val="17"/>
                <w:rtl w:val="0"/>
              </w:rPr>
              <w:t xml:space="preserve">0</w:t>
            </w:r>
          </w:p>
        </w:tc>
      </w:tr>
    </w:tbl>
    <w:p>
      <w:pPr>
        <w:spacing w:before="0" w:after="100"/>
      </w:pPr>
    </w:p>
    <w:p>
      <w:pPr>
        <w:spacing w:after="120" w:line="288" w:lineRule="auto"/>
        <w:ind w:left="240"/>
        <w:jc w:val="left"/>
      </w:pPr>
      <w:r>
        <w:rPr>
          <w:rFonts w:ascii="Malgun Gothic" w:cs="Malgun Gothic" w:eastAsia="Malgun Gothic" w:hAnsi="Malgun Gothic"/>
          <w:b w:val="0"/>
          <w:bCs w:val="0"/>
          <w:color w:val="5B6B7C"/>
          <w:sz w:val="17"/>
          <w:szCs w:val="17"/>
          <w:rtl w:val="0"/>
        </w:rPr>
        <w:t xml:space="preserve">두 회차는 같은 조건의 비교가 아니다(사이에 코드를 고쳤다). 반복 측정은 하지 않아 편차는 모른다. 합성 입력이며 사람이 단 라벨이 아니다. 예약 문서 충돌은 넣지 않았다. 출처: wiki/records/reports/2026-09-28_계획읽기_평가셋60_리포트.md</w:t>
      </w:r>
    </w:p>
    <w:p>
      <w:pPr>
        <w:keepNext w:val="1"/>
        <w:pBdr>
          <w:left w:val="single" w:sz="24" w:space="6" w:color="2A78D6"/>
        </w:pBdr>
        <w:spacing w:before="240" w:after="100" w:line="276" w:lineRule="auto"/>
        <w:ind w:left="300" w:firstLine="0"/>
      </w:pPr>
      <w:r>
        <w:rPr>
          <w:rFonts w:ascii="Malgun Gothic" w:cs="Malgun Gothic" w:eastAsia="Malgun Gothic" w:hAnsi="Malgun Gothic"/>
          <w:b w:val="1"/>
          <w:bCs w:val="1"/>
          <w:color w:val="1F3A5F"/>
          <w:sz w:val="21"/>
          <w:szCs w:val="21"/>
          <w:rtl w:val="0"/>
        </w:rPr>
        <w:t xml:space="preserve">이동 에이전트(mobility)</w:t>
      </w:r>
    </w:p>
    <w:p>
      <w:pPr>
        <w:keepNext/>
        <w:spacing w:before="0"/>
        <w:jc w:val="center"/>
      </w:pPr>
      <w:r>
        <w:drawing>
          <wp:inline>
            <wp:extent cx="5220000" cy="2184710"/>
            <wp:docPr id="10" name="Picture 10"/>
            <wp:cNvGraphicFramePr>
              <a:graphicFrameLocks noChangeAspect="1"/>
            </wp:cNvGraphicFramePr>
            <a:graphic>
              <a:graphicData uri="http://schemas.openxmlformats.org/drawingml/2006/picture">
                <pic:pic>
                  <pic:nvPicPr>
                    <pic:cNvPr id="0" name="그림_이동_ML대조.png"/>
                    <pic:cNvPicPr/>
                  </pic:nvPicPr>
                  <pic:blipFill>
                    <a:blip r:embed="rId18"/>
                    <a:stretch>
                      <a:fillRect/>
                    </a:stretch>
                  </pic:blipFill>
                  <pic:spPr>
                    <a:xfrm>
                      <a:off x="0" y="0"/>
                      <a:ext cx="5220000" cy="2184710"/>
                    </a:xfrm>
                    <a:prstGeom prst="rect"/>
                  </pic:spPr>
                </pic:pic>
              </a:graphicData>
            </a:graphic>
          </wp:inline>
        </w:drawing>
      </w:r>
    </w:p>
    <w:p>
      <w:pPr>
        <w:spacing w:after="160"/>
        <w:jc w:val="center"/>
      </w:pPr>
      <w:r>
        <w:rPr>
          <w:rFonts w:ascii="Malgun Gothic" w:cs="Malgun Gothic" w:eastAsia="Malgun Gothic" w:hAnsi="Malgun Gothic"/>
          <w:b w:val="0"/>
          <w:bCs w:val="0"/>
          <w:color w:val="5B6B7C"/>
          <w:sz w:val="17"/>
          <w:szCs w:val="17"/>
          <w:rtl w:val="0"/>
        </w:rPr>
        <w:t xml:space="preserve">그림 6. 이동 판정 ML 대조(구간 단위 GroupKFold, 판정 일치 정확도의 평균)</w:t>
      </w:r>
    </w:p>
    <w:tbl>
      <w:tblPr>
        <w:tblW w:w="9345" w:type="dxa"/>
        <w:jc w:val="center"/>
        <w:tblLayout w:type="fixed"/>
        <w:tblLook w:val="0420"/>
      </w:tblPr>
      <w:tblGrid>
        <w:gridCol w:w="934"/>
        <w:gridCol w:w="934"/>
        <w:gridCol w:w="3177"/>
        <w:gridCol w:w="4300"/>
      </w:tblGrid>
      <w:tr>
        <w:trPr>
          <w:cantSplit w:val="1"/>
          <w:tblHeader w:val="1"/>
        </w:trPr>
        <w:tc>
          <w:tcPr>
            <w:tcW w:w="934" w:type="dxa"/>
            <w:tcBorders>
              <w:top w:val="single" w:sz="4" w:space="0" w:color="C9D3DF"/>
              <w:left w:val="single" w:sz="4" w:space="0" w:color="C9D3DF"/>
              <w:bottom w:val="single" w:sz="4" w:space="0" w:color="C9D3DF"/>
              <w:right w:val="single" w:sz="4" w:space="0" w:color="C9D3DF"/>
            </w:tcBorders>
            <w:shd w:val="clear" w:color="auto" w:fill="CFE2F3"/>
            <w:tcMar>
              <w:top w:w="70" w:type="dxa"/>
              <w:left w:w="90" w:type="dxa"/>
              <w:bottom w:w="70" w:type="dxa"/>
              <w:right w:w="90" w:type="dxa"/>
            </w:tcMar>
            <w:vAlign w:val="center"/>
          </w:tcPr>
          <w:p>
            <w:pPr>
              <w:keepNext w:val="1"/>
              <w:keepLines w:val="1"/>
              <w:spacing w:before="0" w:after="0" w:line="264" w:lineRule="auto"/>
              <w:jc w:val="center"/>
            </w:pPr>
            <w:r>
              <w:rPr>
                <w:rFonts w:ascii="Malgun Gothic" w:cs="Malgun Gothic" w:eastAsia="Malgun Gothic" w:hAnsi="Malgun Gothic"/>
                <w:b w:val="1"/>
                <w:bCs w:val="1"/>
                <w:color w:val="000000"/>
                <w:sz w:val="16"/>
                <w:szCs w:val="16"/>
                <w:rtl w:val="0"/>
              </w:rPr>
              <w:t xml:space="preserve">구분</w:t>
            </w:r>
          </w:p>
        </w:tc>
        <w:tc>
          <w:tcPr>
            <w:tcW w:w="934" w:type="dxa"/>
            <w:tcBorders>
              <w:top w:val="single" w:sz="4" w:space="0" w:color="C9D3DF"/>
              <w:left w:val="single" w:sz="4" w:space="0" w:color="C9D3DF"/>
              <w:bottom w:val="single" w:sz="4" w:space="0" w:color="C9D3DF"/>
              <w:right w:val="single" w:sz="4" w:space="0" w:color="C9D3DF"/>
            </w:tcBorders>
            <w:shd w:val="clear" w:color="auto" w:fill="CFE2F3"/>
            <w:tcMar>
              <w:top w:w="70" w:type="dxa"/>
              <w:left w:w="90" w:type="dxa"/>
              <w:bottom w:w="70" w:type="dxa"/>
              <w:right w:w="90" w:type="dxa"/>
            </w:tcMar>
            <w:vAlign w:val="center"/>
          </w:tcPr>
          <w:p>
            <w:pPr>
              <w:keepNext w:val="1"/>
              <w:keepLines w:val="1"/>
              <w:spacing w:before="0" w:after="0" w:line="264" w:lineRule="auto"/>
              <w:jc w:val="center"/>
            </w:pPr>
            <w:r>
              <w:rPr>
                <w:rFonts w:ascii="Malgun Gothic" w:cs="Malgun Gothic" w:eastAsia="Malgun Gothic" w:hAnsi="Malgun Gothic"/>
                <w:b w:val="1"/>
                <w:bCs w:val="1"/>
                <w:color w:val="000000"/>
                <w:sz w:val="16"/>
                <w:szCs w:val="16"/>
                <w:rtl w:val="0"/>
              </w:rPr>
              <w:t xml:space="preserve">실험 #</w:t>
            </w:r>
          </w:p>
        </w:tc>
        <w:tc>
          <w:tcPr>
            <w:tcW w:w="3177" w:type="dxa"/>
            <w:tcBorders>
              <w:top w:val="single" w:sz="4" w:space="0" w:color="C9D3DF"/>
              <w:left w:val="single" w:sz="4" w:space="0" w:color="C9D3DF"/>
              <w:bottom w:val="single" w:sz="4" w:space="0" w:color="C9D3DF"/>
              <w:right w:val="single" w:sz="4" w:space="0" w:color="C9D3DF"/>
            </w:tcBorders>
            <w:shd w:val="clear" w:color="auto" w:fill="CFE2F3"/>
            <w:tcMar>
              <w:top w:w="70" w:type="dxa"/>
              <w:left w:w="90" w:type="dxa"/>
              <w:bottom w:w="70" w:type="dxa"/>
              <w:right w:w="90" w:type="dxa"/>
            </w:tcMar>
            <w:vAlign w:val="center"/>
          </w:tcPr>
          <w:p>
            <w:pPr>
              <w:keepNext w:val="1"/>
              <w:keepLines w:val="1"/>
              <w:spacing w:before="0" w:after="0" w:line="264" w:lineRule="auto"/>
              <w:jc w:val="center"/>
            </w:pPr>
            <w:r>
              <w:rPr>
                <w:rFonts w:ascii="Malgun Gothic" w:cs="Malgun Gothic" w:eastAsia="Malgun Gothic" w:hAnsi="Malgun Gothic"/>
                <w:b w:val="1"/>
                <w:bCs w:val="1"/>
                <w:color w:val="000000"/>
                <w:sz w:val="16"/>
                <w:szCs w:val="16"/>
                <w:rtl w:val="0"/>
              </w:rPr>
              <w:t xml:space="preserve">설정</w:t>
            </w:r>
          </w:p>
        </w:tc>
        <w:tc>
          <w:tcPr>
            <w:tcW w:w="4300" w:type="dxa"/>
            <w:tcBorders>
              <w:top w:val="single" w:sz="4" w:space="0" w:color="C9D3DF"/>
              <w:left w:val="single" w:sz="4" w:space="0" w:color="C9D3DF"/>
              <w:bottom w:val="single" w:sz="4" w:space="0" w:color="C9D3DF"/>
              <w:right w:val="single" w:sz="4" w:space="0" w:color="C9D3DF"/>
            </w:tcBorders>
            <w:shd w:val="clear" w:color="auto" w:fill="CFE2F3"/>
            <w:tcMar>
              <w:top w:w="70" w:type="dxa"/>
              <w:left w:w="90" w:type="dxa"/>
              <w:bottom w:w="70" w:type="dxa"/>
              <w:right w:w="90" w:type="dxa"/>
            </w:tcMar>
            <w:vAlign w:val="center"/>
          </w:tcPr>
          <w:p>
            <w:pPr>
              <w:keepNext w:val="1"/>
              <w:keepLines w:val="1"/>
              <w:spacing w:before="0" w:after="0" w:line="264" w:lineRule="auto"/>
              <w:jc w:val="center"/>
            </w:pPr>
            <w:r>
              <w:rPr>
                <w:rFonts w:ascii="Malgun Gothic" w:cs="Malgun Gothic" w:eastAsia="Malgun Gothic" w:hAnsi="Malgun Gothic"/>
                <w:b w:val="1"/>
                <w:bCs w:val="1"/>
                <w:color w:val="000000"/>
                <w:sz w:val="16"/>
                <w:szCs w:val="16"/>
                <w:rtl w:val="0"/>
              </w:rPr>
              <w:t xml:space="preserve">결과 및 비고</w:t>
            </w:r>
          </w:p>
        </w:tc>
      </w:tr>
      <w:tr>
        <w:trPr>
          <w:cantSplit w:val="1"/>
        </w:trPr>
        <w:tc>
          <w:tcPr>
            <w:tcW w:w="934"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6"/>
                <w:szCs w:val="16"/>
                <w:rtl w:val="0"/>
              </w:rPr>
              <w:t xml:space="preserve">이동 비교</w:t>
            </w:r>
          </w:p>
        </w:tc>
        <w:tc>
          <w:tcPr>
            <w:tcW w:w="934"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6"/>
                <w:szCs w:val="16"/>
                <w:rtl w:val="0"/>
              </w:rPr>
              <w:t xml:space="preserve">EXP-22</w:t>
            </w:r>
          </w:p>
        </w:tc>
        <w:tc>
          <w:tcPr>
            <w:tcW w:w="3177"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6"/>
                <w:szCs w:val="16"/>
                <w:rtl w:val="0"/>
              </w:rPr>
              <w:t xml:space="preserve">다수결 기준선</w:t>
            </w:r>
          </w:p>
        </w:tc>
        <w:tc>
          <w:tcPr>
            <w:tcW w:w="4300"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6"/>
                <w:szCs w:val="16"/>
                <w:rtl w:val="0"/>
              </w:rPr>
              <w:t xml:space="preserve">0.678. 현행 코드·시간표 판정 1.000은 라벨 생성 경로와의 일치다</w:t>
            </w:r>
          </w:p>
        </w:tc>
      </w:tr>
      <w:tr>
        <w:trPr>
          <w:cantSplit w:val="1"/>
        </w:trPr>
        <w:tc>
          <w:tcPr>
            <w:tcW w:w="934"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6"/>
                <w:szCs w:val="16"/>
                <w:rtl w:val="0"/>
              </w:rPr>
              <w:t xml:space="preserve">이동 비교</w:t>
            </w:r>
          </w:p>
        </w:tc>
        <w:tc>
          <w:tcPr>
            <w:tcW w:w="934"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6"/>
                <w:szCs w:val="16"/>
                <w:rtl w:val="0"/>
              </w:rPr>
              <w:t xml:space="preserve">EXP-23</w:t>
            </w:r>
          </w:p>
        </w:tc>
        <w:tc>
          <w:tcPr>
            <w:tcW w:w="3177"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6"/>
                <w:szCs w:val="16"/>
                <w:rtl w:val="0"/>
              </w:rPr>
              <w:t xml:space="preserve">v1 logreg, 특징 27개, 탐침 8,648건</w:t>
            </w:r>
          </w:p>
        </w:tc>
        <w:tc>
          <w:tcPr>
            <w:tcW w:w="4300"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6"/>
                <w:szCs w:val="16"/>
                <w:rtl w:val="0"/>
              </w:rPr>
              <w:t xml:space="preserve">0.808±0.118, 미채택</w:t>
            </w:r>
          </w:p>
        </w:tc>
      </w:tr>
      <w:tr>
        <w:trPr>
          <w:cantSplit w:val="1"/>
        </w:trPr>
        <w:tc>
          <w:tcPr>
            <w:tcW w:w="934"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6"/>
                <w:szCs w:val="16"/>
                <w:rtl w:val="0"/>
              </w:rPr>
              <w:t xml:space="preserve">이동 비교</w:t>
            </w:r>
          </w:p>
        </w:tc>
        <w:tc>
          <w:tcPr>
            <w:tcW w:w="934"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6"/>
                <w:szCs w:val="16"/>
                <w:rtl w:val="0"/>
              </w:rPr>
              <w:t xml:space="preserve">EXP-24</w:t>
            </w:r>
          </w:p>
        </w:tc>
        <w:tc>
          <w:tcPr>
            <w:tcW w:w="3177"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6"/>
                <w:szCs w:val="16"/>
                <w:rtl w:val="0"/>
              </w:rPr>
              <w:t xml:space="preserve">v1 MLP 64-32, 같은 조건</w:t>
            </w:r>
          </w:p>
        </w:tc>
        <w:tc>
          <w:tcPr>
            <w:tcW w:w="4300"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6"/>
                <w:szCs w:val="16"/>
                <w:rtl w:val="0"/>
              </w:rPr>
              <w:t xml:space="preserve">0.823±0.122, 미채택</w:t>
            </w:r>
          </w:p>
        </w:tc>
      </w:tr>
      <w:tr>
        <w:trPr>
          <w:cantSplit w:val="1"/>
        </w:trPr>
        <w:tc>
          <w:tcPr>
            <w:tcW w:w="934"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6"/>
                <w:szCs w:val="16"/>
                <w:rtl w:val="0"/>
              </w:rPr>
              <w:t xml:space="preserve">이동 비교</w:t>
            </w:r>
          </w:p>
        </w:tc>
        <w:tc>
          <w:tcPr>
            <w:tcW w:w="934"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6"/>
                <w:szCs w:val="16"/>
                <w:rtl w:val="0"/>
              </w:rPr>
              <w:t xml:space="preserve">EXP-25</w:t>
            </w:r>
          </w:p>
        </w:tc>
        <w:tc>
          <w:tcPr>
            <w:tcW w:w="3177"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6"/>
                <w:szCs w:val="16"/>
                <w:rtl w:val="0"/>
              </w:rPr>
              <w:t xml:space="preserve">v1 HistGradientBoosting, 같은 조건</w:t>
            </w:r>
          </w:p>
        </w:tc>
        <w:tc>
          <w:tcPr>
            <w:tcW w:w="4300"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6"/>
                <w:szCs w:val="16"/>
                <w:rtl w:val="0"/>
              </w:rPr>
              <w:t xml:space="preserve">0.848±0.120, 지하철 0.992·버스 0.405, 회귀 71/85. 근거없음을 확정답으로 바꾼 376/376, 성립으로 바꾼 56/376</w:t>
            </w:r>
          </w:p>
        </w:tc>
      </w:tr>
      <w:tr>
        <w:trPr>
          <w:cantSplit w:val="1"/>
        </w:trPr>
        <w:tc>
          <w:tcPr>
            <w:tcW w:w="934"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6"/>
                <w:szCs w:val="16"/>
                <w:rtl w:val="0"/>
              </w:rPr>
              <w:t xml:space="preserve">이동 비교</w:t>
            </w:r>
          </w:p>
        </w:tc>
        <w:tc>
          <w:tcPr>
            <w:tcW w:w="934"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6"/>
                <w:szCs w:val="16"/>
                <w:rtl w:val="0"/>
              </w:rPr>
              <w:t xml:space="preserve">EXP-26</w:t>
            </w:r>
          </w:p>
        </w:tc>
        <w:tc>
          <w:tcPr>
            <w:tcW w:w="3177"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6"/>
                <w:szCs w:val="16"/>
                <w:rtl w:val="0"/>
              </w:rPr>
              <w:t xml:space="preserve">v2 HistGradientBoosting: 근거없음 구간 9종, 탐침 11,656건, 특징 33개, class_weight, 격자 27조합</w:t>
            </w:r>
          </w:p>
        </w:tc>
        <w:tc>
          <w:tcPr>
            <w:tcW w:w="4300"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6"/>
                <w:szCs w:val="16"/>
                <w:rtl w:val="0"/>
              </w:rPr>
              <w:t xml:space="preserve">0.893±0.078, 근거없음 재현율 0.697, 성립으로 바꾼 275/3,342, 회귀 73/85</w:t>
            </w:r>
          </w:p>
        </w:tc>
      </w:tr>
      <w:tr>
        <w:trPr>
          <w:cantSplit w:val="1"/>
        </w:trPr>
        <w:tc>
          <w:tcPr>
            <w:tcW w:w="934"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6"/>
                <w:szCs w:val="16"/>
                <w:rtl w:val="0"/>
              </w:rPr>
              <w:t xml:space="preserve">이동 결정</w:t>
            </w:r>
          </w:p>
        </w:tc>
        <w:tc>
          <w:tcPr>
            <w:tcW w:w="934"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6"/>
                <w:szCs w:val="16"/>
                <w:rtl w:val="0"/>
              </w:rPr>
              <w:t xml:space="preserve">미채택</w:t>
            </w:r>
          </w:p>
        </w:tc>
        <w:tc>
          <w:tcPr>
            <w:tcW w:w="3177"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6"/>
                <w:szCs w:val="16"/>
                <w:rtl w:val="0"/>
              </w:rPr>
              <w:t xml:space="preserve">판정은 코드와 시간표 조회를 유지한다</w:t>
            </w:r>
          </w:p>
        </w:tc>
        <w:tc>
          <w:tcPr>
            <w:tcW w:w="4300"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6"/>
                <w:szCs w:val="16"/>
                <w:rtl w:val="0"/>
              </w:rPr>
              <w:t xml:space="preserve">2차(09-28)에도 유지. 근거없음의 성립 전환 0과 근거 등급 산출을 지키며 현행에 없는 기능을 더할 때 재검토한다. 1차 모델의 라벨은 규칙 v0.3.1 판정 3클래스이고 현행 판정기(v0.9.1)는 성립/불가 둘과 이유 코드를 내므로 회귀 168건 외부 시험은 라벨 매핑 없이는 불가(재지 않음). 모델 파일 model_hgb.pkl 2.9MB, model_hgb_v2.pkl 1.6MB는 미채택 비교 모델</w:t>
            </w:r>
          </w:p>
        </w:tc>
      </w:tr>
      <w:tr>
        <w:trPr>
          <w:cantSplit w:val="1"/>
        </w:trPr>
        <w:tc>
          <w:tcPr>
            <w:tcW w:w="934"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6"/>
                <w:szCs w:val="16"/>
                <w:rtl w:val="0"/>
              </w:rPr>
              <w:t xml:space="preserve">이동 통계</w:t>
            </w:r>
          </w:p>
        </w:tc>
        <w:tc>
          <w:tcPr>
            <w:tcW w:w="934"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6"/>
                <w:szCs w:val="16"/>
                <w:rtl w:val="0"/>
              </w:rPr>
              <w:t xml:space="preserve">학습 아님</w:t>
            </w:r>
          </w:p>
        </w:tc>
        <w:tc>
          <w:tcPr>
            <w:tcW w:w="3177"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6"/>
                <w:szCs w:val="16"/>
                <w:rtl w:val="0"/>
              </w:rPr>
              <w:t xml:space="preserve">버스 구간 시각대 통계 p10/p50/p90(717노선, 100일)</w:t>
            </w:r>
          </w:p>
        </w:tc>
        <w:tc>
          <w:tcPr>
            <w:tcW w:w="4300"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6"/>
                <w:szCs w:val="16"/>
                <w:rtl w:val="0"/>
              </w:rPr>
              <w:t xml:space="preserve">판정 경로에 들어감(규칙 v0.9, 예정 p50·최악 p90·여유 = p90-p50+정책 버퍼). 분위수 표라 셀이 비면 값을 안 낸다. 분류기가 못 한 「모른다」를 낸다. 회귀 158에서 168, 합성 단위 14</w:t>
            </w:r>
          </w:p>
        </w:tc>
      </w:tr>
      <w:tr>
        <w:trPr>
          <w:cantSplit w:val="1"/>
        </w:trPr>
        <w:tc>
          <w:tcPr>
            <w:tcW w:w="934"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6"/>
                <w:szCs w:val="16"/>
                <w:rtl w:val="0"/>
              </w:rPr>
              <w:t xml:space="preserve">이동 통계</w:t>
            </w:r>
          </w:p>
        </w:tc>
        <w:tc>
          <w:tcPr>
            <w:tcW w:w="934"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6"/>
                <w:szCs w:val="16"/>
                <w:rtl w:val="0"/>
              </w:rPr>
              <w:t xml:space="preserve">학습 아님</w:t>
            </w:r>
          </w:p>
        </w:tc>
        <w:tc>
          <w:tcPr>
            <w:tcW w:w="3177"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6"/>
                <w:szCs w:val="16"/>
                <w:rtl w:val="0"/>
              </w:rPr>
              <w:t xml:space="preserve">계획용 추정(판정기를 시각 1분씩 흔든 분포, 중앙값+p10~p90)</w:t>
            </w:r>
          </w:p>
        </w:tc>
        <w:tc>
          <w:tcPr>
            <w:tcW w:w="4300"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6"/>
                <w:szCs w:val="16"/>
                <w:rtl w:val="0"/>
              </w:rPr>
              <w:t xml:space="preserve">판정 경로에 안 들어감(계획 참고값). 시험 22</w:t>
            </w:r>
          </w:p>
        </w:tc>
      </w:tr>
      <w:tr>
        <w:trPr>
          <w:cantSplit w:val="1"/>
        </w:trPr>
        <w:tc>
          <w:tcPr>
            <w:tcW w:w="934"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6"/>
                <w:szCs w:val="16"/>
                <w:rtl w:val="0"/>
              </w:rPr>
              <w:t xml:space="preserve">이동 슬롯 2</w:t>
            </w:r>
          </w:p>
        </w:tc>
        <w:tc>
          <w:tcPr>
            <w:tcW w:w="934"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6"/>
                <w:szCs w:val="16"/>
                <w:rtl w:val="0"/>
              </w:rPr>
              <w:t xml:space="preserve">미실행</w:t>
            </w:r>
          </w:p>
        </w:tc>
        <w:tc>
          <w:tcPr>
            <w:tcW w:w="3177"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6"/>
                <w:szCs w:val="16"/>
                <w:rtl w:val="0"/>
              </w:rPr>
              <w:t xml:space="preserve">버스 구간 소요 회귀 vs 위 통계 프로파일</w:t>
            </w:r>
          </w:p>
        </w:tc>
        <w:tc>
          <w:tcPr>
            <w:tcW w:w="4300"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6"/>
                <w:szCs w:val="16"/>
                <w:rtl w:val="0"/>
              </w:rPr>
              <w:t xml:space="preserve">기준선이 유형 프록시(-28%)에서 구간 분위수로 바뀌어 동기가 약해짐. 지표는 MAE와 p90 커버. 평가 지표 방이 프로파일의 실측 커버를 먼저 잰 뒤 판단</w:t>
            </w:r>
          </w:p>
        </w:tc>
      </w:tr>
    </w:tbl>
    <w:p>
      <w:pPr>
        <w:spacing w:before="0" w:after="100"/>
      </w:pPr>
    </w:p>
    <w:p>
      <w:pPr>
        <w:spacing w:after="120" w:line="288" w:lineRule="auto"/>
        <w:ind w:left="240"/>
        <w:jc w:val="left"/>
      </w:pPr>
      <w:r>
        <w:rPr>
          <w:rFonts w:ascii="Malgun Gothic" w:cs="Malgun Gothic" w:eastAsia="Malgun Gothic" w:hAnsi="Malgun Gothic"/>
          <w:b w:val="0"/>
          <w:bCs w:val="0"/>
          <w:color w:val="5B6B7C"/>
          <w:sz w:val="17"/>
          <w:szCs w:val="17"/>
          <w:rtl w:val="0"/>
        </w:rPr>
        <w:t xml:space="preserve">이동 팀 보고 2차(2026-09-28) 기준이다. 브랜치 role-mobility(94dd707, 2026-09-27)의 이동 모듈 결과서(데이터 전처리 결과서 v3, ML 학습결과서 v2)를 인용하며, 이번 문서 작성에서 재실행하지 않았다. 판정 회귀 168건·규칙 v0.9.1은 이동 팀이 기기에서 재실행해 잠근 값이다. 1차 기준선은 2026-09-16 결과서다. 09-16 이후 ML 대조 실험은 다시 돌리지 않았다(규칙이 v0.3.1에서 v0.9.1로 바뀌어 지금 돌리면 라벨과 탐침 수가 달라진다). 버스 소요시간 슬롯은 ML 학습이 아니라 공공 통행시간 프로파일(구간 x 요일형 x 시각대 p10/p50/p90)을 규칙 v0.9에 반영했다(6126599d·296ffa0b, 2026-09-25). 이후 규칙 v0.9.1(94dd707, 2026-09-27)까지 판정 경로에 학습 모델은 없다.</w:t>
      </w:r>
    </w:p>
    <w:p>
      <w:pPr>
        <w:keepNext w:val="1"/>
        <w:pBdr>
          <w:left w:val="single" w:sz="24" w:space="6" w:color="2A78D6"/>
        </w:pBdr>
        <w:spacing w:before="240" w:after="100" w:line="276" w:lineRule="auto"/>
        <w:ind w:left="300" w:firstLine="0"/>
      </w:pPr>
      <w:r>
        <w:rPr>
          <w:rFonts w:ascii="Malgun Gothic" w:cs="Malgun Gothic" w:eastAsia="Malgun Gothic" w:hAnsi="Malgun Gothic"/>
          <w:b w:val="1"/>
          <w:bCs w:val="1"/>
          <w:color w:val="1F3A5F"/>
          <w:sz w:val="21"/>
          <w:szCs w:val="21"/>
          <w:rtl w:val="0"/>
        </w:rPr>
        <w:t xml:space="preserve">요식업 에이전트(dining)</w:t>
      </w:r>
    </w:p>
    <w:p>
      <w:pPr>
        <w:keepNext/>
        <w:spacing w:before="0"/>
        <w:jc w:val="center"/>
      </w:pPr>
      <w:r>
        <w:drawing>
          <wp:inline>
            <wp:extent cx="5126934" cy="2879999"/>
            <wp:docPr id="11" name="Picture 11"/>
            <wp:cNvGraphicFramePr>
              <a:graphicFrameLocks noChangeAspect="1"/>
            </wp:cNvGraphicFramePr>
            <a:graphic>
              <a:graphicData uri="http://schemas.openxmlformats.org/drawingml/2006/picture">
                <pic:pic>
                  <pic:nvPicPr>
                    <pic:cNvPr id="0" name="그림_요식_대체유사도.png"/>
                    <pic:cNvPicPr/>
                  </pic:nvPicPr>
                  <pic:blipFill>
                    <a:blip r:embed="rId19"/>
                    <a:stretch>
                      <a:fillRect/>
                    </a:stretch>
                  </pic:blipFill>
                  <pic:spPr>
                    <a:xfrm>
                      <a:off x="0" y="0"/>
                      <a:ext cx="5126934" cy="2879999"/>
                    </a:xfrm>
                    <a:prstGeom prst="rect"/>
                  </pic:spPr>
                </pic:pic>
              </a:graphicData>
            </a:graphic>
          </wp:inline>
        </w:drawing>
      </w:r>
    </w:p>
    <w:p>
      <w:pPr>
        <w:spacing w:after="160"/>
        <w:jc w:val="center"/>
      </w:pPr>
      <w:r>
        <w:rPr>
          <w:rFonts w:ascii="Malgun Gothic" w:cs="Malgun Gothic" w:eastAsia="Malgun Gothic" w:hAnsi="Malgun Gothic"/>
          <w:b w:val="0"/>
          <w:bCs w:val="0"/>
          <w:color w:val="5B6B7C"/>
          <w:sz w:val="17"/>
          <w:szCs w:val="17"/>
          <w:rtl w:val="0"/>
        </w:rPr>
        <w:t xml:space="preserve">그림 7. 요식 대체 유사도: 규칙·e5 그대로·e5 학습 비교(시험 173곳, 분류 산정 157곳)</w:t>
      </w:r>
    </w:p>
    <w:tbl>
      <w:tblPr>
        <w:tblW w:w="9345" w:type="dxa"/>
        <w:jc w:val="center"/>
        <w:tblLayout w:type="fixed"/>
        <w:tblLook w:val="0420"/>
      </w:tblPr>
      <w:tblGrid>
        <w:gridCol w:w="934"/>
        <w:gridCol w:w="934"/>
        <w:gridCol w:w="2804"/>
        <w:gridCol w:w="4673"/>
      </w:tblGrid>
      <w:tr>
        <w:trPr>
          <w:cantSplit w:val="1"/>
          <w:tblHeader w:val="1"/>
        </w:trPr>
        <w:tc>
          <w:tcPr>
            <w:tcW w:w="934" w:type="dxa"/>
            <w:tcBorders>
              <w:top w:val="single" w:sz="4" w:space="0" w:color="C9D3DF"/>
              <w:left w:val="single" w:sz="4" w:space="0" w:color="C9D3DF"/>
              <w:bottom w:val="single" w:sz="4" w:space="0" w:color="C9D3DF"/>
              <w:right w:val="single" w:sz="4" w:space="0" w:color="C9D3DF"/>
            </w:tcBorders>
            <w:shd w:val="clear" w:color="auto" w:fill="CFE2F3"/>
            <w:tcMar>
              <w:top w:w="70" w:type="dxa"/>
              <w:left w:w="90" w:type="dxa"/>
              <w:bottom w:w="70" w:type="dxa"/>
              <w:right w:w="90" w:type="dxa"/>
            </w:tcMar>
            <w:vAlign w:val="center"/>
          </w:tcPr>
          <w:p>
            <w:pPr>
              <w:keepNext w:val="1"/>
              <w:keepLines w:val="1"/>
              <w:spacing w:before="0" w:after="0" w:line="264" w:lineRule="auto"/>
              <w:jc w:val="center"/>
            </w:pPr>
            <w:r>
              <w:rPr>
                <w:rFonts w:ascii="Malgun Gothic" w:cs="Malgun Gothic" w:eastAsia="Malgun Gothic" w:hAnsi="Malgun Gothic"/>
                <w:b w:val="1"/>
                <w:bCs w:val="1"/>
                <w:color w:val="000000"/>
                <w:sz w:val="16"/>
                <w:szCs w:val="16"/>
                <w:rtl w:val="0"/>
              </w:rPr>
              <w:t xml:space="preserve">구분</w:t>
            </w:r>
          </w:p>
        </w:tc>
        <w:tc>
          <w:tcPr>
            <w:tcW w:w="934" w:type="dxa"/>
            <w:tcBorders>
              <w:top w:val="single" w:sz="4" w:space="0" w:color="C9D3DF"/>
              <w:left w:val="single" w:sz="4" w:space="0" w:color="C9D3DF"/>
              <w:bottom w:val="single" w:sz="4" w:space="0" w:color="C9D3DF"/>
              <w:right w:val="single" w:sz="4" w:space="0" w:color="C9D3DF"/>
            </w:tcBorders>
            <w:shd w:val="clear" w:color="auto" w:fill="CFE2F3"/>
            <w:tcMar>
              <w:top w:w="70" w:type="dxa"/>
              <w:left w:w="90" w:type="dxa"/>
              <w:bottom w:w="70" w:type="dxa"/>
              <w:right w:w="90" w:type="dxa"/>
            </w:tcMar>
            <w:vAlign w:val="center"/>
          </w:tcPr>
          <w:p>
            <w:pPr>
              <w:keepNext w:val="1"/>
              <w:keepLines w:val="1"/>
              <w:spacing w:before="0" w:after="0" w:line="264" w:lineRule="auto"/>
              <w:jc w:val="center"/>
            </w:pPr>
            <w:r>
              <w:rPr>
                <w:rFonts w:ascii="Malgun Gothic" w:cs="Malgun Gothic" w:eastAsia="Malgun Gothic" w:hAnsi="Malgun Gothic"/>
                <w:b w:val="1"/>
                <w:bCs w:val="1"/>
                <w:color w:val="000000"/>
                <w:sz w:val="16"/>
                <w:szCs w:val="16"/>
                <w:rtl w:val="0"/>
              </w:rPr>
              <w:t xml:space="preserve">실험 #</w:t>
            </w:r>
          </w:p>
        </w:tc>
        <w:tc>
          <w:tcPr>
            <w:tcW w:w="2804" w:type="dxa"/>
            <w:tcBorders>
              <w:top w:val="single" w:sz="4" w:space="0" w:color="C9D3DF"/>
              <w:left w:val="single" w:sz="4" w:space="0" w:color="C9D3DF"/>
              <w:bottom w:val="single" w:sz="4" w:space="0" w:color="C9D3DF"/>
              <w:right w:val="single" w:sz="4" w:space="0" w:color="C9D3DF"/>
            </w:tcBorders>
            <w:shd w:val="clear" w:color="auto" w:fill="CFE2F3"/>
            <w:tcMar>
              <w:top w:w="70" w:type="dxa"/>
              <w:left w:w="90" w:type="dxa"/>
              <w:bottom w:w="70" w:type="dxa"/>
              <w:right w:w="90" w:type="dxa"/>
            </w:tcMar>
            <w:vAlign w:val="center"/>
          </w:tcPr>
          <w:p>
            <w:pPr>
              <w:keepNext w:val="1"/>
              <w:keepLines w:val="1"/>
              <w:spacing w:before="0" w:after="0" w:line="264" w:lineRule="auto"/>
              <w:jc w:val="center"/>
            </w:pPr>
            <w:r>
              <w:rPr>
                <w:rFonts w:ascii="Malgun Gothic" w:cs="Malgun Gothic" w:eastAsia="Malgun Gothic" w:hAnsi="Malgun Gothic"/>
                <w:b w:val="1"/>
                <w:bCs w:val="1"/>
                <w:color w:val="000000"/>
                <w:sz w:val="16"/>
                <w:szCs w:val="16"/>
                <w:rtl w:val="0"/>
              </w:rPr>
              <w:t xml:space="preserve">설정</w:t>
            </w:r>
          </w:p>
        </w:tc>
        <w:tc>
          <w:tcPr>
            <w:tcW w:w="4673" w:type="dxa"/>
            <w:tcBorders>
              <w:top w:val="single" w:sz="4" w:space="0" w:color="C9D3DF"/>
              <w:left w:val="single" w:sz="4" w:space="0" w:color="C9D3DF"/>
              <w:bottom w:val="single" w:sz="4" w:space="0" w:color="C9D3DF"/>
              <w:right w:val="single" w:sz="4" w:space="0" w:color="C9D3DF"/>
            </w:tcBorders>
            <w:shd w:val="clear" w:color="auto" w:fill="CFE2F3"/>
            <w:tcMar>
              <w:top w:w="70" w:type="dxa"/>
              <w:left w:w="90" w:type="dxa"/>
              <w:bottom w:w="70" w:type="dxa"/>
              <w:right w:w="90" w:type="dxa"/>
            </w:tcMar>
            <w:vAlign w:val="center"/>
          </w:tcPr>
          <w:p>
            <w:pPr>
              <w:keepNext w:val="1"/>
              <w:keepLines w:val="1"/>
              <w:spacing w:before="0" w:after="0" w:line="264" w:lineRule="auto"/>
              <w:jc w:val="center"/>
            </w:pPr>
            <w:r>
              <w:rPr>
                <w:rFonts w:ascii="Malgun Gothic" w:cs="Malgun Gothic" w:eastAsia="Malgun Gothic" w:hAnsi="Malgun Gothic"/>
                <w:b w:val="1"/>
                <w:bCs w:val="1"/>
                <w:color w:val="000000"/>
                <w:sz w:val="16"/>
                <w:szCs w:val="16"/>
                <w:rtl w:val="0"/>
              </w:rPr>
              <w:t xml:space="preserve">결과 및 비고</w:t>
            </w:r>
          </w:p>
        </w:tc>
      </w:tr>
      <w:tr>
        <w:trPr>
          <w:cantSplit w:val="1"/>
        </w:trPr>
        <w:tc>
          <w:tcPr>
            <w:tcW w:w="934"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6"/>
                <w:szCs w:val="16"/>
                <w:rtl w:val="0"/>
              </w:rPr>
              <w:t xml:space="preserve">요식 시험</w:t>
            </w:r>
          </w:p>
        </w:tc>
        <w:tc>
          <w:tcPr>
            <w:tcW w:w="934"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6"/>
                <w:szCs w:val="16"/>
                <w:rtl w:val="0"/>
              </w:rPr>
              <w:t xml:space="preserve">EXP-27</w:t>
            </w:r>
          </w:p>
        </w:tc>
        <w:tc>
          <w:tcPr>
            <w:tcW w:w="2804"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6"/>
                <w:szCs w:val="16"/>
                <w:rtl w:val="0"/>
              </w:rPr>
              <w:t xml:space="preserve">규칙(태그)</w:t>
            </w:r>
          </w:p>
        </w:tc>
        <w:tc>
          <w:tcPr>
            <w:tcW w:w="4673"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6"/>
                <w:szCs w:val="16"/>
                <w:rtl w:val="0"/>
              </w:rPr>
              <w:t xml:space="preserve">분류 일치@3 0.767, 이웃을 못 고른 가게 11/157</w:t>
            </w:r>
          </w:p>
        </w:tc>
      </w:tr>
      <w:tr>
        <w:trPr>
          <w:cantSplit w:val="1"/>
        </w:trPr>
        <w:tc>
          <w:tcPr>
            <w:tcW w:w="934"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6"/>
                <w:szCs w:val="16"/>
                <w:rtl w:val="0"/>
              </w:rPr>
              <w:t xml:space="preserve">요식 시험</w:t>
            </w:r>
          </w:p>
        </w:tc>
        <w:tc>
          <w:tcPr>
            <w:tcW w:w="934"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6"/>
                <w:szCs w:val="16"/>
                <w:rtl w:val="0"/>
              </w:rPr>
              <w:t xml:space="preserve">EXP-28</w:t>
            </w:r>
          </w:p>
        </w:tc>
        <w:tc>
          <w:tcPr>
            <w:tcW w:w="2804"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6"/>
                <w:szCs w:val="16"/>
                <w:rtl w:val="0"/>
              </w:rPr>
              <w:t xml:space="preserve">e5-small 그대로</w:t>
            </w:r>
          </w:p>
        </w:tc>
        <w:tc>
          <w:tcPr>
            <w:tcW w:w="4673"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6"/>
                <w:szCs w:val="16"/>
                <w:rtl w:val="0"/>
              </w:rPr>
              <w:t xml:space="preserve">분류 일치@3 0.873, 못 고름 0/157, 태그 없는 11곳 0.758, 보기 hit@1 0.265·hit@5 0.519·MRR 0.373</w:t>
            </w:r>
          </w:p>
        </w:tc>
      </w:tr>
      <w:tr>
        <w:trPr>
          <w:cantSplit w:val="1"/>
        </w:trPr>
        <w:tc>
          <w:tcPr>
            <w:tcW w:w="934"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6"/>
                <w:szCs w:val="16"/>
                <w:rtl w:val="0"/>
              </w:rPr>
              <w:t xml:space="preserve">요식 시험</w:t>
            </w:r>
          </w:p>
        </w:tc>
        <w:tc>
          <w:tcPr>
            <w:tcW w:w="934"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6"/>
                <w:szCs w:val="16"/>
                <w:rtl w:val="0"/>
              </w:rPr>
              <w:t xml:space="preserve">EXP-29</w:t>
            </w:r>
          </w:p>
        </w:tc>
        <w:tc>
          <w:tcPr>
            <w:tcW w:w="2804"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6"/>
                <w:szCs w:val="16"/>
                <w:rtl w:val="0"/>
              </w:rPr>
              <w:t xml:space="preserve">e5-small 미세조정(3에폭)</w:t>
            </w:r>
          </w:p>
        </w:tc>
        <w:tc>
          <w:tcPr>
            <w:tcW w:w="4673"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Lines w:val="1"/>
              <w:spacing w:before="0" w:after="0" w:line="264" w:lineRule="auto"/>
              <w:jc w:val="left"/>
            </w:pPr>
            <w:r>
              <w:rPr>
                <w:rFonts w:ascii="Malgun Gothic" w:cs="Malgun Gothic" w:eastAsia="Malgun Gothic" w:hAnsi="Malgun Gothic"/>
                <w:b w:val="0"/>
                <w:bCs w:val="0"/>
                <w:color w:val="1F2933"/>
                <w:sz w:val="16"/>
                <w:szCs w:val="16"/>
                <w:rtl w:val="0"/>
              </w:rPr>
              <w:t xml:space="preserve">분류 일치@3 0.915, 못 고름 0/157, 태그 없는 11곳 0.818, 보기 hit@1 0.290·hit@5 0.630·MRR 0.437</w:t>
            </w:r>
          </w:p>
        </w:tc>
      </w:tr>
    </w:tbl>
    <w:p>
      <w:pPr>
        <w:spacing w:before="0" w:after="100"/>
      </w:pPr>
    </w:p>
    <w:p>
      <w:pPr>
        <w:spacing w:after="120" w:line="288" w:lineRule="auto"/>
        <w:ind w:left="240"/>
        <w:jc w:val="left"/>
      </w:pPr>
      <w:r>
        <w:rPr>
          <w:rFonts w:ascii="Malgun Gothic" w:cs="Malgun Gothic" w:eastAsia="Malgun Gothic" w:hAnsi="Malgun Gothic"/>
          <w:b w:val="0"/>
          <w:bCs w:val="0"/>
          <w:color w:val="5B6B7C"/>
          <w:sz w:val="17"/>
          <w:szCs w:val="17"/>
          <w:rtl w:val="0"/>
        </w:rPr>
        <w:t xml:space="preserve">출처: team/role-dining의 data/dining/similarity/metrics.json·train_info.json, ml/dining_similarity.py(2026-09-28 직접 읽음, 커밋 fa84be88). 1회 실행이고 반복·신뢰구간은 없다. 모델 파일은 저장소 밖(요식 담당 작업 PC의 datasets/ml/dining_sim/)에 저장된다.</w:t>
      </w:r>
    </w:p>
    <w:p>
      <w:pPr>
        <w:keepNext w:val="1"/>
        <w:spacing w:before="220" w:after="80" w:line="276" w:lineRule="auto"/>
        <w:ind w:left="240" w:firstLine="0"/>
      </w:pPr>
      <w:r>
        <w:rPr>
          <w:rFonts w:ascii="Malgun Gothic" w:cs="Malgun Gothic" w:eastAsia="Malgun Gothic" w:hAnsi="Malgun Gothic"/>
          <w:b w:val="1"/>
          <w:bCs w:val="1"/>
          <w:color w:val="1F2933"/>
          <w:sz w:val="22"/>
          <w:szCs w:val="22"/>
          <w:rtl w:val="0"/>
        </w:rPr>
        <w:t xml:space="preserve">3.2 과적합 · 과소적합 관리 및 개선 방향</w:t>
      </w:r>
    </w:p>
    <w:p>
      <w:pPr>
        <w:keepNext w:val="1"/>
        <w:pBdr>
          <w:left w:val="single" w:sz="24" w:space="6" w:color="2A78D6"/>
        </w:pBdr>
        <w:spacing w:before="240" w:after="100" w:line="276" w:lineRule="auto"/>
        <w:ind w:left="300" w:firstLine="0"/>
      </w:pPr>
      <w:r>
        <w:rPr>
          <w:rFonts w:ascii="Malgun Gothic" w:cs="Malgun Gothic" w:eastAsia="Malgun Gothic" w:hAnsi="Malgun Gothic"/>
          <w:b w:val="1"/>
          <w:bCs w:val="1"/>
          <w:color w:val="1F3A5F"/>
          <w:sz w:val="21"/>
          <w:szCs w:val="21"/>
          <w:rtl w:val="0"/>
        </w:rPr>
        <w:t xml:space="preserve">코어 · 분류</w:t>
      </w:r>
    </w:p>
    <w:p>
      <w:pPr>
        <w:spacing w:after="100" w:line="288" w:lineRule="auto"/>
        <w:ind w:left="240"/>
        <w:jc w:val="left"/>
      </w:pPr>
      <w:r>
        <w:rPr>
          <w:rFonts w:ascii="Malgun Gothic" w:cs="Malgun Gothic" w:eastAsia="Malgun Gothic" w:hAnsi="Malgun Gothic"/>
          <w:b w:val="0"/>
          <w:bCs w:val="0"/>
          <w:color w:val="000000"/>
          <w:sz w:val="20"/>
          <w:szCs w:val="20"/>
          <w:rtl w:val="0"/>
        </w:rPr>
        <w:t xml:space="preserve">요청 종류·문제 코드의 첫 판(빈도 역수 가중 상한 20, 4에폭)에서 문제 코드 인코더가 다수 라벨을 거의 예측하지 않고 검증 점수가 기준선보다 크게 낮았다. 학습 손실이 계속 내려가던 점을 근거로 과소적합과 과한 가중을 원인으로 보고, 제곱근 가중(상한 5)·8에폭·배치 16으로 조정했다(문제 코드 A.X 검증 0.3333에서 0.7383, 요청 종류 A.X 검증 0.7980에서 0.8344). weight decay 0.01과 기울기 절단 1.0은 학습 스크립트의 고정값이다.</w:t>
      </w:r>
    </w:p>
    <w:p>
      <w:pPr>
        <w:spacing w:after="100" w:line="288" w:lineRule="auto"/>
        <w:ind w:left="240"/>
        <w:jc w:val="left"/>
      </w:pPr>
      <w:r>
        <w:rPr>
          <w:rFonts w:ascii="Malgun Gothic" w:cs="Malgun Gothic" w:eastAsia="Malgun Gothic" w:hAnsi="Malgun Gothic"/>
          <w:b w:val="0"/>
          <w:bCs w:val="0"/>
          <w:color w:val="000000"/>
          <w:sz w:val="20"/>
          <w:szCs w:val="20"/>
          <w:rtl w:val="0"/>
        </w:rPr>
        <w:t xml:space="preserve">요청 종류·문제 코드는 교사 라벨의 오류가 그대로 학습되므로, 사람 검수 표본으로 교사 라벨의 정확도를 재는 것이 다음 과제다. 2026-09-28 기준 사람 검수 라벨은 0건이고, 팀 브랜치의 홀드아웃 자료는 템플릿이다.</w:t>
      </w:r>
    </w:p>
    <w:p>
      <w:pPr>
        <w:spacing w:after="100" w:line="288" w:lineRule="auto"/>
        <w:ind w:left="240"/>
        <w:jc w:val="left"/>
      </w:pPr>
      <w:r>
        <w:rPr>
          <w:rFonts w:ascii="Malgun Gothic" w:cs="Malgun Gothic" w:eastAsia="Malgun Gothic" w:hAnsi="Malgun Gothic"/>
          <w:b w:val="0"/>
          <w:bCs w:val="0"/>
          <w:color w:val="000000"/>
          <w:sz w:val="20"/>
          <w:szCs w:val="20"/>
          <w:rtl w:val="0"/>
        </w:rPr>
        <w:t xml:space="preserve">다음 과제: v3 지침(18종)으로 다시 라벨을 붙여 재학습, 사람 정답 홀드아웃 확보, 로컬 모델을 제품 분류에 연결할지 결정(현재 미연결), 여행 도메인 감정 학습 데이터 확보(미확보).</w:t>
      </w:r>
    </w:p>
    <w:p>
      <w:pPr>
        <w:keepNext w:val="1"/>
        <w:pBdr>
          <w:left w:val="single" w:sz="24" w:space="6" w:color="2A78D6"/>
        </w:pBdr>
        <w:spacing w:before="240" w:after="100" w:line="276" w:lineRule="auto"/>
        <w:ind w:left="300" w:firstLine="0"/>
      </w:pPr>
      <w:r>
        <w:rPr>
          <w:rFonts w:ascii="Malgun Gothic" w:cs="Malgun Gothic" w:eastAsia="Malgun Gothic" w:hAnsi="Malgun Gothic"/>
          <w:b w:val="1"/>
          <w:bCs w:val="1"/>
          <w:color w:val="1F3A5F"/>
          <w:sz w:val="21"/>
          <w:szCs w:val="21"/>
          <w:rtl w:val="0"/>
        </w:rPr>
        <w:t xml:space="preserve">코어 · 계획 읽기</w:t>
      </w:r>
    </w:p>
    <w:p>
      <w:pPr>
        <w:spacing w:after="100" w:line="288" w:lineRule="auto"/>
        <w:ind w:left="240"/>
        <w:jc w:val="left"/>
      </w:pPr>
      <w:r>
        <w:rPr>
          <w:rFonts w:ascii="Malgun Gothic" w:cs="Malgun Gothic" w:eastAsia="Malgun Gothic" w:hAnsi="Malgun Gothic"/>
          <w:b w:val="0"/>
          <w:bCs w:val="0"/>
          <w:color w:val="000000"/>
          <w:sz w:val="20"/>
          <w:szCs w:val="20"/>
          <w:rtl w:val="0"/>
        </w:rPr>
        <w:t xml:space="preserve">값 변조 3.4%(12/350)가 목표 0에 못 미쳤다. 전부 사진·스캔 받아쓰기의 글자 오독이며, 반쪽 받아쓰기 검사는 빠진 줄만 잡고 바뀐 글자는 못 잡는다. 놓친 10개 중 6개가 한 이름(긴 가게 이름)이다. 후보는 전체·반쪽 받아쓰기가 서로 다른 줄을 확인 필요로 표시하는 것과 장소 조회로 고친 이름을 제목 옆에 보이는 것이며, 해 보지 않았다. 사람 라벨 평가셋과 실제 사진 평가는 아직 없다.</w:t>
      </w:r>
    </w:p>
    <w:p>
      <w:pPr>
        <w:keepNext w:val="1"/>
        <w:pBdr>
          <w:left w:val="single" w:sz="24" w:space="6" w:color="2A78D6"/>
        </w:pBdr>
        <w:spacing w:before="240" w:after="100" w:line="276" w:lineRule="auto"/>
        <w:ind w:left="300" w:firstLine="0"/>
      </w:pPr>
      <w:r>
        <w:rPr>
          <w:rFonts w:ascii="Malgun Gothic" w:cs="Malgun Gothic" w:eastAsia="Malgun Gothic" w:hAnsi="Malgun Gothic"/>
          <w:b w:val="1"/>
          <w:bCs w:val="1"/>
          <w:color w:val="1F3A5F"/>
          <w:sz w:val="21"/>
          <w:szCs w:val="21"/>
          <w:rtl w:val="0"/>
        </w:rPr>
        <w:t xml:space="preserve">이동 에이전트(mobility)</w:t>
      </w:r>
    </w:p>
    <w:p>
      <w:pPr>
        <w:spacing w:after="100" w:line="288" w:lineRule="auto"/>
        <w:ind w:left="240"/>
        <w:jc w:val="left"/>
      </w:pPr>
      <w:r>
        <w:rPr>
          <w:rFonts w:ascii="Malgun Gothic" w:cs="Malgun Gothic" w:eastAsia="Malgun Gothic" w:hAnsi="Malgun Gothic"/>
          <w:b w:val="0"/>
          <w:bCs w:val="0"/>
          <w:color w:val="000000"/>
          <w:sz w:val="20"/>
          <w:szCs w:val="20"/>
          <w:rtl w:val="0"/>
        </w:rPr>
        <w:t xml:space="preserve">HGB가 지하철(0.992)은 잘 맞히지만 버스(0.405)는 못 맞힌다. 근거없음을 성립으로 잘못 바꾸는 오류가 남는 것이 미채택의 이유다. 판정은 코드와 시간표 조회를 유지하고, 소요시간 추정에는 통계 프로파일을 썼다.</w:t>
      </w:r>
    </w:p>
    <w:p>
      <w:pPr>
        <w:keepNext w:val="1"/>
        <w:pBdr>
          <w:left w:val="single" w:sz="24" w:space="6" w:color="2A78D6"/>
        </w:pBdr>
        <w:spacing w:before="240" w:after="100" w:line="276" w:lineRule="auto"/>
        <w:ind w:left="300" w:firstLine="0"/>
      </w:pPr>
      <w:r>
        <w:rPr>
          <w:rFonts w:ascii="Malgun Gothic" w:cs="Malgun Gothic" w:eastAsia="Malgun Gothic" w:hAnsi="Malgun Gothic"/>
          <w:b w:val="1"/>
          <w:bCs w:val="1"/>
          <w:color w:val="1F3A5F"/>
          <w:sz w:val="21"/>
          <w:szCs w:val="21"/>
          <w:rtl w:val="0"/>
        </w:rPr>
        <w:t xml:space="preserve">요식업 에이전트(dining)</w:t>
      </w:r>
    </w:p>
    <w:p>
      <w:pPr>
        <w:spacing w:after="100" w:line="288" w:lineRule="auto"/>
        <w:ind w:left="240"/>
        <w:jc w:val="left"/>
      </w:pPr>
      <w:r>
        <w:rPr>
          <w:rFonts w:ascii="Malgun Gothic" w:cs="Malgun Gothic" w:eastAsia="Malgun Gothic" w:hAnsi="Malgun Gothic"/>
          <w:b w:val="0"/>
          <w:bCs w:val="0"/>
          <w:color w:val="000000"/>
          <w:sz w:val="20"/>
          <w:szCs w:val="20"/>
          <w:rtl w:val="0"/>
        </w:rPr>
        <w:t xml:space="preserve">분류 일치는 대리 지표다(분류도 같은 메뉴에서 규칙으로 뽑았다). 「대체 가능한가」에 대한 사람 판정 시트 237행(시험 40곳 x 이웃 3곳)은 아직 비어 있어 방법별 적합률을 내지 않는다. 시험은 1회이고 신뢰구간이 없다. 제품에는 적용하지 않았고, 사람 판정을 채운 뒤 정한다.</w:t>
      </w:r>
    </w:p>
    <w:p>
      <w:pPr>
        <w:keepNext w:val="1"/>
        <w:numPr>
          <w:ilvl w:val="0"/>
          <w:numId w:val="3"/>
        </w:numPr>
        <w:spacing w:before="280" w:after="100" w:line="276" w:lineRule="auto"/>
        <w:ind w:left="720" w:hanging="360"/>
      </w:pPr>
      <w:r>
        <w:rPr>
          <w:rFonts w:ascii="Malgun Gothic" w:cs="Malgun Gothic" w:eastAsia="Malgun Gothic" w:hAnsi="Malgun Gothic"/>
          <w:b w:val="1"/>
          <w:bCs w:val="1"/>
          <w:color w:val="1F3A5F"/>
          <w:sz w:val="26"/>
          <w:szCs w:val="26"/>
          <w:rtl w:val="0"/>
        </w:rPr>
        <w:t xml:space="preserve">변경 이력 및 적용 전략</w:t>
      </w:r>
    </w:p>
    <w:tbl>
      <w:tblPr>
        <w:tblW w:w="9345" w:type="dxa"/>
        <w:jc w:val="center"/>
        <w:tblLayout w:type="fixed"/>
        <w:tblLook w:val="0420"/>
      </w:tblPr>
      <w:tblGrid>
        <w:gridCol w:w="1215"/>
        <w:gridCol w:w="841"/>
        <w:gridCol w:w="4859"/>
        <w:gridCol w:w="1215"/>
        <w:gridCol w:w="1215"/>
      </w:tblGrid>
      <w:tr>
        <w:trPr>
          <w:cantSplit w:val="1"/>
          <w:tblHeader w:val="1"/>
        </w:trPr>
        <w:tc>
          <w:tcPr>
            <w:tcW w:w="1215" w:type="dxa"/>
            <w:tcBorders>
              <w:top w:val="single" w:sz="4" w:space="0" w:color="C9D3DF"/>
              <w:left w:val="single" w:sz="4" w:space="0" w:color="C9D3DF"/>
              <w:bottom w:val="single" w:sz="4" w:space="0" w:color="C9D3DF"/>
              <w:right w:val="single" w:sz="4" w:space="0" w:color="C9D3DF"/>
            </w:tcBorders>
            <w:shd w:val="clear" w:color="auto" w:fill="CFE2F3"/>
            <w:tcMar>
              <w:top w:w="70" w:type="dxa"/>
              <w:left w:w="90" w:type="dxa"/>
              <w:bottom w:w="70" w:type="dxa"/>
              <w:right w:w="90" w:type="dxa"/>
            </w:tcMar>
            <w:vAlign w:val="center"/>
          </w:tcPr>
          <w:p>
            <w:pPr>
              <w:keepNext w:val="1"/>
              <w:keepLines w:val="1"/>
              <w:spacing w:before="0" w:after="0" w:line="264" w:lineRule="auto"/>
              <w:jc w:val="center"/>
            </w:pPr>
            <w:r>
              <w:rPr>
                <w:rFonts w:ascii="Malgun Gothic" w:cs="Malgun Gothic" w:eastAsia="Malgun Gothic" w:hAnsi="Malgun Gothic"/>
                <w:b w:val="1"/>
                <w:bCs w:val="1"/>
                <w:color w:val="000000"/>
                <w:sz w:val="17"/>
                <w:szCs w:val="17"/>
                <w:rtl w:val="0"/>
              </w:rPr>
              <w:t xml:space="preserve">변경일</w:t>
            </w:r>
          </w:p>
        </w:tc>
        <w:tc>
          <w:tcPr>
            <w:tcW w:w="841" w:type="dxa"/>
            <w:tcBorders>
              <w:top w:val="single" w:sz="4" w:space="0" w:color="C9D3DF"/>
              <w:left w:val="single" w:sz="4" w:space="0" w:color="C9D3DF"/>
              <w:bottom w:val="single" w:sz="4" w:space="0" w:color="C9D3DF"/>
              <w:right w:val="single" w:sz="4" w:space="0" w:color="C9D3DF"/>
            </w:tcBorders>
            <w:shd w:val="clear" w:color="auto" w:fill="CFE2F3"/>
            <w:tcMar>
              <w:top w:w="70" w:type="dxa"/>
              <w:left w:w="90" w:type="dxa"/>
              <w:bottom w:w="70" w:type="dxa"/>
              <w:right w:w="90" w:type="dxa"/>
            </w:tcMar>
            <w:vAlign w:val="center"/>
          </w:tcPr>
          <w:p>
            <w:pPr>
              <w:keepNext w:val="1"/>
              <w:keepLines w:val="1"/>
              <w:spacing w:before="0" w:after="0" w:line="264" w:lineRule="auto"/>
              <w:jc w:val="center"/>
            </w:pPr>
            <w:r>
              <w:rPr>
                <w:rFonts w:ascii="Malgun Gothic" w:cs="Malgun Gothic" w:eastAsia="Malgun Gothic" w:hAnsi="Malgun Gothic"/>
                <w:b w:val="1"/>
                <w:bCs w:val="1"/>
                <w:color w:val="000000"/>
                <w:sz w:val="17"/>
                <w:szCs w:val="17"/>
                <w:rtl w:val="0"/>
              </w:rPr>
              <w:t xml:space="preserve">변경자</w:t>
            </w:r>
          </w:p>
        </w:tc>
        <w:tc>
          <w:tcPr>
            <w:tcW w:w="4859" w:type="dxa"/>
            <w:tcBorders>
              <w:top w:val="single" w:sz="4" w:space="0" w:color="C9D3DF"/>
              <w:left w:val="single" w:sz="4" w:space="0" w:color="C9D3DF"/>
              <w:bottom w:val="single" w:sz="4" w:space="0" w:color="C9D3DF"/>
              <w:right w:val="single" w:sz="4" w:space="0" w:color="C9D3DF"/>
            </w:tcBorders>
            <w:shd w:val="clear" w:color="auto" w:fill="CFE2F3"/>
            <w:tcMar>
              <w:top w:w="70" w:type="dxa"/>
              <w:left w:w="90" w:type="dxa"/>
              <w:bottom w:w="70" w:type="dxa"/>
              <w:right w:w="90" w:type="dxa"/>
            </w:tcMar>
            <w:vAlign w:val="center"/>
          </w:tcPr>
          <w:p>
            <w:pPr>
              <w:keepNext w:val="1"/>
              <w:keepLines w:val="1"/>
              <w:spacing w:before="0" w:after="0" w:line="264" w:lineRule="auto"/>
              <w:jc w:val="center"/>
            </w:pPr>
            <w:r>
              <w:rPr>
                <w:rFonts w:ascii="Malgun Gothic" w:cs="Malgun Gothic" w:eastAsia="Malgun Gothic" w:hAnsi="Malgun Gothic"/>
                <w:b w:val="1"/>
                <w:bCs w:val="1"/>
                <w:color w:val="000000"/>
                <w:sz w:val="17"/>
                <w:szCs w:val="17"/>
                <w:rtl w:val="0"/>
              </w:rPr>
              <w:t xml:space="preserve">변경내용</w:t>
            </w:r>
          </w:p>
        </w:tc>
        <w:tc>
          <w:tcPr>
            <w:tcW w:w="1215" w:type="dxa"/>
            <w:tcBorders>
              <w:top w:val="single" w:sz="4" w:space="0" w:color="C9D3DF"/>
              <w:left w:val="single" w:sz="4" w:space="0" w:color="C9D3DF"/>
              <w:bottom w:val="single" w:sz="4" w:space="0" w:color="C9D3DF"/>
              <w:right w:val="single" w:sz="4" w:space="0" w:color="C9D3DF"/>
            </w:tcBorders>
            <w:shd w:val="clear" w:color="auto" w:fill="CFE2F3"/>
            <w:tcMar>
              <w:top w:w="70" w:type="dxa"/>
              <w:left w:w="90" w:type="dxa"/>
              <w:bottom w:w="70" w:type="dxa"/>
              <w:right w:w="90" w:type="dxa"/>
            </w:tcMar>
            <w:vAlign w:val="center"/>
          </w:tcPr>
          <w:p>
            <w:pPr>
              <w:keepNext w:val="1"/>
              <w:keepLines w:val="1"/>
              <w:spacing w:before="0" w:after="0" w:line="264" w:lineRule="auto"/>
              <w:jc w:val="center"/>
            </w:pPr>
            <w:r>
              <w:rPr>
                <w:rFonts w:ascii="Malgun Gothic" w:cs="Malgun Gothic" w:eastAsia="Malgun Gothic" w:hAnsi="Malgun Gothic"/>
                <w:b w:val="1"/>
                <w:bCs w:val="1"/>
                <w:color w:val="000000"/>
                <w:sz w:val="17"/>
                <w:szCs w:val="17"/>
                <w:rtl w:val="0"/>
              </w:rPr>
              <w:t xml:space="preserve">영향 받는 항목</w:t>
            </w:r>
          </w:p>
        </w:tc>
        <w:tc>
          <w:tcPr>
            <w:tcW w:w="1215" w:type="dxa"/>
            <w:tcBorders>
              <w:top w:val="single" w:sz="4" w:space="0" w:color="C9D3DF"/>
              <w:left w:val="single" w:sz="4" w:space="0" w:color="C9D3DF"/>
              <w:bottom w:val="single" w:sz="4" w:space="0" w:color="C9D3DF"/>
              <w:right w:val="single" w:sz="4" w:space="0" w:color="C9D3DF"/>
            </w:tcBorders>
            <w:shd w:val="clear" w:color="auto" w:fill="CFE2F3"/>
            <w:tcMar>
              <w:top w:w="70" w:type="dxa"/>
              <w:left w:w="90" w:type="dxa"/>
              <w:bottom w:w="70" w:type="dxa"/>
              <w:right w:w="90" w:type="dxa"/>
            </w:tcMar>
            <w:vAlign w:val="center"/>
          </w:tcPr>
          <w:p>
            <w:pPr>
              <w:keepNext w:val="1"/>
              <w:keepLines w:val="1"/>
              <w:spacing w:before="0" w:after="0" w:line="264" w:lineRule="auto"/>
              <w:jc w:val="center"/>
            </w:pPr>
            <w:r>
              <w:rPr>
                <w:rFonts w:ascii="Malgun Gothic" w:cs="Malgun Gothic" w:eastAsia="Malgun Gothic" w:hAnsi="Malgun Gothic"/>
                <w:b w:val="1"/>
                <w:bCs w:val="1"/>
                <w:color w:val="000000"/>
                <w:sz w:val="17"/>
                <w:szCs w:val="17"/>
                <w:rtl w:val="0"/>
              </w:rPr>
              <w:t xml:space="preserve">비고</w:t>
            </w:r>
          </w:p>
        </w:tc>
      </w:tr>
      <w:tr>
        <w:trPr>
          <w:cantSplit w:val="1"/>
        </w:trPr>
        <w:tc>
          <w:tcPr>
            <w:tcW w:w="1215"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Next w:val="1"/>
              <w:keepLines w:val="1"/>
              <w:spacing w:before="0" w:after="0" w:line="264" w:lineRule="auto"/>
              <w:jc w:val="left"/>
            </w:pPr>
            <w:r>
              <w:rPr>
                <w:rFonts w:ascii="Malgun Gothic" w:cs="Malgun Gothic" w:eastAsia="Malgun Gothic" w:hAnsi="Malgun Gothic"/>
                <w:b w:val="0"/>
                <w:bCs w:val="0"/>
                <w:color w:val="1F2933"/>
                <w:sz w:val="17"/>
                <w:szCs w:val="17"/>
                <w:rtl w:val="0"/>
              </w:rPr>
              <w:t xml:space="preserve">2026.09.17</w:t>
            </w:r>
          </w:p>
        </w:tc>
        <w:tc>
          <w:tcPr>
            <w:tcW w:w="841"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Next w:val="1"/>
              <w:keepLines w:val="1"/>
              <w:spacing w:before="0" w:after="0" w:line="264" w:lineRule="auto"/>
              <w:jc w:val="left"/>
            </w:pPr>
            <w:r>
              <w:rPr>
                <w:rFonts w:ascii="Malgun Gothic" w:cs="Malgun Gothic" w:eastAsia="Malgun Gothic" w:hAnsi="Malgun Gothic"/>
                <w:b w:val="0"/>
                <w:bCs w:val="0"/>
                <w:color w:val="1F2933"/>
                <w:sz w:val="17"/>
                <w:szCs w:val="17"/>
                <w:rtl w:val="0"/>
              </w:rPr>
              <w:t xml:space="preserve">전체</w:t>
            </w:r>
          </w:p>
        </w:tc>
        <w:tc>
          <w:tcPr>
            <w:tcW w:w="4859"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Next w:val="1"/>
              <w:keepLines w:val="1"/>
              <w:spacing w:before="0" w:after="0" w:line="264" w:lineRule="auto"/>
              <w:jc w:val="left"/>
            </w:pPr>
            <w:r>
              <w:rPr>
                <w:rFonts w:ascii="Malgun Gothic" w:cs="Malgun Gothic" w:eastAsia="Malgun Gothic" w:hAnsi="Malgun Gothic"/>
                <w:b w:val="0"/>
                <w:bCs w:val="0"/>
                <w:color w:val="1F2933"/>
                <w:sz w:val="17"/>
                <w:szCs w:val="17"/>
                <w:rtl w:val="0"/>
              </w:rPr>
              <w:t xml:space="preserve">기준선·인코더 4종 학습 결과와 검증 조각 기준 선정 작성</w:t>
            </w:r>
          </w:p>
        </w:tc>
        <w:tc>
          <w:tcPr>
            <w:tcW w:w="1215"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Next w:val="1"/>
              <w:keepLines w:val="1"/>
              <w:spacing w:before="0" w:after="0" w:line="264" w:lineRule="auto"/>
              <w:jc w:val="left"/>
            </w:pPr>
            <w:r>
              <w:rPr>
                <w:rFonts w:ascii="Malgun Gothic" w:cs="Malgun Gothic" w:eastAsia="Malgun Gothic" w:hAnsi="Malgun Gothic"/>
                <w:b w:val="0"/>
                <w:bCs w:val="0"/>
                <w:color w:val="1F2933"/>
                <w:sz w:val="17"/>
                <w:szCs w:val="17"/>
                <w:rtl w:val="0"/>
              </w:rPr>
              <w:t xml:space="preserve">전체</w:t>
            </w:r>
          </w:p>
        </w:tc>
        <w:tc>
          <w:tcPr>
            <w:tcW w:w="1215"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Next w:val="1"/>
              <w:keepLines w:val="1"/>
              <w:spacing w:before="0" w:after="0" w:line="264" w:lineRule="auto"/>
              <w:jc w:val="left"/>
            </w:pPr>
            <w:r>
              <w:rPr>
                <w:rFonts w:ascii="Malgun Gothic" w:cs="Malgun Gothic" w:eastAsia="Malgun Gothic" w:hAnsi="Malgun Gothic"/>
                <w:b w:val="0"/>
                <w:bCs w:val="0"/>
                <w:color w:val="1F2933"/>
                <w:sz w:val="17"/>
                <w:szCs w:val="17"/>
                <w:rtl w:val="0"/>
              </w:rPr>
              <w:t xml:space="preserve">v1.0</w:t>
            </w:r>
          </w:p>
        </w:tc>
      </w:tr>
      <w:tr>
        <w:trPr>
          <w:cantSplit w:val="1"/>
        </w:trPr>
        <w:tc>
          <w:tcPr>
            <w:tcW w:w="1215"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Next w:val="1"/>
              <w:keepLines w:val="1"/>
              <w:spacing w:before="0" w:after="0" w:line="264" w:lineRule="auto"/>
              <w:jc w:val="left"/>
            </w:pPr>
            <w:r>
              <w:rPr>
                <w:rFonts w:ascii="Malgun Gothic" w:cs="Malgun Gothic" w:eastAsia="Malgun Gothic" w:hAnsi="Malgun Gothic"/>
                <w:b w:val="0"/>
                <w:bCs w:val="0"/>
                <w:color w:val="1F2933"/>
                <w:sz w:val="17"/>
                <w:szCs w:val="17"/>
                <w:rtl w:val="0"/>
              </w:rPr>
              <w:t xml:space="preserve">2026.09.28</w:t>
            </w:r>
          </w:p>
        </w:tc>
        <w:tc>
          <w:tcPr>
            <w:tcW w:w="841"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Next w:val="1"/>
              <w:keepLines w:val="1"/>
              <w:spacing w:before="0" w:after="0" w:line="264" w:lineRule="auto"/>
              <w:jc w:val="left"/>
            </w:pPr>
            <w:r>
              <w:rPr>
                <w:rFonts w:ascii="Malgun Gothic" w:cs="Malgun Gothic" w:eastAsia="Malgun Gothic" w:hAnsi="Malgun Gothic"/>
                <w:b w:val="0"/>
                <w:bCs w:val="0"/>
                <w:color w:val="1F2933"/>
                <w:sz w:val="17"/>
                <w:szCs w:val="17"/>
                <w:rtl w:val="0"/>
              </w:rPr>
              <w:t xml:space="preserve">전체</w:t>
            </w:r>
          </w:p>
        </w:tc>
        <w:tc>
          <w:tcPr>
            <w:tcW w:w="4859"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Next w:val="1"/>
              <w:keepLines w:val="1"/>
              <w:spacing w:before="0" w:after="0" w:line="264" w:lineRule="auto"/>
              <w:jc w:val="left"/>
            </w:pPr>
            <w:r>
              <w:rPr>
                <w:rFonts w:ascii="Malgun Gothic" w:cs="Malgun Gothic" w:eastAsia="Malgun Gothic" w:hAnsi="Malgun Gothic"/>
                <w:b w:val="0"/>
                <w:bCs w:val="0"/>
                <w:color w:val="1F2933"/>
                <w:sz w:val="17"/>
                <w:szCs w:val="17"/>
                <w:rtl w:val="0"/>
              </w:rPr>
              <w:t xml:space="preserve">기존 실험 유지, 이동 ML 미채택 비교·계획 읽기 방식 선정 추가</w:t>
            </w:r>
          </w:p>
        </w:tc>
        <w:tc>
          <w:tcPr>
            <w:tcW w:w="1215"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Next w:val="1"/>
              <w:keepLines w:val="1"/>
              <w:spacing w:before="0" w:after="0" w:line="264" w:lineRule="auto"/>
              <w:jc w:val="left"/>
            </w:pPr>
            <w:r>
              <w:rPr>
                <w:rFonts w:ascii="Malgun Gothic" w:cs="Malgun Gothic" w:eastAsia="Malgun Gothic" w:hAnsi="Malgun Gothic"/>
                <w:b w:val="0"/>
                <w:bCs w:val="0"/>
                <w:color w:val="1F2933"/>
                <w:sz w:val="17"/>
                <w:szCs w:val="17"/>
                <w:rtl w:val="0"/>
              </w:rPr>
              <w:t xml:space="preserve">전체</w:t>
            </w:r>
          </w:p>
        </w:tc>
        <w:tc>
          <w:tcPr>
            <w:tcW w:w="1215"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Next w:val="1"/>
              <w:keepLines w:val="1"/>
              <w:spacing w:before="0" w:after="0" w:line="264" w:lineRule="auto"/>
              <w:jc w:val="left"/>
            </w:pPr>
            <w:r>
              <w:rPr>
                <w:rFonts w:ascii="Malgun Gothic" w:cs="Malgun Gothic" w:eastAsia="Malgun Gothic" w:hAnsi="Malgun Gothic"/>
                <w:b w:val="0"/>
                <w:bCs w:val="0"/>
                <w:color w:val="1F2933"/>
                <w:sz w:val="17"/>
                <w:szCs w:val="17"/>
                <w:rtl w:val="0"/>
              </w:rPr>
              <w:t xml:space="preserve">v2.0(4차)</w:t>
            </w:r>
          </w:p>
        </w:tc>
      </w:tr>
      <w:tr>
        <w:trPr>
          <w:cantSplit w:val="1"/>
        </w:trPr>
        <w:tc>
          <w:tcPr>
            <w:tcW w:w="1215"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Next w:val="1"/>
              <w:keepLines w:val="1"/>
              <w:spacing w:before="0" w:after="0" w:line="264" w:lineRule="auto"/>
              <w:jc w:val="left"/>
            </w:pPr>
            <w:r>
              <w:rPr>
                <w:rFonts w:ascii="Malgun Gothic" w:cs="Malgun Gothic" w:eastAsia="Malgun Gothic" w:hAnsi="Malgun Gothic"/>
                <w:b w:val="0"/>
                <w:bCs w:val="0"/>
                <w:color w:val="1F2933"/>
                <w:sz w:val="17"/>
                <w:szCs w:val="17"/>
                <w:rtl w:val="0"/>
              </w:rPr>
              <w:t xml:space="preserve">2026.09.28</w:t>
            </w:r>
          </w:p>
        </w:tc>
        <w:tc>
          <w:tcPr>
            <w:tcW w:w="841"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Next w:val="1"/>
              <w:keepLines w:val="1"/>
              <w:spacing w:before="0" w:after="0" w:line="264" w:lineRule="auto"/>
              <w:jc w:val="left"/>
            </w:pPr>
            <w:r>
              <w:rPr>
                <w:rFonts w:ascii="Malgun Gothic" w:cs="Malgun Gothic" w:eastAsia="Malgun Gothic" w:hAnsi="Malgun Gothic"/>
                <w:b w:val="0"/>
                <w:bCs w:val="0"/>
                <w:color w:val="1F2933"/>
                <w:sz w:val="17"/>
                <w:szCs w:val="17"/>
                <w:rtl w:val="0"/>
              </w:rPr>
              <w:t xml:space="preserve">전체</w:t>
            </w:r>
          </w:p>
        </w:tc>
        <w:tc>
          <w:tcPr>
            <w:tcW w:w="4859"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Next w:val="1"/>
              <w:keepLines w:val="1"/>
              <w:spacing w:before="0" w:after="0" w:line="264" w:lineRule="auto"/>
              <w:jc w:val="left"/>
            </w:pPr>
            <w:r>
              <w:rPr>
                <w:rFonts w:ascii="Malgun Gothic" w:cs="Malgun Gothic" w:eastAsia="Malgun Gothic" w:hAnsi="Malgun Gothic"/>
                <w:b w:val="0"/>
                <w:bCs w:val="0"/>
                <w:color w:val="1F2933"/>
                <w:sz w:val="17"/>
                <w:szCs w:val="17"/>
                <w:rtl w:val="0"/>
              </w:rPr>
              <w:t xml:space="preserve">팀별 통합 형식으로 재구성. 쇼핑 리뷰 감정 실험(EXP-01~05) 제외. 계획 읽기 평가셋 60건, 요식 대체 유사도 시험, 이동 갱신 반영. 요약 카드와 그래프 추가. 이동 2차 반영(통계 프로파일·라벨 체계)</w:t>
            </w:r>
          </w:p>
        </w:tc>
        <w:tc>
          <w:tcPr>
            <w:tcW w:w="1215"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Next w:val="1"/>
              <w:keepLines w:val="1"/>
              <w:spacing w:before="0" w:after="0" w:line="264" w:lineRule="auto"/>
              <w:jc w:val="left"/>
            </w:pPr>
            <w:r>
              <w:rPr>
                <w:rFonts w:ascii="Malgun Gothic" w:cs="Malgun Gothic" w:eastAsia="Malgun Gothic" w:hAnsi="Malgun Gothic"/>
                <w:b w:val="0"/>
                <w:bCs w:val="0"/>
                <w:color w:val="1F2933"/>
                <w:sz w:val="17"/>
                <w:szCs w:val="17"/>
                <w:rtl w:val="0"/>
              </w:rPr>
              <w:t xml:space="preserve">전체</w:t>
            </w:r>
          </w:p>
        </w:tc>
        <w:tc>
          <w:tcPr>
            <w:tcW w:w="1215" w:type="dxa"/>
            <w:tcBorders>
              <w:top w:val="single" w:sz="4" w:space="0" w:color="C9D3DF"/>
              <w:left w:val="single" w:sz="4" w:space="0" w:color="C9D3DF"/>
              <w:bottom w:val="single" w:sz="4" w:space="0" w:color="C9D3DF"/>
              <w:right w:val="single" w:sz="4" w:space="0" w:color="C9D3DF"/>
            </w:tcBorders>
            <w:tcMar>
              <w:top w:w="70" w:type="dxa"/>
              <w:left w:w="90" w:type="dxa"/>
              <w:bottom w:w="70" w:type="dxa"/>
              <w:right w:w="90" w:type="dxa"/>
            </w:tcMar>
            <w:vAlign w:val="top"/>
          </w:tcPr>
          <w:p>
            <w:pPr>
              <w:keepNext w:val="1"/>
              <w:keepLines w:val="1"/>
              <w:spacing w:before="0" w:after="0" w:line="264" w:lineRule="auto"/>
              <w:jc w:val="left"/>
            </w:pPr>
            <w:r>
              <w:rPr>
                <w:rFonts w:ascii="Malgun Gothic" w:cs="Malgun Gothic" w:eastAsia="Malgun Gothic" w:hAnsi="Malgun Gothic"/>
                <w:b w:val="0"/>
                <w:bCs w:val="0"/>
                <w:color w:val="1F2933"/>
                <w:sz w:val="17"/>
                <w:szCs w:val="17"/>
                <w:rtl w:val="0"/>
              </w:rPr>
              <w:t xml:space="preserve">v3.0(4차 v2)</w:t>
            </w:r>
          </w:p>
        </w:tc>
      </w:tr>
      <w:tr>
        <w:trPr>
          <w:cantSplit w:val="1"/>
        </w:trPr>
        <w:tc>
          <w:tcPr>
            <w:tcW w:w="1215"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Next w:val="1"/>
              <w:keepLines w:val="1"/>
              <w:spacing w:before="0" w:after="0" w:line="264" w:lineRule="auto"/>
              <w:jc w:val="left"/>
            </w:pPr>
            <w:r>
              <w:rPr>
                <w:rFonts w:ascii="Malgun Gothic" w:cs="Malgun Gothic" w:eastAsia="Malgun Gothic" w:hAnsi="Malgun Gothic"/>
                <w:b w:val="0"/>
                <w:bCs w:val="0"/>
                <w:color w:val="1F2933"/>
                <w:sz w:val="17"/>
                <w:szCs w:val="17"/>
                <w:rtl w:val="0"/>
              </w:rPr>
              <w:t xml:space="preserve">2026.09.28</w:t>
            </w:r>
          </w:p>
        </w:tc>
        <w:tc>
          <w:tcPr>
            <w:tcW w:w="841"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Next w:val="1"/>
              <w:keepLines w:val="1"/>
              <w:spacing w:before="0" w:after="0" w:line="264" w:lineRule="auto"/>
              <w:jc w:val="left"/>
            </w:pPr>
            <w:r>
              <w:rPr>
                <w:rFonts w:ascii="Malgun Gothic" w:cs="Malgun Gothic" w:eastAsia="Malgun Gothic" w:hAnsi="Malgun Gothic"/>
                <w:b w:val="0"/>
                <w:bCs w:val="0"/>
                <w:color w:val="1F2933"/>
                <w:sz w:val="17"/>
                <w:szCs w:val="17"/>
                <w:rtl w:val="0"/>
              </w:rPr>
              <w:t xml:space="preserve">전체</w:t>
            </w:r>
          </w:p>
        </w:tc>
        <w:tc>
          <w:tcPr>
            <w:tcW w:w="4859"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Next w:val="1"/>
              <w:keepLines w:val="1"/>
              <w:spacing w:before="0" w:after="0" w:line="264" w:lineRule="auto"/>
              <w:jc w:val="left"/>
            </w:pPr>
            <w:r>
              <w:rPr>
                <w:rFonts w:ascii="Malgun Gothic" w:cs="Malgun Gothic" w:eastAsia="Malgun Gothic" w:hAnsi="Malgun Gothic"/>
                <w:b w:val="0"/>
                <w:bCs w:val="0"/>
                <w:color w:val="1F2933"/>
                <w:sz w:val="17"/>
                <w:szCs w:val="17"/>
                <w:rtl w:val="0"/>
              </w:rPr>
              <w:t xml:space="preserve">4차 v2에서 쇼핑 매장 크롤링을 제외하고 액티비티를 관광지 후보 805행 기준으로 다시 씀. 저장소·스키마·커밋 시각으로 확인한 사실로 「확인 필요」 문구를 바꿈</w:t>
            </w:r>
          </w:p>
        </w:tc>
        <w:tc>
          <w:tcPr>
            <w:tcW w:w="1215"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Next w:val="1"/>
              <w:keepLines w:val="1"/>
              <w:spacing w:before="0" w:after="0" w:line="264" w:lineRule="auto"/>
              <w:jc w:val="left"/>
            </w:pPr>
            <w:r>
              <w:rPr>
                <w:rFonts w:ascii="Malgun Gothic" w:cs="Malgun Gothic" w:eastAsia="Malgun Gothic" w:hAnsi="Malgun Gothic"/>
                <w:b w:val="0"/>
                <w:bCs w:val="0"/>
                <w:color w:val="1F2933"/>
                <w:sz w:val="17"/>
                <w:szCs w:val="17"/>
                <w:rtl w:val="0"/>
              </w:rPr>
              <w:t xml:space="preserve">전체</w:t>
            </w:r>
          </w:p>
        </w:tc>
        <w:tc>
          <w:tcPr>
            <w:tcW w:w="1215" w:type="dxa"/>
            <w:tcBorders>
              <w:top w:val="single" w:sz="4" w:space="0" w:color="C9D3DF"/>
              <w:left w:val="single" w:sz="4" w:space="0" w:color="C9D3DF"/>
              <w:bottom w:val="single" w:sz="4" w:space="0" w:color="C9D3DF"/>
              <w:right w:val="single" w:sz="4" w:space="0" w:color="C9D3DF"/>
            </w:tcBorders>
            <w:shd w:val="clear" w:color="auto" w:fill="F5F8FC"/>
            <w:tcMar>
              <w:top w:w="70" w:type="dxa"/>
              <w:left w:w="90" w:type="dxa"/>
              <w:bottom w:w="70" w:type="dxa"/>
              <w:right w:w="90" w:type="dxa"/>
            </w:tcMar>
            <w:vAlign w:val="top"/>
          </w:tcPr>
          <w:p>
            <w:pPr>
              <w:keepNext w:val="1"/>
              <w:keepLines w:val="1"/>
              <w:spacing w:before="0" w:after="0" w:line="264" w:lineRule="auto"/>
              <w:jc w:val="left"/>
            </w:pPr>
            <w:r>
              <w:rPr>
                <w:rFonts w:ascii="Malgun Gothic" w:cs="Malgun Gothic" w:eastAsia="Malgun Gothic" w:hAnsi="Malgun Gothic"/>
                <w:b w:val="0"/>
                <w:bCs w:val="0"/>
                <w:color w:val="1F2933"/>
                <w:sz w:val="17"/>
                <w:szCs w:val="17"/>
                <w:rtl w:val="0"/>
              </w:rPr>
              <w:t xml:space="preserve">v4.0(4차 v3)</w:t>
            </w:r>
          </w:p>
        </w:tc>
      </w:tr>
    </w:tbl>
    <w:p>
      <w:pPr>
        <w:keepNext w:val="1"/>
        <w:spacing w:before="0" w:after="100"/>
      </w:pPr>
    </w:p>
    <w:p>
      <w:pPr>
        <w:spacing w:after="100" w:line="288" w:lineRule="auto"/>
        <w:ind w:left="240"/>
        <w:jc w:val="left"/>
      </w:pPr>
      <w:r>
        <w:rPr>
          <w:rFonts w:ascii="Malgun Gothic" w:cs="Malgun Gothic" w:eastAsia="Malgun Gothic" w:hAnsi="Malgun Gothic"/>
          <w:b w:val="0"/>
          <w:bCs w:val="0"/>
          <w:color w:val="000000"/>
          <w:sz w:val="20"/>
          <w:szCs w:val="20"/>
          <w:rtl w:val="0"/>
        </w:rPr>
        <w:t xml:space="preserve">적용 전략: 새 후보 모델은 같은 검증 조각과 같은 선정 규칙으로 비교하고, 선정 모델이 바뀔 때만 판 번호를 올린다. 시험 조각 점수는 선정에 쓰지 않는다.</w:t>
      </w:r>
    </w:p>
    <w:sectPr>
      <w:headerReference r:id="rId9" w:type="default"/>
      <w:headerReference r:id="rId10" w:type="first"/>
      <w:footerReference r:id="rId11" w:type="default"/>
      <w:footerReference r:id="rId12" w:type="first"/>
      <w:pgSz w:h="16834" w:w="11909" w:orient="portrait"/>
      <w:pgMar w:bottom="1559" w:top="1276" w:left="992" w:right="992" w:header="720" w:footer="720" w:gutter="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Malgun Gothic"/>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A">
    <w:pPr>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B">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8">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9">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b w:val="1"/>
        <w:bCs w:val="1"/>
        <w:sz w:val="22"/>
        <w:szCs w:val="22"/>
        <w:lang w:val="ko"/>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eader" Target="header2.xml"/><Relationship Id="rId12" Type="http://schemas.openxmlformats.org/officeDocument/2006/relationships/footer" Target="footer2.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1.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aJE1uf+rDBOBLG8mMVUjYSiGXw==">CgMxLjA4AHIhMWlGWk5TQ0xlcE9yY0FESWZ2OEFPOThPVG1uVEJDSFM0</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