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4"/>
                <w:rtl w:val="0"/>
              </w:rPr>
              <w:t>2026. 9. 28.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맑은 고딕" w:hAnsi="맑은 고딕"/>
                <w:b w:val="0"/>
                <w:color w:val="000000"/>
                <w:sz w:val="18"/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4"/>
                <w:rtl w:val="0"/>
              </w:rPr>
              <w:t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데이터 전처리 프로세스 (Data Preprocessing)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전처리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전처리 목적 : triPilot의 분류 모델 학습·평가 데이터와 고객 계획 운영 입력을 정제하고, 장소 조회 및 이동 시간표의 근거를 관리한다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전처리 범위 : 기존 감정·요청 종류·문제 코드 학습 데이터, 고객 계획 읽기, 외부 장소 처리, 이동 팀 시간표 전처리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사용 도구 : Python 3.12(csv, json, re, unicodedata, hashlib), scikit-learn, 제품 개인정보 마스킹 모듈, Ollama Gemma 4 12B(교사 라벨), python-docx(docx), openpyxl(xlsx), PyMuPDF(fitz, PDF), Pillow(사진), Ollama gemma4:12b(사진 받아쓰기·남은 줄 원문 인용, 온도 0·생각 끔), 관광공사·카카오 장소 조회 API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원천 데이터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2.1 데이터 출처 및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팀 A-COPilot이 만드는 여행 운영 서비스 triPilot의 데이터 전처리와 분류 모델을 다룬다. 기존 학습 데이터는 유지하고 운영 입력과 이동 팀 보고를 함께 정리한다.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라벨 지침은 2026-09-17.v2에서 2026-09-22.v3으로 바뀌었다. booking_revert_request가 추가되어 제품 문제 코드는 18종이지만, 학습 데이터와 제출 모델은 v2의 17종 그대로다. 2026-09-17 이후 재학습은 없다. 취소와 되돌림을 구분하려면 v3 지침으로 다시 라벨을 붙이고 학습해야 한다(ml/label_with_gemma.py, 커밋 36cc1b99).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고객 계획은 글·사진·PDF·docx·xlsx를 받는다. 파일 종류는 바이트로 가리며 파일 5개·10MB·글 20,000자 한도를 적용한다. 값마다 rule·llm_span·lookup·customer 방법과 원문 위치 또는 조회 출처를 남긴다(계획 읽기 API 문서).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이동 팀 보고(2026-09-16) 기준이다. 팀 브랜치 team/role-mobility의 docs/mobility/2026-09-16_Mobility_데이터전처리결과서_v2.md 및 2026-09-16_Mobility_ML학습결과서_v1.md를 인용하며 이번 문서 작성에서 재실행하지 않았다.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이동 팀 수집 규모는 지하철 시간표 463,326행 중 판정 대상 444,915행, 출발 없음 18,411행이다. 공항 리무진 8,949행·180노선, 시내버스 717노선·정류장 41,820행, 역 순서 777간선·793역, 환승 도보 213쌍·74역, 혼잡도 65,169행, 공휴일 46일이다(이동 팀 보고, 2026-09-16).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감정 데이터는 네이버쇼핑 리뷰 공개 말뭉치(Public Domain, 수집 보고서에서 라이선스 확인) 199,908건이다. 별점 1·2점은 부정, 4·5점은 긍정으로 라벨이 붙어 있고 원 말뭉치에 3점(중립)은 없다. 수집 단계에서 원문 중복 92건을 뺀 판을 입력으로 썼다.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요청 종류·문제 코드 데이터는 공정거래위원회 소비자상담 공개 데이터 2종(온라인 상거래, 지역별) 1,236,805행에서 항공·해외여행·숙박·공연·외식·철도·버스 등 여행 서비스 18개 품목을 허용 목록으로 적용했고, 실제로 데이터가 있던 품목은 16개였다(렌터카, 자동차대여는 해당 데이터 0건). 사용한 공정위 공개 데이터에는 제품 라벨 어휘(요청 종류 5종, 문제 코드 17종)가 없어 교사 모델(Gemma 4 12B)로 라벨을 붙였다.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평가 전용 데이터는 팀 확정 시나리오와 같은 성격의 여행 문장이다(감정 41건, 요청 종류·문제 코드 51건). 학습에는 쓰지 않았고, 라벨은 작업 세션에서 부여했으며 사람 검수는 하지 않았다. 따라서 방향 확인용으로만 쓴다.</w:t>
      </w:r>
    </w:p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2.2 품질 이슈 진단</w:t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725"/>
        <w:gridCol w:w="1965"/>
        <w:gridCol w:w="1965"/>
        <w:gridCol w:w="2115"/>
        <w:tblGridChange w:id="0">
          <w:tblGrid>
            <w:gridCol w:w="1575"/>
            <w:gridCol w:w="1725"/>
            <w:gridCol w:w="1965"/>
            <w:gridCol w:w="1965"/>
            <w:gridCol w:w="2115"/>
          </w:tblGrid>
        </w:tblGridChange>
      </w:tblGrid>
      <w:tr>
        <w:trPr>
          <w:cantSplit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이슈 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대상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판정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방식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처리량 / 비고</w:t>
            </w:r>
          </w:p>
        </w:tc>
      </w:tr>
      <w:tr>
        <w:trPr>
          <w:cantSplit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형식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사건제목 원천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CP949 인코딩, 칸 이름이 「품목명(ITEM_NAME)」 형태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인코딩 지정, 칸 이름 포함 검사로 열 선택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칸을 못 찾으면 파일 단위 실패로 기록(실패 파일 0개)</w:t>
            </w:r>
          </w:p>
        </w:tc>
      </w:tr>
      <w:tr>
        <w:trPr>
          <w:cantSplit/>
          <w:trHeight w:val="447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형식 불일치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NFKC 정규화 전후 차이, 같은 글자 3회 이상 반복, 공백 중복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정규화 후 재저장(반복 글자는 2회로 축약)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 52,945건 변경</w:t>
            </w:r>
          </w:p>
        </w:tc>
      </w:tr>
      <w:tr>
        <w:trPr>
          <w:cantSplit/>
          <w:trHeight w:val="57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민감정보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전화·휴대폰·주민번호·계좌·이메일·카드번호 형식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제품과 같은 마스킹 모듈로 치환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 20건, 사건제목 2건</w:t>
            </w:r>
          </w:p>
        </w:tc>
      </w:tr>
      <w:tr>
        <w:trPr>
          <w:cantSplit/>
          <w:trHeight w:val="43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중복치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사건번호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두 원천 파일에 같은 사건번호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한 건만 유지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23,126건</w:t>
            </w:r>
          </w:p>
        </w:tc>
      </w:tr>
      <w:tr>
        <w:trPr>
          <w:cantSplit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중복치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정규화 후 SHA1 동일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대표 한 건만 유지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 19건, 사건제목 12,379건</w:t>
            </w:r>
          </w:p>
        </w:tc>
      </w:tr>
      <w:tr>
        <w:trPr>
          <w:cantSplit/>
          <w:trHeight w:val="446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이상치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사건제목 길이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8자 미만 또는 150자 초과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행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2,922건</w:t>
            </w:r>
          </w:p>
        </w:tc>
      </w:tr>
      <w:tr>
        <w:trPr>
          <w:cantSplit/>
        </w:trPr>
        <w:tc>
          <w:tcPr>
            <w:tcW w:type="dxa" w:w="157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라벨 판 차이</w:t>
            </w:r>
          </w:p>
        </w:tc>
        <w:tc>
          <w:tcPr>
            <w:tcW w:type="dxa" w:w="172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issue_code</w:t>
            </w:r>
          </w:p>
        </w:tc>
        <w:tc>
          <w:tcPr>
            <w:tcW w:type="dxa" w:w="19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제품 18종·학습 17종</w:t>
            </w:r>
          </w:p>
        </w:tc>
        <w:tc>
          <w:tcPr>
            <w:tcW w:type="dxa" w:w="19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v2 학습본 유지, v3 재라벨·재학습 필요</w:t>
            </w:r>
          </w:p>
        </w:tc>
        <w:tc>
          <w:tcPr>
            <w:tcW w:type="dxa" w:w="211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booking_revert_request는 기존 모델이 출력할 수 없다</w:t>
            </w:r>
          </w:p>
        </w:tc>
      </w:tr>
      <w:tr>
        <w:trPr>
          <w:cantSplit/>
        </w:trPr>
        <w:tc>
          <w:tcPr>
            <w:tcW w:type="dxa" w:w="157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계획 읽기 누락</w:t>
            </w:r>
          </w:p>
        </w:tc>
        <w:tc>
          <w:tcPr>
            <w:tcW w:type="dxa" w:w="172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사진의 줄</w:t>
            </w:r>
          </w:p>
        </w:tc>
        <w:tc>
          <w:tcPr>
            <w:tcW w:type="dxa" w:w="19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전체·반쪽 받아쓰기 대조</w:t>
            </w:r>
          </w:p>
        </w:tc>
        <w:tc>
          <w:tcPr>
            <w:tcW w:type="dxa" w:w="19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완전성 검사 후 규칙으로 읽는다</w:t>
            </w:r>
          </w:p>
        </w:tc>
        <w:tc>
          <w:tcPr>
            <w:tcW w:type="dxa" w:w="211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09-27, 합성 사진 1장·1회, 6/6, 변조 0·누락 0, 56.6초</w:t>
            </w:r>
          </w:p>
        </w:tc>
      </w:tr>
      <w:tr>
        <w:trPr>
          <w:cantSplit/>
        </w:trPr>
        <w:tc>
          <w:tcPr>
            <w:tcW w:type="dxa" w:w="157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값 변조</w:t>
            </w:r>
          </w:p>
        </w:tc>
        <w:tc>
          <w:tcPr>
            <w:tcW w:type="dxa" w:w="172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남은 줄·인용</w:t>
            </w:r>
          </w:p>
        </w:tc>
        <w:tc>
          <w:tcPr>
            <w:tcW w:type="dxa" w:w="19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원문에 글자 그대로 있는가</w:t>
            </w:r>
          </w:p>
        </w:tc>
        <w:tc>
          <w:tcPr>
            <w:tcW w:type="dxa" w:w="19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없는 인용은 버리고 원문 조각을 사용한다</w:t>
            </w:r>
          </w:p>
        </w:tc>
        <w:tc>
          <w:tcPr>
            <w:tcW w:type="dxa" w:w="211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09-27 같은 입력 2회 결과 같음, 원문 밖 인용 거절 0</w:t>
            </w:r>
          </w:p>
        </w:tc>
      </w:tr>
      <w:tr>
        <w:trPr>
          <w:cantSplit/>
        </w:trPr>
        <w:tc>
          <w:tcPr>
            <w:tcW w:type="dxa" w:w="157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규칙 오인식</w:t>
            </w:r>
          </w:p>
        </w:tc>
        <w:tc>
          <w:tcPr>
            <w:tcW w:type="dxa" w:w="172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인원·끼니·장소</w:t>
            </w:r>
          </w:p>
        </w:tc>
        <w:tc>
          <w:tcPr>
            <w:tcW w:type="dxa" w:w="19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시각 일부를 인원으로 읽거나 식사 순서를 잘못 놓음</w:t>
            </w:r>
          </w:p>
        </w:tc>
        <w:tc>
          <w:tcPr>
            <w:tcW w:type="dxa" w:w="19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인원 패턴·원문 순서·끼니 말·활동어 분리를 수정했다</w:t>
            </w:r>
          </w:p>
        </w:tc>
        <w:tc>
          <w:tcPr>
            <w:tcW w:type="dxa" w:w="211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2026-09-27~28 팀 수정 보고</w:t>
            </w:r>
          </w:p>
        </w:tc>
      </w:tr>
      <w:tr>
        <w:trPr>
          <w:cantSplit/>
        </w:trPr>
        <w:tc>
          <w:tcPr>
            <w:tcW w:type="dxa" w:w="157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조회 차단</w:t>
            </w:r>
          </w:p>
        </w:tc>
        <w:tc>
          <w:tcPr>
            <w:tcW w:type="dxa" w:w="172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장소 근거</w:t>
            </w:r>
          </w:p>
        </w:tc>
        <w:tc>
          <w:tcPr>
            <w:tcW w:type="dxa" w:w="19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속도 제한·시간 초과·예산</w:t>
            </w:r>
          </w:p>
        </w:tc>
        <w:tc>
          <w:tcPr>
            <w:tcW w:type="dxa" w:w="19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blocked에 기록하고 장소 부재와 구분한다</w:t>
            </w:r>
          </w:p>
        </w:tc>
        <w:tc>
          <w:tcPr>
            <w:tcW w:type="dxa" w:w="211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09-27 질의 9개·호출 11번, 몰림 10에서 30으로 변경, 하루 1,000 유지</w:t>
            </w:r>
          </w:p>
        </w:tc>
      </w:tr>
      <w:tr>
        <w:trPr>
          <w:cantSplit/>
        </w:trPr>
        <w:tc>
          <w:tcPr>
            <w:tcW w:type="dxa" w:w="157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장소 재사용</w:t>
            </w:r>
          </w:p>
        </w:tc>
        <w:tc>
          <w:tcPr>
            <w:tcW w:type="dxa" w:w="172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외부 장소 응답</w:t>
            </w:r>
          </w:p>
        </w:tc>
        <w:tc>
          <w:tcPr>
            <w:tcW w:type="dxa" w:w="19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공용 목록 저장 보류</w:t>
            </w:r>
          </w:p>
        </w:tc>
        <w:tc>
          <w:tcPr>
            <w:tcW w:type="dxa" w:w="19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실시간 조회·여행 전용 행, 응답 캐시 0</w:t>
            </w:r>
          </w:p>
        </w:tc>
        <w:tc>
          <w:tcPr>
            <w:tcW w:type="dxa" w:w="211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관광공사 목록 8,015행 삭제, 설계서 장소 해석 절·마이그레이션 029</w:t>
            </w:r>
          </w:p>
        </w:tc>
      </w:tr>
      <w:tr>
        <w:trPr>
          <w:cantSplit/>
        </w:trPr>
        <w:tc>
          <w:tcPr>
            <w:tcW w:type="dxa" w:w="157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이동 정합성</w:t>
            </w:r>
          </w:p>
        </w:tc>
        <w:tc>
          <w:tcPr>
            <w:tcW w:type="dxa" w:w="172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시각·행선지·역 순서</w:t>
            </w:r>
          </w:p>
        </w:tc>
        <w:tc>
          <w:tcPr>
            <w:tcW w:type="dxa" w:w="19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단일 소스보다 소스 간 대조</w:t>
            </w:r>
          </w:p>
        </w:tc>
        <w:tc>
          <w:tcPr>
            <w:tcW w:type="dxa" w:w="19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자정 넘김·지선 필터·중복 종착 행 등을 수정했다</w:t>
            </w:r>
          </w:p>
        </w:tc>
        <w:tc>
          <w:tcPr>
            <w:tcW w:type="dxa" w:w="211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이동 팀 보고 09-16: 결함 9건, 행선지 문제 41,510행·종착 열차 3,651행</w:t>
            </w:r>
          </w:p>
        </w:tc>
      </w:tr>
    </w:tbl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위 이슈를 필드별 처리 기준으로 정리하면 다음과 같다. 교사 라벨의 누락·어휘 밖 답은 가장 가까운 코드로 고쳐 넣지 않고 제외했다.</w:t>
      </w:r>
    </w:p>
    <w:tbl>
      <w:tblPr>
        <w:tblStyle w:val="Table6"/>
        <w:tblW w:w="9105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1365"/>
        <w:gridCol w:w="1875"/>
        <w:gridCol w:w="1515"/>
        <w:gridCol w:w="1680"/>
        <w:tblGridChange w:id="0">
          <w:tblGrid>
            <w:gridCol w:w="1335"/>
            <w:gridCol w:w="1335"/>
            <w:gridCol w:w="1365"/>
            <w:gridCol w:w="1875"/>
            <w:gridCol w:w="1515"/>
            <w:gridCol w:w="1680"/>
          </w:tblGrid>
        </w:tblGridChange>
      </w:tblGrid>
      <w:tr>
        <w:trPr>
          <w:cantSplit/>
          <w:trHeight w:val="470.976562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결측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중복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이상치 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text(리뷰)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빈 문자열 행 제거(0건)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정규화 후 SHA1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2~300자 밖 제거(0건)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감정 모델 입력</w:t>
            </w:r>
          </w:p>
        </w:tc>
      </w:tr>
      <w:tr>
        <w:trPr>
          <w:cantSplit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label(감정)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CATEGORY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어휘 밖 행 제거(0건)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해당 없음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원 말뭉치에 3점 없음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positive, negative</w:t>
            </w:r>
          </w:p>
        </w:tc>
      </w:tr>
      <w:tr>
        <w:trPr>
          <w:cantSplit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text(사건제목)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TEXT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칸 부족 행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사건번호, 문장 해시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8~150자 밖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요청 종류·문제 코드 입력</w:t>
            </w:r>
          </w:p>
        </w:tc>
      </w:tr>
      <w:tr>
        <w:trPr>
          <w:cantSplit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intent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CATEGORY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교사 답 누락 1건 제외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해당 없음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어휘 밖 답 219건 제외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5종, 교사 라벨</w:t>
            </w:r>
          </w:p>
        </w:tc>
      </w:tr>
      <w:tr>
        <w:trPr>
          <w:cantSplit/>
          <w:trHeight w:val="566.9291338582677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issue_code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CATEGORY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intent 와 같은 행 기준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해당 없음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가까운 코드로 고쳐 넣지 않음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17종, 후속 라우팅 입력</w:t>
            </w:r>
          </w:p>
        </w:tc>
      </w:tr>
      <w:tr>
        <w:trPr>
          <w:cantSplit/>
        </w:trPr>
        <w:tc>
          <w:tcPr>
            <w:tcW w:type="dxa" w:w="133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intake_sources</w:t>
            </w:r>
          </w:p>
        </w:tc>
        <w:tc>
          <w:tcPr>
            <w:tcW w:type="dxa" w:w="133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원문·줄</w:t>
            </w:r>
          </w:p>
        </w:tc>
        <w:tc>
          <w:tcPr>
            <w:tcW w:type="dxa" w:w="13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못 읽은 부분은 확인 대상으로 남긴다</w:t>
            </w:r>
          </w:p>
        </w:tc>
        <w:tc>
          <w:tcPr>
            <w:tcW w:type="dxa" w:w="187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전체·반쪽 대조</w:t>
            </w:r>
          </w:p>
        </w:tc>
        <w:tc>
          <w:tcPr>
            <w:tcW w:type="dxa" w:w="151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바이트 형식·한도 검사</w:t>
            </w:r>
          </w:p>
        </w:tc>
        <w:tc>
          <w:tcPr>
            <w:tcW w:type="dxa" w:w="168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PDF·docx·xlsx 파서, 사진 받아쓰기</w:t>
            </w:r>
          </w:p>
        </w:tc>
      </w:tr>
      <w:tr>
        <w:trPr>
          <w:cantSplit/>
        </w:trPr>
        <w:tc>
          <w:tcPr>
            <w:tcW w:type="dxa" w:w="133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intake_claims</w:t>
            </w:r>
          </w:p>
        </w:tc>
        <w:tc>
          <w:tcPr>
            <w:tcW w:type="dxa" w:w="133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값·방법·근거</w:t>
            </w:r>
          </w:p>
        </w:tc>
        <w:tc>
          <w:tcPr>
            <w:tcW w:type="dxa" w:w="13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모르는 값은 만들지 않는다</w:t>
            </w:r>
          </w:p>
        </w:tc>
        <w:tc>
          <w:tcPr>
            <w:tcW w:type="dxa" w:w="187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수정 이력 보존</w:t>
            </w:r>
          </w:p>
        </w:tc>
        <w:tc>
          <w:tcPr>
            <w:tcW w:type="dxa" w:w="151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원문 밖 인용 거절</w:t>
            </w:r>
          </w:p>
        </w:tc>
        <w:tc>
          <w:tcPr>
            <w:tcW w:type="dxa" w:w="168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rule·llm_span·lookup·customer</w:t>
            </w:r>
          </w:p>
        </w:tc>
      </w:tr>
      <w:tr>
        <w:trPr>
          <w:cantSplit/>
        </w:trPr>
        <w:tc>
          <w:tcPr>
            <w:tcW w:type="dxa" w:w="133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날짜·예약번호</w:t>
            </w:r>
          </w:p>
        </w:tc>
        <w:tc>
          <w:tcPr>
            <w:tcW w:type="dxa" w:w="133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날짜·문자열</w:t>
            </w:r>
          </w:p>
        </w:tc>
        <w:tc>
          <w:tcPr>
            <w:tcW w:type="dxa" w:w="13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첫날이 없으면 묻는다</w:t>
            </w:r>
          </w:p>
        </w:tc>
        <w:tc>
          <w:tcPr>
            <w:tcW w:type="dxa" w:w="187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원문 위치로 구분</w:t>
            </w:r>
          </w:p>
        </w:tc>
        <w:tc>
          <w:tcPr>
            <w:tcW w:type="dxa" w:w="151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필수값 검사</w:t>
            </w:r>
          </w:p>
        </w:tc>
        <w:tc>
          <w:tcPr>
            <w:tcW w:type="dxa" w:w="168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예약번호는 원문을 유지한다</w:t>
            </w:r>
          </w:p>
        </w:tc>
      </w:tr>
      <w:tr>
        <w:trPr>
          <w:cantSplit/>
        </w:trPr>
        <w:tc>
          <w:tcPr>
            <w:tcW w:type="dxa" w:w="133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places.trip_scope</w:t>
            </w:r>
          </w:p>
        </w:tc>
        <w:tc>
          <w:tcPr>
            <w:tcW w:type="dxa" w:w="133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여행 참조</w:t>
            </w:r>
          </w:p>
        </w:tc>
        <w:tc>
          <w:tcPr>
            <w:tcW w:type="dxa" w:w="13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미확정 장소는 확인 필요</w:t>
            </w:r>
          </w:p>
        </w:tc>
        <w:tc>
          <w:tcPr>
            <w:tcW w:type="dxa" w:w="187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공용·여행별 유일성 분리</w:t>
            </w:r>
          </w:p>
        </w:tc>
        <w:tc>
          <w:tcPr>
            <w:tcW w:type="dxa" w:w="151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다른 여행에서 재사용하지 않는다</w:t>
            </w:r>
          </w:p>
        </w:tc>
        <w:tc>
          <w:tcPr>
            <w:tcW w:type="dxa" w:w="168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외부 관광공사·카카오·구글, 마이그레이션 029</w:t>
            </w:r>
          </w:p>
        </w:tc>
      </w:tr>
      <w:tr>
        <w:trPr>
          <w:cantSplit/>
        </w:trPr>
        <w:tc>
          <w:tcPr>
            <w:tcW w:type="dxa" w:w="133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이동 시각·행선지</w:t>
            </w:r>
          </w:p>
        </w:tc>
        <w:tc>
          <w:tcPr>
            <w:tcW w:type="dxa" w:w="133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시간표 필드</w:t>
            </w:r>
          </w:p>
        </w:tc>
        <w:tc>
          <w:tcPr>
            <w:tcW w:type="dxa" w:w="13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출발 없음 '000000' 제외</w:t>
            </w:r>
          </w:p>
        </w:tc>
        <w:tc>
          <w:tcPr>
            <w:tcW w:type="dxa" w:w="187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종착 행의 같은 값은 중복 처리</w:t>
            </w:r>
          </w:p>
        </w:tc>
        <w:tc>
          <w:tcPr>
            <w:tcW w:type="dxa" w:w="151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열차 단위 행선지 복원·FR_CODE 역 순서</w:t>
            </w:r>
          </w:p>
        </w:tc>
        <w:tc>
          <w:tcPr>
            <w:tcW w:type="dxa" w:w="168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이동 팀 보고 09-16 기준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 2.3 전처리 파이프라인 흐름도</w:t>
      </w:r>
    </w:p>
    <w:tbl>
      <w:tblPr>
        <w:tblStyle w:val="Table5"/>
        <w:tblW w:w="89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 단계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/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목적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형식 정합성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 JSONL, 상담 CSV(CP949)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UTF-8 JSONL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인코딩·칸 이름 통일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대상 선별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상담 1,236,805행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여행 서비스 139,539행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품목 허용 목록으로 도메인 한정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정규화·마스킹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선별 텍스트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표준화·마스킹 텍스트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학습과 운영이 같은 형태의 글을 입력받게 함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중복·이상치 제거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표준화 텍스트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고유 사건제목 101,112건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학습 편향·시험 누수 방지</w:t>
            </w:r>
          </w:p>
        </w:tc>
      </w:tr>
      <w:tr>
        <w:trPr>
          <w:cantSplit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라벨링·분할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표본 6,287건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교사 라벨 6,067건, 학습·검증·시험 조각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제품 어휘로 라벨 부여, 라벨 기준 층화 분할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계획 글자화</w:t>
            </w:r>
          </w:p>
        </w:tc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글·사진·PDF·docx·xlsx</w:t>
            </w:r>
          </w:p>
        </w:tc>
        <w:tc>
          <w:tcPr>
            <w:tcW w:type="dxa" w:w="250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줄 번호가 붙은 원문</w:t>
            </w:r>
          </w:p>
        </w:tc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전용 파서 또는 받아쓰기·완전성 검사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규칙·원문 인용</w:t>
            </w:r>
          </w:p>
        </w:tc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원문 줄</w:t>
            </w:r>
          </w:p>
        </w:tc>
        <w:tc>
          <w:tcPr>
            <w:tcW w:type="dxa" w:w="250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시각·일차·날짜·예약번호·인원·끼니</w:t>
            </w:r>
          </w:p>
        </w:tc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규칙을 먼저 적용하고 남은 줄만 LLM으로 위치를 찾는다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날짜·장소 해석</w:t>
            </w:r>
          </w:p>
        </w:tc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원문 근거와 조회</w:t>
            </w:r>
          </w:p>
        </w:tc>
        <w:tc>
          <w:tcPr>
            <w:tcW w:type="dxa" w:w="250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확정값 또는 확인 필요</w:t>
            </w:r>
          </w:p>
        </w:tc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날짜 우선순위 적용, 장소 정확 일치·자모·관광공사·카카오 이름 재확인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확인·등록</w:t>
            </w:r>
          </w:p>
        </w:tc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근거가 붙은 항목</w:t>
            </w:r>
          </w:p>
        </w:tc>
        <w:tc>
          <w:tcPr>
            <w:tcW w:type="dxa" w:w="250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trip_intakes·intake_sources·intake_claims</w:t>
            </w:r>
          </w:p>
        </w:tc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필수값 검사와 규칙 배치 후 등록한다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외부 장소 처리</w:t>
            </w:r>
          </w:p>
        </w:tc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관광공사·카카오·구글 조회값</w:t>
            </w:r>
          </w:p>
        </w:tc>
        <w:tc>
          <w:tcPr>
            <w:tcW w:type="dxa" w:w="250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그 여행 전용 places 행</w:t>
            </w:r>
          </w:p>
        </w:tc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공용 목록·일정 생성 후보·다른 여행에 노출하지 않는다</w:t>
            </w:r>
          </w:p>
        </w:tc>
      </w:tr>
      <w:tr>
        <w:trPr>
          <w:cantSplit/>
        </w:trPr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이동 정규화</w:t>
            </w:r>
          </w:p>
        </w:tc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공공 시간표·역 순서·환승 데이터</w:t>
            </w:r>
          </w:p>
        </w:tc>
        <w:tc>
          <w:tcPr>
            <w:tcW w:type="dxa" w:w="250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판정용 조회 데이터</w:t>
            </w:r>
          </w:p>
        </w:tc>
        <w:tc>
          <w:tcPr>
            <w:tcW w:type="dxa" w:w="214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소스 간 정합성 검사, 벡터 색인 없이 B-tree로 정확 조회한다</w:t>
            </w:r>
          </w:p>
        </w:tc>
      </w:tr>
    </w:tbl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Malgun Gothic" w:cs="Malgun Gothic" w:eastAsia="Malgun Gothic" w:hAnsi="Malgun Gothic"/>
          <w:color w:val="000000"/>
        </w:rPr>
      </w:pPr>
      <w:r>
        <w:drawing>
          <wp:inline>
            <wp:extent cx="5040000" cy="57257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1_전처리흐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2574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17"/>
        </w:rPr>
        <w:t>그림 1. 두 학습 데이터의 전처리 흐름(건수는 실행 통계 기준)</w:t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Malgun Gothic" w:cs="Malgun Gothic" w:eastAsia="Malgun Gothic" w:hAnsi="Malgun Gothic"/>
          <w:color w:val="000000"/>
        </w:rPr>
      </w:pPr>
      <w:r>
        <w:drawing>
          <wp:inline>
            <wp:extent cx="4680000" cy="43479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5_계획읽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4794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17"/>
        </w:rPr>
        <w:t>그림 5. 고객 계획 원문 처리와 확인·등록 흐름. 왼쪽 열 다음 오른쪽 열로 이어진다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정제 · 가공 · 분할 절차 및 후속 활용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3.1 학습 / 검증 / 테스트 분할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맑은 고딕" w:cs="Malgun Gothic" w:eastAsia="Malgun Gothic" w:hAnsi="맑은 고딕"/>
          <w:b w:val="0"/>
          <w:bCs w:val="0"/>
          <w:color w:val="000000"/>
          <w:rtl w:val="0"/>
        </w:rPr>
        <w:t>분할 기준 : 라벨 기준 층화 추출(seed=7). 요청 종류·문제 코드는 라벨별 8:1:1, 3건 미만 라벨은 학습에만 둔다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감정은 학습 159,913건, 검증 19,988건, 시험 19,988건이고 세 조각의 부정·긍정 비율이 모두 0.50이다(소수 둘째 자리 반올림). 요청 종류는 학습 4,859건, 검증 604건, 시험 604건이며 시험 조각은 실제 사건제목으로만 구성한다(합성 문장 제외).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  3.2 후속 단계 활용 적합성 및 재현성 관리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Ind w:w="566.929133858267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665"/>
        <w:gridCol w:w="2355"/>
        <w:gridCol w:w="3840"/>
        <w:tblGridChange w:id="0">
          <w:tblGrid>
            <w:gridCol w:w="1485"/>
            <w:gridCol w:w="1665"/>
            <w:gridCol w:w="2355"/>
            <w:gridCol w:w="3840"/>
          </w:tblGrid>
        </w:tblGridChange>
      </w:tblGrid>
      <w:tr>
        <w:trPr>
          <w:cantSplit/>
          <w:trHeight w:val="45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기준 / 결과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감정 학습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80.0% (159,913 / 199,889건)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층화 추출(seed=7), 라벨 비율 0.50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감정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10.0% (19,988 / 199,889건)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에폭별 검증 정확도 기록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감정 시험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10.0% (19,988 / 199,889건)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최종 평가 전용, 학습과 격리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요청 종류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학습 4,859 / 검증 604 / 시험 604건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요청 종류 라벨 기준 층화(seed=7)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분할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문제 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학습 4,867 / 검증 600 / 시험 600건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문제 코드 라벨 기준 층화(seed=7), 요청 종류와 따로 분할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교사 라벨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6,067건 / 6,287건(96.5%)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Gemma 4 12B, 온도 0, 라벨 안내 2026-09-17.v2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교사 답 제외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220건(어휘 밖 219, 누락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추정으로 채우지 않고 제외, 단건 재요청으로 328건 회수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민감정보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리뷰 20건, 사건제목 2건 치환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제품 마스킹 규칙에 주민번호·휴대폰·계좌 형식 추가, 적용 순서대로 집계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품질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산술 검사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읽은 건수 = 제거 합계 + 남은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두 데이터 모두 일치, 불일치 시 실행 실패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ML/DL 학습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JSONL(text, label)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TF-IDF 기준선과 인코더 파인튜닝의 공통 입력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후속 활용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평가 전용 조각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여행 문장 41건, 51건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학습 미사용, 도메인 차이 확인</w:t>
            </w:r>
          </w:p>
        </w:tc>
      </w:tr>
      <w:tr>
        <w:trPr>
          <w:cantSplit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후속 활용 / 재현성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재현 명령과 기록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python -m ml.preprocess, python -m ml.build_intent_pool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seed, 입력 경로, 단계별 제거 건수를 통계 JSON으로 함께 저장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학습 유지</w:t>
            </w:r>
          </w:p>
        </w:tc>
        <w:tc>
          <w:tcPr>
            <w:tcW w:type="dxa" w:w="16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지침과 데이터 판</w:t>
            </w:r>
          </w:p>
        </w:tc>
        <w:tc>
          <w:tcPr>
            <w:tcW w:type="dxa" w:w="235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v3 지침·v2 학습본, 재학습 없음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ml/label_with_gemma.py, 커밋 36cc1b99. 새 지침 적용은 다음 학습 과제다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운영 평가</w:t>
            </w:r>
          </w:p>
        </w:tc>
        <w:tc>
          <w:tcPr>
            <w:tcW w:type="dxa" w:w="16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계획 웹 경로</w:t>
            </w:r>
          </w:p>
        </w:tc>
        <w:tc>
          <w:tcPr>
            <w:tcW w:type="dxa" w:w="235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09-28 합성 사진 1장·1회, 6/6 항목·6/6 장소, 50.9초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빠진 줄 0·예약번호 1건·등록을 막는 문제 0, 2026-09-27~28 팀 실측 보고, 각 1회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운영 평가</w:t>
            </w:r>
          </w:p>
        </w:tc>
        <w:tc>
          <w:tcPr>
            <w:tcW w:type="dxa" w:w="16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장소 해석</w:t>
            </w:r>
          </w:p>
        </w:tc>
        <w:tc>
          <w:tcPr>
            <w:tcW w:type="dxa" w:w="235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09-27 질의 9개·1회, 6/9 = 67%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남산타워 별칭·한강 카약 근접 후보·북한산 둘레길 근접 구간은 미완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운영 평가</w:t>
            </w:r>
          </w:p>
        </w:tc>
        <w:tc>
          <w:tcPr>
            <w:tcW w:type="dxa" w:w="16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일정 생성 요청</w:t>
            </w:r>
          </w:p>
        </w:tc>
        <w:tc>
          <w:tcPr>
            <w:tcW w:type="dxa" w:w="235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09-28, 1회, 2박3일·넷이서·실내 위주 요청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모델 없이 규칙으로 일수 3·인원 4를 읽었다. 첫날은 비워 두고 일정 생성기로 3일 일정을 등록했다(2026-09-27~28 팀 실측, 각 1회)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운영 시험</w:t>
            </w:r>
          </w:p>
        </w:tc>
        <w:tc>
          <w:tcPr>
            <w:tcW w:type="dxa" w:w="16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계획 읽기</w:t>
            </w:r>
          </w:p>
        </w:tc>
        <w:tc>
          <w:tcPr>
            <w:tcW w:type="dxa" w:w="235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09-28 e2e 15·규칙 22·장소와 날짜 22·일정 짜기 1 통과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전체 live 제외 1,604 통과는 2026-09-27~28 팀 시험 보고이며 이번 작성에서 재실행하지 않았다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장소 정책</w:t>
            </w:r>
          </w:p>
        </w:tc>
        <w:tc>
          <w:tcPr>
            <w:tcW w:type="dxa" w:w="16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저장·출처 표시</w:t>
            </w:r>
          </w:p>
        </w:tc>
        <w:tc>
          <w:tcPr>
            <w:tcW w:type="dxa" w:w="235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수집 기본 꺼짐·원본 JSON 저장 중단·응답 캐시 0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관광공사 출처와 저작권 정책 링크를 표시한다. 호출 서비스명은 triPilot이다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장소 현황</w:t>
            </w:r>
          </w:p>
        </w:tc>
        <w:tc>
          <w:tcPr>
            <w:tcW w:type="dxa" w:w="16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09-28 개발 DB 집계</w:t>
            </w:r>
          </w:p>
        </w:tc>
        <w:tc>
          <w:tcPr>
            <w:tcW w:type="dxa" w:w="235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관광공사 목록 0행·공용 112행·여행 전용 21행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공용 중 관광공사 id 잔존 5행은 이전 시연용이다. 전용 행은 개발·시험 데이터다(2026-09-28 개발 DB 집계)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장소 한계</w:t>
            </w:r>
          </w:p>
        </w:tc>
        <w:tc>
          <w:tcPr>
            <w:tcW w:type="dxa" w:w="16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보존·약관 해석</w:t>
            </w:r>
          </w:p>
        </w:tc>
        <w:tc>
          <w:tcPr>
            <w:tcW w:type="dxa" w:w="235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여행 종료 뒤 전용 행 삭제 미구현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서면 문의는 사용자 승인 대기이며, 약관 해석은 확정하지 않았다(설계서 장소 해석 절·마이그레이션 029)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이동 검증</w:t>
            </w:r>
          </w:p>
        </w:tc>
        <w:tc>
          <w:tcPr>
            <w:tcW w:type="dxa" w:w="16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09-16 팀 보고</w:t>
            </w:r>
          </w:p>
        </w:tc>
        <w:tc>
          <w:tcPr>
            <w:tcW w:type="dxa" w:w="235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C1~C6·회귀 85건 통과, 탐침 8,648건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판단불가 376/8,648 = 4.35%, 이번 작성에서 재실행하지 않았다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이동 개인정보</w:t>
            </w:r>
          </w:p>
        </w:tc>
        <w:tc>
          <w:tcPr>
            <w:tcW w:type="dxa" w:w="16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공공데이터만 사용</w:t>
            </w:r>
          </w:p>
        </w:tc>
        <w:tc>
          <w:tcPr>
            <w:tcW w:type="dxa" w:w="235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개인정보 해당 없음, 경로 API 원값·가공값 저장 안 함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스키마로 저장을 제한하고 음성 시험 12건으로 확인한 팀 보고다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평가 한계</w:t>
            </w:r>
          </w:p>
        </w:tc>
        <w:tc>
          <w:tcPr>
            <w:tcW w:type="dxa" w:w="166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계획 읽기 소표본</w:t>
            </w:r>
          </w:p>
        </w:tc>
        <w:tc>
          <w:tcPr>
            <w:tcW w:type="dxa" w:w="235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합성 사진 1장·글 몇 건·대부분 각 1회</w:t>
            </w:r>
          </w:p>
        </w:tc>
        <w:tc>
          <w:tcPr>
            <w:tcW w:type="dxa" w:w="384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실제 사진·손글씨·저해상도 품질 미확보. 평가셋 60건은 계획이며 아직 없다</w:t>
            </w:r>
          </w:p>
        </w:tc>
      </w:tr>
    </w:tbl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관광공사 콘텐츠 캐싱 제한을 고려해 해석 확정 전 저장을 보류한 팀 결정이다. 카카오는 이름 찾기에만 쓰고 관광공사로 재확인하며, 관광공사에 없으면 그 여행 항목에만 둔다. 카카오도 응답 캐시 0과 호출 예산을 적용한다. 근거는 고객 계획 읽기 설계서 장소 해석 절, 마이그레이션 029다.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이동 팀의 관광공사 걷기 코스 전국 1,069건 로컬 수집분(50d4b240, 2026-09-21)은 09-27 실시간 조회 결정 이전의 정리 대상이다. 현재 활용 데이터로 제시하지 않는다.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이동 팀 커밋 보고 기준 추가 변경은 버스 운행구간 정규화(f91adde7, 09-24), 판정 계약 v0.8·회귀 140 재정의(8641ca49, 09-24), 환승 칸 표(dfea34fd, 09-25), 운임 fare_krw(2d188edc, 09-25)다. 버스 소요시간은 ML이 아니라 공공 통행시간 프로파일 OA-21217의 구간 p50/p90을 규칙 v0.9에 반영했다(6126599d·296ffa0b, 09-25). 회귀 168 어긋남 0·합성 단위 14는 해당 커밋 보고다.</w:t>
      </w:r>
    </w:p>
    <w:p w:rsidR="00000000" w:rsidDel="00000000" w:rsidP="00000000" w:rsidRDefault="00000000" w:rsidRPr="00000000" w14:paraId="000000C6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/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 이력 및 적용 전략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3060"/>
        <w:gridCol w:w="1725"/>
        <w:gridCol w:w="1530"/>
        <w:tblGridChange w:id="0">
          <w:tblGrid>
            <w:gridCol w:w="1485"/>
            <w:gridCol w:w="1200"/>
            <w:gridCol w:w="3060"/>
            <w:gridCol w:w="1725"/>
            <w:gridCol w:w="1530"/>
          </w:tblGrid>
        </w:tblGridChange>
      </w:tblGrid>
      <w:tr>
        <w:trPr>
          <w:cantSplit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/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2026.09.17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여행 분류 모델 학습 데이터 전처리 작성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bCs w:val="0"/>
                <w:color w:val="000000"/>
                <w:sz w:val="18"/>
                <w:szCs w:val="20"/>
                <w:rtl w:val="0"/>
              </w:rPr>
              <w:t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  <w:wordWrap w:val="1"/>
            </w:pPr>
            <w:r w:rsidDel="00000000" w:rsidR="00000000" w:rsidRPr="00000000">
              <w:rPr>
                <w:rFonts w:ascii="맑은 고딕" w:cs="Malgun Gothic" w:eastAsia="Malgun Gothic" w:hAnsi="맑은 고딕"/>
                <w:b w:val="0"/>
                <w:color w:val="000000"/>
                <w:sz w:val="18"/>
                <w:szCs w:val="20"/>
                <w:rtl w:val="0"/>
              </w:rPr>
              <w:t>v1.0</w:t>
            </w:r>
          </w:p>
        </w:tc>
      </w:tr>
      <w:tr>
        <w:trPr>
          <w:cantSplit/>
        </w:trPr>
        <w:tc>
          <w:tcPr>
            <w:tcW w:type="dxa" w:w="148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2026.09.28</w:t>
            </w:r>
          </w:p>
        </w:tc>
        <w:tc>
          <w:tcPr>
            <w:tcW w:type="dxa" w:w="120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전체</w:t>
            </w:r>
          </w:p>
        </w:tc>
        <w:tc>
          <w:tcPr>
            <w:tcW w:type="dxa" w:w="306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계획 읽기·장소 처리·이동 전처리 추가, 지침과 학습 데이터 판 구분</w:t>
            </w:r>
          </w:p>
        </w:tc>
        <w:tc>
          <w:tcPr>
            <w:tcW w:type="dxa" w:w="1725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전체</w:t>
            </w:r>
          </w:p>
        </w:tc>
        <w:tc>
          <w:tcPr>
            <w:tcW w:type="dxa" w:w="1530"/>
          </w:tcPr>
          <w:p>
            <w:pPr>
              <w:wordWrap w:val="1"/>
            </w:pPr>
            <w:r>
              <w:rPr>
                <w:rFonts w:ascii="맑은 고딕" w:hAnsi="맑은 고딕"/>
                <w:b w:val="0"/>
                <w:color w:val="000000"/>
                <w:sz w:val="18"/>
              </w:rPr>
              <w:t>v2.0</w:t>
            </w:r>
          </w:p>
        </w:tc>
      </w:tr>
    </w:tbl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00"/>
        </w:rPr>
      </w:pPr>
      <w:r>
        <w:rPr>
          <w:rFonts w:ascii="맑은 고딕" w:hAnsi="맑은 고딕"/>
          <w:b w:val="0"/>
          <w:color w:val="000000"/>
          <w:sz w:val="20"/>
        </w:rPr>
        <w:t>적용 전략: 전처리 규칙이나 원천 데이터가 바뀌면 판 번호를 올리고 같은 명령과 seed(7)로 분할을 다시 만든 뒤, 통계 JSON을 이전 판과 비교하고 모델을 다시 학습한다.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+0qffdDYemPoN6V5smzvozqJ/w==">CgMxLjA4AHIhMVpCbEdGVnhKSTh0NXdpREJhVmttajZxTXdyYjk3b3hh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