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GEODESICS FOR A SPHERICAL SURFACE(Multiple paths case)</w:t>
      </w:r>
    </w:p>
    <w:p>
      <w:pPr>
        <w:pStyle w:val="Normal"/>
        <w:rPr>
          <w:u w:val="single"/>
        </w:rPr>
      </w:pPr>
      <w:r>
        <w:rPr>
          <w:u w:val="single"/>
        </w:rPr>
        <w:t>Source code: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bookmarkStart w:id="0" w:name="__DdeLink__250_3045903511"/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th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linspace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0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DA70D6"/>
          <w:sz w:val="24"/>
          <w:szCs w:val="24"/>
        </w:rPr>
        <w:t>%pi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60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ph1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linspace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0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2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*</w:t>
      </w:r>
      <w:r>
        <w:rPr>
          <w:rFonts w:eastAsia="Times New Roman" w:cs="Courier New" w:ascii="Arial Black" w:hAnsi="Arial Black"/>
          <w:color w:val="DA70D6"/>
          <w:sz w:val="24"/>
          <w:szCs w:val="24"/>
        </w:rPr>
        <w:t>%pi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60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4A55DB"/>
          <w:sz w:val="24"/>
          <w:szCs w:val="24"/>
        </w:rPr>
        <w:t>[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theta1,phi1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]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meshgrid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th,ph1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x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sin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theta1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cos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phi1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y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sin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theta1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sin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phi1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z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cos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theta1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surf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x,y,z,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"facecol"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"white"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"edgecol"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"yellow"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title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"Geodesic Great Circle over a sphere"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"color"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-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"fontsize"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5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xlabel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"x 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"color"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-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"fontsize"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5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ylabel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"y 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"color"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-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"fontsize"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5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zlabel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"z 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"color"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-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"fontsize"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5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64AE64"/>
          <w:sz w:val="24"/>
          <w:szCs w:val="24"/>
        </w:rPr>
        <w:t>//part-4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n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input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"Enter the total no. of paths="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020F0"/>
          <w:sz w:val="24"/>
          <w:szCs w:val="24"/>
        </w:rPr>
        <w:t>for</w:t>
      </w:r>
      <w:r>
        <w:rPr>
          <w:rFonts w:eastAsia="Times New Roman" w:cs="Courier New" w:ascii="Arial Black" w:hAnsi="Arial Black"/>
          <w:sz w:val="24"/>
          <w:szCs w:val="24"/>
        </w:rPr>
        <w:t xml:space="preserve"> 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i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</w:t>
      </w:r>
      <w:r>
        <w:rPr>
          <w:rFonts w:eastAsia="Times New Roman" w:cs="Courier New" w:ascii="Arial Black" w:hAnsi="Arial Black"/>
          <w:color w:val="FFAA00"/>
          <w:sz w:val="24"/>
          <w:szCs w:val="24"/>
        </w:rPr>
        <w:t>: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ph0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input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"Enter phi for path "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+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string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i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+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 ="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th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acot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cos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ph1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-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ph0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x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sin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cos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ph1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y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sin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sin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ph1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z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cos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32B9B9"/>
          <w:sz w:val="24"/>
          <w:szCs w:val="24"/>
        </w:rPr>
        <w:t>param3d1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x,y,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list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cos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th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'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,i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c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get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"hdl"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c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.</w:t>
      </w:r>
      <w:r>
        <w:rPr>
          <w:rFonts w:eastAsia="Times New Roman" w:cs="Courier New" w:ascii="Arial Black" w:hAnsi="Arial Black"/>
          <w:color w:val="AAAAAA"/>
          <w:sz w:val="24"/>
          <w:szCs w:val="24"/>
        </w:rPr>
        <w:t>thickness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020F0"/>
          <w:sz w:val="24"/>
          <w:szCs w:val="24"/>
        </w:rPr>
        <w:t>end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AE5CB0"/>
          <w:sz w:val="24"/>
          <w:szCs w:val="24"/>
          <w:u w:val="single"/>
        </w:rPr>
        <w:t>legend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"Path-1"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"Path-2"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"Path-3"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"Path-4"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4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Enter phi for path 1 =20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Enter phi for path 2 =-30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Enter phi for path 3 =40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Enter phi for path 4 =-50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3315335" cy="2786380"/>
            <wp:effectExtent l="0" t="0" r="0" b="0"/>
            <wp:docPr id="1" name="Picture 0" descr="ss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sph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3435985" cy="2633980"/>
            <wp:effectExtent l="0" t="0" r="0" b="0"/>
            <wp:docPr id="2" name="Picture 4" descr="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ff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4"/>
  <w:defaultTabStop w:val="720"/>
  <w:autoHyphenation w:val="true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5be0"/>
    <w:pPr>
      <w:widowControl/>
      <w:bidi w:val="0"/>
      <w:spacing w:lineRule="auto" w:line="276" w:before="0" w:after="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42bbb"/>
    <w:rPr>
      <w:rFonts w:ascii="Courier New" w:hAnsi="Courier New" w:eastAsia="Times New Roman" w:cs="Courier New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2bbb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42bb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2bbb"/>
    <w:pPr>
      <w:spacing w:lineRule="auto" w:line="24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LibreOffice/6.4.6.2$Linux_X86_64 LibreOffice_project/40$Build-2</Application>
  <Pages>1</Pages>
  <Words>78</Words>
  <Characters>785</Characters>
  <CharactersWithSpaces>831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2020-11-11T14:50:00Z</dcterms:created>
  <dc:creator>dell</dc:creator>
  <dc:description/>
  <dc:language>en-IN</dc:language>
  <cp:lastModifiedBy/>
  <dcterms:modified xsi:type="dcterms:W3CDTF">2020-11-18T21:09:19Z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