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23B4A"/>
          <w:sz w:val="40"/>
        </w:rPr>
        <w:t>신상품 「데일리 키친」 출시 킥오프 회의</w:t>
      </w:r>
    </w:p>
    <w:p>
      <w:r>
        <w:rPr>
          <w:rFonts w:ascii="맑은 고딕" w:hAnsi="맑은 고딕" w:eastAsia="맑은 고딕"/>
          <w:color w:val="667078"/>
          <w:sz w:val="20"/>
        </w:rPr>
        <w:t>2026-03-02(월) 10:00~11:20 · 회의실 · 기록 박서준</w:t>
      </w:r>
    </w:p>
    <w:p>
      <w:r>
        <w:rPr>
          <w:rFonts w:ascii="맑은 고딕" w:hAnsi="맑은 고딕" w:eastAsia="맑은 고딕"/>
        </w:rPr>
        <w:t>참석: 한지우(대표), 박서준(운영), 김나연(상품기획), 이도현(마케팅), 최유나(고객지원), 정민서(디자인), 오태호(물류)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1. 프로젝트 개요</w:t>
      </w:r>
    </w:p>
    <w:p>
      <w:pPr>
        <w:pStyle w:val="ListBullet"/>
      </w:pPr>
      <w:r>
        <w:rPr>
          <w:rFonts w:ascii="맑은 고딕" w:hAnsi="맑은 고딕" w:eastAsia="맑은 고딕"/>
        </w:rPr>
        <w:t>봄 신상품 「데일리 키친」 라인 5종을 낸다: 실리콘 조리도구 세트(새 색상), 유리 계량컵, 스테인리스 채반 2p, 실리콘 냄비 받침, 밀폐 양념통 6p.</w:t>
      </w:r>
    </w:p>
    <w:p>
      <w:pPr>
        <w:pStyle w:val="ListBullet"/>
      </w:pPr>
      <w:r>
        <w:rPr>
          <w:rFonts w:ascii="맑은 고딕" w:hAnsi="맑은 고딕" w:eastAsia="맑은 고딕"/>
        </w:rPr>
        <w:t>출시 목표일은 4월 6일(월)로 한다.</w:t>
      </w:r>
    </w:p>
    <w:p>
      <w:pPr>
        <w:pStyle w:val="ListBullet"/>
      </w:pPr>
      <w:r>
        <w:rPr>
          <w:rFonts w:ascii="맑은 고딕" w:hAnsi="맑은 고딕" w:eastAsia="맑은 고딕"/>
        </w:rPr>
        <w:t>첫 달 매출 목표는 800만 원. 한지우 대표: 「기존 주방 상품을 산 고객이 다시 사는 것이 핵심」이라고 강조.</w:t>
      </w:r>
    </w:p>
    <w:p>
      <w:pPr>
        <w:pStyle w:val="ListBullet"/>
      </w:pPr>
      <w:r>
        <w:rPr>
          <w:rFonts w:ascii="맑은 고딕" w:hAnsi="맑은 고딕" w:eastAsia="맑은 고딕"/>
        </w:rPr>
        <w:t>전체 일정은 박서준이 관리한다.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2. 상품</w:t>
      </w:r>
    </w:p>
    <w:p>
      <w:pPr>
        <w:pStyle w:val="ListBullet"/>
      </w:pPr>
      <w:r>
        <w:rPr>
          <w:rFonts w:ascii="맑은 고딕" w:hAnsi="맑은 고딕" w:eastAsia="맑은 고딕"/>
        </w:rPr>
        <w:t>5종의 최종 구성(색상 · 수량 구성)은 김나연이 3월 6일(금)까지 확정한다.</w:t>
      </w:r>
    </w:p>
    <w:p>
      <w:pPr>
        <w:pStyle w:val="ListBullet"/>
      </w:pPr>
      <w:r>
        <w:rPr>
          <w:rFonts w:ascii="맑은 고딕" w:hAnsi="맑은 고딕" w:eastAsia="맑은 고딕"/>
        </w:rPr>
        <w:t>제조사(그린홈 제작소)의 견적과 납기는 김나연이 3월 11일(수)까지 확인한다.</w:t>
      </w:r>
    </w:p>
    <w:p>
      <w:pPr>
        <w:pStyle w:val="ListBullet"/>
      </w:pPr>
      <w:r>
        <w:rPr>
          <w:rFonts w:ascii="맑은 고딕" w:hAnsi="맑은 고딕" w:eastAsia="맑은 고딕"/>
        </w:rPr>
        <w:t>초도 물량 발주서는 견적 확인 후 3월 13일(금)까지 보낸다. 담당 김나연.</w:t>
      </w:r>
    </w:p>
    <w:p>
      <w:pPr>
        <w:pStyle w:val="ListBullet"/>
      </w:pPr>
      <w:r>
        <w:rPr>
          <w:rFonts w:ascii="맑은 고딕" w:hAnsi="맑은 고딕" w:eastAsia="맑은 고딕"/>
        </w:rPr>
        <w:t>상품 이름과 판매가는 3월 20일(금)까지 김나연이 안을 만들고 한지우 대표가 승인한다.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3. 디자인</w:t>
      </w:r>
    </w:p>
    <w:p>
      <w:pPr>
        <w:pStyle w:val="ListBullet"/>
      </w:pPr>
      <w:r>
        <w:rPr>
          <w:rFonts w:ascii="맑은 고딕" w:hAnsi="맑은 고딕" w:eastAsia="맑은 고딕"/>
        </w:rPr>
        <w:t>샘플이 3월 16일(월)에 도착하면 정민서가 3월 18일(수)에 촬영한다. 샘플 수령은 오태호.</w:t>
      </w:r>
    </w:p>
    <w:p>
      <w:pPr>
        <w:pStyle w:val="ListBullet"/>
      </w:pPr>
      <w:r>
        <w:rPr>
          <w:rFonts w:ascii="맑은 고딕" w:hAnsi="맑은 고딕" w:eastAsia="맑은 고딕"/>
        </w:rPr>
        <w:t>상세페이지 5종은 정민서가 3월 20일(금)까지 만든다.</w:t>
      </w:r>
    </w:p>
    <w:p>
      <w:pPr>
        <w:pStyle w:val="ListBullet"/>
      </w:pPr>
      <w:r>
        <w:rPr>
          <w:rFonts w:ascii="맑은 고딕" w:hAnsi="맑은 고딕" w:eastAsia="맑은 고딕"/>
        </w:rPr>
        <w:t>정민서: 촬영 소품이 필요하다. 예산 15만 원 요청 → 승인.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4. 마케팅</w:t>
      </w:r>
    </w:p>
    <w:p>
      <w:pPr>
        <w:pStyle w:val="ListBullet"/>
      </w:pPr>
      <w:r>
        <w:rPr>
          <w:rFonts w:ascii="맑은 고딕" w:hAnsi="맑은 고딕" w:eastAsia="맑은 고딕"/>
        </w:rPr>
        <w:t>광고 소재 3종은 이도현이 맡는다. 기한은 다음 회의에서 정한다.</w:t>
      </w:r>
    </w:p>
    <w:p>
      <w:pPr>
        <w:pStyle w:val="ListBullet"/>
      </w:pPr>
      <w:r>
        <w:rPr>
          <w:rFonts w:ascii="맑은 고딕" w:hAnsi="맑은 고딕" w:eastAsia="맑은 고딕"/>
        </w:rPr>
        <w:t>출시 기념 할인을 할지, 한다면 몇 퍼센트로 할지는 정하지 못했다. 이도현은 20%, 김나연은 15%를 제안.</w:t>
      </w:r>
    </w:p>
    <w:p>
      <w:pPr>
        <w:pStyle w:val="ListBullet"/>
      </w:pPr>
      <w:r>
        <w:rPr>
          <w:rFonts w:ascii="맑은 고딕" w:hAnsi="맑은 고딕" w:eastAsia="맑은 고딕"/>
        </w:rPr>
        <w:t>사전 체험단을 10명 정도 모집하자는 의견(이도현). 다음 회의에서 계속.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5. 물류 · 고객지원</w:t>
      </w:r>
    </w:p>
    <w:p>
      <w:pPr>
        <w:pStyle w:val="ListBullet"/>
      </w:pPr>
      <w:r>
        <w:rPr>
          <w:rFonts w:ascii="맑은 고딕" w:hAnsi="맑은 고딕" w:eastAsia="맑은 고딕"/>
        </w:rPr>
        <w:t>초도 물량은 3월 31일(화)에 입고 · 검수한다. 담당 오태호.</w:t>
      </w:r>
    </w:p>
    <w:p>
      <w:pPr>
        <w:pStyle w:val="ListBullet"/>
      </w:pPr>
      <w:r>
        <w:rPr>
          <w:rFonts w:ascii="맑은 고딕" w:hAnsi="맑은 고딕" w:eastAsia="맑은 고딕"/>
        </w:rPr>
        <w:t>창고에 진열 자리가 부족하다. 오태호가 방법을 찾아본다(기한은 정하지 않음).</w:t>
      </w:r>
    </w:p>
    <w:p>
      <w:pPr>
        <w:pStyle w:val="ListBullet"/>
      </w:pPr>
      <w:r>
        <w:rPr>
          <w:rFonts w:ascii="맑은 고딕" w:hAnsi="맑은 고딕" w:eastAsia="맑은 고딕"/>
        </w:rPr>
        <w:t>최유나: 신상품 문의에 답할 FAQ가 필요하다. 상품 사양이 확정되면 쓰겠다.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다음 회의</w:t>
      </w:r>
    </w:p>
    <w:p>
      <w:r>
        <w:rPr>
          <w:rFonts w:ascii="맑은 고딕" w:hAnsi="맑은 고딕" w:eastAsia="맑은 고딕"/>
        </w:rPr>
        <w:t>3월 9일(월) 10:00. 안건: 구성 확정 결과, 견적, 마케팅 일정.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