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2025년 워크숍 회고</w:t>
      </w:r>
    </w:p>
    <w:p>
      <w:r>
        <w:rPr>
          <w:rFonts w:ascii="맑은 고딕" w:hAnsi="맑은 고딕" w:eastAsia="맑은 고딕"/>
        </w:rPr>
        <w:t>2025년 12월 워크숍에서 나온 이야기.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잘한 것</w:t>
      </w:r>
    </w:p>
    <w:p>
      <w:pPr>
        <w:pStyle w:val="ListBullet"/>
      </w:pPr>
      <w:r>
        <w:rPr>
          <w:rFonts w:ascii="맑은 고딕" w:hAnsi="맑은 고딕" w:eastAsia="맑은 고딕"/>
        </w:rPr>
        <w:t>주방 카테고리 재구매율이 올랐다</w:t>
      </w:r>
    </w:p>
    <w:p>
      <w:pPr>
        <w:pStyle w:val="ListBullet"/>
      </w:pPr>
      <w:r>
        <w:rPr>
          <w:rFonts w:ascii="맑은 고딕" w:hAnsi="맑은 고딕" w:eastAsia="맑은 고딕"/>
        </w:rPr>
        <w:t>출고 실수가 줄었다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아쉬운 것</w:t>
      </w:r>
    </w:p>
    <w:p>
      <w:pPr>
        <w:pStyle w:val="ListBullet"/>
      </w:pPr>
      <w:r>
        <w:rPr>
          <w:rFonts w:ascii="맑은 고딕" w:hAnsi="맑은 고딕" w:eastAsia="맑은 고딕"/>
        </w:rPr>
        <w:t>문서가 여기저기 흩어져 있어 찾기 어렵다</w:t>
      </w:r>
    </w:p>
    <w:p>
      <w:pPr>
        <w:pStyle w:val="ListBullet"/>
      </w:pPr>
      <w:r>
        <w:rPr>
          <w:rFonts w:ascii="맑은 고딕" w:hAnsi="맑은 고딕" w:eastAsia="맑은 고딕"/>
        </w:rPr>
        <w:t>브랜드 색과 로고가 제각각이다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2026년에 할 것</w:t>
      </w:r>
    </w:p>
    <w:p>
      <w:pPr>
        <w:pStyle w:val="ListBullet"/>
      </w:pPr>
      <w:r>
        <w:rPr>
          <w:rFonts w:ascii="맑은 고딕" w:hAnsi="맑은 고딕" w:eastAsia="맑은 고딕"/>
        </w:rPr>
        <w:t>재구매 쿠폰 실험</w:t>
      </w:r>
    </w:p>
    <w:p>
      <w:pPr>
        <w:pStyle w:val="ListBullet"/>
      </w:pPr>
      <w:r>
        <w:rPr>
          <w:rFonts w:ascii="맑은 고딕" w:hAnsi="맑은 고딕" w:eastAsia="맑은 고딕"/>
        </w:rPr>
        <w:t>브랜드 리뉴얼</w:t>
      </w:r>
    </w:p>
    <w:p>
      <w:pPr>
        <w:pStyle w:val="ListBullet"/>
      </w:pPr>
      <w:r>
        <w:rPr>
          <w:rFonts w:ascii="맑은 고딕" w:hAnsi="맑은 고딕" w:eastAsia="맑은 고딕"/>
        </w:rPr>
        <w:t>신상품은 분기마다 한 라인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