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「단골 감사 쿠폰」 안내문 양식</w:t>
      </w:r>
    </w:p>
    <w:p>
      <w:r>
        <w:rPr>
          <w:rFonts w:ascii="맑은 고딕" w:hAnsi="맑은 고딕" w:eastAsia="맑은 고딕"/>
          <w:color w:val="667078"/>
          <w:sz w:val="20"/>
        </w:rPr>
        <w:t>2026-06-04(목) · 작성 최유나(고객지원)</w:t>
      </w:r>
    </w:p>
    <w:p>
      <w:r>
        <w:rPr>
          <w:rFonts w:ascii="맑은 고딕" w:hAnsi="맑은 고딕" w:eastAsia="맑은 고딕"/>
        </w:rPr>
        <w:t>(아래 〈 〉 자리를 명단의 값으로 바꿔 한 사람에 한 장씩 만듭니다)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단골 감사 쿠폰 안내</w:t>
      </w:r>
    </w:p>
    <w:p>
      <w:r>
        <w:rPr>
          <w:rFonts w:ascii="맑은 고딕" w:hAnsi="맑은 고딕" w:eastAsia="맑은 고딕"/>
        </w:rPr>
        <w:t>〈이름〉 님께</w:t>
      </w:r>
    </w:p>
    <w:p>
      <w:r>
        <w:rPr>
          <w:rFonts w:ascii="맑은 고딕" w:hAnsi="맑은 고딕" w:eastAsia="맑은 고딕"/>
        </w:rPr>
        <w:t>〈등급별 인사말〉</w:t>
      </w:r>
    </w:p>
    <w:p>
      <w:r>
        <w:rPr>
          <w:rFonts w:ascii="맑은 고딕" w:hAnsi="맑은 고딕" w:eastAsia="맑은 고딕"/>
        </w:rPr>
        <w:t>여름 신상품 「데일리 쿡」 출시를 맞아 〈등급〉 회원께 감사 쿠폰을 드립니다.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쿠폰 금액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사용 조건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사용 기한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쿠폰 번호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〈쿠폰 금액〉원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〈최소 주문 금액〉원 이상 주문할 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2026년 6월 30일(화)까지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HARU-〈회원번호 숫자〉</w:t>
            </w:r>
          </w:p>
        </w:tc>
      </w:tr>
    </w:tbl>
    <w:p>
      <w:r>
        <w:rPr>
          <w:rFonts w:ascii="맑은 고딕" w:hAnsi="맑은 고딕" w:eastAsia="맑은 고딕"/>
        </w:rPr>
        <w:t>쿠폰은 하루상점 자사몰의 주문 화면에서 쿠폰 번호를 넣어 씁니다. 한 번의 주문에 한 장만 쓸 수 있습니다.</w:t>
      </w:r>
    </w:p>
    <w:p>
      <w:r>
        <w:rPr>
          <w:rFonts w:ascii="맑은 고딕" w:hAnsi="맑은 고딕" w:eastAsia="맑은 고딕"/>
        </w:rPr>
        <w:t>2026년 6월 8일 · 하루상점 고객지원 최유나 드림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보내기 전에 지킬 것(고객지원 메모)</w:t>
      </w:r>
    </w:p>
    <w:p>
      <w:pPr>
        <w:pStyle w:val="ListBullet"/>
      </w:pPr>
      <w:r>
        <w:rPr>
          <w:rFonts w:ascii="맑은 고딕" w:hAnsi="맑은 고딕" w:eastAsia="맑은 고딕"/>
        </w:rPr>
        <w:t>안내 수신이 「거부」인 분께는 보내지 않습니다.</w:t>
      </w:r>
    </w:p>
    <w:p>
      <w:pPr>
        <w:pStyle w:val="ListBullet"/>
      </w:pPr>
      <w:r>
        <w:rPr>
          <w:rFonts w:ascii="맑은 고딕" w:hAnsi="맑은 고딕" w:eastAsia="맑은 고딕"/>
        </w:rPr>
        <w:t>등급이 비어 있으면 누적 구매액으로 짐작해 채우지 않습니다. 등급은 고객지원이 확인한 뒤에 정합니다.</w:t>
      </w:r>
    </w:p>
    <w:p>
      <w:pPr>
        <w:pStyle w:val="ListBullet"/>
      </w:pPr>
      <w:r>
        <w:rPr>
          <w:rFonts w:ascii="맑은 고딕" w:hAnsi="맑은 고딕" w:eastAsia="맑은 고딕"/>
        </w:rPr>
        <w:t>이름이 같은 분이 있습니다. 회원번호로 구분합니다.</w:t>
      </w:r>
    </w:p>
    <w:p>
      <w:pPr>
        <w:pStyle w:val="ListBullet"/>
      </w:pPr>
      <w:r>
        <w:rPr>
          <w:rFonts w:ascii="맑은 고딕" w:hAnsi="맑은 고딕" w:eastAsia="맑은 고딕"/>
        </w:rPr>
        <w:t>쿠폰 금액과 사용 조건은 등급별_혜택.xlsx를 따릅니다.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