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1"/>
          <w:lang w:val="en-IN" w:bidi="hi-IN"/>
          <w14:ligatures w14:val="standardContextual"/>
        </w:rPr>
        <w:id w:val="-309322907"/>
        <w:docPartObj>
          <w:docPartGallery w:val="Table of Contents"/>
          <w:docPartUnique/>
        </w:docPartObj>
      </w:sdtPr>
      <w:sdtEndPr>
        <w:rPr>
          <w:b/>
          <w:bCs/>
          <w:noProof/>
        </w:rPr>
      </w:sdtEndPr>
      <w:sdtContent>
        <w:p w14:paraId="084D1BE8" w14:textId="39651AFA" w:rsidR="00B376CE" w:rsidRDefault="00B376CE">
          <w:pPr>
            <w:pStyle w:val="TOCHeading"/>
          </w:pPr>
          <w:r>
            <w:t>Contents</w:t>
          </w:r>
        </w:p>
        <w:p w14:paraId="37B4D354" w14:textId="550CA9DB" w:rsidR="00B95F08" w:rsidRDefault="00B376CE">
          <w:pPr>
            <w:pStyle w:val="TOC1"/>
            <w:tabs>
              <w:tab w:val="right" w:leader="dot" w:pos="9016"/>
            </w:tabs>
            <w:rPr>
              <w:rFonts w:eastAsiaTheme="minorEastAsia"/>
              <w:noProof/>
              <w:szCs w:val="24"/>
              <w:lang w:eastAsia="en-IN" w:bidi="ar-SA"/>
            </w:rPr>
          </w:pPr>
          <w:r>
            <w:fldChar w:fldCharType="begin"/>
          </w:r>
          <w:r>
            <w:instrText xml:space="preserve"> TOC \o "1-3" \h \z \u </w:instrText>
          </w:r>
          <w:r>
            <w:fldChar w:fldCharType="separate"/>
          </w:r>
          <w:hyperlink w:anchor="_Toc228731033" w:history="1">
            <w:r w:rsidR="00B95F08" w:rsidRPr="008D56EB">
              <w:rPr>
                <w:rStyle w:val="Hyperlink"/>
                <w:noProof/>
              </w:rPr>
              <w:t>Abstract</w:t>
            </w:r>
            <w:r w:rsidR="00B95F08">
              <w:rPr>
                <w:noProof/>
                <w:webHidden/>
              </w:rPr>
              <w:tab/>
            </w:r>
            <w:r w:rsidR="00B95F08">
              <w:rPr>
                <w:noProof/>
                <w:webHidden/>
              </w:rPr>
              <w:fldChar w:fldCharType="begin"/>
            </w:r>
            <w:r w:rsidR="00B95F08">
              <w:rPr>
                <w:noProof/>
                <w:webHidden/>
              </w:rPr>
              <w:instrText xml:space="preserve"> PAGEREF _Toc228731033 \h </w:instrText>
            </w:r>
            <w:r w:rsidR="00B95F08">
              <w:rPr>
                <w:noProof/>
                <w:webHidden/>
              </w:rPr>
            </w:r>
            <w:r w:rsidR="00B95F08">
              <w:rPr>
                <w:noProof/>
                <w:webHidden/>
              </w:rPr>
              <w:fldChar w:fldCharType="separate"/>
            </w:r>
            <w:r w:rsidR="00B95F08">
              <w:rPr>
                <w:noProof/>
                <w:webHidden/>
              </w:rPr>
              <w:t>5</w:t>
            </w:r>
            <w:r w:rsidR="00B95F08">
              <w:rPr>
                <w:noProof/>
                <w:webHidden/>
              </w:rPr>
              <w:fldChar w:fldCharType="end"/>
            </w:r>
          </w:hyperlink>
        </w:p>
        <w:p w14:paraId="2F1C0B5E" w14:textId="7B09D0DC" w:rsidR="00B95F08" w:rsidRDefault="00B95F08">
          <w:pPr>
            <w:pStyle w:val="TOC1"/>
            <w:tabs>
              <w:tab w:val="right" w:leader="dot" w:pos="9016"/>
            </w:tabs>
            <w:rPr>
              <w:rFonts w:eastAsiaTheme="minorEastAsia"/>
              <w:noProof/>
              <w:szCs w:val="24"/>
              <w:lang w:eastAsia="en-IN" w:bidi="ar-SA"/>
            </w:rPr>
          </w:pPr>
          <w:hyperlink w:anchor="_Toc228731034" w:history="1">
            <w:r w:rsidRPr="008D56EB">
              <w:rPr>
                <w:rStyle w:val="Hyperlink"/>
                <w:noProof/>
              </w:rPr>
              <w:t>The Cradle of Civilization and The Dwarka of the Mahabharata</w:t>
            </w:r>
            <w:r>
              <w:rPr>
                <w:noProof/>
                <w:webHidden/>
              </w:rPr>
              <w:tab/>
            </w:r>
            <w:r>
              <w:rPr>
                <w:noProof/>
                <w:webHidden/>
              </w:rPr>
              <w:fldChar w:fldCharType="begin"/>
            </w:r>
            <w:r>
              <w:rPr>
                <w:noProof/>
                <w:webHidden/>
              </w:rPr>
              <w:instrText xml:space="preserve"> PAGEREF _Toc228731034 \h </w:instrText>
            </w:r>
            <w:r>
              <w:rPr>
                <w:noProof/>
                <w:webHidden/>
              </w:rPr>
            </w:r>
            <w:r>
              <w:rPr>
                <w:noProof/>
                <w:webHidden/>
              </w:rPr>
              <w:fldChar w:fldCharType="separate"/>
            </w:r>
            <w:r>
              <w:rPr>
                <w:noProof/>
                <w:webHidden/>
              </w:rPr>
              <w:t>5</w:t>
            </w:r>
            <w:r>
              <w:rPr>
                <w:noProof/>
                <w:webHidden/>
              </w:rPr>
              <w:fldChar w:fldCharType="end"/>
            </w:r>
          </w:hyperlink>
        </w:p>
        <w:p w14:paraId="61ECE46C" w14:textId="53FEE638" w:rsidR="00B95F08" w:rsidRDefault="00B95F08">
          <w:pPr>
            <w:pStyle w:val="TOC2"/>
            <w:tabs>
              <w:tab w:val="right" w:leader="dot" w:pos="9016"/>
            </w:tabs>
            <w:rPr>
              <w:rFonts w:eastAsiaTheme="minorEastAsia"/>
              <w:noProof/>
              <w:szCs w:val="24"/>
              <w:lang w:eastAsia="en-IN" w:bidi="ar-SA"/>
            </w:rPr>
          </w:pPr>
          <w:hyperlink w:anchor="_Toc228731035" w:history="1">
            <w:r w:rsidRPr="008D56EB">
              <w:rPr>
                <w:rStyle w:val="Hyperlink"/>
                <w:noProof/>
              </w:rPr>
              <w:t>Introduction</w:t>
            </w:r>
            <w:r>
              <w:rPr>
                <w:noProof/>
                <w:webHidden/>
              </w:rPr>
              <w:tab/>
            </w:r>
            <w:r>
              <w:rPr>
                <w:noProof/>
                <w:webHidden/>
              </w:rPr>
              <w:fldChar w:fldCharType="begin"/>
            </w:r>
            <w:r>
              <w:rPr>
                <w:noProof/>
                <w:webHidden/>
              </w:rPr>
              <w:instrText xml:space="preserve"> PAGEREF _Toc228731035 \h </w:instrText>
            </w:r>
            <w:r>
              <w:rPr>
                <w:noProof/>
                <w:webHidden/>
              </w:rPr>
            </w:r>
            <w:r>
              <w:rPr>
                <w:noProof/>
                <w:webHidden/>
              </w:rPr>
              <w:fldChar w:fldCharType="separate"/>
            </w:r>
            <w:r>
              <w:rPr>
                <w:noProof/>
                <w:webHidden/>
              </w:rPr>
              <w:t>5</w:t>
            </w:r>
            <w:r>
              <w:rPr>
                <w:noProof/>
                <w:webHidden/>
              </w:rPr>
              <w:fldChar w:fldCharType="end"/>
            </w:r>
          </w:hyperlink>
        </w:p>
        <w:p w14:paraId="5803E3D1" w14:textId="588DBA9D" w:rsidR="00B95F08" w:rsidRDefault="00B95F08">
          <w:pPr>
            <w:pStyle w:val="TOC2"/>
            <w:tabs>
              <w:tab w:val="right" w:leader="dot" w:pos="9016"/>
            </w:tabs>
            <w:rPr>
              <w:rFonts w:eastAsiaTheme="minorEastAsia"/>
              <w:noProof/>
              <w:szCs w:val="24"/>
              <w:lang w:eastAsia="en-IN" w:bidi="ar-SA"/>
            </w:rPr>
          </w:pPr>
          <w:hyperlink w:anchor="_Toc228731036" w:history="1">
            <w:r w:rsidRPr="008D56EB">
              <w:rPr>
                <w:rStyle w:val="Hyperlink"/>
                <w:noProof/>
              </w:rPr>
              <w:t>Context of the Discovery</w:t>
            </w:r>
            <w:r>
              <w:rPr>
                <w:noProof/>
                <w:webHidden/>
              </w:rPr>
              <w:tab/>
            </w:r>
            <w:r>
              <w:rPr>
                <w:noProof/>
                <w:webHidden/>
              </w:rPr>
              <w:fldChar w:fldCharType="begin"/>
            </w:r>
            <w:r>
              <w:rPr>
                <w:noProof/>
                <w:webHidden/>
              </w:rPr>
              <w:instrText xml:space="preserve"> PAGEREF _Toc228731036 \h </w:instrText>
            </w:r>
            <w:r>
              <w:rPr>
                <w:noProof/>
                <w:webHidden/>
              </w:rPr>
            </w:r>
            <w:r>
              <w:rPr>
                <w:noProof/>
                <w:webHidden/>
              </w:rPr>
              <w:fldChar w:fldCharType="separate"/>
            </w:r>
            <w:r>
              <w:rPr>
                <w:noProof/>
                <w:webHidden/>
              </w:rPr>
              <w:t>5</w:t>
            </w:r>
            <w:r>
              <w:rPr>
                <w:noProof/>
                <w:webHidden/>
              </w:rPr>
              <w:fldChar w:fldCharType="end"/>
            </w:r>
          </w:hyperlink>
        </w:p>
        <w:p w14:paraId="2847A7F0" w14:textId="4D04CFA2" w:rsidR="00B95F08" w:rsidRDefault="00B95F08">
          <w:pPr>
            <w:pStyle w:val="TOC2"/>
            <w:tabs>
              <w:tab w:val="right" w:leader="dot" w:pos="9016"/>
            </w:tabs>
            <w:rPr>
              <w:rFonts w:eastAsiaTheme="minorEastAsia"/>
              <w:noProof/>
              <w:szCs w:val="24"/>
              <w:lang w:eastAsia="en-IN" w:bidi="ar-SA"/>
            </w:rPr>
          </w:pPr>
          <w:hyperlink w:anchor="_Toc228731037" w:history="1">
            <w:r w:rsidRPr="008D56EB">
              <w:rPr>
                <w:rStyle w:val="Hyperlink"/>
                <w:noProof/>
              </w:rPr>
              <w:t>Archaeological Evidence</w:t>
            </w:r>
            <w:r>
              <w:rPr>
                <w:noProof/>
                <w:webHidden/>
              </w:rPr>
              <w:tab/>
            </w:r>
            <w:r>
              <w:rPr>
                <w:noProof/>
                <w:webHidden/>
              </w:rPr>
              <w:fldChar w:fldCharType="begin"/>
            </w:r>
            <w:r>
              <w:rPr>
                <w:noProof/>
                <w:webHidden/>
              </w:rPr>
              <w:instrText xml:space="preserve"> PAGEREF _Toc228731037 \h </w:instrText>
            </w:r>
            <w:r>
              <w:rPr>
                <w:noProof/>
                <w:webHidden/>
              </w:rPr>
            </w:r>
            <w:r>
              <w:rPr>
                <w:noProof/>
                <w:webHidden/>
              </w:rPr>
              <w:fldChar w:fldCharType="separate"/>
            </w:r>
            <w:r>
              <w:rPr>
                <w:noProof/>
                <w:webHidden/>
              </w:rPr>
              <w:t>6</w:t>
            </w:r>
            <w:r>
              <w:rPr>
                <w:noProof/>
                <w:webHidden/>
              </w:rPr>
              <w:fldChar w:fldCharType="end"/>
            </w:r>
          </w:hyperlink>
        </w:p>
        <w:p w14:paraId="600261F3" w14:textId="71C6B5EB" w:rsidR="00B95F08" w:rsidRDefault="00B95F08">
          <w:pPr>
            <w:pStyle w:val="TOC2"/>
            <w:tabs>
              <w:tab w:val="right" w:leader="dot" w:pos="9016"/>
            </w:tabs>
            <w:rPr>
              <w:rFonts w:eastAsiaTheme="minorEastAsia"/>
              <w:noProof/>
              <w:szCs w:val="24"/>
              <w:lang w:eastAsia="en-IN" w:bidi="ar-SA"/>
            </w:rPr>
          </w:pPr>
          <w:hyperlink w:anchor="_Toc228731038" w:history="1">
            <w:r w:rsidRPr="008D56EB">
              <w:rPr>
                <w:rStyle w:val="Hyperlink"/>
                <w:noProof/>
              </w:rPr>
              <w:t>Geological and Tectonic Settings</w:t>
            </w:r>
            <w:r>
              <w:rPr>
                <w:noProof/>
                <w:webHidden/>
              </w:rPr>
              <w:tab/>
            </w:r>
            <w:r>
              <w:rPr>
                <w:noProof/>
                <w:webHidden/>
              </w:rPr>
              <w:fldChar w:fldCharType="begin"/>
            </w:r>
            <w:r>
              <w:rPr>
                <w:noProof/>
                <w:webHidden/>
              </w:rPr>
              <w:instrText xml:space="preserve"> PAGEREF _Toc228731038 \h </w:instrText>
            </w:r>
            <w:r>
              <w:rPr>
                <w:noProof/>
                <w:webHidden/>
              </w:rPr>
            </w:r>
            <w:r>
              <w:rPr>
                <w:noProof/>
                <w:webHidden/>
              </w:rPr>
              <w:fldChar w:fldCharType="separate"/>
            </w:r>
            <w:r>
              <w:rPr>
                <w:noProof/>
                <w:webHidden/>
              </w:rPr>
              <w:t>6</w:t>
            </w:r>
            <w:r>
              <w:rPr>
                <w:noProof/>
                <w:webHidden/>
              </w:rPr>
              <w:fldChar w:fldCharType="end"/>
            </w:r>
          </w:hyperlink>
        </w:p>
        <w:p w14:paraId="56749738" w14:textId="34681454" w:rsidR="00B95F08" w:rsidRDefault="00B95F08">
          <w:pPr>
            <w:pStyle w:val="TOC2"/>
            <w:tabs>
              <w:tab w:val="right" w:leader="dot" w:pos="9016"/>
            </w:tabs>
            <w:rPr>
              <w:rFonts w:eastAsiaTheme="minorEastAsia"/>
              <w:noProof/>
              <w:szCs w:val="24"/>
              <w:lang w:eastAsia="en-IN" w:bidi="ar-SA"/>
            </w:rPr>
          </w:pPr>
          <w:hyperlink w:anchor="_Toc228731039" w:history="1">
            <w:r w:rsidRPr="008D56EB">
              <w:rPr>
                <w:rStyle w:val="Hyperlink"/>
                <w:noProof/>
              </w:rPr>
              <w:t>Chronology</w:t>
            </w:r>
            <w:r>
              <w:rPr>
                <w:noProof/>
                <w:webHidden/>
              </w:rPr>
              <w:tab/>
            </w:r>
            <w:r>
              <w:rPr>
                <w:noProof/>
                <w:webHidden/>
              </w:rPr>
              <w:fldChar w:fldCharType="begin"/>
            </w:r>
            <w:r>
              <w:rPr>
                <w:noProof/>
                <w:webHidden/>
              </w:rPr>
              <w:instrText xml:space="preserve"> PAGEREF _Toc228731039 \h </w:instrText>
            </w:r>
            <w:r>
              <w:rPr>
                <w:noProof/>
                <w:webHidden/>
              </w:rPr>
            </w:r>
            <w:r>
              <w:rPr>
                <w:noProof/>
                <w:webHidden/>
              </w:rPr>
              <w:fldChar w:fldCharType="separate"/>
            </w:r>
            <w:r>
              <w:rPr>
                <w:noProof/>
                <w:webHidden/>
              </w:rPr>
              <w:t>7</w:t>
            </w:r>
            <w:r>
              <w:rPr>
                <w:noProof/>
                <w:webHidden/>
              </w:rPr>
              <w:fldChar w:fldCharType="end"/>
            </w:r>
          </w:hyperlink>
        </w:p>
        <w:p w14:paraId="51DA276B" w14:textId="1EF30115" w:rsidR="00B95F08" w:rsidRDefault="00B95F08">
          <w:pPr>
            <w:pStyle w:val="TOC2"/>
            <w:tabs>
              <w:tab w:val="right" w:leader="dot" w:pos="9016"/>
            </w:tabs>
            <w:rPr>
              <w:rFonts w:eastAsiaTheme="minorEastAsia"/>
              <w:noProof/>
              <w:szCs w:val="24"/>
              <w:lang w:eastAsia="en-IN" w:bidi="ar-SA"/>
            </w:rPr>
          </w:pPr>
          <w:hyperlink w:anchor="_Toc228731040" w:history="1">
            <w:r w:rsidRPr="008D56EB">
              <w:rPr>
                <w:rStyle w:val="Hyperlink"/>
                <w:noProof/>
              </w:rPr>
              <w:t>Connection with Dwarka</w:t>
            </w:r>
            <w:r>
              <w:rPr>
                <w:noProof/>
                <w:webHidden/>
              </w:rPr>
              <w:tab/>
            </w:r>
            <w:r>
              <w:rPr>
                <w:noProof/>
                <w:webHidden/>
              </w:rPr>
              <w:fldChar w:fldCharType="begin"/>
            </w:r>
            <w:r>
              <w:rPr>
                <w:noProof/>
                <w:webHidden/>
              </w:rPr>
              <w:instrText xml:space="preserve"> PAGEREF _Toc228731040 \h </w:instrText>
            </w:r>
            <w:r>
              <w:rPr>
                <w:noProof/>
                <w:webHidden/>
              </w:rPr>
            </w:r>
            <w:r>
              <w:rPr>
                <w:noProof/>
                <w:webHidden/>
              </w:rPr>
              <w:fldChar w:fldCharType="separate"/>
            </w:r>
            <w:r>
              <w:rPr>
                <w:noProof/>
                <w:webHidden/>
              </w:rPr>
              <w:t>7</w:t>
            </w:r>
            <w:r>
              <w:rPr>
                <w:noProof/>
                <w:webHidden/>
              </w:rPr>
              <w:fldChar w:fldCharType="end"/>
            </w:r>
          </w:hyperlink>
        </w:p>
        <w:p w14:paraId="3927192D" w14:textId="40771A1D" w:rsidR="00B95F08" w:rsidRDefault="00B95F08">
          <w:pPr>
            <w:pStyle w:val="TOC2"/>
            <w:tabs>
              <w:tab w:val="right" w:leader="dot" w:pos="9016"/>
            </w:tabs>
            <w:rPr>
              <w:rFonts w:eastAsiaTheme="minorEastAsia"/>
              <w:noProof/>
              <w:szCs w:val="24"/>
              <w:lang w:eastAsia="en-IN" w:bidi="ar-SA"/>
            </w:rPr>
          </w:pPr>
          <w:hyperlink w:anchor="_Toc228731041" w:history="1">
            <w:r w:rsidRPr="008D56EB">
              <w:rPr>
                <w:rStyle w:val="Hyperlink"/>
                <w:noProof/>
              </w:rPr>
              <w:t>Impact on the Aryan Invasion Theory</w:t>
            </w:r>
            <w:r>
              <w:rPr>
                <w:noProof/>
                <w:webHidden/>
              </w:rPr>
              <w:tab/>
            </w:r>
            <w:r>
              <w:rPr>
                <w:noProof/>
                <w:webHidden/>
              </w:rPr>
              <w:fldChar w:fldCharType="begin"/>
            </w:r>
            <w:r>
              <w:rPr>
                <w:noProof/>
                <w:webHidden/>
              </w:rPr>
              <w:instrText xml:space="preserve"> PAGEREF _Toc228731041 \h </w:instrText>
            </w:r>
            <w:r>
              <w:rPr>
                <w:noProof/>
                <w:webHidden/>
              </w:rPr>
            </w:r>
            <w:r>
              <w:rPr>
                <w:noProof/>
                <w:webHidden/>
              </w:rPr>
              <w:fldChar w:fldCharType="separate"/>
            </w:r>
            <w:r>
              <w:rPr>
                <w:noProof/>
                <w:webHidden/>
              </w:rPr>
              <w:t>8</w:t>
            </w:r>
            <w:r>
              <w:rPr>
                <w:noProof/>
                <w:webHidden/>
              </w:rPr>
              <w:fldChar w:fldCharType="end"/>
            </w:r>
          </w:hyperlink>
        </w:p>
        <w:p w14:paraId="2BFD9D01" w14:textId="710E3670" w:rsidR="00B95F08" w:rsidRDefault="00B95F08">
          <w:pPr>
            <w:pStyle w:val="TOC2"/>
            <w:tabs>
              <w:tab w:val="right" w:leader="dot" w:pos="9016"/>
            </w:tabs>
            <w:rPr>
              <w:rFonts w:eastAsiaTheme="minorEastAsia"/>
              <w:noProof/>
              <w:szCs w:val="24"/>
              <w:lang w:eastAsia="en-IN" w:bidi="ar-SA"/>
            </w:rPr>
          </w:pPr>
          <w:hyperlink w:anchor="_Toc228731042" w:history="1">
            <w:r w:rsidRPr="008D56EB">
              <w:rPr>
                <w:rStyle w:val="Hyperlink"/>
                <w:noProof/>
              </w:rPr>
              <w:t>Repercussions</w:t>
            </w:r>
            <w:r>
              <w:rPr>
                <w:noProof/>
                <w:webHidden/>
              </w:rPr>
              <w:tab/>
            </w:r>
            <w:r>
              <w:rPr>
                <w:noProof/>
                <w:webHidden/>
              </w:rPr>
              <w:fldChar w:fldCharType="begin"/>
            </w:r>
            <w:r>
              <w:rPr>
                <w:noProof/>
                <w:webHidden/>
              </w:rPr>
              <w:instrText xml:space="preserve"> PAGEREF _Toc228731042 \h </w:instrText>
            </w:r>
            <w:r>
              <w:rPr>
                <w:noProof/>
                <w:webHidden/>
              </w:rPr>
            </w:r>
            <w:r>
              <w:rPr>
                <w:noProof/>
                <w:webHidden/>
              </w:rPr>
              <w:fldChar w:fldCharType="separate"/>
            </w:r>
            <w:r>
              <w:rPr>
                <w:noProof/>
                <w:webHidden/>
              </w:rPr>
              <w:t>8</w:t>
            </w:r>
            <w:r>
              <w:rPr>
                <w:noProof/>
                <w:webHidden/>
              </w:rPr>
              <w:fldChar w:fldCharType="end"/>
            </w:r>
          </w:hyperlink>
        </w:p>
        <w:p w14:paraId="3B7CF80B" w14:textId="6C6C4DEF" w:rsidR="00B95F08" w:rsidRDefault="00B95F08">
          <w:pPr>
            <w:pStyle w:val="TOC2"/>
            <w:tabs>
              <w:tab w:val="right" w:leader="dot" w:pos="9016"/>
            </w:tabs>
            <w:rPr>
              <w:rFonts w:eastAsiaTheme="minorEastAsia"/>
              <w:noProof/>
              <w:szCs w:val="24"/>
              <w:lang w:eastAsia="en-IN" w:bidi="ar-SA"/>
            </w:rPr>
          </w:pPr>
          <w:hyperlink w:anchor="_Toc228731043" w:history="1">
            <w:r w:rsidRPr="008D56EB">
              <w:rPr>
                <w:rStyle w:val="Hyperlink"/>
                <w:noProof/>
              </w:rPr>
              <w:t>Conclusion</w:t>
            </w:r>
            <w:r>
              <w:rPr>
                <w:noProof/>
                <w:webHidden/>
              </w:rPr>
              <w:tab/>
            </w:r>
            <w:r>
              <w:rPr>
                <w:noProof/>
                <w:webHidden/>
              </w:rPr>
              <w:fldChar w:fldCharType="begin"/>
            </w:r>
            <w:r>
              <w:rPr>
                <w:noProof/>
                <w:webHidden/>
              </w:rPr>
              <w:instrText xml:space="preserve"> PAGEREF _Toc228731043 \h </w:instrText>
            </w:r>
            <w:r>
              <w:rPr>
                <w:noProof/>
                <w:webHidden/>
              </w:rPr>
            </w:r>
            <w:r>
              <w:rPr>
                <w:noProof/>
                <w:webHidden/>
              </w:rPr>
              <w:fldChar w:fldCharType="separate"/>
            </w:r>
            <w:r>
              <w:rPr>
                <w:noProof/>
                <w:webHidden/>
              </w:rPr>
              <w:t>8</w:t>
            </w:r>
            <w:r>
              <w:rPr>
                <w:noProof/>
                <w:webHidden/>
              </w:rPr>
              <w:fldChar w:fldCharType="end"/>
            </w:r>
          </w:hyperlink>
        </w:p>
        <w:p w14:paraId="44449F2E" w14:textId="437AA2AC" w:rsidR="00B95F08" w:rsidRDefault="00B95F08">
          <w:pPr>
            <w:pStyle w:val="TOC1"/>
            <w:tabs>
              <w:tab w:val="right" w:leader="dot" w:pos="9016"/>
            </w:tabs>
            <w:rPr>
              <w:rFonts w:eastAsiaTheme="minorEastAsia"/>
              <w:noProof/>
              <w:szCs w:val="24"/>
              <w:lang w:eastAsia="en-IN" w:bidi="ar-SA"/>
            </w:rPr>
          </w:pPr>
          <w:hyperlink w:anchor="_Toc228731044" w:history="1">
            <w:r w:rsidRPr="008D56EB">
              <w:rPr>
                <w:rStyle w:val="Hyperlink"/>
                <w:noProof/>
              </w:rPr>
              <w:t>Appendix – Summary of Key Observations and Assertions by Dr. Badrinarayanan</w:t>
            </w:r>
            <w:r>
              <w:rPr>
                <w:noProof/>
                <w:webHidden/>
              </w:rPr>
              <w:tab/>
            </w:r>
            <w:r>
              <w:rPr>
                <w:noProof/>
                <w:webHidden/>
              </w:rPr>
              <w:fldChar w:fldCharType="begin"/>
            </w:r>
            <w:r>
              <w:rPr>
                <w:noProof/>
                <w:webHidden/>
              </w:rPr>
              <w:instrText xml:space="preserve"> PAGEREF _Toc228731044 \h </w:instrText>
            </w:r>
            <w:r>
              <w:rPr>
                <w:noProof/>
                <w:webHidden/>
              </w:rPr>
            </w:r>
            <w:r>
              <w:rPr>
                <w:noProof/>
                <w:webHidden/>
              </w:rPr>
              <w:fldChar w:fldCharType="separate"/>
            </w:r>
            <w:r>
              <w:rPr>
                <w:noProof/>
                <w:webHidden/>
              </w:rPr>
              <w:t>9</w:t>
            </w:r>
            <w:r>
              <w:rPr>
                <w:noProof/>
                <w:webHidden/>
              </w:rPr>
              <w:fldChar w:fldCharType="end"/>
            </w:r>
          </w:hyperlink>
        </w:p>
        <w:p w14:paraId="179B71BE" w14:textId="16EFB1E3" w:rsidR="00B95F08" w:rsidRDefault="00B95F08">
          <w:pPr>
            <w:pStyle w:val="TOC2"/>
            <w:tabs>
              <w:tab w:val="right" w:leader="dot" w:pos="9016"/>
            </w:tabs>
            <w:rPr>
              <w:rFonts w:eastAsiaTheme="minorEastAsia"/>
              <w:noProof/>
              <w:szCs w:val="24"/>
              <w:lang w:eastAsia="en-IN" w:bidi="ar-SA"/>
            </w:rPr>
          </w:pPr>
          <w:hyperlink w:anchor="_Toc228731045" w:history="1">
            <w:r w:rsidRPr="008D56EB">
              <w:rPr>
                <w:rStyle w:val="Hyperlink"/>
                <w:noProof/>
              </w:rPr>
              <w:t>Circumstances of the Discovery of the Gulf of Khambhat Civilization</w:t>
            </w:r>
            <w:r>
              <w:rPr>
                <w:noProof/>
                <w:webHidden/>
              </w:rPr>
              <w:tab/>
            </w:r>
            <w:r>
              <w:rPr>
                <w:noProof/>
                <w:webHidden/>
              </w:rPr>
              <w:fldChar w:fldCharType="begin"/>
            </w:r>
            <w:r>
              <w:rPr>
                <w:noProof/>
                <w:webHidden/>
              </w:rPr>
              <w:instrText xml:space="preserve"> PAGEREF _Toc228731045 \h </w:instrText>
            </w:r>
            <w:r>
              <w:rPr>
                <w:noProof/>
                <w:webHidden/>
              </w:rPr>
            </w:r>
            <w:r>
              <w:rPr>
                <w:noProof/>
                <w:webHidden/>
              </w:rPr>
              <w:fldChar w:fldCharType="separate"/>
            </w:r>
            <w:r>
              <w:rPr>
                <w:noProof/>
                <w:webHidden/>
              </w:rPr>
              <w:t>9</w:t>
            </w:r>
            <w:r>
              <w:rPr>
                <w:noProof/>
                <w:webHidden/>
              </w:rPr>
              <w:fldChar w:fldCharType="end"/>
            </w:r>
          </w:hyperlink>
        </w:p>
        <w:p w14:paraId="41674B2F" w14:textId="735D2A43" w:rsidR="00B95F08" w:rsidRDefault="00B95F08">
          <w:pPr>
            <w:pStyle w:val="TOC3"/>
            <w:tabs>
              <w:tab w:val="right" w:leader="dot" w:pos="9016"/>
            </w:tabs>
            <w:rPr>
              <w:rFonts w:eastAsiaTheme="minorEastAsia"/>
              <w:noProof/>
              <w:szCs w:val="24"/>
              <w:lang w:eastAsia="en-IN" w:bidi="ar-SA"/>
            </w:rPr>
          </w:pPr>
          <w:hyperlink w:anchor="_Toc228731046" w:history="1">
            <w:r w:rsidRPr="008D56EB">
              <w:rPr>
                <w:rStyle w:val="Hyperlink"/>
                <w:noProof/>
              </w:rPr>
              <w:t>Context and Institutional Background</w:t>
            </w:r>
            <w:r>
              <w:rPr>
                <w:noProof/>
                <w:webHidden/>
              </w:rPr>
              <w:tab/>
            </w:r>
            <w:r>
              <w:rPr>
                <w:noProof/>
                <w:webHidden/>
              </w:rPr>
              <w:fldChar w:fldCharType="begin"/>
            </w:r>
            <w:r>
              <w:rPr>
                <w:noProof/>
                <w:webHidden/>
              </w:rPr>
              <w:instrText xml:space="preserve"> PAGEREF _Toc228731046 \h </w:instrText>
            </w:r>
            <w:r>
              <w:rPr>
                <w:noProof/>
                <w:webHidden/>
              </w:rPr>
            </w:r>
            <w:r>
              <w:rPr>
                <w:noProof/>
                <w:webHidden/>
              </w:rPr>
              <w:fldChar w:fldCharType="separate"/>
            </w:r>
            <w:r>
              <w:rPr>
                <w:noProof/>
                <w:webHidden/>
              </w:rPr>
              <w:t>9</w:t>
            </w:r>
            <w:r>
              <w:rPr>
                <w:noProof/>
                <w:webHidden/>
              </w:rPr>
              <w:fldChar w:fldCharType="end"/>
            </w:r>
          </w:hyperlink>
        </w:p>
        <w:p w14:paraId="32BC16A7" w14:textId="0BDD1398" w:rsidR="00B95F08" w:rsidRDefault="00B95F08">
          <w:pPr>
            <w:pStyle w:val="TOC3"/>
            <w:tabs>
              <w:tab w:val="right" w:leader="dot" w:pos="9016"/>
            </w:tabs>
            <w:rPr>
              <w:rFonts w:eastAsiaTheme="minorEastAsia"/>
              <w:noProof/>
              <w:szCs w:val="24"/>
              <w:lang w:eastAsia="en-IN" w:bidi="ar-SA"/>
            </w:rPr>
          </w:pPr>
          <w:hyperlink w:anchor="_Toc228731047" w:history="1">
            <w:r w:rsidRPr="008D56EB">
              <w:rPr>
                <w:rStyle w:val="Hyperlink"/>
                <w:noProof/>
              </w:rPr>
              <w:t>Accidental Discovery</w:t>
            </w:r>
            <w:r>
              <w:rPr>
                <w:noProof/>
                <w:webHidden/>
              </w:rPr>
              <w:tab/>
            </w:r>
            <w:r>
              <w:rPr>
                <w:noProof/>
                <w:webHidden/>
              </w:rPr>
              <w:fldChar w:fldCharType="begin"/>
            </w:r>
            <w:r>
              <w:rPr>
                <w:noProof/>
                <w:webHidden/>
              </w:rPr>
              <w:instrText xml:space="preserve"> PAGEREF _Toc228731047 \h </w:instrText>
            </w:r>
            <w:r>
              <w:rPr>
                <w:noProof/>
                <w:webHidden/>
              </w:rPr>
            </w:r>
            <w:r>
              <w:rPr>
                <w:noProof/>
                <w:webHidden/>
              </w:rPr>
              <w:fldChar w:fldCharType="separate"/>
            </w:r>
            <w:r>
              <w:rPr>
                <w:noProof/>
                <w:webHidden/>
              </w:rPr>
              <w:t>9</w:t>
            </w:r>
            <w:r>
              <w:rPr>
                <w:noProof/>
                <w:webHidden/>
              </w:rPr>
              <w:fldChar w:fldCharType="end"/>
            </w:r>
          </w:hyperlink>
        </w:p>
        <w:p w14:paraId="74BDD091" w14:textId="715CC8D7" w:rsidR="00B95F08" w:rsidRDefault="00B95F08">
          <w:pPr>
            <w:pStyle w:val="TOC3"/>
            <w:tabs>
              <w:tab w:val="right" w:leader="dot" w:pos="9016"/>
            </w:tabs>
            <w:rPr>
              <w:rFonts w:eastAsiaTheme="minorEastAsia"/>
              <w:noProof/>
              <w:szCs w:val="24"/>
              <w:lang w:eastAsia="en-IN" w:bidi="ar-SA"/>
            </w:rPr>
          </w:pPr>
          <w:hyperlink w:anchor="_Toc228731048" w:history="1">
            <w:r w:rsidRPr="008D56EB">
              <w:rPr>
                <w:rStyle w:val="Hyperlink"/>
                <w:noProof/>
              </w:rPr>
              <w:t>Methodological Precision</w:t>
            </w:r>
            <w:r>
              <w:rPr>
                <w:noProof/>
                <w:webHidden/>
              </w:rPr>
              <w:tab/>
            </w:r>
            <w:r>
              <w:rPr>
                <w:noProof/>
                <w:webHidden/>
              </w:rPr>
              <w:fldChar w:fldCharType="begin"/>
            </w:r>
            <w:r>
              <w:rPr>
                <w:noProof/>
                <w:webHidden/>
              </w:rPr>
              <w:instrText xml:space="preserve"> PAGEREF _Toc228731048 \h </w:instrText>
            </w:r>
            <w:r>
              <w:rPr>
                <w:noProof/>
                <w:webHidden/>
              </w:rPr>
            </w:r>
            <w:r>
              <w:rPr>
                <w:noProof/>
                <w:webHidden/>
              </w:rPr>
              <w:fldChar w:fldCharType="separate"/>
            </w:r>
            <w:r>
              <w:rPr>
                <w:noProof/>
                <w:webHidden/>
              </w:rPr>
              <w:t>9</w:t>
            </w:r>
            <w:r>
              <w:rPr>
                <w:noProof/>
                <w:webHidden/>
              </w:rPr>
              <w:fldChar w:fldCharType="end"/>
            </w:r>
          </w:hyperlink>
        </w:p>
        <w:p w14:paraId="30F74AF4" w14:textId="68320112" w:rsidR="00B95F08" w:rsidRDefault="00B95F08">
          <w:pPr>
            <w:pStyle w:val="TOC3"/>
            <w:tabs>
              <w:tab w:val="right" w:leader="dot" w:pos="9016"/>
            </w:tabs>
            <w:rPr>
              <w:rFonts w:eastAsiaTheme="minorEastAsia"/>
              <w:noProof/>
              <w:szCs w:val="24"/>
              <w:lang w:eastAsia="en-IN" w:bidi="ar-SA"/>
            </w:rPr>
          </w:pPr>
          <w:hyperlink w:anchor="_Toc228731049" w:history="1">
            <w:r w:rsidRPr="008D56EB">
              <w:rPr>
                <w:rStyle w:val="Hyperlink"/>
                <w:noProof/>
              </w:rPr>
              <w:t>Geological and Tectonic Environment</w:t>
            </w:r>
            <w:r>
              <w:rPr>
                <w:noProof/>
                <w:webHidden/>
              </w:rPr>
              <w:tab/>
            </w:r>
            <w:r>
              <w:rPr>
                <w:noProof/>
                <w:webHidden/>
              </w:rPr>
              <w:fldChar w:fldCharType="begin"/>
            </w:r>
            <w:r>
              <w:rPr>
                <w:noProof/>
                <w:webHidden/>
              </w:rPr>
              <w:instrText xml:space="preserve"> PAGEREF _Toc228731049 \h </w:instrText>
            </w:r>
            <w:r>
              <w:rPr>
                <w:noProof/>
                <w:webHidden/>
              </w:rPr>
            </w:r>
            <w:r>
              <w:rPr>
                <w:noProof/>
                <w:webHidden/>
              </w:rPr>
              <w:fldChar w:fldCharType="separate"/>
            </w:r>
            <w:r>
              <w:rPr>
                <w:noProof/>
                <w:webHidden/>
              </w:rPr>
              <w:t>10</w:t>
            </w:r>
            <w:r>
              <w:rPr>
                <w:noProof/>
                <w:webHidden/>
              </w:rPr>
              <w:fldChar w:fldCharType="end"/>
            </w:r>
          </w:hyperlink>
        </w:p>
        <w:p w14:paraId="1A034B49" w14:textId="3A717E6A" w:rsidR="00B95F08" w:rsidRDefault="00B95F08">
          <w:pPr>
            <w:pStyle w:val="TOC3"/>
            <w:tabs>
              <w:tab w:val="right" w:leader="dot" w:pos="9016"/>
            </w:tabs>
            <w:rPr>
              <w:rFonts w:eastAsiaTheme="minorEastAsia"/>
              <w:noProof/>
              <w:szCs w:val="24"/>
              <w:lang w:eastAsia="en-IN" w:bidi="ar-SA"/>
            </w:rPr>
          </w:pPr>
          <w:hyperlink w:anchor="_Toc228731050" w:history="1">
            <w:r w:rsidRPr="008D56EB">
              <w:rPr>
                <w:rStyle w:val="Hyperlink"/>
                <w:noProof/>
              </w:rPr>
              <w:t>Announcement and Reaction</w:t>
            </w:r>
            <w:r>
              <w:rPr>
                <w:noProof/>
                <w:webHidden/>
              </w:rPr>
              <w:tab/>
            </w:r>
            <w:r>
              <w:rPr>
                <w:noProof/>
                <w:webHidden/>
              </w:rPr>
              <w:fldChar w:fldCharType="begin"/>
            </w:r>
            <w:r>
              <w:rPr>
                <w:noProof/>
                <w:webHidden/>
              </w:rPr>
              <w:instrText xml:space="preserve"> PAGEREF _Toc228731050 \h </w:instrText>
            </w:r>
            <w:r>
              <w:rPr>
                <w:noProof/>
                <w:webHidden/>
              </w:rPr>
            </w:r>
            <w:r>
              <w:rPr>
                <w:noProof/>
                <w:webHidden/>
              </w:rPr>
              <w:fldChar w:fldCharType="separate"/>
            </w:r>
            <w:r>
              <w:rPr>
                <w:noProof/>
                <w:webHidden/>
              </w:rPr>
              <w:t>10</w:t>
            </w:r>
            <w:r>
              <w:rPr>
                <w:noProof/>
                <w:webHidden/>
              </w:rPr>
              <w:fldChar w:fldCharType="end"/>
            </w:r>
          </w:hyperlink>
        </w:p>
        <w:p w14:paraId="0B6BDE6E" w14:textId="6888B702" w:rsidR="00B95F08" w:rsidRDefault="00B95F08">
          <w:pPr>
            <w:pStyle w:val="TOC2"/>
            <w:tabs>
              <w:tab w:val="right" w:leader="dot" w:pos="9016"/>
            </w:tabs>
            <w:rPr>
              <w:rFonts w:eastAsiaTheme="minorEastAsia"/>
              <w:noProof/>
              <w:szCs w:val="24"/>
              <w:lang w:eastAsia="en-IN" w:bidi="ar-SA"/>
            </w:rPr>
          </w:pPr>
          <w:hyperlink w:anchor="_Toc228731051" w:history="1">
            <w:r w:rsidRPr="008D56EB">
              <w:rPr>
                <w:rStyle w:val="Hyperlink"/>
                <w:noProof/>
              </w:rPr>
              <w:t>Geological Features of the Gulf of Khambhat Civilization Complex</w:t>
            </w:r>
            <w:r>
              <w:rPr>
                <w:noProof/>
                <w:webHidden/>
              </w:rPr>
              <w:tab/>
            </w:r>
            <w:r>
              <w:rPr>
                <w:noProof/>
                <w:webHidden/>
              </w:rPr>
              <w:fldChar w:fldCharType="begin"/>
            </w:r>
            <w:r>
              <w:rPr>
                <w:noProof/>
                <w:webHidden/>
              </w:rPr>
              <w:instrText xml:space="preserve"> PAGEREF _Toc228731051 \h </w:instrText>
            </w:r>
            <w:r>
              <w:rPr>
                <w:noProof/>
                <w:webHidden/>
              </w:rPr>
            </w:r>
            <w:r>
              <w:rPr>
                <w:noProof/>
                <w:webHidden/>
              </w:rPr>
              <w:fldChar w:fldCharType="separate"/>
            </w:r>
            <w:r>
              <w:rPr>
                <w:noProof/>
                <w:webHidden/>
              </w:rPr>
              <w:t>10</w:t>
            </w:r>
            <w:r>
              <w:rPr>
                <w:noProof/>
                <w:webHidden/>
              </w:rPr>
              <w:fldChar w:fldCharType="end"/>
            </w:r>
          </w:hyperlink>
        </w:p>
        <w:p w14:paraId="4440CA33" w14:textId="72EDF092" w:rsidR="00B95F08" w:rsidRDefault="00B95F08">
          <w:pPr>
            <w:pStyle w:val="TOC3"/>
            <w:tabs>
              <w:tab w:val="right" w:leader="dot" w:pos="9016"/>
            </w:tabs>
            <w:rPr>
              <w:rFonts w:eastAsiaTheme="minorEastAsia"/>
              <w:noProof/>
              <w:szCs w:val="24"/>
              <w:lang w:eastAsia="en-IN" w:bidi="ar-SA"/>
            </w:rPr>
          </w:pPr>
          <w:hyperlink w:anchor="_Toc228731052" w:history="1">
            <w:r w:rsidRPr="008D56EB">
              <w:rPr>
                <w:rStyle w:val="Hyperlink"/>
                <w:noProof/>
              </w:rPr>
              <w:t>Geographic Setting</w:t>
            </w:r>
            <w:r>
              <w:rPr>
                <w:noProof/>
                <w:webHidden/>
              </w:rPr>
              <w:tab/>
            </w:r>
            <w:r>
              <w:rPr>
                <w:noProof/>
                <w:webHidden/>
              </w:rPr>
              <w:fldChar w:fldCharType="begin"/>
            </w:r>
            <w:r>
              <w:rPr>
                <w:noProof/>
                <w:webHidden/>
              </w:rPr>
              <w:instrText xml:space="preserve"> PAGEREF _Toc228731052 \h </w:instrText>
            </w:r>
            <w:r>
              <w:rPr>
                <w:noProof/>
                <w:webHidden/>
              </w:rPr>
            </w:r>
            <w:r>
              <w:rPr>
                <w:noProof/>
                <w:webHidden/>
              </w:rPr>
              <w:fldChar w:fldCharType="separate"/>
            </w:r>
            <w:r>
              <w:rPr>
                <w:noProof/>
                <w:webHidden/>
              </w:rPr>
              <w:t>10</w:t>
            </w:r>
            <w:r>
              <w:rPr>
                <w:noProof/>
                <w:webHidden/>
              </w:rPr>
              <w:fldChar w:fldCharType="end"/>
            </w:r>
          </w:hyperlink>
        </w:p>
        <w:p w14:paraId="0499CEC3" w14:textId="1A2F3473" w:rsidR="00B95F08" w:rsidRDefault="00B95F08">
          <w:pPr>
            <w:pStyle w:val="TOC3"/>
            <w:tabs>
              <w:tab w:val="right" w:leader="dot" w:pos="9016"/>
            </w:tabs>
            <w:rPr>
              <w:rFonts w:eastAsiaTheme="minorEastAsia"/>
              <w:noProof/>
              <w:szCs w:val="24"/>
              <w:lang w:eastAsia="en-IN" w:bidi="ar-SA"/>
            </w:rPr>
          </w:pPr>
          <w:hyperlink w:anchor="_Toc228731053" w:history="1">
            <w:r w:rsidRPr="008D56EB">
              <w:rPr>
                <w:rStyle w:val="Hyperlink"/>
                <w:noProof/>
              </w:rPr>
              <w:t>Tidal and Oceanographic Conditions</w:t>
            </w:r>
            <w:r>
              <w:rPr>
                <w:noProof/>
                <w:webHidden/>
              </w:rPr>
              <w:tab/>
            </w:r>
            <w:r>
              <w:rPr>
                <w:noProof/>
                <w:webHidden/>
              </w:rPr>
              <w:fldChar w:fldCharType="begin"/>
            </w:r>
            <w:r>
              <w:rPr>
                <w:noProof/>
                <w:webHidden/>
              </w:rPr>
              <w:instrText xml:space="preserve"> PAGEREF _Toc228731053 \h </w:instrText>
            </w:r>
            <w:r>
              <w:rPr>
                <w:noProof/>
                <w:webHidden/>
              </w:rPr>
            </w:r>
            <w:r>
              <w:rPr>
                <w:noProof/>
                <w:webHidden/>
              </w:rPr>
              <w:fldChar w:fldCharType="separate"/>
            </w:r>
            <w:r>
              <w:rPr>
                <w:noProof/>
                <w:webHidden/>
              </w:rPr>
              <w:t>11</w:t>
            </w:r>
            <w:r>
              <w:rPr>
                <w:noProof/>
                <w:webHidden/>
              </w:rPr>
              <w:fldChar w:fldCharType="end"/>
            </w:r>
          </w:hyperlink>
        </w:p>
        <w:p w14:paraId="1B9DC637" w14:textId="1CCFC02C" w:rsidR="00B95F08" w:rsidRDefault="00B95F08">
          <w:pPr>
            <w:pStyle w:val="TOC3"/>
            <w:tabs>
              <w:tab w:val="right" w:leader="dot" w:pos="9016"/>
            </w:tabs>
            <w:rPr>
              <w:rFonts w:eastAsiaTheme="minorEastAsia"/>
              <w:noProof/>
              <w:szCs w:val="24"/>
              <w:lang w:eastAsia="en-IN" w:bidi="ar-SA"/>
            </w:rPr>
          </w:pPr>
          <w:hyperlink w:anchor="_Toc228731054" w:history="1">
            <w:r w:rsidRPr="008D56EB">
              <w:rPr>
                <w:rStyle w:val="Hyperlink"/>
                <w:noProof/>
              </w:rPr>
              <w:t>Tectonic and Fault Structures</w:t>
            </w:r>
            <w:r>
              <w:rPr>
                <w:noProof/>
                <w:webHidden/>
              </w:rPr>
              <w:tab/>
            </w:r>
            <w:r>
              <w:rPr>
                <w:noProof/>
                <w:webHidden/>
              </w:rPr>
              <w:fldChar w:fldCharType="begin"/>
            </w:r>
            <w:r>
              <w:rPr>
                <w:noProof/>
                <w:webHidden/>
              </w:rPr>
              <w:instrText xml:space="preserve"> PAGEREF _Toc228731054 \h </w:instrText>
            </w:r>
            <w:r>
              <w:rPr>
                <w:noProof/>
                <w:webHidden/>
              </w:rPr>
            </w:r>
            <w:r>
              <w:rPr>
                <w:noProof/>
                <w:webHidden/>
              </w:rPr>
              <w:fldChar w:fldCharType="separate"/>
            </w:r>
            <w:r>
              <w:rPr>
                <w:noProof/>
                <w:webHidden/>
              </w:rPr>
              <w:t>11</w:t>
            </w:r>
            <w:r>
              <w:rPr>
                <w:noProof/>
                <w:webHidden/>
              </w:rPr>
              <w:fldChar w:fldCharType="end"/>
            </w:r>
          </w:hyperlink>
        </w:p>
        <w:p w14:paraId="0EC9E860" w14:textId="11AFB68C" w:rsidR="00B95F08" w:rsidRDefault="00B95F08">
          <w:pPr>
            <w:pStyle w:val="TOC3"/>
            <w:tabs>
              <w:tab w:val="right" w:leader="dot" w:pos="9016"/>
            </w:tabs>
            <w:rPr>
              <w:rFonts w:eastAsiaTheme="minorEastAsia"/>
              <w:noProof/>
              <w:szCs w:val="24"/>
              <w:lang w:eastAsia="en-IN" w:bidi="ar-SA"/>
            </w:rPr>
          </w:pPr>
          <w:hyperlink w:anchor="_Toc228731055" w:history="1">
            <w:r w:rsidRPr="008D56EB">
              <w:rPr>
                <w:rStyle w:val="Hyperlink"/>
                <w:noProof/>
              </w:rPr>
              <w:t>Paleochannel System</w:t>
            </w:r>
            <w:r>
              <w:rPr>
                <w:noProof/>
                <w:webHidden/>
              </w:rPr>
              <w:tab/>
            </w:r>
            <w:r>
              <w:rPr>
                <w:noProof/>
                <w:webHidden/>
              </w:rPr>
              <w:fldChar w:fldCharType="begin"/>
            </w:r>
            <w:r>
              <w:rPr>
                <w:noProof/>
                <w:webHidden/>
              </w:rPr>
              <w:instrText xml:space="preserve"> PAGEREF _Toc228731055 \h </w:instrText>
            </w:r>
            <w:r>
              <w:rPr>
                <w:noProof/>
                <w:webHidden/>
              </w:rPr>
            </w:r>
            <w:r>
              <w:rPr>
                <w:noProof/>
                <w:webHidden/>
              </w:rPr>
              <w:fldChar w:fldCharType="separate"/>
            </w:r>
            <w:r>
              <w:rPr>
                <w:noProof/>
                <w:webHidden/>
              </w:rPr>
              <w:t>11</w:t>
            </w:r>
            <w:r>
              <w:rPr>
                <w:noProof/>
                <w:webHidden/>
              </w:rPr>
              <w:fldChar w:fldCharType="end"/>
            </w:r>
          </w:hyperlink>
        </w:p>
        <w:p w14:paraId="72E46DC8" w14:textId="5C1EF52E" w:rsidR="00B95F08" w:rsidRDefault="00B95F08">
          <w:pPr>
            <w:pStyle w:val="TOC2"/>
            <w:tabs>
              <w:tab w:val="right" w:leader="dot" w:pos="9016"/>
            </w:tabs>
            <w:rPr>
              <w:rFonts w:eastAsiaTheme="minorEastAsia"/>
              <w:noProof/>
              <w:szCs w:val="24"/>
              <w:lang w:eastAsia="en-IN" w:bidi="ar-SA"/>
            </w:rPr>
          </w:pPr>
          <w:hyperlink w:anchor="_Toc228731056" w:history="1">
            <w:r w:rsidRPr="008D56EB">
              <w:rPr>
                <w:rStyle w:val="Hyperlink"/>
                <w:noProof/>
              </w:rPr>
              <w:t>Seismic History and Submergence</w:t>
            </w:r>
            <w:r>
              <w:rPr>
                <w:noProof/>
                <w:webHidden/>
              </w:rPr>
              <w:tab/>
            </w:r>
            <w:r>
              <w:rPr>
                <w:noProof/>
                <w:webHidden/>
              </w:rPr>
              <w:fldChar w:fldCharType="begin"/>
            </w:r>
            <w:r>
              <w:rPr>
                <w:noProof/>
                <w:webHidden/>
              </w:rPr>
              <w:instrText xml:space="preserve"> PAGEREF _Toc228731056 \h </w:instrText>
            </w:r>
            <w:r>
              <w:rPr>
                <w:noProof/>
                <w:webHidden/>
              </w:rPr>
            </w:r>
            <w:r>
              <w:rPr>
                <w:noProof/>
                <w:webHidden/>
              </w:rPr>
              <w:fldChar w:fldCharType="separate"/>
            </w:r>
            <w:r>
              <w:rPr>
                <w:noProof/>
                <w:webHidden/>
              </w:rPr>
              <w:t>12</w:t>
            </w:r>
            <w:r>
              <w:rPr>
                <w:noProof/>
                <w:webHidden/>
              </w:rPr>
              <w:fldChar w:fldCharType="end"/>
            </w:r>
          </w:hyperlink>
        </w:p>
        <w:p w14:paraId="405499BA" w14:textId="5CC21296" w:rsidR="00B95F08" w:rsidRDefault="00B95F08">
          <w:pPr>
            <w:pStyle w:val="TOC3"/>
            <w:tabs>
              <w:tab w:val="right" w:leader="dot" w:pos="9016"/>
            </w:tabs>
            <w:rPr>
              <w:rFonts w:eastAsiaTheme="minorEastAsia"/>
              <w:noProof/>
              <w:szCs w:val="24"/>
              <w:lang w:eastAsia="en-IN" w:bidi="ar-SA"/>
            </w:rPr>
          </w:pPr>
          <w:hyperlink w:anchor="_Toc228731057" w:history="1">
            <w:r w:rsidRPr="008D56EB">
              <w:rPr>
                <w:rStyle w:val="Hyperlink"/>
                <w:noProof/>
              </w:rPr>
              <w:t>Sedimentary and Lithological Profile</w:t>
            </w:r>
            <w:r>
              <w:rPr>
                <w:noProof/>
                <w:webHidden/>
              </w:rPr>
              <w:tab/>
            </w:r>
            <w:r>
              <w:rPr>
                <w:noProof/>
                <w:webHidden/>
              </w:rPr>
              <w:fldChar w:fldCharType="begin"/>
            </w:r>
            <w:r>
              <w:rPr>
                <w:noProof/>
                <w:webHidden/>
              </w:rPr>
              <w:instrText xml:space="preserve"> PAGEREF _Toc228731057 \h </w:instrText>
            </w:r>
            <w:r>
              <w:rPr>
                <w:noProof/>
                <w:webHidden/>
              </w:rPr>
            </w:r>
            <w:r>
              <w:rPr>
                <w:noProof/>
                <w:webHidden/>
              </w:rPr>
              <w:fldChar w:fldCharType="separate"/>
            </w:r>
            <w:r>
              <w:rPr>
                <w:noProof/>
                <w:webHidden/>
              </w:rPr>
              <w:t>12</w:t>
            </w:r>
            <w:r>
              <w:rPr>
                <w:noProof/>
                <w:webHidden/>
              </w:rPr>
              <w:fldChar w:fldCharType="end"/>
            </w:r>
          </w:hyperlink>
        </w:p>
        <w:p w14:paraId="089A4905" w14:textId="42DFA8B6" w:rsidR="00B95F08" w:rsidRDefault="00B95F08">
          <w:pPr>
            <w:pStyle w:val="TOC3"/>
            <w:tabs>
              <w:tab w:val="right" w:leader="dot" w:pos="9016"/>
            </w:tabs>
            <w:rPr>
              <w:rFonts w:eastAsiaTheme="minorEastAsia"/>
              <w:noProof/>
              <w:szCs w:val="24"/>
              <w:lang w:eastAsia="en-IN" w:bidi="ar-SA"/>
            </w:rPr>
          </w:pPr>
          <w:hyperlink w:anchor="_Toc228731058" w:history="1">
            <w:r w:rsidRPr="008D56EB">
              <w:rPr>
                <w:rStyle w:val="Hyperlink"/>
                <w:noProof/>
              </w:rPr>
              <w:t>Geochemical and Mineralogical Indicators</w:t>
            </w:r>
            <w:r>
              <w:rPr>
                <w:noProof/>
                <w:webHidden/>
              </w:rPr>
              <w:tab/>
            </w:r>
            <w:r>
              <w:rPr>
                <w:noProof/>
                <w:webHidden/>
              </w:rPr>
              <w:fldChar w:fldCharType="begin"/>
            </w:r>
            <w:r>
              <w:rPr>
                <w:noProof/>
                <w:webHidden/>
              </w:rPr>
              <w:instrText xml:space="preserve"> PAGEREF _Toc228731058 \h </w:instrText>
            </w:r>
            <w:r>
              <w:rPr>
                <w:noProof/>
                <w:webHidden/>
              </w:rPr>
            </w:r>
            <w:r>
              <w:rPr>
                <w:noProof/>
                <w:webHidden/>
              </w:rPr>
              <w:fldChar w:fldCharType="separate"/>
            </w:r>
            <w:r>
              <w:rPr>
                <w:noProof/>
                <w:webHidden/>
              </w:rPr>
              <w:t>12</w:t>
            </w:r>
            <w:r>
              <w:rPr>
                <w:noProof/>
                <w:webHidden/>
              </w:rPr>
              <w:fldChar w:fldCharType="end"/>
            </w:r>
          </w:hyperlink>
        </w:p>
        <w:p w14:paraId="21EFED21" w14:textId="638C2FFF" w:rsidR="00B95F08" w:rsidRDefault="00B95F08">
          <w:pPr>
            <w:pStyle w:val="TOC3"/>
            <w:tabs>
              <w:tab w:val="right" w:leader="dot" w:pos="9016"/>
            </w:tabs>
            <w:rPr>
              <w:rFonts w:eastAsiaTheme="minorEastAsia"/>
              <w:noProof/>
              <w:szCs w:val="24"/>
              <w:lang w:eastAsia="en-IN" w:bidi="ar-SA"/>
            </w:rPr>
          </w:pPr>
          <w:hyperlink w:anchor="_Toc228731059" w:history="1">
            <w:r w:rsidRPr="008D56EB">
              <w:rPr>
                <w:rStyle w:val="Hyperlink"/>
                <w:noProof/>
              </w:rPr>
              <w:t>Summary</w:t>
            </w:r>
            <w:r>
              <w:rPr>
                <w:noProof/>
                <w:webHidden/>
              </w:rPr>
              <w:tab/>
            </w:r>
            <w:r>
              <w:rPr>
                <w:noProof/>
                <w:webHidden/>
              </w:rPr>
              <w:fldChar w:fldCharType="begin"/>
            </w:r>
            <w:r>
              <w:rPr>
                <w:noProof/>
                <w:webHidden/>
              </w:rPr>
              <w:instrText xml:space="preserve"> PAGEREF _Toc228731059 \h </w:instrText>
            </w:r>
            <w:r>
              <w:rPr>
                <w:noProof/>
                <w:webHidden/>
              </w:rPr>
            </w:r>
            <w:r>
              <w:rPr>
                <w:noProof/>
                <w:webHidden/>
              </w:rPr>
              <w:fldChar w:fldCharType="separate"/>
            </w:r>
            <w:r>
              <w:rPr>
                <w:noProof/>
                <w:webHidden/>
              </w:rPr>
              <w:t>13</w:t>
            </w:r>
            <w:r>
              <w:rPr>
                <w:noProof/>
                <w:webHidden/>
              </w:rPr>
              <w:fldChar w:fldCharType="end"/>
            </w:r>
          </w:hyperlink>
        </w:p>
        <w:p w14:paraId="0C68DA31" w14:textId="4CC3CEFB" w:rsidR="00B95F08" w:rsidRDefault="00B95F08">
          <w:pPr>
            <w:pStyle w:val="TOC2"/>
            <w:tabs>
              <w:tab w:val="right" w:leader="dot" w:pos="9016"/>
            </w:tabs>
            <w:rPr>
              <w:rFonts w:eastAsiaTheme="minorEastAsia"/>
              <w:noProof/>
              <w:szCs w:val="24"/>
              <w:lang w:eastAsia="en-IN" w:bidi="ar-SA"/>
            </w:rPr>
          </w:pPr>
          <w:hyperlink w:anchor="_Toc228731060" w:history="1">
            <w:r w:rsidRPr="008D56EB">
              <w:rPr>
                <w:rStyle w:val="Hyperlink"/>
                <w:noProof/>
              </w:rPr>
              <w:t>Use of Satellite and GPS Technologies in the Discovery and Mapping of the Gulf of Khambhat Civilization Complex (GKCC)</w:t>
            </w:r>
            <w:r>
              <w:rPr>
                <w:noProof/>
                <w:webHidden/>
              </w:rPr>
              <w:tab/>
            </w:r>
            <w:r>
              <w:rPr>
                <w:noProof/>
                <w:webHidden/>
              </w:rPr>
              <w:fldChar w:fldCharType="begin"/>
            </w:r>
            <w:r>
              <w:rPr>
                <w:noProof/>
                <w:webHidden/>
              </w:rPr>
              <w:instrText xml:space="preserve"> PAGEREF _Toc228731060 \h </w:instrText>
            </w:r>
            <w:r>
              <w:rPr>
                <w:noProof/>
                <w:webHidden/>
              </w:rPr>
            </w:r>
            <w:r>
              <w:rPr>
                <w:noProof/>
                <w:webHidden/>
              </w:rPr>
              <w:fldChar w:fldCharType="separate"/>
            </w:r>
            <w:r>
              <w:rPr>
                <w:noProof/>
                <w:webHidden/>
              </w:rPr>
              <w:t>13</w:t>
            </w:r>
            <w:r>
              <w:rPr>
                <w:noProof/>
                <w:webHidden/>
              </w:rPr>
              <w:fldChar w:fldCharType="end"/>
            </w:r>
          </w:hyperlink>
        </w:p>
        <w:p w14:paraId="2D873D0E" w14:textId="7F5BA24F" w:rsidR="00B95F08" w:rsidRDefault="00B95F08">
          <w:pPr>
            <w:pStyle w:val="TOC3"/>
            <w:tabs>
              <w:tab w:val="right" w:leader="dot" w:pos="9016"/>
            </w:tabs>
            <w:rPr>
              <w:rFonts w:eastAsiaTheme="minorEastAsia"/>
              <w:noProof/>
              <w:szCs w:val="24"/>
              <w:lang w:eastAsia="en-IN" w:bidi="ar-SA"/>
            </w:rPr>
          </w:pPr>
          <w:hyperlink w:anchor="_Toc228731061" w:history="1">
            <w:r w:rsidRPr="008D56EB">
              <w:rPr>
                <w:rStyle w:val="Hyperlink"/>
                <w:noProof/>
              </w:rPr>
              <w:t>Satellite Remote Sensing</w:t>
            </w:r>
            <w:r>
              <w:rPr>
                <w:noProof/>
                <w:webHidden/>
              </w:rPr>
              <w:tab/>
            </w:r>
            <w:r>
              <w:rPr>
                <w:noProof/>
                <w:webHidden/>
              </w:rPr>
              <w:fldChar w:fldCharType="begin"/>
            </w:r>
            <w:r>
              <w:rPr>
                <w:noProof/>
                <w:webHidden/>
              </w:rPr>
              <w:instrText xml:space="preserve"> PAGEREF _Toc228731061 \h </w:instrText>
            </w:r>
            <w:r>
              <w:rPr>
                <w:noProof/>
                <w:webHidden/>
              </w:rPr>
            </w:r>
            <w:r>
              <w:rPr>
                <w:noProof/>
                <w:webHidden/>
              </w:rPr>
              <w:fldChar w:fldCharType="separate"/>
            </w:r>
            <w:r>
              <w:rPr>
                <w:noProof/>
                <w:webHidden/>
              </w:rPr>
              <w:t>13</w:t>
            </w:r>
            <w:r>
              <w:rPr>
                <w:noProof/>
                <w:webHidden/>
              </w:rPr>
              <w:fldChar w:fldCharType="end"/>
            </w:r>
          </w:hyperlink>
        </w:p>
        <w:p w14:paraId="383DFEDB" w14:textId="2397217F" w:rsidR="00B95F08" w:rsidRDefault="00B95F08">
          <w:pPr>
            <w:pStyle w:val="TOC2"/>
            <w:tabs>
              <w:tab w:val="right" w:leader="dot" w:pos="9016"/>
            </w:tabs>
            <w:rPr>
              <w:rFonts w:eastAsiaTheme="minorEastAsia"/>
              <w:noProof/>
              <w:szCs w:val="24"/>
              <w:lang w:eastAsia="en-IN" w:bidi="ar-SA"/>
            </w:rPr>
          </w:pPr>
          <w:hyperlink w:anchor="_Toc228731062" w:history="1">
            <w:r w:rsidRPr="008D56EB">
              <w:rPr>
                <w:rStyle w:val="Hyperlink"/>
                <w:noProof/>
              </w:rPr>
              <w:t>Global Positioning System (GPS) and DGPS</w:t>
            </w:r>
            <w:r>
              <w:rPr>
                <w:noProof/>
                <w:webHidden/>
              </w:rPr>
              <w:tab/>
            </w:r>
            <w:r>
              <w:rPr>
                <w:noProof/>
                <w:webHidden/>
              </w:rPr>
              <w:fldChar w:fldCharType="begin"/>
            </w:r>
            <w:r>
              <w:rPr>
                <w:noProof/>
                <w:webHidden/>
              </w:rPr>
              <w:instrText xml:space="preserve"> PAGEREF _Toc228731062 \h </w:instrText>
            </w:r>
            <w:r>
              <w:rPr>
                <w:noProof/>
                <w:webHidden/>
              </w:rPr>
            </w:r>
            <w:r>
              <w:rPr>
                <w:noProof/>
                <w:webHidden/>
              </w:rPr>
              <w:fldChar w:fldCharType="separate"/>
            </w:r>
            <w:r>
              <w:rPr>
                <w:noProof/>
                <w:webHidden/>
              </w:rPr>
              <w:t>14</w:t>
            </w:r>
            <w:r>
              <w:rPr>
                <w:noProof/>
                <w:webHidden/>
              </w:rPr>
              <w:fldChar w:fldCharType="end"/>
            </w:r>
          </w:hyperlink>
        </w:p>
        <w:p w14:paraId="3D66D6F3" w14:textId="51B216D7" w:rsidR="00B95F08" w:rsidRDefault="00B95F08">
          <w:pPr>
            <w:pStyle w:val="TOC3"/>
            <w:tabs>
              <w:tab w:val="right" w:leader="dot" w:pos="9016"/>
            </w:tabs>
            <w:rPr>
              <w:rFonts w:eastAsiaTheme="minorEastAsia"/>
              <w:noProof/>
              <w:szCs w:val="24"/>
              <w:lang w:eastAsia="en-IN" w:bidi="ar-SA"/>
            </w:rPr>
          </w:pPr>
          <w:hyperlink w:anchor="_Toc228731063" w:history="1">
            <w:r w:rsidRPr="008D56EB">
              <w:rPr>
                <w:rStyle w:val="Hyperlink"/>
                <w:noProof/>
              </w:rPr>
              <w:t>Integration in Marine Archaeological Workflow</w:t>
            </w:r>
            <w:r>
              <w:rPr>
                <w:noProof/>
                <w:webHidden/>
              </w:rPr>
              <w:tab/>
            </w:r>
            <w:r>
              <w:rPr>
                <w:noProof/>
                <w:webHidden/>
              </w:rPr>
              <w:fldChar w:fldCharType="begin"/>
            </w:r>
            <w:r>
              <w:rPr>
                <w:noProof/>
                <w:webHidden/>
              </w:rPr>
              <w:instrText xml:space="preserve"> PAGEREF _Toc228731063 \h </w:instrText>
            </w:r>
            <w:r>
              <w:rPr>
                <w:noProof/>
                <w:webHidden/>
              </w:rPr>
            </w:r>
            <w:r>
              <w:rPr>
                <w:noProof/>
                <w:webHidden/>
              </w:rPr>
              <w:fldChar w:fldCharType="separate"/>
            </w:r>
            <w:r>
              <w:rPr>
                <w:noProof/>
                <w:webHidden/>
              </w:rPr>
              <w:t>14</w:t>
            </w:r>
            <w:r>
              <w:rPr>
                <w:noProof/>
                <w:webHidden/>
              </w:rPr>
              <w:fldChar w:fldCharType="end"/>
            </w:r>
          </w:hyperlink>
        </w:p>
        <w:p w14:paraId="2D50F561" w14:textId="3712E6F6" w:rsidR="00B95F08" w:rsidRDefault="00B95F08">
          <w:pPr>
            <w:pStyle w:val="TOC2"/>
            <w:tabs>
              <w:tab w:val="right" w:leader="dot" w:pos="9016"/>
            </w:tabs>
            <w:rPr>
              <w:rFonts w:eastAsiaTheme="minorEastAsia"/>
              <w:noProof/>
              <w:szCs w:val="24"/>
              <w:lang w:eastAsia="en-IN" w:bidi="ar-SA"/>
            </w:rPr>
          </w:pPr>
          <w:hyperlink w:anchor="_Toc228731064" w:history="1">
            <w:r w:rsidRPr="008D56EB">
              <w:rPr>
                <w:rStyle w:val="Hyperlink"/>
                <w:noProof/>
              </w:rPr>
              <w:t>Conclusion</w:t>
            </w:r>
            <w:r>
              <w:rPr>
                <w:noProof/>
                <w:webHidden/>
              </w:rPr>
              <w:tab/>
            </w:r>
            <w:r>
              <w:rPr>
                <w:noProof/>
                <w:webHidden/>
              </w:rPr>
              <w:fldChar w:fldCharType="begin"/>
            </w:r>
            <w:r>
              <w:rPr>
                <w:noProof/>
                <w:webHidden/>
              </w:rPr>
              <w:instrText xml:space="preserve"> PAGEREF _Toc228731064 \h </w:instrText>
            </w:r>
            <w:r>
              <w:rPr>
                <w:noProof/>
                <w:webHidden/>
              </w:rPr>
            </w:r>
            <w:r>
              <w:rPr>
                <w:noProof/>
                <w:webHidden/>
              </w:rPr>
              <w:fldChar w:fldCharType="separate"/>
            </w:r>
            <w:r>
              <w:rPr>
                <w:noProof/>
                <w:webHidden/>
              </w:rPr>
              <w:t>15</w:t>
            </w:r>
            <w:r>
              <w:rPr>
                <w:noProof/>
                <w:webHidden/>
              </w:rPr>
              <w:fldChar w:fldCharType="end"/>
            </w:r>
          </w:hyperlink>
        </w:p>
        <w:p w14:paraId="15E2608F" w14:textId="2949100C" w:rsidR="00B95F08" w:rsidRDefault="00B95F08">
          <w:pPr>
            <w:pStyle w:val="TOC2"/>
            <w:tabs>
              <w:tab w:val="right" w:leader="dot" w:pos="9016"/>
            </w:tabs>
            <w:rPr>
              <w:rFonts w:eastAsiaTheme="minorEastAsia"/>
              <w:noProof/>
              <w:szCs w:val="24"/>
              <w:lang w:eastAsia="en-IN" w:bidi="ar-SA"/>
            </w:rPr>
          </w:pPr>
          <w:hyperlink w:anchor="_Toc228731065" w:history="1">
            <w:r w:rsidRPr="008D56EB">
              <w:rPr>
                <w:rStyle w:val="Hyperlink"/>
                <w:noProof/>
              </w:rPr>
              <w:t>Other Technologies Used in the Gulf of Cambay Discovery</w:t>
            </w:r>
            <w:r>
              <w:rPr>
                <w:noProof/>
                <w:webHidden/>
              </w:rPr>
              <w:tab/>
            </w:r>
            <w:r>
              <w:rPr>
                <w:noProof/>
                <w:webHidden/>
              </w:rPr>
              <w:fldChar w:fldCharType="begin"/>
            </w:r>
            <w:r>
              <w:rPr>
                <w:noProof/>
                <w:webHidden/>
              </w:rPr>
              <w:instrText xml:space="preserve"> PAGEREF _Toc228731065 \h </w:instrText>
            </w:r>
            <w:r>
              <w:rPr>
                <w:noProof/>
                <w:webHidden/>
              </w:rPr>
            </w:r>
            <w:r>
              <w:rPr>
                <w:noProof/>
                <w:webHidden/>
              </w:rPr>
              <w:fldChar w:fldCharType="separate"/>
            </w:r>
            <w:r>
              <w:rPr>
                <w:noProof/>
                <w:webHidden/>
              </w:rPr>
              <w:t>15</w:t>
            </w:r>
            <w:r>
              <w:rPr>
                <w:noProof/>
                <w:webHidden/>
              </w:rPr>
              <w:fldChar w:fldCharType="end"/>
            </w:r>
          </w:hyperlink>
        </w:p>
        <w:p w14:paraId="289F0B04" w14:textId="65DF63B7" w:rsidR="00B95F08" w:rsidRDefault="00B95F08">
          <w:pPr>
            <w:pStyle w:val="TOC3"/>
            <w:tabs>
              <w:tab w:val="right" w:leader="dot" w:pos="9016"/>
            </w:tabs>
            <w:rPr>
              <w:rFonts w:eastAsiaTheme="minorEastAsia"/>
              <w:noProof/>
              <w:szCs w:val="24"/>
              <w:lang w:eastAsia="en-IN" w:bidi="ar-SA"/>
            </w:rPr>
          </w:pPr>
          <w:hyperlink w:anchor="_Toc228731066" w:history="1">
            <w:r w:rsidRPr="008D56EB">
              <w:rPr>
                <w:rStyle w:val="Hyperlink"/>
                <w:noProof/>
              </w:rPr>
              <w:t>Marine Survey and Imaging Technologies</w:t>
            </w:r>
            <w:r>
              <w:rPr>
                <w:noProof/>
                <w:webHidden/>
              </w:rPr>
              <w:tab/>
            </w:r>
            <w:r>
              <w:rPr>
                <w:noProof/>
                <w:webHidden/>
              </w:rPr>
              <w:fldChar w:fldCharType="begin"/>
            </w:r>
            <w:r>
              <w:rPr>
                <w:noProof/>
                <w:webHidden/>
              </w:rPr>
              <w:instrText xml:space="preserve"> PAGEREF _Toc228731066 \h </w:instrText>
            </w:r>
            <w:r>
              <w:rPr>
                <w:noProof/>
                <w:webHidden/>
              </w:rPr>
            </w:r>
            <w:r>
              <w:rPr>
                <w:noProof/>
                <w:webHidden/>
              </w:rPr>
              <w:fldChar w:fldCharType="separate"/>
            </w:r>
            <w:r>
              <w:rPr>
                <w:noProof/>
                <w:webHidden/>
              </w:rPr>
              <w:t>15</w:t>
            </w:r>
            <w:r>
              <w:rPr>
                <w:noProof/>
                <w:webHidden/>
              </w:rPr>
              <w:fldChar w:fldCharType="end"/>
            </w:r>
          </w:hyperlink>
        </w:p>
        <w:p w14:paraId="787673B6" w14:textId="3DAD8A02" w:rsidR="00B95F08" w:rsidRDefault="00B95F08">
          <w:pPr>
            <w:pStyle w:val="TOC3"/>
            <w:tabs>
              <w:tab w:val="right" w:leader="dot" w:pos="9016"/>
            </w:tabs>
            <w:rPr>
              <w:rFonts w:eastAsiaTheme="minorEastAsia"/>
              <w:noProof/>
              <w:szCs w:val="24"/>
              <w:lang w:eastAsia="en-IN" w:bidi="ar-SA"/>
            </w:rPr>
          </w:pPr>
          <w:hyperlink w:anchor="_Toc228731067" w:history="1">
            <w:r w:rsidRPr="008D56EB">
              <w:rPr>
                <w:rStyle w:val="Hyperlink"/>
                <w:noProof/>
              </w:rPr>
              <w:t>Geophysical and Structural Analysis</w:t>
            </w:r>
            <w:r>
              <w:rPr>
                <w:noProof/>
                <w:webHidden/>
              </w:rPr>
              <w:tab/>
            </w:r>
            <w:r>
              <w:rPr>
                <w:noProof/>
                <w:webHidden/>
              </w:rPr>
              <w:fldChar w:fldCharType="begin"/>
            </w:r>
            <w:r>
              <w:rPr>
                <w:noProof/>
                <w:webHidden/>
              </w:rPr>
              <w:instrText xml:space="preserve"> PAGEREF _Toc228731067 \h </w:instrText>
            </w:r>
            <w:r>
              <w:rPr>
                <w:noProof/>
                <w:webHidden/>
              </w:rPr>
            </w:r>
            <w:r>
              <w:rPr>
                <w:noProof/>
                <w:webHidden/>
              </w:rPr>
              <w:fldChar w:fldCharType="separate"/>
            </w:r>
            <w:r>
              <w:rPr>
                <w:noProof/>
                <w:webHidden/>
              </w:rPr>
              <w:t>15</w:t>
            </w:r>
            <w:r>
              <w:rPr>
                <w:noProof/>
                <w:webHidden/>
              </w:rPr>
              <w:fldChar w:fldCharType="end"/>
            </w:r>
          </w:hyperlink>
        </w:p>
        <w:p w14:paraId="73421675" w14:textId="616F19DA" w:rsidR="00B95F08" w:rsidRDefault="00B95F08">
          <w:pPr>
            <w:pStyle w:val="TOC3"/>
            <w:tabs>
              <w:tab w:val="right" w:leader="dot" w:pos="9016"/>
            </w:tabs>
            <w:rPr>
              <w:rFonts w:eastAsiaTheme="minorEastAsia"/>
              <w:noProof/>
              <w:szCs w:val="24"/>
              <w:lang w:eastAsia="en-IN" w:bidi="ar-SA"/>
            </w:rPr>
          </w:pPr>
          <w:hyperlink w:anchor="_Toc228731068" w:history="1">
            <w:r w:rsidRPr="008D56EB">
              <w:rPr>
                <w:rStyle w:val="Hyperlink"/>
                <w:noProof/>
              </w:rPr>
              <w:t>Geochemical and Sediment Provenance Techniques</w:t>
            </w:r>
            <w:r>
              <w:rPr>
                <w:noProof/>
                <w:webHidden/>
              </w:rPr>
              <w:tab/>
            </w:r>
            <w:r>
              <w:rPr>
                <w:noProof/>
                <w:webHidden/>
              </w:rPr>
              <w:fldChar w:fldCharType="begin"/>
            </w:r>
            <w:r>
              <w:rPr>
                <w:noProof/>
                <w:webHidden/>
              </w:rPr>
              <w:instrText xml:space="preserve"> PAGEREF _Toc228731068 \h </w:instrText>
            </w:r>
            <w:r>
              <w:rPr>
                <w:noProof/>
                <w:webHidden/>
              </w:rPr>
            </w:r>
            <w:r>
              <w:rPr>
                <w:noProof/>
                <w:webHidden/>
              </w:rPr>
              <w:fldChar w:fldCharType="separate"/>
            </w:r>
            <w:r>
              <w:rPr>
                <w:noProof/>
                <w:webHidden/>
              </w:rPr>
              <w:t>16</w:t>
            </w:r>
            <w:r>
              <w:rPr>
                <w:noProof/>
                <w:webHidden/>
              </w:rPr>
              <w:fldChar w:fldCharType="end"/>
            </w:r>
          </w:hyperlink>
        </w:p>
        <w:p w14:paraId="496484C2" w14:textId="69D413A1" w:rsidR="00B95F08" w:rsidRDefault="00B95F08">
          <w:pPr>
            <w:pStyle w:val="TOC3"/>
            <w:tabs>
              <w:tab w:val="right" w:leader="dot" w:pos="9016"/>
            </w:tabs>
            <w:rPr>
              <w:rFonts w:eastAsiaTheme="minorEastAsia"/>
              <w:noProof/>
              <w:szCs w:val="24"/>
              <w:lang w:eastAsia="en-IN" w:bidi="ar-SA"/>
            </w:rPr>
          </w:pPr>
          <w:hyperlink w:anchor="_Toc228731069" w:history="1">
            <w:r w:rsidRPr="008D56EB">
              <w:rPr>
                <w:rStyle w:val="Hyperlink"/>
                <w:noProof/>
              </w:rPr>
              <w:t>Sampling Equipment</w:t>
            </w:r>
            <w:r>
              <w:rPr>
                <w:noProof/>
                <w:webHidden/>
              </w:rPr>
              <w:tab/>
            </w:r>
            <w:r>
              <w:rPr>
                <w:noProof/>
                <w:webHidden/>
              </w:rPr>
              <w:fldChar w:fldCharType="begin"/>
            </w:r>
            <w:r>
              <w:rPr>
                <w:noProof/>
                <w:webHidden/>
              </w:rPr>
              <w:instrText xml:space="preserve"> PAGEREF _Toc228731069 \h </w:instrText>
            </w:r>
            <w:r>
              <w:rPr>
                <w:noProof/>
                <w:webHidden/>
              </w:rPr>
            </w:r>
            <w:r>
              <w:rPr>
                <w:noProof/>
                <w:webHidden/>
              </w:rPr>
              <w:fldChar w:fldCharType="separate"/>
            </w:r>
            <w:r>
              <w:rPr>
                <w:noProof/>
                <w:webHidden/>
              </w:rPr>
              <w:t>16</w:t>
            </w:r>
            <w:r>
              <w:rPr>
                <w:noProof/>
                <w:webHidden/>
              </w:rPr>
              <w:fldChar w:fldCharType="end"/>
            </w:r>
          </w:hyperlink>
        </w:p>
        <w:p w14:paraId="3045E2DD" w14:textId="4CA9941E" w:rsidR="00B95F08" w:rsidRDefault="00B95F08">
          <w:pPr>
            <w:pStyle w:val="TOC3"/>
            <w:tabs>
              <w:tab w:val="right" w:leader="dot" w:pos="9016"/>
            </w:tabs>
            <w:rPr>
              <w:rFonts w:eastAsiaTheme="minorEastAsia"/>
              <w:noProof/>
              <w:szCs w:val="24"/>
              <w:lang w:eastAsia="en-IN" w:bidi="ar-SA"/>
            </w:rPr>
          </w:pPr>
          <w:hyperlink w:anchor="_Toc228731070" w:history="1">
            <w:r w:rsidRPr="008D56EB">
              <w:rPr>
                <w:rStyle w:val="Hyperlink"/>
                <w:noProof/>
              </w:rPr>
              <w:t>Artifact and Material Science</w:t>
            </w:r>
            <w:r>
              <w:rPr>
                <w:noProof/>
                <w:webHidden/>
              </w:rPr>
              <w:tab/>
            </w:r>
            <w:r>
              <w:rPr>
                <w:noProof/>
                <w:webHidden/>
              </w:rPr>
              <w:fldChar w:fldCharType="begin"/>
            </w:r>
            <w:r>
              <w:rPr>
                <w:noProof/>
                <w:webHidden/>
              </w:rPr>
              <w:instrText xml:space="preserve"> PAGEREF _Toc228731070 \h </w:instrText>
            </w:r>
            <w:r>
              <w:rPr>
                <w:noProof/>
                <w:webHidden/>
              </w:rPr>
            </w:r>
            <w:r>
              <w:rPr>
                <w:noProof/>
                <w:webHidden/>
              </w:rPr>
              <w:fldChar w:fldCharType="separate"/>
            </w:r>
            <w:r>
              <w:rPr>
                <w:noProof/>
                <w:webHidden/>
              </w:rPr>
              <w:t>16</w:t>
            </w:r>
            <w:r>
              <w:rPr>
                <w:noProof/>
                <w:webHidden/>
              </w:rPr>
              <w:fldChar w:fldCharType="end"/>
            </w:r>
          </w:hyperlink>
        </w:p>
        <w:p w14:paraId="041D10B4" w14:textId="51D59D01" w:rsidR="00B95F08" w:rsidRDefault="00B95F08">
          <w:pPr>
            <w:pStyle w:val="TOC3"/>
            <w:tabs>
              <w:tab w:val="right" w:leader="dot" w:pos="9016"/>
            </w:tabs>
            <w:rPr>
              <w:rFonts w:eastAsiaTheme="minorEastAsia"/>
              <w:noProof/>
              <w:szCs w:val="24"/>
              <w:lang w:eastAsia="en-IN" w:bidi="ar-SA"/>
            </w:rPr>
          </w:pPr>
          <w:hyperlink w:anchor="_Toc228731071" w:history="1">
            <w:r w:rsidRPr="008D56EB">
              <w:rPr>
                <w:rStyle w:val="Hyperlink"/>
                <w:noProof/>
              </w:rPr>
              <w:t>Dating and Chronology Establishment</w:t>
            </w:r>
            <w:r>
              <w:rPr>
                <w:noProof/>
                <w:webHidden/>
              </w:rPr>
              <w:tab/>
            </w:r>
            <w:r>
              <w:rPr>
                <w:noProof/>
                <w:webHidden/>
              </w:rPr>
              <w:fldChar w:fldCharType="begin"/>
            </w:r>
            <w:r>
              <w:rPr>
                <w:noProof/>
                <w:webHidden/>
              </w:rPr>
              <w:instrText xml:space="preserve"> PAGEREF _Toc228731071 \h </w:instrText>
            </w:r>
            <w:r>
              <w:rPr>
                <w:noProof/>
                <w:webHidden/>
              </w:rPr>
            </w:r>
            <w:r>
              <w:rPr>
                <w:noProof/>
                <w:webHidden/>
              </w:rPr>
              <w:fldChar w:fldCharType="separate"/>
            </w:r>
            <w:r>
              <w:rPr>
                <w:noProof/>
                <w:webHidden/>
              </w:rPr>
              <w:t>16</w:t>
            </w:r>
            <w:r>
              <w:rPr>
                <w:noProof/>
                <w:webHidden/>
              </w:rPr>
              <w:fldChar w:fldCharType="end"/>
            </w:r>
          </w:hyperlink>
        </w:p>
        <w:p w14:paraId="6A1689C0" w14:textId="7865BF6B" w:rsidR="00B95F08" w:rsidRDefault="00B95F08">
          <w:pPr>
            <w:pStyle w:val="TOC3"/>
            <w:tabs>
              <w:tab w:val="right" w:leader="dot" w:pos="9016"/>
            </w:tabs>
            <w:rPr>
              <w:rFonts w:eastAsiaTheme="minorEastAsia"/>
              <w:noProof/>
              <w:szCs w:val="24"/>
              <w:lang w:eastAsia="en-IN" w:bidi="ar-SA"/>
            </w:rPr>
          </w:pPr>
          <w:hyperlink w:anchor="_Toc228731072" w:history="1">
            <w:r w:rsidRPr="008D56EB">
              <w:rPr>
                <w:rStyle w:val="Hyperlink"/>
                <w:noProof/>
              </w:rPr>
              <w:t>Remote Sensing and Cartographic Integration</w:t>
            </w:r>
            <w:r>
              <w:rPr>
                <w:noProof/>
                <w:webHidden/>
              </w:rPr>
              <w:tab/>
            </w:r>
            <w:r>
              <w:rPr>
                <w:noProof/>
                <w:webHidden/>
              </w:rPr>
              <w:fldChar w:fldCharType="begin"/>
            </w:r>
            <w:r>
              <w:rPr>
                <w:noProof/>
                <w:webHidden/>
              </w:rPr>
              <w:instrText xml:space="preserve"> PAGEREF _Toc228731072 \h </w:instrText>
            </w:r>
            <w:r>
              <w:rPr>
                <w:noProof/>
                <w:webHidden/>
              </w:rPr>
            </w:r>
            <w:r>
              <w:rPr>
                <w:noProof/>
                <w:webHidden/>
              </w:rPr>
              <w:fldChar w:fldCharType="separate"/>
            </w:r>
            <w:r>
              <w:rPr>
                <w:noProof/>
                <w:webHidden/>
              </w:rPr>
              <w:t>17</w:t>
            </w:r>
            <w:r>
              <w:rPr>
                <w:noProof/>
                <w:webHidden/>
              </w:rPr>
              <w:fldChar w:fldCharType="end"/>
            </w:r>
          </w:hyperlink>
        </w:p>
        <w:p w14:paraId="7DAF8C13" w14:textId="68B5BF38" w:rsidR="00B95F08" w:rsidRDefault="00B95F08">
          <w:pPr>
            <w:pStyle w:val="TOC3"/>
            <w:tabs>
              <w:tab w:val="right" w:leader="dot" w:pos="9016"/>
            </w:tabs>
            <w:rPr>
              <w:rFonts w:eastAsiaTheme="minorEastAsia"/>
              <w:noProof/>
              <w:szCs w:val="24"/>
              <w:lang w:eastAsia="en-IN" w:bidi="ar-SA"/>
            </w:rPr>
          </w:pPr>
          <w:hyperlink w:anchor="_Toc228731073" w:history="1">
            <w:bookmarkStart w:id="0" w:name="_Toc228730974"/>
            <w:r>
              <w:rPr>
                <w:noProof/>
              </w:rPr>
              <w:pict w14:anchorId="5DCA7984">
                <v:rect id="_x0000_i1025" style="width:0;height:1.5pt" o:hralign="center" o:hrstd="t" o:hr="t" fillcolor="#a0a0a0" stroked="f"/>
              </w:pict>
            </w:r>
            <w:bookmarkEnd w:id="0"/>
            <w:r>
              <w:rPr>
                <w:noProof/>
                <w:webHidden/>
              </w:rPr>
              <w:tab/>
            </w:r>
            <w:r>
              <w:rPr>
                <w:noProof/>
                <w:webHidden/>
              </w:rPr>
              <w:fldChar w:fldCharType="begin"/>
            </w:r>
            <w:r>
              <w:rPr>
                <w:noProof/>
                <w:webHidden/>
              </w:rPr>
              <w:instrText xml:space="preserve"> PAGEREF _Toc228731073 \h </w:instrText>
            </w:r>
            <w:r>
              <w:rPr>
                <w:noProof/>
                <w:webHidden/>
              </w:rPr>
            </w:r>
            <w:r>
              <w:rPr>
                <w:noProof/>
                <w:webHidden/>
              </w:rPr>
              <w:fldChar w:fldCharType="separate"/>
            </w:r>
            <w:r>
              <w:rPr>
                <w:noProof/>
                <w:webHidden/>
              </w:rPr>
              <w:t>17</w:t>
            </w:r>
            <w:r>
              <w:rPr>
                <w:noProof/>
                <w:webHidden/>
              </w:rPr>
              <w:fldChar w:fldCharType="end"/>
            </w:r>
          </w:hyperlink>
        </w:p>
        <w:p w14:paraId="529DA25F" w14:textId="020DF336" w:rsidR="00B95F08" w:rsidRDefault="00B95F08">
          <w:pPr>
            <w:pStyle w:val="TOC3"/>
            <w:tabs>
              <w:tab w:val="right" w:leader="dot" w:pos="9016"/>
            </w:tabs>
            <w:rPr>
              <w:rFonts w:eastAsiaTheme="minorEastAsia"/>
              <w:noProof/>
              <w:szCs w:val="24"/>
              <w:lang w:eastAsia="en-IN" w:bidi="ar-SA"/>
            </w:rPr>
          </w:pPr>
          <w:hyperlink w:anchor="_Toc228731074" w:history="1">
            <w:r w:rsidRPr="008D56EB">
              <w:rPr>
                <w:rStyle w:val="Hyperlink"/>
                <w:noProof/>
              </w:rPr>
              <w:t>Environmental and Paleo-Botanical Analysis</w:t>
            </w:r>
            <w:r>
              <w:rPr>
                <w:noProof/>
                <w:webHidden/>
              </w:rPr>
              <w:tab/>
            </w:r>
            <w:r>
              <w:rPr>
                <w:noProof/>
                <w:webHidden/>
              </w:rPr>
              <w:fldChar w:fldCharType="begin"/>
            </w:r>
            <w:r>
              <w:rPr>
                <w:noProof/>
                <w:webHidden/>
              </w:rPr>
              <w:instrText xml:space="preserve"> PAGEREF _Toc228731074 \h </w:instrText>
            </w:r>
            <w:r>
              <w:rPr>
                <w:noProof/>
                <w:webHidden/>
              </w:rPr>
            </w:r>
            <w:r>
              <w:rPr>
                <w:noProof/>
                <w:webHidden/>
              </w:rPr>
              <w:fldChar w:fldCharType="separate"/>
            </w:r>
            <w:r>
              <w:rPr>
                <w:noProof/>
                <w:webHidden/>
              </w:rPr>
              <w:t>17</w:t>
            </w:r>
            <w:r>
              <w:rPr>
                <w:noProof/>
                <w:webHidden/>
              </w:rPr>
              <w:fldChar w:fldCharType="end"/>
            </w:r>
          </w:hyperlink>
        </w:p>
        <w:p w14:paraId="046AFEE4" w14:textId="3DF875F2" w:rsidR="00B95F08" w:rsidRDefault="00B95F08">
          <w:pPr>
            <w:pStyle w:val="TOC2"/>
            <w:tabs>
              <w:tab w:val="right" w:leader="dot" w:pos="9016"/>
            </w:tabs>
            <w:rPr>
              <w:rFonts w:eastAsiaTheme="minorEastAsia"/>
              <w:noProof/>
              <w:szCs w:val="24"/>
              <w:lang w:eastAsia="en-IN" w:bidi="ar-SA"/>
            </w:rPr>
          </w:pPr>
          <w:hyperlink w:anchor="_Toc228731075" w:history="1">
            <w:r w:rsidRPr="008D56EB">
              <w:rPr>
                <w:rStyle w:val="Hyperlink"/>
                <w:noProof/>
              </w:rPr>
              <w:t>Summary of Significance</w:t>
            </w:r>
            <w:r>
              <w:rPr>
                <w:noProof/>
                <w:webHidden/>
              </w:rPr>
              <w:tab/>
            </w:r>
            <w:r>
              <w:rPr>
                <w:noProof/>
                <w:webHidden/>
              </w:rPr>
              <w:fldChar w:fldCharType="begin"/>
            </w:r>
            <w:r>
              <w:rPr>
                <w:noProof/>
                <w:webHidden/>
              </w:rPr>
              <w:instrText xml:space="preserve"> PAGEREF _Toc228731075 \h </w:instrText>
            </w:r>
            <w:r>
              <w:rPr>
                <w:noProof/>
                <w:webHidden/>
              </w:rPr>
            </w:r>
            <w:r>
              <w:rPr>
                <w:noProof/>
                <w:webHidden/>
              </w:rPr>
              <w:fldChar w:fldCharType="separate"/>
            </w:r>
            <w:r>
              <w:rPr>
                <w:noProof/>
                <w:webHidden/>
              </w:rPr>
              <w:t>17</w:t>
            </w:r>
            <w:r>
              <w:rPr>
                <w:noProof/>
                <w:webHidden/>
              </w:rPr>
              <w:fldChar w:fldCharType="end"/>
            </w:r>
          </w:hyperlink>
        </w:p>
        <w:p w14:paraId="17C12548" w14:textId="2711EBCE" w:rsidR="00B95F08" w:rsidRDefault="00B95F08">
          <w:pPr>
            <w:pStyle w:val="TOC2"/>
            <w:tabs>
              <w:tab w:val="right" w:leader="dot" w:pos="9016"/>
            </w:tabs>
            <w:rPr>
              <w:rFonts w:eastAsiaTheme="minorEastAsia"/>
              <w:noProof/>
              <w:szCs w:val="24"/>
              <w:lang w:eastAsia="en-IN" w:bidi="ar-SA"/>
            </w:rPr>
          </w:pPr>
          <w:hyperlink w:anchor="_Toc228731076" w:history="1">
            <w:r>
              <w:rPr>
                <w:noProof/>
              </w:rPr>
              <w:pict w14:anchorId="3BA4AE05">
                <v:rect id="_x0000_i1026" style="width:0;height:1.5pt" o:hralign="center" o:hrstd="t" o:hr="t" fillcolor="#a0a0a0" stroked="f"/>
              </w:pict>
            </w:r>
            <w:r w:rsidRPr="008D56EB">
              <w:rPr>
                <w:rStyle w:val="Hyperlink"/>
                <w:noProof/>
              </w:rPr>
              <w:t>Archaeological Evidence Recovered</w:t>
            </w:r>
            <w:r>
              <w:rPr>
                <w:noProof/>
                <w:webHidden/>
              </w:rPr>
              <w:tab/>
            </w:r>
            <w:r>
              <w:rPr>
                <w:noProof/>
                <w:webHidden/>
              </w:rPr>
              <w:fldChar w:fldCharType="begin"/>
            </w:r>
            <w:r>
              <w:rPr>
                <w:noProof/>
                <w:webHidden/>
              </w:rPr>
              <w:instrText xml:space="preserve"> PAGEREF _Toc228731076 \h </w:instrText>
            </w:r>
            <w:r>
              <w:rPr>
                <w:noProof/>
                <w:webHidden/>
              </w:rPr>
            </w:r>
            <w:r>
              <w:rPr>
                <w:noProof/>
                <w:webHidden/>
              </w:rPr>
              <w:fldChar w:fldCharType="separate"/>
            </w:r>
            <w:r>
              <w:rPr>
                <w:noProof/>
                <w:webHidden/>
              </w:rPr>
              <w:t>17</w:t>
            </w:r>
            <w:r>
              <w:rPr>
                <w:noProof/>
                <w:webHidden/>
              </w:rPr>
              <w:fldChar w:fldCharType="end"/>
            </w:r>
          </w:hyperlink>
        </w:p>
        <w:p w14:paraId="67BFF453" w14:textId="31E3B0CD" w:rsidR="00B95F08" w:rsidRDefault="00B95F08">
          <w:pPr>
            <w:pStyle w:val="TOC3"/>
            <w:tabs>
              <w:tab w:val="right" w:leader="dot" w:pos="9016"/>
            </w:tabs>
            <w:rPr>
              <w:rFonts w:eastAsiaTheme="minorEastAsia"/>
              <w:noProof/>
              <w:szCs w:val="24"/>
              <w:lang w:eastAsia="en-IN" w:bidi="ar-SA"/>
            </w:rPr>
          </w:pPr>
          <w:hyperlink w:anchor="_Toc228731077" w:history="1">
            <w:r w:rsidRPr="008D56EB">
              <w:rPr>
                <w:rStyle w:val="Hyperlink"/>
                <w:noProof/>
              </w:rPr>
              <w:t>Structural Remains</w:t>
            </w:r>
            <w:r>
              <w:rPr>
                <w:noProof/>
                <w:webHidden/>
              </w:rPr>
              <w:tab/>
            </w:r>
            <w:r>
              <w:rPr>
                <w:noProof/>
                <w:webHidden/>
              </w:rPr>
              <w:fldChar w:fldCharType="begin"/>
            </w:r>
            <w:r>
              <w:rPr>
                <w:noProof/>
                <w:webHidden/>
              </w:rPr>
              <w:instrText xml:space="preserve"> PAGEREF _Toc228731077 \h </w:instrText>
            </w:r>
            <w:r>
              <w:rPr>
                <w:noProof/>
                <w:webHidden/>
              </w:rPr>
            </w:r>
            <w:r>
              <w:rPr>
                <w:noProof/>
                <w:webHidden/>
              </w:rPr>
              <w:fldChar w:fldCharType="separate"/>
            </w:r>
            <w:r>
              <w:rPr>
                <w:noProof/>
                <w:webHidden/>
              </w:rPr>
              <w:t>17</w:t>
            </w:r>
            <w:r>
              <w:rPr>
                <w:noProof/>
                <w:webHidden/>
              </w:rPr>
              <w:fldChar w:fldCharType="end"/>
            </w:r>
          </w:hyperlink>
        </w:p>
        <w:p w14:paraId="4A0D04B2" w14:textId="0271353A" w:rsidR="00B95F08" w:rsidRDefault="00B95F08">
          <w:pPr>
            <w:pStyle w:val="TOC3"/>
            <w:tabs>
              <w:tab w:val="right" w:leader="dot" w:pos="9016"/>
            </w:tabs>
            <w:rPr>
              <w:rFonts w:eastAsiaTheme="minorEastAsia"/>
              <w:noProof/>
              <w:szCs w:val="24"/>
              <w:lang w:eastAsia="en-IN" w:bidi="ar-SA"/>
            </w:rPr>
          </w:pPr>
          <w:hyperlink w:anchor="_Toc228731078" w:history="1">
            <w:r w:rsidRPr="008D56EB">
              <w:rPr>
                <w:rStyle w:val="Hyperlink"/>
                <w:noProof/>
              </w:rPr>
              <w:t>Building Materials and Construction Evidence</w:t>
            </w:r>
            <w:r>
              <w:rPr>
                <w:noProof/>
                <w:webHidden/>
              </w:rPr>
              <w:tab/>
            </w:r>
            <w:r>
              <w:rPr>
                <w:noProof/>
                <w:webHidden/>
              </w:rPr>
              <w:fldChar w:fldCharType="begin"/>
            </w:r>
            <w:r>
              <w:rPr>
                <w:noProof/>
                <w:webHidden/>
              </w:rPr>
              <w:instrText xml:space="preserve"> PAGEREF _Toc228731078 \h </w:instrText>
            </w:r>
            <w:r>
              <w:rPr>
                <w:noProof/>
                <w:webHidden/>
              </w:rPr>
            </w:r>
            <w:r>
              <w:rPr>
                <w:noProof/>
                <w:webHidden/>
              </w:rPr>
              <w:fldChar w:fldCharType="separate"/>
            </w:r>
            <w:r>
              <w:rPr>
                <w:noProof/>
                <w:webHidden/>
              </w:rPr>
              <w:t>18</w:t>
            </w:r>
            <w:r>
              <w:rPr>
                <w:noProof/>
                <w:webHidden/>
              </w:rPr>
              <w:fldChar w:fldCharType="end"/>
            </w:r>
          </w:hyperlink>
        </w:p>
        <w:p w14:paraId="7079F3C2" w14:textId="286C816A" w:rsidR="00B95F08" w:rsidRDefault="00B95F08">
          <w:pPr>
            <w:pStyle w:val="TOC3"/>
            <w:tabs>
              <w:tab w:val="right" w:leader="dot" w:pos="9016"/>
            </w:tabs>
            <w:rPr>
              <w:rFonts w:eastAsiaTheme="minorEastAsia"/>
              <w:noProof/>
              <w:szCs w:val="24"/>
              <w:lang w:eastAsia="en-IN" w:bidi="ar-SA"/>
            </w:rPr>
          </w:pPr>
          <w:hyperlink w:anchor="_Toc228731079" w:history="1">
            <w:r w:rsidRPr="008D56EB">
              <w:rPr>
                <w:rStyle w:val="Hyperlink"/>
                <w:noProof/>
              </w:rPr>
              <w:t>Pottery</w:t>
            </w:r>
            <w:r>
              <w:rPr>
                <w:noProof/>
                <w:webHidden/>
              </w:rPr>
              <w:tab/>
            </w:r>
            <w:r>
              <w:rPr>
                <w:noProof/>
                <w:webHidden/>
              </w:rPr>
              <w:fldChar w:fldCharType="begin"/>
            </w:r>
            <w:r>
              <w:rPr>
                <w:noProof/>
                <w:webHidden/>
              </w:rPr>
              <w:instrText xml:space="preserve"> PAGEREF _Toc228731079 \h </w:instrText>
            </w:r>
            <w:r>
              <w:rPr>
                <w:noProof/>
                <w:webHidden/>
              </w:rPr>
            </w:r>
            <w:r>
              <w:rPr>
                <w:noProof/>
                <w:webHidden/>
              </w:rPr>
              <w:fldChar w:fldCharType="separate"/>
            </w:r>
            <w:r>
              <w:rPr>
                <w:noProof/>
                <w:webHidden/>
              </w:rPr>
              <w:t>18</w:t>
            </w:r>
            <w:r>
              <w:rPr>
                <w:noProof/>
                <w:webHidden/>
              </w:rPr>
              <w:fldChar w:fldCharType="end"/>
            </w:r>
          </w:hyperlink>
        </w:p>
        <w:p w14:paraId="1189442D" w14:textId="4EC9E98C" w:rsidR="00B95F08" w:rsidRDefault="00B95F08">
          <w:pPr>
            <w:pStyle w:val="TOC3"/>
            <w:tabs>
              <w:tab w:val="right" w:leader="dot" w:pos="9016"/>
            </w:tabs>
            <w:rPr>
              <w:rFonts w:eastAsiaTheme="minorEastAsia"/>
              <w:noProof/>
              <w:szCs w:val="24"/>
              <w:lang w:eastAsia="en-IN" w:bidi="ar-SA"/>
            </w:rPr>
          </w:pPr>
          <w:hyperlink w:anchor="_Toc228731080" w:history="1">
            <w:r w:rsidRPr="008D56EB">
              <w:rPr>
                <w:rStyle w:val="Hyperlink"/>
                <w:noProof/>
              </w:rPr>
              <w:t>Tools and Implements</w:t>
            </w:r>
            <w:r>
              <w:rPr>
                <w:noProof/>
                <w:webHidden/>
              </w:rPr>
              <w:tab/>
            </w:r>
            <w:r>
              <w:rPr>
                <w:noProof/>
                <w:webHidden/>
              </w:rPr>
              <w:fldChar w:fldCharType="begin"/>
            </w:r>
            <w:r>
              <w:rPr>
                <w:noProof/>
                <w:webHidden/>
              </w:rPr>
              <w:instrText xml:space="preserve"> PAGEREF _Toc228731080 \h </w:instrText>
            </w:r>
            <w:r>
              <w:rPr>
                <w:noProof/>
                <w:webHidden/>
              </w:rPr>
            </w:r>
            <w:r>
              <w:rPr>
                <w:noProof/>
                <w:webHidden/>
              </w:rPr>
              <w:fldChar w:fldCharType="separate"/>
            </w:r>
            <w:r>
              <w:rPr>
                <w:noProof/>
                <w:webHidden/>
              </w:rPr>
              <w:t>18</w:t>
            </w:r>
            <w:r>
              <w:rPr>
                <w:noProof/>
                <w:webHidden/>
              </w:rPr>
              <w:fldChar w:fldCharType="end"/>
            </w:r>
          </w:hyperlink>
        </w:p>
        <w:p w14:paraId="5A093EFF" w14:textId="42CF5EAC" w:rsidR="00B95F08" w:rsidRDefault="00B95F08">
          <w:pPr>
            <w:pStyle w:val="TOC2"/>
            <w:tabs>
              <w:tab w:val="right" w:leader="dot" w:pos="9016"/>
            </w:tabs>
            <w:rPr>
              <w:rFonts w:eastAsiaTheme="minorEastAsia"/>
              <w:noProof/>
              <w:szCs w:val="24"/>
              <w:lang w:eastAsia="en-IN" w:bidi="ar-SA"/>
            </w:rPr>
          </w:pPr>
          <w:hyperlink w:anchor="_Toc228731081" w:history="1">
            <w:r w:rsidRPr="008D56EB">
              <w:rPr>
                <w:rStyle w:val="Hyperlink"/>
                <w:noProof/>
              </w:rPr>
              <w:t>Ornaments and Figurines</w:t>
            </w:r>
            <w:r>
              <w:rPr>
                <w:noProof/>
                <w:webHidden/>
              </w:rPr>
              <w:tab/>
            </w:r>
            <w:r>
              <w:rPr>
                <w:noProof/>
                <w:webHidden/>
              </w:rPr>
              <w:fldChar w:fldCharType="begin"/>
            </w:r>
            <w:r>
              <w:rPr>
                <w:noProof/>
                <w:webHidden/>
              </w:rPr>
              <w:instrText xml:space="preserve"> PAGEREF _Toc228731081 \h </w:instrText>
            </w:r>
            <w:r>
              <w:rPr>
                <w:noProof/>
                <w:webHidden/>
              </w:rPr>
            </w:r>
            <w:r>
              <w:rPr>
                <w:noProof/>
                <w:webHidden/>
              </w:rPr>
              <w:fldChar w:fldCharType="separate"/>
            </w:r>
            <w:r>
              <w:rPr>
                <w:noProof/>
                <w:webHidden/>
              </w:rPr>
              <w:t>18</w:t>
            </w:r>
            <w:r>
              <w:rPr>
                <w:noProof/>
                <w:webHidden/>
              </w:rPr>
              <w:fldChar w:fldCharType="end"/>
            </w:r>
          </w:hyperlink>
        </w:p>
        <w:p w14:paraId="2FC2B5DF" w14:textId="606EEE79" w:rsidR="00B95F08" w:rsidRDefault="00B95F08">
          <w:pPr>
            <w:pStyle w:val="TOC3"/>
            <w:tabs>
              <w:tab w:val="right" w:leader="dot" w:pos="9016"/>
            </w:tabs>
            <w:rPr>
              <w:rFonts w:eastAsiaTheme="minorEastAsia"/>
              <w:noProof/>
              <w:szCs w:val="24"/>
              <w:lang w:eastAsia="en-IN" w:bidi="ar-SA"/>
            </w:rPr>
          </w:pPr>
          <w:hyperlink w:anchor="_Toc228731082" w:history="1">
            <w:r w:rsidRPr="008D56EB">
              <w:rPr>
                <w:rStyle w:val="Hyperlink"/>
                <w:noProof/>
              </w:rPr>
              <w:t>Human and Animal Remains</w:t>
            </w:r>
            <w:r>
              <w:rPr>
                <w:noProof/>
                <w:webHidden/>
              </w:rPr>
              <w:tab/>
            </w:r>
            <w:r>
              <w:rPr>
                <w:noProof/>
                <w:webHidden/>
              </w:rPr>
              <w:fldChar w:fldCharType="begin"/>
            </w:r>
            <w:r>
              <w:rPr>
                <w:noProof/>
                <w:webHidden/>
              </w:rPr>
              <w:instrText xml:space="preserve"> PAGEREF _Toc228731082 \h </w:instrText>
            </w:r>
            <w:r>
              <w:rPr>
                <w:noProof/>
                <w:webHidden/>
              </w:rPr>
            </w:r>
            <w:r>
              <w:rPr>
                <w:noProof/>
                <w:webHidden/>
              </w:rPr>
              <w:fldChar w:fldCharType="separate"/>
            </w:r>
            <w:r>
              <w:rPr>
                <w:noProof/>
                <w:webHidden/>
              </w:rPr>
              <w:t>18</w:t>
            </w:r>
            <w:r>
              <w:rPr>
                <w:noProof/>
                <w:webHidden/>
              </w:rPr>
              <w:fldChar w:fldCharType="end"/>
            </w:r>
          </w:hyperlink>
        </w:p>
        <w:p w14:paraId="5BC801CE" w14:textId="400FB32A" w:rsidR="00B95F08" w:rsidRDefault="00B95F08">
          <w:pPr>
            <w:pStyle w:val="TOC3"/>
            <w:tabs>
              <w:tab w:val="right" w:leader="dot" w:pos="9016"/>
            </w:tabs>
            <w:rPr>
              <w:rFonts w:eastAsiaTheme="minorEastAsia"/>
              <w:noProof/>
              <w:szCs w:val="24"/>
              <w:lang w:eastAsia="en-IN" w:bidi="ar-SA"/>
            </w:rPr>
          </w:pPr>
          <w:hyperlink w:anchor="_Toc228731083" w:history="1">
            <w:r w:rsidRPr="008D56EB">
              <w:rPr>
                <w:rStyle w:val="Hyperlink"/>
                <w:noProof/>
              </w:rPr>
              <w:t>Botanical Evidence (Archaeobotanical)</w:t>
            </w:r>
            <w:r>
              <w:rPr>
                <w:noProof/>
                <w:webHidden/>
              </w:rPr>
              <w:tab/>
            </w:r>
            <w:r>
              <w:rPr>
                <w:noProof/>
                <w:webHidden/>
              </w:rPr>
              <w:fldChar w:fldCharType="begin"/>
            </w:r>
            <w:r>
              <w:rPr>
                <w:noProof/>
                <w:webHidden/>
              </w:rPr>
              <w:instrText xml:space="preserve"> PAGEREF _Toc228731083 \h </w:instrText>
            </w:r>
            <w:r>
              <w:rPr>
                <w:noProof/>
                <w:webHidden/>
              </w:rPr>
            </w:r>
            <w:r>
              <w:rPr>
                <w:noProof/>
                <w:webHidden/>
              </w:rPr>
              <w:fldChar w:fldCharType="separate"/>
            </w:r>
            <w:r>
              <w:rPr>
                <w:noProof/>
                <w:webHidden/>
              </w:rPr>
              <w:t>19</w:t>
            </w:r>
            <w:r>
              <w:rPr>
                <w:noProof/>
                <w:webHidden/>
              </w:rPr>
              <w:fldChar w:fldCharType="end"/>
            </w:r>
          </w:hyperlink>
        </w:p>
        <w:p w14:paraId="22FA14DA" w14:textId="3B399305" w:rsidR="00B95F08" w:rsidRDefault="00B95F08">
          <w:pPr>
            <w:pStyle w:val="TOC3"/>
            <w:tabs>
              <w:tab w:val="right" w:leader="dot" w:pos="9016"/>
            </w:tabs>
            <w:rPr>
              <w:rFonts w:eastAsiaTheme="minorEastAsia"/>
              <w:noProof/>
              <w:szCs w:val="24"/>
              <w:lang w:eastAsia="en-IN" w:bidi="ar-SA"/>
            </w:rPr>
          </w:pPr>
          <w:hyperlink w:anchor="_Toc228731084" w:history="1">
            <w:r w:rsidRPr="008D56EB">
              <w:rPr>
                <w:rStyle w:val="Hyperlink"/>
                <w:noProof/>
              </w:rPr>
              <w:t>Cultural and Mythological Linkages</w:t>
            </w:r>
            <w:r>
              <w:rPr>
                <w:noProof/>
                <w:webHidden/>
              </w:rPr>
              <w:tab/>
            </w:r>
            <w:r>
              <w:rPr>
                <w:noProof/>
                <w:webHidden/>
              </w:rPr>
              <w:fldChar w:fldCharType="begin"/>
            </w:r>
            <w:r>
              <w:rPr>
                <w:noProof/>
                <w:webHidden/>
              </w:rPr>
              <w:instrText xml:space="preserve"> PAGEREF _Toc228731084 \h </w:instrText>
            </w:r>
            <w:r>
              <w:rPr>
                <w:noProof/>
                <w:webHidden/>
              </w:rPr>
            </w:r>
            <w:r>
              <w:rPr>
                <w:noProof/>
                <w:webHidden/>
              </w:rPr>
              <w:fldChar w:fldCharType="separate"/>
            </w:r>
            <w:r>
              <w:rPr>
                <w:noProof/>
                <w:webHidden/>
              </w:rPr>
              <w:t>19</w:t>
            </w:r>
            <w:r>
              <w:rPr>
                <w:noProof/>
                <w:webHidden/>
              </w:rPr>
              <w:fldChar w:fldCharType="end"/>
            </w:r>
          </w:hyperlink>
        </w:p>
        <w:p w14:paraId="6EFEC0F1" w14:textId="204BF871" w:rsidR="00B95F08" w:rsidRDefault="00B95F08">
          <w:pPr>
            <w:pStyle w:val="TOC3"/>
            <w:tabs>
              <w:tab w:val="right" w:leader="dot" w:pos="9016"/>
            </w:tabs>
            <w:rPr>
              <w:rFonts w:eastAsiaTheme="minorEastAsia"/>
              <w:noProof/>
              <w:szCs w:val="24"/>
              <w:lang w:eastAsia="en-IN" w:bidi="ar-SA"/>
            </w:rPr>
          </w:pPr>
          <w:hyperlink w:anchor="_Toc228731085" w:history="1">
            <w:r w:rsidRPr="008D56EB">
              <w:rPr>
                <w:rStyle w:val="Hyperlink"/>
                <w:noProof/>
              </w:rPr>
              <w:t>Scientific Validation</w:t>
            </w:r>
            <w:r>
              <w:rPr>
                <w:noProof/>
                <w:webHidden/>
              </w:rPr>
              <w:tab/>
            </w:r>
            <w:r>
              <w:rPr>
                <w:noProof/>
                <w:webHidden/>
              </w:rPr>
              <w:fldChar w:fldCharType="begin"/>
            </w:r>
            <w:r>
              <w:rPr>
                <w:noProof/>
                <w:webHidden/>
              </w:rPr>
              <w:instrText xml:space="preserve"> PAGEREF _Toc228731085 \h </w:instrText>
            </w:r>
            <w:r>
              <w:rPr>
                <w:noProof/>
                <w:webHidden/>
              </w:rPr>
            </w:r>
            <w:r>
              <w:rPr>
                <w:noProof/>
                <w:webHidden/>
              </w:rPr>
              <w:fldChar w:fldCharType="separate"/>
            </w:r>
            <w:r>
              <w:rPr>
                <w:noProof/>
                <w:webHidden/>
              </w:rPr>
              <w:t>19</w:t>
            </w:r>
            <w:r>
              <w:rPr>
                <w:noProof/>
                <w:webHidden/>
              </w:rPr>
              <w:fldChar w:fldCharType="end"/>
            </w:r>
          </w:hyperlink>
        </w:p>
        <w:p w14:paraId="3E3CBDE9" w14:textId="56C82688" w:rsidR="00B95F08" w:rsidRDefault="00B95F08">
          <w:pPr>
            <w:pStyle w:val="TOC3"/>
            <w:tabs>
              <w:tab w:val="right" w:leader="dot" w:pos="9016"/>
            </w:tabs>
            <w:rPr>
              <w:rFonts w:eastAsiaTheme="minorEastAsia"/>
              <w:noProof/>
              <w:szCs w:val="24"/>
              <w:lang w:eastAsia="en-IN" w:bidi="ar-SA"/>
            </w:rPr>
          </w:pPr>
          <w:hyperlink w:anchor="_Toc228731086" w:history="1">
            <w:r w:rsidRPr="008D56EB">
              <w:rPr>
                <w:rStyle w:val="Hyperlink"/>
                <w:noProof/>
              </w:rPr>
              <w:t>Summary</w:t>
            </w:r>
            <w:r>
              <w:rPr>
                <w:noProof/>
                <w:webHidden/>
              </w:rPr>
              <w:tab/>
            </w:r>
            <w:r>
              <w:rPr>
                <w:noProof/>
                <w:webHidden/>
              </w:rPr>
              <w:fldChar w:fldCharType="begin"/>
            </w:r>
            <w:r>
              <w:rPr>
                <w:noProof/>
                <w:webHidden/>
              </w:rPr>
              <w:instrText xml:space="preserve"> PAGEREF _Toc228731086 \h </w:instrText>
            </w:r>
            <w:r>
              <w:rPr>
                <w:noProof/>
                <w:webHidden/>
              </w:rPr>
            </w:r>
            <w:r>
              <w:rPr>
                <w:noProof/>
                <w:webHidden/>
              </w:rPr>
              <w:fldChar w:fldCharType="separate"/>
            </w:r>
            <w:r>
              <w:rPr>
                <w:noProof/>
                <w:webHidden/>
              </w:rPr>
              <w:t>19</w:t>
            </w:r>
            <w:r>
              <w:rPr>
                <w:noProof/>
                <w:webHidden/>
              </w:rPr>
              <w:fldChar w:fldCharType="end"/>
            </w:r>
          </w:hyperlink>
        </w:p>
        <w:p w14:paraId="3B4E5DE6" w14:textId="258BEE28" w:rsidR="00B95F08" w:rsidRDefault="00B95F08">
          <w:pPr>
            <w:pStyle w:val="TOC2"/>
            <w:tabs>
              <w:tab w:val="right" w:leader="dot" w:pos="9016"/>
            </w:tabs>
            <w:rPr>
              <w:rFonts w:eastAsiaTheme="minorEastAsia"/>
              <w:noProof/>
              <w:szCs w:val="24"/>
              <w:lang w:eastAsia="en-IN" w:bidi="ar-SA"/>
            </w:rPr>
          </w:pPr>
          <w:hyperlink w:anchor="_Toc228731087" w:history="1">
            <w:r w:rsidRPr="008D56EB">
              <w:rPr>
                <w:rStyle w:val="Hyperlink"/>
                <w:noProof/>
              </w:rPr>
              <w:t>Seismic Evidence Supporting Submergence of the Gulf of Khambhat Metropolis</w:t>
            </w:r>
            <w:r>
              <w:rPr>
                <w:noProof/>
                <w:webHidden/>
              </w:rPr>
              <w:tab/>
            </w:r>
            <w:r>
              <w:rPr>
                <w:noProof/>
                <w:webHidden/>
              </w:rPr>
              <w:fldChar w:fldCharType="begin"/>
            </w:r>
            <w:r>
              <w:rPr>
                <w:noProof/>
                <w:webHidden/>
              </w:rPr>
              <w:instrText xml:space="preserve"> PAGEREF _Toc228731087 \h </w:instrText>
            </w:r>
            <w:r>
              <w:rPr>
                <w:noProof/>
                <w:webHidden/>
              </w:rPr>
            </w:r>
            <w:r>
              <w:rPr>
                <w:noProof/>
                <w:webHidden/>
              </w:rPr>
              <w:fldChar w:fldCharType="separate"/>
            </w:r>
            <w:r>
              <w:rPr>
                <w:noProof/>
                <w:webHidden/>
              </w:rPr>
              <w:t>19</w:t>
            </w:r>
            <w:r>
              <w:rPr>
                <w:noProof/>
                <w:webHidden/>
              </w:rPr>
              <w:fldChar w:fldCharType="end"/>
            </w:r>
          </w:hyperlink>
        </w:p>
        <w:p w14:paraId="48751A9E" w14:textId="1586A77E" w:rsidR="00B95F08" w:rsidRDefault="00B95F08">
          <w:pPr>
            <w:pStyle w:val="TOC3"/>
            <w:tabs>
              <w:tab w:val="right" w:leader="dot" w:pos="9016"/>
            </w:tabs>
            <w:rPr>
              <w:rFonts w:eastAsiaTheme="minorEastAsia"/>
              <w:noProof/>
              <w:szCs w:val="24"/>
              <w:lang w:eastAsia="en-IN" w:bidi="ar-SA"/>
            </w:rPr>
          </w:pPr>
          <w:hyperlink w:anchor="_Toc228731088" w:history="1">
            <w:r w:rsidRPr="008D56EB">
              <w:rPr>
                <w:rStyle w:val="Hyperlink"/>
                <w:noProof/>
              </w:rPr>
              <w:t>Historical Earthquakes in the Region (Past 500 Years)</w:t>
            </w:r>
            <w:r>
              <w:rPr>
                <w:noProof/>
                <w:webHidden/>
              </w:rPr>
              <w:tab/>
            </w:r>
            <w:r>
              <w:rPr>
                <w:noProof/>
                <w:webHidden/>
              </w:rPr>
              <w:fldChar w:fldCharType="begin"/>
            </w:r>
            <w:r>
              <w:rPr>
                <w:noProof/>
                <w:webHidden/>
              </w:rPr>
              <w:instrText xml:space="preserve"> PAGEREF _Toc228731088 \h </w:instrText>
            </w:r>
            <w:r>
              <w:rPr>
                <w:noProof/>
                <w:webHidden/>
              </w:rPr>
            </w:r>
            <w:r>
              <w:rPr>
                <w:noProof/>
                <w:webHidden/>
              </w:rPr>
              <w:fldChar w:fldCharType="separate"/>
            </w:r>
            <w:r>
              <w:rPr>
                <w:noProof/>
                <w:webHidden/>
              </w:rPr>
              <w:t>20</w:t>
            </w:r>
            <w:r>
              <w:rPr>
                <w:noProof/>
                <w:webHidden/>
              </w:rPr>
              <w:fldChar w:fldCharType="end"/>
            </w:r>
          </w:hyperlink>
        </w:p>
        <w:p w14:paraId="4F8B05FA" w14:textId="1080741B" w:rsidR="00B95F08" w:rsidRDefault="00B95F08">
          <w:pPr>
            <w:pStyle w:val="TOC3"/>
            <w:tabs>
              <w:tab w:val="right" w:leader="dot" w:pos="9016"/>
            </w:tabs>
            <w:rPr>
              <w:rFonts w:eastAsiaTheme="minorEastAsia"/>
              <w:noProof/>
              <w:szCs w:val="24"/>
              <w:lang w:eastAsia="en-IN" w:bidi="ar-SA"/>
            </w:rPr>
          </w:pPr>
          <w:hyperlink w:anchor="_Toc228731089" w:history="1">
            <w:r w:rsidRPr="008D56EB">
              <w:rPr>
                <w:rStyle w:val="Hyperlink"/>
                <w:noProof/>
              </w:rPr>
              <w:t>Geological and Fault Evidence in the Gulf of Cambay</w:t>
            </w:r>
            <w:r>
              <w:rPr>
                <w:noProof/>
                <w:webHidden/>
              </w:rPr>
              <w:tab/>
            </w:r>
            <w:r>
              <w:rPr>
                <w:noProof/>
                <w:webHidden/>
              </w:rPr>
              <w:fldChar w:fldCharType="begin"/>
            </w:r>
            <w:r>
              <w:rPr>
                <w:noProof/>
                <w:webHidden/>
              </w:rPr>
              <w:instrText xml:space="preserve"> PAGEREF _Toc228731089 \h </w:instrText>
            </w:r>
            <w:r>
              <w:rPr>
                <w:noProof/>
                <w:webHidden/>
              </w:rPr>
            </w:r>
            <w:r>
              <w:rPr>
                <w:noProof/>
                <w:webHidden/>
              </w:rPr>
              <w:fldChar w:fldCharType="separate"/>
            </w:r>
            <w:r>
              <w:rPr>
                <w:noProof/>
                <w:webHidden/>
              </w:rPr>
              <w:t>20</w:t>
            </w:r>
            <w:r>
              <w:rPr>
                <w:noProof/>
                <w:webHidden/>
              </w:rPr>
              <w:fldChar w:fldCharType="end"/>
            </w:r>
          </w:hyperlink>
        </w:p>
        <w:p w14:paraId="237114D9" w14:textId="4142ED7F" w:rsidR="00B95F08" w:rsidRDefault="00B95F08">
          <w:pPr>
            <w:pStyle w:val="TOC3"/>
            <w:tabs>
              <w:tab w:val="right" w:leader="dot" w:pos="9016"/>
            </w:tabs>
            <w:rPr>
              <w:rFonts w:eastAsiaTheme="minorEastAsia"/>
              <w:noProof/>
              <w:szCs w:val="24"/>
              <w:lang w:eastAsia="en-IN" w:bidi="ar-SA"/>
            </w:rPr>
          </w:pPr>
          <w:hyperlink w:anchor="_Toc228731090" w:history="1">
            <w:r w:rsidRPr="008D56EB">
              <w:rPr>
                <w:rStyle w:val="Hyperlink"/>
                <w:noProof/>
              </w:rPr>
              <w:t>Paleo-seismic Studies by Dr. Rajendran (CESS, Trivandrum)</w:t>
            </w:r>
            <w:r>
              <w:rPr>
                <w:noProof/>
                <w:webHidden/>
              </w:rPr>
              <w:tab/>
            </w:r>
            <w:r>
              <w:rPr>
                <w:noProof/>
                <w:webHidden/>
              </w:rPr>
              <w:fldChar w:fldCharType="begin"/>
            </w:r>
            <w:r>
              <w:rPr>
                <w:noProof/>
                <w:webHidden/>
              </w:rPr>
              <w:instrText xml:space="preserve"> PAGEREF _Toc228731090 \h </w:instrText>
            </w:r>
            <w:r>
              <w:rPr>
                <w:noProof/>
                <w:webHidden/>
              </w:rPr>
            </w:r>
            <w:r>
              <w:rPr>
                <w:noProof/>
                <w:webHidden/>
              </w:rPr>
              <w:fldChar w:fldCharType="separate"/>
            </w:r>
            <w:r>
              <w:rPr>
                <w:noProof/>
                <w:webHidden/>
              </w:rPr>
              <w:t>20</w:t>
            </w:r>
            <w:r>
              <w:rPr>
                <w:noProof/>
                <w:webHidden/>
              </w:rPr>
              <w:fldChar w:fldCharType="end"/>
            </w:r>
          </w:hyperlink>
        </w:p>
        <w:p w14:paraId="4439982E" w14:textId="29DA8431" w:rsidR="00B95F08" w:rsidRDefault="00B95F08">
          <w:pPr>
            <w:pStyle w:val="TOC3"/>
            <w:tabs>
              <w:tab w:val="right" w:leader="dot" w:pos="9016"/>
            </w:tabs>
            <w:rPr>
              <w:rFonts w:eastAsiaTheme="minorEastAsia"/>
              <w:noProof/>
              <w:szCs w:val="24"/>
              <w:lang w:eastAsia="en-IN" w:bidi="ar-SA"/>
            </w:rPr>
          </w:pPr>
          <w:hyperlink w:anchor="_Toc228731091" w:history="1">
            <w:r w:rsidRPr="008D56EB">
              <w:rPr>
                <w:rStyle w:val="Hyperlink"/>
                <w:noProof/>
              </w:rPr>
              <w:t>Key Interpretation:</w:t>
            </w:r>
            <w:r>
              <w:rPr>
                <w:noProof/>
                <w:webHidden/>
              </w:rPr>
              <w:tab/>
            </w:r>
            <w:r>
              <w:rPr>
                <w:noProof/>
                <w:webHidden/>
              </w:rPr>
              <w:fldChar w:fldCharType="begin"/>
            </w:r>
            <w:r>
              <w:rPr>
                <w:noProof/>
                <w:webHidden/>
              </w:rPr>
              <w:instrText xml:space="preserve"> PAGEREF _Toc228731091 \h </w:instrText>
            </w:r>
            <w:r>
              <w:rPr>
                <w:noProof/>
                <w:webHidden/>
              </w:rPr>
            </w:r>
            <w:r>
              <w:rPr>
                <w:noProof/>
                <w:webHidden/>
              </w:rPr>
              <w:fldChar w:fldCharType="separate"/>
            </w:r>
            <w:r>
              <w:rPr>
                <w:noProof/>
                <w:webHidden/>
              </w:rPr>
              <w:t>20</w:t>
            </w:r>
            <w:r>
              <w:rPr>
                <w:noProof/>
                <w:webHidden/>
              </w:rPr>
              <w:fldChar w:fldCharType="end"/>
            </w:r>
          </w:hyperlink>
        </w:p>
        <w:p w14:paraId="70900442" w14:textId="1D08F347" w:rsidR="00B95F08" w:rsidRDefault="00B95F08">
          <w:pPr>
            <w:pStyle w:val="TOC3"/>
            <w:tabs>
              <w:tab w:val="right" w:leader="dot" w:pos="9016"/>
            </w:tabs>
            <w:rPr>
              <w:rFonts w:eastAsiaTheme="minorEastAsia"/>
              <w:noProof/>
              <w:szCs w:val="24"/>
              <w:lang w:eastAsia="en-IN" w:bidi="ar-SA"/>
            </w:rPr>
          </w:pPr>
          <w:hyperlink w:anchor="_Toc228731092" w:history="1">
            <w:r w:rsidRPr="008D56EB">
              <w:rPr>
                <w:rStyle w:val="Hyperlink"/>
                <w:noProof/>
              </w:rPr>
              <w:t>Rebuttal to Sceptics</w:t>
            </w:r>
            <w:r>
              <w:rPr>
                <w:noProof/>
                <w:webHidden/>
              </w:rPr>
              <w:tab/>
            </w:r>
            <w:r>
              <w:rPr>
                <w:noProof/>
                <w:webHidden/>
              </w:rPr>
              <w:fldChar w:fldCharType="begin"/>
            </w:r>
            <w:r>
              <w:rPr>
                <w:noProof/>
                <w:webHidden/>
              </w:rPr>
              <w:instrText xml:space="preserve"> PAGEREF _Toc228731092 \h </w:instrText>
            </w:r>
            <w:r>
              <w:rPr>
                <w:noProof/>
                <w:webHidden/>
              </w:rPr>
            </w:r>
            <w:r>
              <w:rPr>
                <w:noProof/>
                <w:webHidden/>
              </w:rPr>
              <w:fldChar w:fldCharType="separate"/>
            </w:r>
            <w:r>
              <w:rPr>
                <w:noProof/>
                <w:webHidden/>
              </w:rPr>
              <w:t>21</w:t>
            </w:r>
            <w:r>
              <w:rPr>
                <w:noProof/>
                <w:webHidden/>
              </w:rPr>
              <w:fldChar w:fldCharType="end"/>
            </w:r>
          </w:hyperlink>
        </w:p>
        <w:p w14:paraId="6000593A" w14:textId="20E34C78" w:rsidR="00B95F08" w:rsidRDefault="00B95F08">
          <w:pPr>
            <w:pStyle w:val="TOC2"/>
            <w:tabs>
              <w:tab w:val="right" w:leader="dot" w:pos="9016"/>
            </w:tabs>
            <w:rPr>
              <w:rFonts w:eastAsiaTheme="minorEastAsia"/>
              <w:noProof/>
              <w:szCs w:val="24"/>
              <w:lang w:eastAsia="en-IN" w:bidi="ar-SA"/>
            </w:rPr>
          </w:pPr>
          <w:hyperlink w:anchor="_Toc228731093" w:history="1">
            <w:r w:rsidRPr="008D56EB">
              <w:rPr>
                <w:rStyle w:val="Hyperlink"/>
                <w:noProof/>
              </w:rPr>
              <w:t>Major Observations and Conclusions</w:t>
            </w:r>
            <w:r>
              <w:rPr>
                <w:noProof/>
                <w:webHidden/>
              </w:rPr>
              <w:tab/>
            </w:r>
            <w:r>
              <w:rPr>
                <w:noProof/>
                <w:webHidden/>
              </w:rPr>
              <w:fldChar w:fldCharType="begin"/>
            </w:r>
            <w:r>
              <w:rPr>
                <w:noProof/>
                <w:webHidden/>
              </w:rPr>
              <w:instrText xml:space="preserve"> PAGEREF _Toc228731093 \h </w:instrText>
            </w:r>
            <w:r>
              <w:rPr>
                <w:noProof/>
                <w:webHidden/>
              </w:rPr>
            </w:r>
            <w:r>
              <w:rPr>
                <w:noProof/>
                <w:webHidden/>
              </w:rPr>
              <w:fldChar w:fldCharType="separate"/>
            </w:r>
            <w:r>
              <w:rPr>
                <w:noProof/>
                <w:webHidden/>
              </w:rPr>
              <w:t>21</w:t>
            </w:r>
            <w:r>
              <w:rPr>
                <w:noProof/>
                <w:webHidden/>
              </w:rPr>
              <w:fldChar w:fldCharType="end"/>
            </w:r>
          </w:hyperlink>
        </w:p>
        <w:p w14:paraId="086BECA7" w14:textId="5BC4208D" w:rsidR="00B95F08" w:rsidRDefault="00B95F08">
          <w:pPr>
            <w:pStyle w:val="TOC3"/>
            <w:tabs>
              <w:tab w:val="right" w:leader="dot" w:pos="9016"/>
            </w:tabs>
            <w:rPr>
              <w:rFonts w:eastAsiaTheme="minorEastAsia"/>
              <w:noProof/>
              <w:szCs w:val="24"/>
              <w:lang w:eastAsia="en-IN" w:bidi="ar-SA"/>
            </w:rPr>
          </w:pPr>
          <w:hyperlink w:anchor="_Toc228731094" w:history="1">
            <w:r w:rsidRPr="008D56EB">
              <w:rPr>
                <w:rStyle w:val="Hyperlink"/>
                <w:noProof/>
              </w:rPr>
              <w:t>Folk Memory Validated</w:t>
            </w:r>
            <w:r>
              <w:rPr>
                <w:noProof/>
                <w:webHidden/>
              </w:rPr>
              <w:tab/>
            </w:r>
            <w:r>
              <w:rPr>
                <w:noProof/>
                <w:webHidden/>
              </w:rPr>
              <w:fldChar w:fldCharType="begin"/>
            </w:r>
            <w:r>
              <w:rPr>
                <w:noProof/>
                <w:webHidden/>
              </w:rPr>
              <w:instrText xml:space="preserve"> PAGEREF _Toc228731094 \h </w:instrText>
            </w:r>
            <w:r>
              <w:rPr>
                <w:noProof/>
                <w:webHidden/>
              </w:rPr>
            </w:r>
            <w:r>
              <w:rPr>
                <w:noProof/>
                <w:webHidden/>
              </w:rPr>
              <w:fldChar w:fldCharType="separate"/>
            </w:r>
            <w:r>
              <w:rPr>
                <w:noProof/>
                <w:webHidden/>
              </w:rPr>
              <w:t>21</w:t>
            </w:r>
            <w:r>
              <w:rPr>
                <w:noProof/>
                <w:webHidden/>
              </w:rPr>
              <w:fldChar w:fldCharType="end"/>
            </w:r>
          </w:hyperlink>
        </w:p>
        <w:p w14:paraId="2F626955" w14:textId="3B6BB94B" w:rsidR="00B95F08" w:rsidRDefault="00B95F08">
          <w:pPr>
            <w:pStyle w:val="TOC3"/>
            <w:tabs>
              <w:tab w:val="right" w:leader="dot" w:pos="9016"/>
            </w:tabs>
            <w:rPr>
              <w:rFonts w:eastAsiaTheme="minorEastAsia"/>
              <w:noProof/>
              <w:szCs w:val="24"/>
              <w:lang w:eastAsia="en-IN" w:bidi="ar-SA"/>
            </w:rPr>
          </w:pPr>
          <w:hyperlink w:anchor="_Toc228731095" w:history="1">
            <w:r w:rsidRPr="008D56EB">
              <w:rPr>
                <w:rStyle w:val="Hyperlink"/>
                <w:noProof/>
              </w:rPr>
              <w:t>Possible Identification with Ancient Dwarka</w:t>
            </w:r>
            <w:r>
              <w:rPr>
                <w:noProof/>
                <w:webHidden/>
              </w:rPr>
              <w:tab/>
            </w:r>
            <w:r>
              <w:rPr>
                <w:noProof/>
                <w:webHidden/>
              </w:rPr>
              <w:fldChar w:fldCharType="begin"/>
            </w:r>
            <w:r>
              <w:rPr>
                <w:noProof/>
                <w:webHidden/>
              </w:rPr>
              <w:instrText xml:space="preserve"> PAGEREF _Toc228731095 \h </w:instrText>
            </w:r>
            <w:r>
              <w:rPr>
                <w:noProof/>
                <w:webHidden/>
              </w:rPr>
            </w:r>
            <w:r>
              <w:rPr>
                <w:noProof/>
                <w:webHidden/>
              </w:rPr>
              <w:fldChar w:fldCharType="separate"/>
            </w:r>
            <w:r>
              <w:rPr>
                <w:noProof/>
                <w:webHidden/>
              </w:rPr>
              <w:t>21</w:t>
            </w:r>
            <w:r>
              <w:rPr>
                <w:noProof/>
                <w:webHidden/>
              </w:rPr>
              <w:fldChar w:fldCharType="end"/>
            </w:r>
          </w:hyperlink>
        </w:p>
        <w:p w14:paraId="6D6FB13A" w14:textId="3C91B798" w:rsidR="00B95F08" w:rsidRDefault="00B95F08">
          <w:pPr>
            <w:pStyle w:val="TOC3"/>
            <w:tabs>
              <w:tab w:val="right" w:leader="dot" w:pos="9016"/>
            </w:tabs>
            <w:rPr>
              <w:rFonts w:eastAsiaTheme="minorEastAsia"/>
              <w:noProof/>
              <w:szCs w:val="24"/>
              <w:lang w:eastAsia="en-IN" w:bidi="ar-SA"/>
            </w:rPr>
          </w:pPr>
          <w:hyperlink w:anchor="_Toc228731096" w:history="1">
            <w:r w:rsidRPr="008D56EB">
              <w:rPr>
                <w:rStyle w:val="Hyperlink"/>
                <w:noProof/>
              </w:rPr>
              <w:t>Civilizational Chronology Overturned</w:t>
            </w:r>
            <w:r>
              <w:rPr>
                <w:noProof/>
                <w:webHidden/>
              </w:rPr>
              <w:tab/>
            </w:r>
            <w:r>
              <w:rPr>
                <w:noProof/>
                <w:webHidden/>
              </w:rPr>
              <w:fldChar w:fldCharType="begin"/>
            </w:r>
            <w:r>
              <w:rPr>
                <w:noProof/>
                <w:webHidden/>
              </w:rPr>
              <w:instrText xml:space="preserve"> PAGEREF _Toc228731096 \h </w:instrText>
            </w:r>
            <w:r>
              <w:rPr>
                <w:noProof/>
                <w:webHidden/>
              </w:rPr>
            </w:r>
            <w:r>
              <w:rPr>
                <w:noProof/>
                <w:webHidden/>
              </w:rPr>
              <w:fldChar w:fldCharType="separate"/>
            </w:r>
            <w:r>
              <w:rPr>
                <w:noProof/>
                <w:webHidden/>
              </w:rPr>
              <w:t>22</w:t>
            </w:r>
            <w:r>
              <w:rPr>
                <w:noProof/>
                <w:webHidden/>
              </w:rPr>
              <w:fldChar w:fldCharType="end"/>
            </w:r>
          </w:hyperlink>
        </w:p>
        <w:p w14:paraId="70EEE59E" w14:textId="6DF6EB46" w:rsidR="00B95F08" w:rsidRDefault="00B95F08">
          <w:pPr>
            <w:pStyle w:val="TOC3"/>
            <w:tabs>
              <w:tab w:val="right" w:leader="dot" w:pos="9016"/>
            </w:tabs>
            <w:rPr>
              <w:rFonts w:eastAsiaTheme="minorEastAsia"/>
              <w:noProof/>
              <w:szCs w:val="24"/>
              <w:lang w:eastAsia="en-IN" w:bidi="ar-SA"/>
            </w:rPr>
          </w:pPr>
          <w:hyperlink w:anchor="_Toc228731097" w:history="1">
            <w:r w:rsidRPr="008D56EB">
              <w:rPr>
                <w:rStyle w:val="Hyperlink"/>
                <w:noProof/>
              </w:rPr>
              <w:t>Twin Metropolises and Sequential Submergence</w:t>
            </w:r>
            <w:r>
              <w:rPr>
                <w:noProof/>
                <w:webHidden/>
              </w:rPr>
              <w:tab/>
            </w:r>
            <w:r>
              <w:rPr>
                <w:noProof/>
                <w:webHidden/>
              </w:rPr>
              <w:fldChar w:fldCharType="begin"/>
            </w:r>
            <w:r>
              <w:rPr>
                <w:noProof/>
                <w:webHidden/>
              </w:rPr>
              <w:instrText xml:space="preserve"> PAGEREF _Toc228731097 \h </w:instrText>
            </w:r>
            <w:r>
              <w:rPr>
                <w:noProof/>
                <w:webHidden/>
              </w:rPr>
            </w:r>
            <w:r>
              <w:rPr>
                <w:noProof/>
                <w:webHidden/>
              </w:rPr>
              <w:fldChar w:fldCharType="separate"/>
            </w:r>
            <w:r>
              <w:rPr>
                <w:noProof/>
                <w:webHidden/>
              </w:rPr>
              <w:t>22</w:t>
            </w:r>
            <w:r>
              <w:rPr>
                <w:noProof/>
                <w:webHidden/>
              </w:rPr>
              <w:fldChar w:fldCharType="end"/>
            </w:r>
          </w:hyperlink>
        </w:p>
        <w:p w14:paraId="17EBDFCD" w14:textId="61CABBF3" w:rsidR="00B95F08" w:rsidRDefault="00B95F08">
          <w:pPr>
            <w:pStyle w:val="TOC3"/>
            <w:tabs>
              <w:tab w:val="right" w:leader="dot" w:pos="9016"/>
            </w:tabs>
            <w:rPr>
              <w:rFonts w:eastAsiaTheme="minorEastAsia"/>
              <w:noProof/>
              <w:szCs w:val="24"/>
              <w:lang w:eastAsia="en-IN" w:bidi="ar-SA"/>
            </w:rPr>
          </w:pPr>
          <w:hyperlink w:anchor="_Toc228731098" w:history="1">
            <w:r w:rsidRPr="008D56EB">
              <w:rPr>
                <w:rStyle w:val="Hyperlink"/>
                <w:noProof/>
              </w:rPr>
              <w:t>Hydrological and Tectonic Reconstruction</w:t>
            </w:r>
            <w:r>
              <w:rPr>
                <w:noProof/>
                <w:webHidden/>
              </w:rPr>
              <w:tab/>
            </w:r>
            <w:r>
              <w:rPr>
                <w:noProof/>
                <w:webHidden/>
              </w:rPr>
              <w:fldChar w:fldCharType="begin"/>
            </w:r>
            <w:r>
              <w:rPr>
                <w:noProof/>
                <w:webHidden/>
              </w:rPr>
              <w:instrText xml:space="preserve"> PAGEREF _Toc228731098 \h </w:instrText>
            </w:r>
            <w:r>
              <w:rPr>
                <w:noProof/>
                <w:webHidden/>
              </w:rPr>
            </w:r>
            <w:r>
              <w:rPr>
                <w:noProof/>
                <w:webHidden/>
              </w:rPr>
              <w:fldChar w:fldCharType="separate"/>
            </w:r>
            <w:r>
              <w:rPr>
                <w:noProof/>
                <w:webHidden/>
              </w:rPr>
              <w:t>22</w:t>
            </w:r>
            <w:r>
              <w:rPr>
                <w:noProof/>
                <w:webHidden/>
              </w:rPr>
              <w:fldChar w:fldCharType="end"/>
            </w:r>
          </w:hyperlink>
        </w:p>
        <w:p w14:paraId="4EF5899F" w14:textId="46226DDF" w:rsidR="00B95F08" w:rsidRDefault="00B95F08">
          <w:pPr>
            <w:pStyle w:val="TOC3"/>
            <w:tabs>
              <w:tab w:val="right" w:leader="dot" w:pos="9016"/>
            </w:tabs>
            <w:rPr>
              <w:rFonts w:eastAsiaTheme="minorEastAsia"/>
              <w:noProof/>
              <w:szCs w:val="24"/>
              <w:lang w:eastAsia="en-IN" w:bidi="ar-SA"/>
            </w:rPr>
          </w:pPr>
          <w:hyperlink w:anchor="_Toc228731099" w:history="1">
            <w:r w:rsidRPr="008D56EB">
              <w:rPr>
                <w:rStyle w:val="Hyperlink"/>
                <w:noProof/>
              </w:rPr>
              <w:t>Continuity into Harappan Civilization</w:t>
            </w:r>
            <w:r>
              <w:rPr>
                <w:noProof/>
                <w:webHidden/>
              </w:rPr>
              <w:tab/>
            </w:r>
            <w:r>
              <w:rPr>
                <w:noProof/>
                <w:webHidden/>
              </w:rPr>
              <w:fldChar w:fldCharType="begin"/>
            </w:r>
            <w:r>
              <w:rPr>
                <w:noProof/>
                <w:webHidden/>
              </w:rPr>
              <w:instrText xml:space="preserve"> PAGEREF _Toc228731099 \h </w:instrText>
            </w:r>
            <w:r>
              <w:rPr>
                <w:noProof/>
                <w:webHidden/>
              </w:rPr>
            </w:r>
            <w:r>
              <w:rPr>
                <w:noProof/>
                <w:webHidden/>
              </w:rPr>
              <w:fldChar w:fldCharType="separate"/>
            </w:r>
            <w:r>
              <w:rPr>
                <w:noProof/>
                <w:webHidden/>
              </w:rPr>
              <w:t>22</w:t>
            </w:r>
            <w:r>
              <w:rPr>
                <w:noProof/>
                <w:webHidden/>
              </w:rPr>
              <w:fldChar w:fldCharType="end"/>
            </w:r>
          </w:hyperlink>
        </w:p>
        <w:p w14:paraId="3CAD83E9" w14:textId="27302A65" w:rsidR="00B95F08" w:rsidRDefault="00B95F08">
          <w:pPr>
            <w:pStyle w:val="TOC3"/>
            <w:tabs>
              <w:tab w:val="right" w:leader="dot" w:pos="9016"/>
            </w:tabs>
            <w:rPr>
              <w:rFonts w:eastAsiaTheme="minorEastAsia"/>
              <w:noProof/>
              <w:szCs w:val="24"/>
              <w:lang w:eastAsia="en-IN" w:bidi="ar-SA"/>
            </w:rPr>
          </w:pPr>
          <w:hyperlink w:anchor="_Toc228731100" w:history="1">
            <w:r w:rsidRPr="008D56EB">
              <w:rPr>
                <w:rStyle w:val="Hyperlink"/>
                <w:noProof/>
              </w:rPr>
              <w:t>Mythological Corroboration of Flood Narratives</w:t>
            </w:r>
            <w:r>
              <w:rPr>
                <w:noProof/>
                <w:webHidden/>
              </w:rPr>
              <w:tab/>
            </w:r>
            <w:r>
              <w:rPr>
                <w:noProof/>
                <w:webHidden/>
              </w:rPr>
              <w:fldChar w:fldCharType="begin"/>
            </w:r>
            <w:r>
              <w:rPr>
                <w:noProof/>
                <w:webHidden/>
              </w:rPr>
              <w:instrText xml:space="preserve"> PAGEREF _Toc228731100 \h </w:instrText>
            </w:r>
            <w:r>
              <w:rPr>
                <w:noProof/>
                <w:webHidden/>
              </w:rPr>
            </w:r>
            <w:r>
              <w:rPr>
                <w:noProof/>
                <w:webHidden/>
              </w:rPr>
              <w:fldChar w:fldCharType="separate"/>
            </w:r>
            <w:r>
              <w:rPr>
                <w:noProof/>
                <w:webHidden/>
              </w:rPr>
              <w:t>22</w:t>
            </w:r>
            <w:r>
              <w:rPr>
                <w:noProof/>
                <w:webHidden/>
              </w:rPr>
              <w:fldChar w:fldCharType="end"/>
            </w:r>
          </w:hyperlink>
        </w:p>
        <w:p w14:paraId="67AA51BE" w14:textId="4413E9C3" w:rsidR="00B95F08" w:rsidRDefault="00B95F08">
          <w:pPr>
            <w:pStyle w:val="TOC3"/>
            <w:tabs>
              <w:tab w:val="right" w:leader="dot" w:pos="9016"/>
            </w:tabs>
            <w:rPr>
              <w:rFonts w:eastAsiaTheme="minorEastAsia"/>
              <w:noProof/>
              <w:szCs w:val="24"/>
              <w:lang w:eastAsia="en-IN" w:bidi="ar-SA"/>
            </w:rPr>
          </w:pPr>
          <w:hyperlink w:anchor="_Toc228731101" w:history="1">
            <w:r w:rsidRPr="008D56EB">
              <w:rPr>
                <w:rStyle w:val="Hyperlink"/>
                <w:noProof/>
              </w:rPr>
              <w:t>Conclusion</w:t>
            </w:r>
            <w:r>
              <w:rPr>
                <w:noProof/>
                <w:webHidden/>
              </w:rPr>
              <w:tab/>
            </w:r>
            <w:r>
              <w:rPr>
                <w:noProof/>
                <w:webHidden/>
              </w:rPr>
              <w:fldChar w:fldCharType="begin"/>
            </w:r>
            <w:r>
              <w:rPr>
                <w:noProof/>
                <w:webHidden/>
              </w:rPr>
              <w:instrText xml:space="preserve"> PAGEREF _Toc228731101 \h </w:instrText>
            </w:r>
            <w:r>
              <w:rPr>
                <w:noProof/>
                <w:webHidden/>
              </w:rPr>
            </w:r>
            <w:r>
              <w:rPr>
                <w:noProof/>
                <w:webHidden/>
              </w:rPr>
              <w:fldChar w:fldCharType="separate"/>
            </w:r>
            <w:r>
              <w:rPr>
                <w:noProof/>
                <w:webHidden/>
              </w:rPr>
              <w:t>23</w:t>
            </w:r>
            <w:r>
              <w:rPr>
                <w:noProof/>
                <w:webHidden/>
              </w:rPr>
              <w:fldChar w:fldCharType="end"/>
            </w:r>
          </w:hyperlink>
        </w:p>
        <w:p w14:paraId="0C0EC689" w14:textId="34E229F9" w:rsidR="00B95F08" w:rsidRDefault="00B95F08">
          <w:pPr>
            <w:pStyle w:val="TOC2"/>
            <w:tabs>
              <w:tab w:val="right" w:leader="dot" w:pos="9016"/>
            </w:tabs>
            <w:rPr>
              <w:rFonts w:eastAsiaTheme="minorEastAsia"/>
              <w:noProof/>
              <w:szCs w:val="24"/>
              <w:lang w:eastAsia="en-IN" w:bidi="ar-SA"/>
            </w:rPr>
          </w:pPr>
          <w:hyperlink w:anchor="_Toc228731102" w:history="1">
            <w:r w:rsidRPr="008D56EB">
              <w:rPr>
                <w:rStyle w:val="Hyperlink"/>
                <w:noProof/>
              </w:rPr>
              <w:t>The Relationship between Submerged Dwarka and GKCC</w:t>
            </w:r>
            <w:r>
              <w:rPr>
                <w:noProof/>
                <w:webHidden/>
              </w:rPr>
              <w:tab/>
            </w:r>
            <w:r>
              <w:rPr>
                <w:noProof/>
                <w:webHidden/>
              </w:rPr>
              <w:fldChar w:fldCharType="begin"/>
            </w:r>
            <w:r>
              <w:rPr>
                <w:noProof/>
                <w:webHidden/>
              </w:rPr>
              <w:instrText xml:space="preserve"> PAGEREF _Toc228731102 \h </w:instrText>
            </w:r>
            <w:r>
              <w:rPr>
                <w:noProof/>
                <w:webHidden/>
              </w:rPr>
            </w:r>
            <w:r>
              <w:rPr>
                <w:noProof/>
                <w:webHidden/>
              </w:rPr>
              <w:fldChar w:fldCharType="separate"/>
            </w:r>
            <w:r>
              <w:rPr>
                <w:noProof/>
                <w:webHidden/>
              </w:rPr>
              <w:t>23</w:t>
            </w:r>
            <w:r>
              <w:rPr>
                <w:noProof/>
                <w:webHidden/>
              </w:rPr>
              <w:fldChar w:fldCharType="end"/>
            </w:r>
          </w:hyperlink>
        </w:p>
        <w:p w14:paraId="2DE32773" w14:textId="7FC1522E" w:rsidR="00B95F08" w:rsidRDefault="00B95F08">
          <w:pPr>
            <w:pStyle w:val="TOC3"/>
            <w:tabs>
              <w:tab w:val="right" w:leader="dot" w:pos="9016"/>
            </w:tabs>
            <w:rPr>
              <w:rFonts w:eastAsiaTheme="minorEastAsia"/>
              <w:noProof/>
              <w:szCs w:val="24"/>
              <w:lang w:eastAsia="en-IN" w:bidi="ar-SA"/>
            </w:rPr>
          </w:pPr>
          <w:hyperlink w:anchor="_Toc228731103" w:history="1">
            <w:r w:rsidRPr="008D56EB">
              <w:rPr>
                <w:rStyle w:val="Hyperlink"/>
                <w:noProof/>
              </w:rPr>
              <w:t>Theories of Connection Between Dwarka and GKCC</w:t>
            </w:r>
            <w:r>
              <w:rPr>
                <w:noProof/>
                <w:webHidden/>
              </w:rPr>
              <w:tab/>
            </w:r>
            <w:r>
              <w:rPr>
                <w:noProof/>
                <w:webHidden/>
              </w:rPr>
              <w:fldChar w:fldCharType="begin"/>
            </w:r>
            <w:r>
              <w:rPr>
                <w:noProof/>
                <w:webHidden/>
              </w:rPr>
              <w:instrText xml:space="preserve"> PAGEREF _Toc228731103 \h </w:instrText>
            </w:r>
            <w:r>
              <w:rPr>
                <w:noProof/>
                <w:webHidden/>
              </w:rPr>
            </w:r>
            <w:r>
              <w:rPr>
                <w:noProof/>
                <w:webHidden/>
              </w:rPr>
              <w:fldChar w:fldCharType="separate"/>
            </w:r>
            <w:r>
              <w:rPr>
                <w:noProof/>
                <w:webHidden/>
              </w:rPr>
              <w:t>23</w:t>
            </w:r>
            <w:r>
              <w:rPr>
                <w:noProof/>
                <w:webHidden/>
              </w:rPr>
              <w:fldChar w:fldCharType="end"/>
            </w:r>
          </w:hyperlink>
        </w:p>
        <w:p w14:paraId="7E6D2AA9" w14:textId="1A646677" w:rsidR="00B95F08" w:rsidRDefault="00B95F08">
          <w:pPr>
            <w:pStyle w:val="TOC3"/>
            <w:tabs>
              <w:tab w:val="right" w:leader="dot" w:pos="9016"/>
            </w:tabs>
            <w:rPr>
              <w:rFonts w:eastAsiaTheme="minorEastAsia"/>
              <w:noProof/>
              <w:szCs w:val="24"/>
              <w:lang w:eastAsia="en-IN" w:bidi="ar-SA"/>
            </w:rPr>
          </w:pPr>
          <w:hyperlink w:anchor="_Toc228731104" w:history="1">
            <w:r w:rsidRPr="008D56EB">
              <w:rPr>
                <w:rStyle w:val="Hyperlink"/>
                <w:noProof/>
              </w:rPr>
              <w:t>Scientific and Cultural Evidence</w:t>
            </w:r>
            <w:r>
              <w:rPr>
                <w:noProof/>
                <w:webHidden/>
              </w:rPr>
              <w:tab/>
            </w:r>
            <w:r>
              <w:rPr>
                <w:noProof/>
                <w:webHidden/>
              </w:rPr>
              <w:fldChar w:fldCharType="begin"/>
            </w:r>
            <w:r>
              <w:rPr>
                <w:noProof/>
                <w:webHidden/>
              </w:rPr>
              <w:instrText xml:space="preserve"> PAGEREF _Toc228731104 \h </w:instrText>
            </w:r>
            <w:r>
              <w:rPr>
                <w:noProof/>
                <w:webHidden/>
              </w:rPr>
            </w:r>
            <w:r>
              <w:rPr>
                <w:noProof/>
                <w:webHidden/>
              </w:rPr>
              <w:fldChar w:fldCharType="separate"/>
            </w:r>
            <w:r>
              <w:rPr>
                <w:noProof/>
                <w:webHidden/>
              </w:rPr>
              <w:t>24</w:t>
            </w:r>
            <w:r>
              <w:rPr>
                <w:noProof/>
                <w:webHidden/>
              </w:rPr>
              <w:fldChar w:fldCharType="end"/>
            </w:r>
          </w:hyperlink>
        </w:p>
        <w:p w14:paraId="3D0A84F7" w14:textId="72C4AA91" w:rsidR="00B95F08" w:rsidRDefault="00B95F08">
          <w:pPr>
            <w:pStyle w:val="TOC3"/>
            <w:tabs>
              <w:tab w:val="right" w:leader="dot" w:pos="9016"/>
            </w:tabs>
            <w:rPr>
              <w:rFonts w:eastAsiaTheme="minorEastAsia"/>
              <w:noProof/>
              <w:szCs w:val="24"/>
              <w:lang w:eastAsia="en-IN" w:bidi="ar-SA"/>
            </w:rPr>
          </w:pPr>
          <w:hyperlink w:anchor="_Toc228731105" w:history="1">
            <w:r w:rsidRPr="008D56EB">
              <w:rPr>
                <w:rStyle w:val="Hyperlink"/>
                <w:noProof/>
              </w:rPr>
              <w:t>Conclusion: Relation, Not Redundancy</w:t>
            </w:r>
            <w:r>
              <w:rPr>
                <w:noProof/>
                <w:webHidden/>
              </w:rPr>
              <w:tab/>
            </w:r>
            <w:r>
              <w:rPr>
                <w:noProof/>
                <w:webHidden/>
              </w:rPr>
              <w:fldChar w:fldCharType="begin"/>
            </w:r>
            <w:r>
              <w:rPr>
                <w:noProof/>
                <w:webHidden/>
              </w:rPr>
              <w:instrText xml:space="preserve"> PAGEREF _Toc228731105 \h </w:instrText>
            </w:r>
            <w:r>
              <w:rPr>
                <w:noProof/>
                <w:webHidden/>
              </w:rPr>
            </w:r>
            <w:r>
              <w:rPr>
                <w:noProof/>
                <w:webHidden/>
              </w:rPr>
              <w:fldChar w:fldCharType="separate"/>
            </w:r>
            <w:r>
              <w:rPr>
                <w:noProof/>
                <w:webHidden/>
              </w:rPr>
              <w:t>24</w:t>
            </w:r>
            <w:r>
              <w:rPr>
                <w:noProof/>
                <w:webHidden/>
              </w:rPr>
              <w:fldChar w:fldCharType="end"/>
            </w:r>
          </w:hyperlink>
        </w:p>
        <w:p w14:paraId="579BBD0A" w14:textId="3EB8DF13" w:rsidR="00B95F08" w:rsidRDefault="00B95F08">
          <w:pPr>
            <w:pStyle w:val="TOC1"/>
            <w:tabs>
              <w:tab w:val="right" w:leader="dot" w:pos="9016"/>
            </w:tabs>
            <w:rPr>
              <w:rFonts w:eastAsiaTheme="minorEastAsia"/>
              <w:noProof/>
              <w:szCs w:val="24"/>
              <w:lang w:eastAsia="en-IN" w:bidi="ar-SA"/>
            </w:rPr>
          </w:pPr>
          <w:hyperlink w:anchor="_Toc228731106" w:history="1">
            <w:r w:rsidRPr="008D56EB">
              <w:rPr>
                <w:rStyle w:val="Hyperlink"/>
                <w:noProof/>
              </w:rPr>
              <w:t>Repercussions of the GKCC Discovery: A Theological and Ideological Earthquake</w:t>
            </w:r>
            <w:r>
              <w:rPr>
                <w:noProof/>
                <w:webHidden/>
              </w:rPr>
              <w:tab/>
            </w:r>
            <w:r>
              <w:rPr>
                <w:noProof/>
                <w:webHidden/>
              </w:rPr>
              <w:fldChar w:fldCharType="begin"/>
            </w:r>
            <w:r>
              <w:rPr>
                <w:noProof/>
                <w:webHidden/>
              </w:rPr>
              <w:instrText xml:space="preserve"> PAGEREF _Toc228731106 \h </w:instrText>
            </w:r>
            <w:r>
              <w:rPr>
                <w:noProof/>
                <w:webHidden/>
              </w:rPr>
            </w:r>
            <w:r>
              <w:rPr>
                <w:noProof/>
                <w:webHidden/>
              </w:rPr>
              <w:fldChar w:fldCharType="separate"/>
            </w:r>
            <w:r>
              <w:rPr>
                <w:noProof/>
                <w:webHidden/>
              </w:rPr>
              <w:t>25</w:t>
            </w:r>
            <w:r>
              <w:rPr>
                <w:noProof/>
                <w:webHidden/>
              </w:rPr>
              <w:fldChar w:fldCharType="end"/>
            </w:r>
          </w:hyperlink>
        </w:p>
        <w:p w14:paraId="0CB00326" w14:textId="6021968F" w:rsidR="00B95F08" w:rsidRDefault="00B95F08">
          <w:pPr>
            <w:pStyle w:val="TOC2"/>
            <w:tabs>
              <w:tab w:val="right" w:leader="dot" w:pos="9016"/>
            </w:tabs>
            <w:rPr>
              <w:rFonts w:eastAsiaTheme="minorEastAsia"/>
              <w:noProof/>
              <w:szCs w:val="24"/>
              <w:lang w:eastAsia="en-IN" w:bidi="ar-SA"/>
            </w:rPr>
          </w:pPr>
          <w:hyperlink w:anchor="_Toc228731107" w:history="1">
            <w:r w:rsidRPr="008D56EB">
              <w:rPr>
                <w:rStyle w:val="Hyperlink"/>
                <w:noProof/>
              </w:rPr>
              <w:t>Theological Disruption</w:t>
            </w:r>
            <w:r>
              <w:rPr>
                <w:noProof/>
                <w:webHidden/>
              </w:rPr>
              <w:tab/>
            </w:r>
            <w:r>
              <w:rPr>
                <w:noProof/>
                <w:webHidden/>
              </w:rPr>
              <w:fldChar w:fldCharType="begin"/>
            </w:r>
            <w:r>
              <w:rPr>
                <w:noProof/>
                <w:webHidden/>
              </w:rPr>
              <w:instrText xml:space="preserve"> PAGEREF _Toc228731107 \h </w:instrText>
            </w:r>
            <w:r>
              <w:rPr>
                <w:noProof/>
                <w:webHidden/>
              </w:rPr>
            </w:r>
            <w:r>
              <w:rPr>
                <w:noProof/>
                <w:webHidden/>
              </w:rPr>
              <w:fldChar w:fldCharType="separate"/>
            </w:r>
            <w:r>
              <w:rPr>
                <w:noProof/>
                <w:webHidden/>
              </w:rPr>
              <w:t>25</w:t>
            </w:r>
            <w:r>
              <w:rPr>
                <w:noProof/>
                <w:webHidden/>
              </w:rPr>
              <w:fldChar w:fldCharType="end"/>
            </w:r>
          </w:hyperlink>
        </w:p>
        <w:p w14:paraId="57758C77" w14:textId="3D56E747" w:rsidR="00B95F08" w:rsidRDefault="00B95F08">
          <w:pPr>
            <w:pStyle w:val="TOC2"/>
            <w:tabs>
              <w:tab w:val="right" w:leader="dot" w:pos="9016"/>
            </w:tabs>
            <w:rPr>
              <w:rFonts w:eastAsiaTheme="minorEastAsia"/>
              <w:noProof/>
              <w:szCs w:val="24"/>
              <w:lang w:eastAsia="en-IN" w:bidi="ar-SA"/>
            </w:rPr>
          </w:pPr>
          <w:hyperlink w:anchor="_Toc228731108" w:history="1">
            <w:r w:rsidRPr="008D56EB">
              <w:rPr>
                <w:rStyle w:val="Hyperlink"/>
                <w:noProof/>
              </w:rPr>
              <w:t>Ideological and Marxist Crisis</w:t>
            </w:r>
            <w:r>
              <w:rPr>
                <w:noProof/>
                <w:webHidden/>
              </w:rPr>
              <w:tab/>
            </w:r>
            <w:r>
              <w:rPr>
                <w:noProof/>
                <w:webHidden/>
              </w:rPr>
              <w:fldChar w:fldCharType="begin"/>
            </w:r>
            <w:r>
              <w:rPr>
                <w:noProof/>
                <w:webHidden/>
              </w:rPr>
              <w:instrText xml:space="preserve"> PAGEREF _Toc228731108 \h </w:instrText>
            </w:r>
            <w:r>
              <w:rPr>
                <w:noProof/>
                <w:webHidden/>
              </w:rPr>
            </w:r>
            <w:r>
              <w:rPr>
                <w:noProof/>
                <w:webHidden/>
              </w:rPr>
              <w:fldChar w:fldCharType="separate"/>
            </w:r>
            <w:r>
              <w:rPr>
                <w:noProof/>
                <w:webHidden/>
              </w:rPr>
              <w:t>26</w:t>
            </w:r>
            <w:r>
              <w:rPr>
                <w:noProof/>
                <w:webHidden/>
              </w:rPr>
              <w:fldChar w:fldCharType="end"/>
            </w:r>
          </w:hyperlink>
        </w:p>
        <w:p w14:paraId="539A8BE5" w14:textId="1BFBC9C4" w:rsidR="00B95F08" w:rsidRDefault="00B95F08">
          <w:pPr>
            <w:pStyle w:val="TOC2"/>
            <w:tabs>
              <w:tab w:val="right" w:leader="dot" w:pos="9016"/>
            </w:tabs>
            <w:rPr>
              <w:rFonts w:eastAsiaTheme="minorEastAsia"/>
              <w:noProof/>
              <w:szCs w:val="24"/>
              <w:lang w:eastAsia="en-IN" w:bidi="ar-SA"/>
            </w:rPr>
          </w:pPr>
          <w:hyperlink w:anchor="_Toc228731109" w:history="1">
            <w:r w:rsidRPr="008D56EB">
              <w:rPr>
                <w:rStyle w:val="Hyperlink"/>
                <w:noProof/>
              </w:rPr>
              <w:t>Civilizational Chronology Rewritten</w:t>
            </w:r>
            <w:r>
              <w:rPr>
                <w:noProof/>
                <w:webHidden/>
              </w:rPr>
              <w:tab/>
            </w:r>
            <w:r>
              <w:rPr>
                <w:noProof/>
                <w:webHidden/>
              </w:rPr>
              <w:fldChar w:fldCharType="begin"/>
            </w:r>
            <w:r>
              <w:rPr>
                <w:noProof/>
                <w:webHidden/>
              </w:rPr>
              <w:instrText xml:space="preserve"> PAGEREF _Toc228731109 \h </w:instrText>
            </w:r>
            <w:r>
              <w:rPr>
                <w:noProof/>
                <w:webHidden/>
              </w:rPr>
            </w:r>
            <w:r>
              <w:rPr>
                <w:noProof/>
                <w:webHidden/>
              </w:rPr>
              <w:fldChar w:fldCharType="separate"/>
            </w:r>
            <w:r>
              <w:rPr>
                <w:noProof/>
                <w:webHidden/>
              </w:rPr>
              <w:t>26</w:t>
            </w:r>
            <w:r>
              <w:rPr>
                <w:noProof/>
                <w:webHidden/>
              </w:rPr>
              <w:fldChar w:fldCharType="end"/>
            </w:r>
          </w:hyperlink>
        </w:p>
        <w:p w14:paraId="6AF5A1C9" w14:textId="0BA9FA74" w:rsidR="00B95F08" w:rsidRDefault="00B95F08">
          <w:pPr>
            <w:pStyle w:val="TOC2"/>
            <w:tabs>
              <w:tab w:val="right" w:leader="dot" w:pos="9016"/>
            </w:tabs>
            <w:rPr>
              <w:rFonts w:eastAsiaTheme="minorEastAsia"/>
              <w:noProof/>
              <w:szCs w:val="24"/>
              <w:lang w:eastAsia="en-IN" w:bidi="ar-SA"/>
            </w:rPr>
          </w:pPr>
          <w:hyperlink w:anchor="_Toc228731110" w:history="1">
            <w:r w:rsidRPr="008D56EB">
              <w:rPr>
                <w:rStyle w:val="Hyperlink"/>
                <w:noProof/>
              </w:rPr>
              <w:t>Biological and Anthropological Considerations</w:t>
            </w:r>
            <w:r>
              <w:rPr>
                <w:noProof/>
                <w:webHidden/>
              </w:rPr>
              <w:tab/>
            </w:r>
            <w:r>
              <w:rPr>
                <w:noProof/>
                <w:webHidden/>
              </w:rPr>
              <w:fldChar w:fldCharType="begin"/>
            </w:r>
            <w:r>
              <w:rPr>
                <w:noProof/>
                <w:webHidden/>
              </w:rPr>
              <w:instrText xml:space="preserve"> PAGEREF _Toc228731110 \h </w:instrText>
            </w:r>
            <w:r>
              <w:rPr>
                <w:noProof/>
                <w:webHidden/>
              </w:rPr>
            </w:r>
            <w:r>
              <w:rPr>
                <w:noProof/>
                <w:webHidden/>
              </w:rPr>
              <w:fldChar w:fldCharType="separate"/>
            </w:r>
            <w:r>
              <w:rPr>
                <w:noProof/>
                <w:webHidden/>
              </w:rPr>
              <w:t>27</w:t>
            </w:r>
            <w:r>
              <w:rPr>
                <w:noProof/>
                <w:webHidden/>
              </w:rPr>
              <w:fldChar w:fldCharType="end"/>
            </w:r>
          </w:hyperlink>
        </w:p>
        <w:p w14:paraId="6C4C94CD" w14:textId="1AF4CA84" w:rsidR="00B95F08" w:rsidRDefault="00B95F08">
          <w:pPr>
            <w:pStyle w:val="TOC1"/>
            <w:tabs>
              <w:tab w:val="right" w:leader="dot" w:pos="9016"/>
            </w:tabs>
            <w:rPr>
              <w:rFonts w:eastAsiaTheme="minorEastAsia"/>
              <w:noProof/>
              <w:szCs w:val="24"/>
              <w:lang w:eastAsia="en-IN" w:bidi="ar-SA"/>
            </w:rPr>
          </w:pPr>
          <w:hyperlink w:anchor="_Toc228731111" w:history="1">
            <w:r w:rsidRPr="008D56EB">
              <w:rPr>
                <w:rStyle w:val="Hyperlink"/>
                <w:noProof/>
              </w:rPr>
              <w:t>Genotypic and Phenotypic Divergence: A GKCC-centred Model</w:t>
            </w:r>
            <w:r>
              <w:rPr>
                <w:noProof/>
                <w:webHidden/>
              </w:rPr>
              <w:tab/>
            </w:r>
            <w:r>
              <w:rPr>
                <w:noProof/>
                <w:webHidden/>
              </w:rPr>
              <w:fldChar w:fldCharType="begin"/>
            </w:r>
            <w:r>
              <w:rPr>
                <w:noProof/>
                <w:webHidden/>
              </w:rPr>
              <w:instrText xml:space="preserve"> PAGEREF _Toc228731111 \h </w:instrText>
            </w:r>
            <w:r>
              <w:rPr>
                <w:noProof/>
                <w:webHidden/>
              </w:rPr>
            </w:r>
            <w:r>
              <w:rPr>
                <w:noProof/>
                <w:webHidden/>
              </w:rPr>
              <w:fldChar w:fldCharType="separate"/>
            </w:r>
            <w:r>
              <w:rPr>
                <w:noProof/>
                <w:webHidden/>
              </w:rPr>
              <w:t>27</w:t>
            </w:r>
            <w:r>
              <w:rPr>
                <w:noProof/>
                <w:webHidden/>
              </w:rPr>
              <w:fldChar w:fldCharType="end"/>
            </w:r>
          </w:hyperlink>
        </w:p>
        <w:p w14:paraId="50F5752E" w14:textId="65F8A329" w:rsidR="00B95F08" w:rsidRDefault="00B95F08">
          <w:pPr>
            <w:pStyle w:val="TOC2"/>
            <w:tabs>
              <w:tab w:val="right" w:leader="dot" w:pos="9016"/>
            </w:tabs>
            <w:rPr>
              <w:rFonts w:eastAsiaTheme="minorEastAsia"/>
              <w:noProof/>
              <w:szCs w:val="24"/>
              <w:lang w:eastAsia="en-IN" w:bidi="ar-SA"/>
            </w:rPr>
          </w:pPr>
          <w:hyperlink w:anchor="_Toc228731112" w:history="1">
            <w:r w:rsidRPr="008D56EB">
              <w:rPr>
                <w:rStyle w:val="Hyperlink"/>
                <w:noProof/>
              </w:rPr>
              <w:t>Classical Model Overview</w:t>
            </w:r>
            <w:r>
              <w:rPr>
                <w:noProof/>
                <w:webHidden/>
              </w:rPr>
              <w:tab/>
            </w:r>
            <w:r>
              <w:rPr>
                <w:noProof/>
                <w:webHidden/>
              </w:rPr>
              <w:fldChar w:fldCharType="begin"/>
            </w:r>
            <w:r>
              <w:rPr>
                <w:noProof/>
                <w:webHidden/>
              </w:rPr>
              <w:instrText xml:space="preserve"> PAGEREF _Toc228731112 \h </w:instrText>
            </w:r>
            <w:r>
              <w:rPr>
                <w:noProof/>
                <w:webHidden/>
              </w:rPr>
            </w:r>
            <w:r>
              <w:rPr>
                <w:noProof/>
                <w:webHidden/>
              </w:rPr>
              <w:fldChar w:fldCharType="separate"/>
            </w:r>
            <w:r>
              <w:rPr>
                <w:noProof/>
                <w:webHidden/>
              </w:rPr>
              <w:t>27</w:t>
            </w:r>
            <w:r>
              <w:rPr>
                <w:noProof/>
                <w:webHidden/>
              </w:rPr>
              <w:fldChar w:fldCharType="end"/>
            </w:r>
          </w:hyperlink>
        </w:p>
        <w:p w14:paraId="739D5786" w14:textId="01AB2F74" w:rsidR="00B95F08" w:rsidRDefault="00B95F08">
          <w:pPr>
            <w:pStyle w:val="TOC2"/>
            <w:tabs>
              <w:tab w:val="right" w:leader="dot" w:pos="9016"/>
            </w:tabs>
            <w:rPr>
              <w:rFonts w:eastAsiaTheme="minorEastAsia"/>
              <w:noProof/>
              <w:szCs w:val="24"/>
              <w:lang w:eastAsia="en-IN" w:bidi="ar-SA"/>
            </w:rPr>
          </w:pPr>
          <w:hyperlink w:anchor="_Toc228731113" w:history="1">
            <w:r w:rsidRPr="008D56EB">
              <w:rPr>
                <w:rStyle w:val="Hyperlink"/>
                <w:noProof/>
              </w:rPr>
              <w:t>The GKCC Hypothesis and Racial Divergence</w:t>
            </w:r>
            <w:r>
              <w:rPr>
                <w:noProof/>
                <w:webHidden/>
              </w:rPr>
              <w:tab/>
            </w:r>
            <w:r>
              <w:rPr>
                <w:noProof/>
                <w:webHidden/>
              </w:rPr>
              <w:fldChar w:fldCharType="begin"/>
            </w:r>
            <w:r>
              <w:rPr>
                <w:noProof/>
                <w:webHidden/>
              </w:rPr>
              <w:instrText xml:space="preserve"> PAGEREF _Toc228731113 \h </w:instrText>
            </w:r>
            <w:r>
              <w:rPr>
                <w:noProof/>
                <w:webHidden/>
              </w:rPr>
            </w:r>
            <w:r>
              <w:rPr>
                <w:noProof/>
                <w:webHidden/>
              </w:rPr>
              <w:fldChar w:fldCharType="separate"/>
            </w:r>
            <w:r>
              <w:rPr>
                <w:noProof/>
                <w:webHidden/>
              </w:rPr>
              <w:t>28</w:t>
            </w:r>
            <w:r>
              <w:rPr>
                <w:noProof/>
                <w:webHidden/>
              </w:rPr>
              <w:fldChar w:fldCharType="end"/>
            </w:r>
          </w:hyperlink>
        </w:p>
        <w:p w14:paraId="7633AC82" w14:textId="2EDAC09C" w:rsidR="00B95F08" w:rsidRDefault="00B95F08">
          <w:pPr>
            <w:pStyle w:val="TOC2"/>
            <w:tabs>
              <w:tab w:val="right" w:leader="dot" w:pos="9016"/>
            </w:tabs>
            <w:rPr>
              <w:rFonts w:eastAsiaTheme="minorEastAsia"/>
              <w:noProof/>
              <w:szCs w:val="24"/>
              <w:lang w:eastAsia="en-IN" w:bidi="ar-SA"/>
            </w:rPr>
          </w:pPr>
          <w:hyperlink w:anchor="_Toc228731114" w:history="1">
            <w:r w:rsidRPr="008D56EB">
              <w:rPr>
                <w:rStyle w:val="Hyperlink"/>
                <w:noProof/>
              </w:rPr>
              <w:t>Possible Mechanisms for Divergence</w:t>
            </w:r>
            <w:r>
              <w:rPr>
                <w:noProof/>
                <w:webHidden/>
              </w:rPr>
              <w:tab/>
            </w:r>
            <w:r>
              <w:rPr>
                <w:noProof/>
                <w:webHidden/>
              </w:rPr>
              <w:fldChar w:fldCharType="begin"/>
            </w:r>
            <w:r>
              <w:rPr>
                <w:noProof/>
                <w:webHidden/>
              </w:rPr>
              <w:instrText xml:space="preserve"> PAGEREF _Toc228731114 \h </w:instrText>
            </w:r>
            <w:r>
              <w:rPr>
                <w:noProof/>
                <w:webHidden/>
              </w:rPr>
            </w:r>
            <w:r>
              <w:rPr>
                <w:noProof/>
                <w:webHidden/>
              </w:rPr>
              <w:fldChar w:fldCharType="separate"/>
            </w:r>
            <w:r>
              <w:rPr>
                <w:noProof/>
                <w:webHidden/>
              </w:rPr>
              <w:t>28</w:t>
            </w:r>
            <w:r>
              <w:rPr>
                <w:noProof/>
                <w:webHidden/>
              </w:rPr>
              <w:fldChar w:fldCharType="end"/>
            </w:r>
          </w:hyperlink>
        </w:p>
        <w:p w14:paraId="376DE8BE" w14:textId="5CE5991F" w:rsidR="00B95F08" w:rsidRDefault="00B95F08">
          <w:pPr>
            <w:pStyle w:val="TOC2"/>
            <w:tabs>
              <w:tab w:val="right" w:leader="dot" w:pos="9016"/>
            </w:tabs>
            <w:rPr>
              <w:rFonts w:eastAsiaTheme="minorEastAsia"/>
              <w:noProof/>
              <w:szCs w:val="24"/>
              <w:lang w:eastAsia="en-IN" w:bidi="ar-SA"/>
            </w:rPr>
          </w:pPr>
          <w:hyperlink w:anchor="_Toc228731115" w:history="1">
            <w:r w:rsidRPr="008D56EB">
              <w:rPr>
                <w:rStyle w:val="Hyperlink"/>
                <w:noProof/>
              </w:rPr>
              <w:t>Contradictions with Out-of-Africa?</w:t>
            </w:r>
            <w:r>
              <w:rPr>
                <w:noProof/>
                <w:webHidden/>
              </w:rPr>
              <w:tab/>
            </w:r>
            <w:r>
              <w:rPr>
                <w:noProof/>
                <w:webHidden/>
              </w:rPr>
              <w:fldChar w:fldCharType="begin"/>
            </w:r>
            <w:r>
              <w:rPr>
                <w:noProof/>
                <w:webHidden/>
              </w:rPr>
              <w:instrText xml:space="preserve"> PAGEREF _Toc228731115 \h </w:instrText>
            </w:r>
            <w:r>
              <w:rPr>
                <w:noProof/>
                <w:webHidden/>
              </w:rPr>
            </w:r>
            <w:r>
              <w:rPr>
                <w:noProof/>
                <w:webHidden/>
              </w:rPr>
              <w:fldChar w:fldCharType="separate"/>
            </w:r>
            <w:r>
              <w:rPr>
                <w:noProof/>
                <w:webHidden/>
              </w:rPr>
              <w:t>29</w:t>
            </w:r>
            <w:r>
              <w:rPr>
                <w:noProof/>
                <w:webHidden/>
              </w:rPr>
              <w:fldChar w:fldCharType="end"/>
            </w:r>
          </w:hyperlink>
        </w:p>
        <w:p w14:paraId="0E86A20F" w14:textId="22DED6DA" w:rsidR="00B95F08" w:rsidRDefault="00B95F08">
          <w:pPr>
            <w:pStyle w:val="TOC2"/>
            <w:tabs>
              <w:tab w:val="right" w:leader="dot" w:pos="9016"/>
            </w:tabs>
            <w:rPr>
              <w:rFonts w:eastAsiaTheme="minorEastAsia"/>
              <w:noProof/>
              <w:szCs w:val="24"/>
              <w:lang w:eastAsia="en-IN" w:bidi="ar-SA"/>
            </w:rPr>
          </w:pPr>
          <w:hyperlink w:anchor="_Toc228731116" w:history="1">
            <w:r w:rsidRPr="008D56EB">
              <w:rPr>
                <w:rStyle w:val="Hyperlink"/>
                <w:noProof/>
              </w:rPr>
              <w:t>Phenotypic Examples and GKCC-Centric Migration Hypothesis</w:t>
            </w:r>
            <w:r>
              <w:rPr>
                <w:noProof/>
                <w:webHidden/>
              </w:rPr>
              <w:tab/>
            </w:r>
            <w:r>
              <w:rPr>
                <w:noProof/>
                <w:webHidden/>
              </w:rPr>
              <w:fldChar w:fldCharType="begin"/>
            </w:r>
            <w:r>
              <w:rPr>
                <w:noProof/>
                <w:webHidden/>
              </w:rPr>
              <w:instrText xml:space="preserve"> PAGEREF _Toc228731116 \h </w:instrText>
            </w:r>
            <w:r>
              <w:rPr>
                <w:noProof/>
                <w:webHidden/>
              </w:rPr>
            </w:r>
            <w:r>
              <w:rPr>
                <w:noProof/>
                <w:webHidden/>
              </w:rPr>
              <w:fldChar w:fldCharType="separate"/>
            </w:r>
            <w:r>
              <w:rPr>
                <w:noProof/>
                <w:webHidden/>
              </w:rPr>
              <w:t>30</w:t>
            </w:r>
            <w:r>
              <w:rPr>
                <w:noProof/>
                <w:webHidden/>
              </w:rPr>
              <w:fldChar w:fldCharType="end"/>
            </w:r>
          </w:hyperlink>
        </w:p>
        <w:p w14:paraId="5E03D58A" w14:textId="481926AB" w:rsidR="00B95F08" w:rsidRDefault="00B95F08">
          <w:pPr>
            <w:pStyle w:val="TOC2"/>
            <w:tabs>
              <w:tab w:val="right" w:leader="dot" w:pos="9016"/>
            </w:tabs>
            <w:rPr>
              <w:rFonts w:eastAsiaTheme="minorEastAsia"/>
              <w:noProof/>
              <w:szCs w:val="24"/>
              <w:lang w:eastAsia="en-IN" w:bidi="ar-SA"/>
            </w:rPr>
          </w:pPr>
          <w:hyperlink w:anchor="_Toc228731117" w:history="1">
            <w:r w:rsidRPr="008D56EB">
              <w:rPr>
                <w:rStyle w:val="Hyperlink"/>
                <w:noProof/>
              </w:rPr>
              <w:t>Conclusion</w:t>
            </w:r>
            <w:r>
              <w:rPr>
                <w:noProof/>
                <w:webHidden/>
              </w:rPr>
              <w:tab/>
            </w:r>
            <w:r>
              <w:rPr>
                <w:noProof/>
                <w:webHidden/>
              </w:rPr>
              <w:fldChar w:fldCharType="begin"/>
            </w:r>
            <w:r>
              <w:rPr>
                <w:noProof/>
                <w:webHidden/>
              </w:rPr>
              <w:instrText xml:space="preserve"> PAGEREF _Toc228731117 \h </w:instrText>
            </w:r>
            <w:r>
              <w:rPr>
                <w:noProof/>
                <w:webHidden/>
              </w:rPr>
            </w:r>
            <w:r>
              <w:rPr>
                <w:noProof/>
                <w:webHidden/>
              </w:rPr>
              <w:fldChar w:fldCharType="separate"/>
            </w:r>
            <w:r>
              <w:rPr>
                <w:noProof/>
                <w:webHidden/>
              </w:rPr>
              <w:t>30</w:t>
            </w:r>
            <w:r>
              <w:rPr>
                <w:noProof/>
                <w:webHidden/>
              </w:rPr>
              <w:fldChar w:fldCharType="end"/>
            </w:r>
          </w:hyperlink>
        </w:p>
        <w:p w14:paraId="542402E5" w14:textId="37C89931" w:rsidR="00B95F08" w:rsidRDefault="00B95F08">
          <w:pPr>
            <w:pStyle w:val="TOC1"/>
            <w:tabs>
              <w:tab w:val="right" w:leader="dot" w:pos="9016"/>
            </w:tabs>
            <w:rPr>
              <w:rFonts w:eastAsiaTheme="minorEastAsia"/>
              <w:noProof/>
              <w:szCs w:val="24"/>
              <w:lang w:eastAsia="en-IN" w:bidi="ar-SA"/>
            </w:rPr>
          </w:pPr>
          <w:hyperlink w:anchor="_Toc228731118" w:history="1">
            <w:r w:rsidRPr="008D56EB">
              <w:rPr>
                <w:rStyle w:val="Hyperlink"/>
                <w:noProof/>
              </w:rPr>
              <w:t>The Tectonic Shift: Foundations of Global Chronology Challenged</w:t>
            </w:r>
            <w:r>
              <w:rPr>
                <w:noProof/>
                <w:webHidden/>
              </w:rPr>
              <w:tab/>
            </w:r>
            <w:r>
              <w:rPr>
                <w:noProof/>
                <w:webHidden/>
              </w:rPr>
              <w:fldChar w:fldCharType="begin"/>
            </w:r>
            <w:r>
              <w:rPr>
                <w:noProof/>
                <w:webHidden/>
              </w:rPr>
              <w:instrText xml:space="preserve"> PAGEREF _Toc228731118 \h </w:instrText>
            </w:r>
            <w:r>
              <w:rPr>
                <w:noProof/>
                <w:webHidden/>
              </w:rPr>
            </w:r>
            <w:r>
              <w:rPr>
                <w:noProof/>
                <w:webHidden/>
              </w:rPr>
              <w:fldChar w:fldCharType="separate"/>
            </w:r>
            <w:r>
              <w:rPr>
                <w:noProof/>
                <w:webHidden/>
              </w:rPr>
              <w:t>30</w:t>
            </w:r>
            <w:r>
              <w:rPr>
                <w:noProof/>
                <w:webHidden/>
              </w:rPr>
              <w:fldChar w:fldCharType="end"/>
            </w:r>
          </w:hyperlink>
        </w:p>
        <w:p w14:paraId="048FFD63" w14:textId="7B8166E7" w:rsidR="00B95F08" w:rsidRDefault="00B95F08">
          <w:pPr>
            <w:pStyle w:val="TOC2"/>
            <w:tabs>
              <w:tab w:val="right" w:leader="dot" w:pos="9016"/>
            </w:tabs>
            <w:rPr>
              <w:rFonts w:eastAsiaTheme="minorEastAsia"/>
              <w:noProof/>
              <w:szCs w:val="24"/>
              <w:lang w:eastAsia="en-IN" w:bidi="ar-SA"/>
            </w:rPr>
          </w:pPr>
          <w:hyperlink w:anchor="_Toc228731119" w:history="1">
            <w:r w:rsidRPr="008D56EB">
              <w:rPr>
                <w:rStyle w:val="Hyperlink"/>
                <w:noProof/>
              </w:rPr>
              <w:t>Ramayana Predates the Mahabharata by Thousands of Years</w:t>
            </w:r>
            <w:r>
              <w:rPr>
                <w:noProof/>
                <w:webHidden/>
              </w:rPr>
              <w:tab/>
            </w:r>
            <w:r>
              <w:rPr>
                <w:noProof/>
                <w:webHidden/>
              </w:rPr>
              <w:fldChar w:fldCharType="begin"/>
            </w:r>
            <w:r>
              <w:rPr>
                <w:noProof/>
                <w:webHidden/>
              </w:rPr>
              <w:instrText xml:space="preserve"> PAGEREF _Toc228731119 \h </w:instrText>
            </w:r>
            <w:r>
              <w:rPr>
                <w:noProof/>
                <w:webHidden/>
              </w:rPr>
            </w:r>
            <w:r>
              <w:rPr>
                <w:noProof/>
                <w:webHidden/>
              </w:rPr>
              <w:fldChar w:fldCharType="separate"/>
            </w:r>
            <w:r>
              <w:rPr>
                <w:noProof/>
                <w:webHidden/>
              </w:rPr>
              <w:t>31</w:t>
            </w:r>
            <w:r>
              <w:rPr>
                <w:noProof/>
                <w:webHidden/>
              </w:rPr>
              <w:fldChar w:fldCharType="end"/>
            </w:r>
          </w:hyperlink>
        </w:p>
        <w:p w14:paraId="22F86B8D" w14:textId="298A9E0F" w:rsidR="00B95F08" w:rsidRDefault="00B95F08">
          <w:pPr>
            <w:pStyle w:val="TOC2"/>
            <w:tabs>
              <w:tab w:val="right" w:leader="dot" w:pos="9016"/>
            </w:tabs>
            <w:rPr>
              <w:rFonts w:eastAsiaTheme="minorEastAsia"/>
              <w:noProof/>
              <w:szCs w:val="24"/>
              <w:lang w:eastAsia="en-IN" w:bidi="ar-SA"/>
            </w:rPr>
          </w:pPr>
          <w:hyperlink w:anchor="_Toc228731120" w:history="1">
            <w:r w:rsidRPr="008D56EB">
              <w:rPr>
                <w:rStyle w:val="Hyperlink"/>
                <w:noProof/>
              </w:rPr>
              <w:t>Epochs/Yugas in Hindu Doctrine Are Chronologically Plausible</w:t>
            </w:r>
            <w:r>
              <w:rPr>
                <w:noProof/>
                <w:webHidden/>
              </w:rPr>
              <w:tab/>
            </w:r>
            <w:r>
              <w:rPr>
                <w:noProof/>
                <w:webHidden/>
              </w:rPr>
              <w:fldChar w:fldCharType="begin"/>
            </w:r>
            <w:r>
              <w:rPr>
                <w:noProof/>
                <w:webHidden/>
              </w:rPr>
              <w:instrText xml:space="preserve"> PAGEREF _Toc228731120 \h </w:instrText>
            </w:r>
            <w:r>
              <w:rPr>
                <w:noProof/>
                <w:webHidden/>
              </w:rPr>
            </w:r>
            <w:r>
              <w:rPr>
                <w:noProof/>
                <w:webHidden/>
              </w:rPr>
              <w:fldChar w:fldCharType="separate"/>
            </w:r>
            <w:r>
              <w:rPr>
                <w:noProof/>
                <w:webHidden/>
              </w:rPr>
              <w:t>31</w:t>
            </w:r>
            <w:r>
              <w:rPr>
                <w:noProof/>
                <w:webHidden/>
              </w:rPr>
              <w:fldChar w:fldCharType="end"/>
            </w:r>
          </w:hyperlink>
        </w:p>
        <w:p w14:paraId="2F42B69F" w14:textId="026FFAF3" w:rsidR="00B95F08" w:rsidRDefault="00B95F08">
          <w:pPr>
            <w:pStyle w:val="TOC2"/>
            <w:tabs>
              <w:tab w:val="right" w:leader="dot" w:pos="9016"/>
            </w:tabs>
            <w:rPr>
              <w:rFonts w:eastAsiaTheme="minorEastAsia"/>
              <w:noProof/>
              <w:szCs w:val="24"/>
              <w:lang w:eastAsia="en-IN" w:bidi="ar-SA"/>
            </w:rPr>
          </w:pPr>
          <w:hyperlink w:anchor="_Toc228731121" w:history="1">
            <w:r w:rsidRPr="008D56EB">
              <w:rPr>
                <w:rStyle w:val="Hyperlink"/>
                <w:noProof/>
              </w:rPr>
              <w:t>Reframing So-Called 'Conspiracy Theories' About Ancient Civilizations</w:t>
            </w:r>
            <w:r>
              <w:rPr>
                <w:noProof/>
                <w:webHidden/>
              </w:rPr>
              <w:tab/>
            </w:r>
            <w:r>
              <w:rPr>
                <w:noProof/>
                <w:webHidden/>
              </w:rPr>
              <w:fldChar w:fldCharType="begin"/>
            </w:r>
            <w:r>
              <w:rPr>
                <w:noProof/>
                <w:webHidden/>
              </w:rPr>
              <w:instrText xml:space="preserve"> PAGEREF _Toc228731121 \h </w:instrText>
            </w:r>
            <w:r>
              <w:rPr>
                <w:noProof/>
                <w:webHidden/>
              </w:rPr>
            </w:r>
            <w:r>
              <w:rPr>
                <w:noProof/>
                <w:webHidden/>
              </w:rPr>
              <w:fldChar w:fldCharType="separate"/>
            </w:r>
            <w:r>
              <w:rPr>
                <w:noProof/>
                <w:webHidden/>
              </w:rPr>
              <w:t>31</w:t>
            </w:r>
            <w:r>
              <w:rPr>
                <w:noProof/>
                <w:webHidden/>
              </w:rPr>
              <w:fldChar w:fldCharType="end"/>
            </w:r>
          </w:hyperlink>
        </w:p>
        <w:p w14:paraId="2D64C6A8" w14:textId="607C3FEB" w:rsidR="00B95F08" w:rsidRDefault="00B95F08">
          <w:pPr>
            <w:pStyle w:val="TOC2"/>
            <w:tabs>
              <w:tab w:val="right" w:leader="dot" w:pos="9016"/>
            </w:tabs>
            <w:rPr>
              <w:rFonts w:eastAsiaTheme="minorEastAsia"/>
              <w:noProof/>
              <w:szCs w:val="24"/>
              <w:lang w:eastAsia="en-IN" w:bidi="ar-SA"/>
            </w:rPr>
          </w:pPr>
          <w:hyperlink w:anchor="_Toc228731122" w:history="1">
            <w:r w:rsidRPr="008D56EB">
              <w:rPr>
                <w:rStyle w:val="Hyperlink"/>
                <w:noProof/>
              </w:rPr>
              <w:t>The Ice Age Model May Be Regionally Invalid</w:t>
            </w:r>
            <w:r>
              <w:rPr>
                <w:noProof/>
                <w:webHidden/>
              </w:rPr>
              <w:tab/>
            </w:r>
            <w:r>
              <w:rPr>
                <w:noProof/>
                <w:webHidden/>
              </w:rPr>
              <w:fldChar w:fldCharType="begin"/>
            </w:r>
            <w:r>
              <w:rPr>
                <w:noProof/>
                <w:webHidden/>
              </w:rPr>
              <w:instrText xml:space="preserve"> PAGEREF _Toc228731122 \h </w:instrText>
            </w:r>
            <w:r>
              <w:rPr>
                <w:noProof/>
                <w:webHidden/>
              </w:rPr>
            </w:r>
            <w:r>
              <w:rPr>
                <w:noProof/>
                <w:webHidden/>
              </w:rPr>
              <w:fldChar w:fldCharType="separate"/>
            </w:r>
            <w:r>
              <w:rPr>
                <w:noProof/>
                <w:webHidden/>
              </w:rPr>
              <w:t>32</w:t>
            </w:r>
            <w:r>
              <w:rPr>
                <w:noProof/>
                <w:webHidden/>
              </w:rPr>
              <w:fldChar w:fldCharType="end"/>
            </w:r>
          </w:hyperlink>
        </w:p>
        <w:p w14:paraId="0E25ED28" w14:textId="1C0782F2" w:rsidR="00B95F08" w:rsidRDefault="00B95F08">
          <w:pPr>
            <w:pStyle w:val="TOC2"/>
            <w:tabs>
              <w:tab w:val="right" w:leader="dot" w:pos="9016"/>
            </w:tabs>
            <w:rPr>
              <w:rFonts w:eastAsiaTheme="minorEastAsia"/>
              <w:noProof/>
              <w:szCs w:val="24"/>
              <w:lang w:eastAsia="en-IN" w:bidi="ar-SA"/>
            </w:rPr>
          </w:pPr>
          <w:hyperlink w:anchor="_Toc228731123" w:history="1">
            <w:r w:rsidRPr="008D56EB">
              <w:rPr>
                <w:rStyle w:val="Hyperlink"/>
                <w:noProof/>
              </w:rPr>
              <w:t>Combined Paradigm Shifts</w:t>
            </w:r>
            <w:r>
              <w:rPr>
                <w:noProof/>
                <w:webHidden/>
              </w:rPr>
              <w:tab/>
            </w:r>
            <w:r>
              <w:rPr>
                <w:noProof/>
                <w:webHidden/>
              </w:rPr>
              <w:fldChar w:fldCharType="begin"/>
            </w:r>
            <w:r>
              <w:rPr>
                <w:noProof/>
                <w:webHidden/>
              </w:rPr>
              <w:instrText xml:space="preserve"> PAGEREF _Toc228731123 \h </w:instrText>
            </w:r>
            <w:r>
              <w:rPr>
                <w:noProof/>
                <w:webHidden/>
              </w:rPr>
            </w:r>
            <w:r>
              <w:rPr>
                <w:noProof/>
                <w:webHidden/>
              </w:rPr>
              <w:fldChar w:fldCharType="separate"/>
            </w:r>
            <w:r>
              <w:rPr>
                <w:noProof/>
                <w:webHidden/>
              </w:rPr>
              <w:t>32</w:t>
            </w:r>
            <w:r>
              <w:rPr>
                <w:noProof/>
                <w:webHidden/>
              </w:rPr>
              <w:fldChar w:fldCharType="end"/>
            </w:r>
          </w:hyperlink>
        </w:p>
        <w:p w14:paraId="6007CE01" w14:textId="4DB340E0" w:rsidR="00B95F08" w:rsidRDefault="00B95F08">
          <w:pPr>
            <w:pStyle w:val="TOC2"/>
            <w:tabs>
              <w:tab w:val="right" w:leader="dot" w:pos="9016"/>
            </w:tabs>
            <w:rPr>
              <w:rFonts w:eastAsiaTheme="minorEastAsia"/>
              <w:noProof/>
              <w:szCs w:val="24"/>
              <w:lang w:eastAsia="en-IN" w:bidi="ar-SA"/>
            </w:rPr>
          </w:pPr>
          <w:hyperlink w:anchor="_Toc228731124" w:history="1">
            <w:r w:rsidRPr="008D56EB">
              <w:rPr>
                <w:rStyle w:val="Hyperlink"/>
                <w:noProof/>
              </w:rPr>
              <w:t>Final Thought</w:t>
            </w:r>
            <w:r>
              <w:rPr>
                <w:noProof/>
                <w:webHidden/>
              </w:rPr>
              <w:tab/>
            </w:r>
            <w:r>
              <w:rPr>
                <w:noProof/>
                <w:webHidden/>
              </w:rPr>
              <w:fldChar w:fldCharType="begin"/>
            </w:r>
            <w:r>
              <w:rPr>
                <w:noProof/>
                <w:webHidden/>
              </w:rPr>
              <w:instrText xml:space="preserve"> PAGEREF _Toc228731124 \h </w:instrText>
            </w:r>
            <w:r>
              <w:rPr>
                <w:noProof/>
                <w:webHidden/>
              </w:rPr>
            </w:r>
            <w:r>
              <w:rPr>
                <w:noProof/>
                <w:webHidden/>
              </w:rPr>
              <w:fldChar w:fldCharType="separate"/>
            </w:r>
            <w:r>
              <w:rPr>
                <w:noProof/>
                <w:webHidden/>
              </w:rPr>
              <w:t>33</w:t>
            </w:r>
            <w:r>
              <w:rPr>
                <w:noProof/>
                <w:webHidden/>
              </w:rPr>
              <w:fldChar w:fldCharType="end"/>
            </w:r>
          </w:hyperlink>
        </w:p>
        <w:p w14:paraId="2676D83A" w14:textId="787A9B82" w:rsidR="00B95F08" w:rsidRDefault="00B95F08">
          <w:pPr>
            <w:pStyle w:val="TOC1"/>
            <w:tabs>
              <w:tab w:val="right" w:leader="dot" w:pos="9016"/>
            </w:tabs>
            <w:rPr>
              <w:rFonts w:eastAsiaTheme="minorEastAsia"/>
              <w:noProof/>
              <w:szCs w:val="24"/>
              <w:lang w:eastAsia="en-IN" w:bidi="ar-SA"/>
            </w:rPr>
          </w:pPr>
          <w:hyperlink w:anchor="_Toc228731125" w:history="1">
            <w:r w:rsidRPr="008D56EB">
              <w:rPr>
                <w:rStyle w:val="Hyperlink"/>
                <w:noProof/>
              </w:rPr>
              <w:t>References</w:t>
            </w:r>
            <w:r>
              <w:rPr>
                <w:noProof/>
                <w:webHidden/>
              </w:rPr>
              <w:tab/>
            </w:r>
            <w:r>
              <w:rPr>
                <w:noProof/>
                <w:webHidden/>
              </w:rPr>
              <w:fldChar w:fldCharType="begin"/>
            </w:r>
            <w:r>
              <w:rPr>
                <w:noProof/>
                <w:webHidden/>
              </w:rPr>
              <w:instrText xml:space="preserve"> PAGEREF _Toc228731125 \h </w:instrText>
            </w:r>
            <w:r>
              <w:rPr>
                <w:noProof/>
                <w:webHidden/>
              </w:rPr>
            </w:r>
            <w:r>
              <w:rPr>
                <w:noProof/>
                <w:webHidden/>
              </w:rPr>
              <w:fldChar w:fldCharType="separate"/>
            </w:r>
            <w:r>
              <w:rPr>
                <w:noProof/>
                <w:webHidden/>
              </w:rPr>
              <w:t>33</w:t>
            </w:r>
            <w:r>
              <w:rPr>
                <w:noProof/>
                <w:webHidden/>
              </w:rPr>
              <w:fldChar w:fldCharType="end"/>
            </w:r>
          </w:hyperlink>
        </w:p>
        <w:p w14:paraId="113452D3" w14:textId="3851F712" w:rsidR="00B376CE" w:rsidRDefault="00B376CE">
          <w:r>
            <w:rPr>
              <w:b/>
              <w:bCs/>
              <w:noProof/>
            </w:rPr>
            <w:fldChar w:fldCharType="end"/>
          </w:r>
        </w:p>
      </w:sdtContent>
    </w:sdt>
    <w:p w14:paraId="46FD5C69" w14:textId="77777777" w:rsidR="00B376CE" w:rsidRDefault="00B376CE">
      <w:pPr>
        <w:rPr>
          <w:rFonts w:asciiTheme="majorHAnsi" w:eastAsiaTheme="majorEastAsia" w:hAnsiTheme="majorHAnsi" w:cstheme="majorBidi"/>
          <w:color w:val="0F4761" w:themeColor="accent1" w:themeShade="BF"/>
          <w:sz w:val="40"/>
          <w:szCs w:val="36"/>
        </w:rPr>
      </w:pPr>
      <w:r>
        <w:br w:type="page"/>
      </w:r>
    </w:p>
    <w:p w14:paraId="1B508486" w14:textId="41C894B3" w:rsidR="00EE46F3" w:rsidRPr="00EE46F3" w:rsidRDefault="00EE46F3" w:rsidP="00EE46F3">
      <w:pPr>
        <w:pStyle w:val="Heading1"/>
      </w:pPr>
      <w:bookmarkStart w:id="1" w:name="_Toc228731033"/>
      <w:r w:rsidRPr="00EE46F3">
        <w:lastRenderedPageBreak/>
        <w:t>Abstract</w:t>
      </w:r>
      <w:bookmarkEnd w:id="1"/>
    </w:p>
    <w:p w14:paraId="7AF8C7FE" w14:textId="77777777" w:rsidR="00EE46F3" w:rsidRPr="00EE46F3" w:rsidRDefault="00EE46F3" w:rsidP="00EE46F3">
      <w:r w:rsidRPr="00EE46F3">
        <w:t>The Gulf of Khambhat Cultural Complex (GKCC), discovered off India’s northwestern coast, represents a groundbreaking archaeological find that challenges conventional timelines of human civilization. Unearthed by the National Institute of Ocean Technology (NIOT) between 1999 and 2000, the submerged site reveals an advanced urban settlement dating back to 31,000 years Before Present (BP). This whitepaper explores the discovery’s context, archaeological evidence, geological setting, chronology, and cultural implications, including its potential as the Mahabharata’s Dwarka and its challenge to the Aryan Invasion Theory (AIT). By synthesizing scientific findings, we argue that the GKCC predates known civilizations, redefines South Asian prehistory, and demands a global reassessment of civilizational origins.</w:t>
      </w:r>
    </w:p>
    <w:p w14:paraId="68A5C41F" w14:textId="08205CF7" w:rsidR="00006DD6" w:rsidRPr="00006DD6" w:rsidRDefault="00006DD6" w:rsidP="00006DD6">
      <w:pPr>
        <w:pStyle w:val="Heading1"/>
      </w:pPr>
      <w:bookmarkStart w:id="2" w:name="_Toc228731034"/>
      <w:r w:rsidRPr="00006DD6">
        <w:rPr>
          <w:rStyle w:val="SubtitleChar"/>
          <w:color w:val="0F4761" w:themeColor="accent1" w:themeShade="BF"/>
          <w:spacing w:val="0"/>
          <w:sz w:val="40"/>
          <w:szCs w:val="36"/>
        </w:rPr>
        <w:t xml:space="preserve">The </w:t>
      </w:r>
      <w:r w:rsidRPr="00006DD6">
        <w:t xml:space="preserve">Cradle of Civilization and </w:t>
      </w:r>
      <w:r>
        <w:t>The</w:t>
      </w:r>
      <w:r w:rsidRPr="00006DD6">
        <w:t xml:space="preserve"> Dwarka of the Mahabharata</w:t>
      </w:r>
      <w:bookmarkEnd w:id="2"/>
    </w:p>
    <w:p w14:paraId="351D47C5" w14:textId="427DAE4E" w:rsidR="00EE46F3" w:rsidRPr="00EE46F3" w:rsidRDefault="00EE46F3" w:rsidP="00006DD6">
      <w:pPr>
        <w:pStyle w:val="Heading2"/>
      </w:pPr>
      <w:bookmarkStart w:id="3" w:name="_Toc228731035"/>
      <w:r w:rsidRPr="00EE46F3">
        <w:t>Introduction</w:t>
      </w:r>
      <w:bookmarkEnd w:id="3"/>
    </w:p>
    <w:p w14:paraId="3F572B01" w14:textId="77777777" w:rsidR="00EE46F3" w:rsidRPr="00EE46F3" w:rsidRDefault="00EE46F3" w:rsidP="00EE46F3">
      <w:r w:rsidRPr="00EE46F3">
        <w:t>The discovery of the Gulf of Khambhat Cultural Complex (GKCC) marks a pivotal moment in archaeology, unveiling a submerged urban settlement that may reshape our understanding of human history. Located 20–40 meters underwater, approximately 40 kilometers off Gujarat’s coast, the GKCC spans a 9-kilometer stretch along a paleochannel. Revealed through advanced marine technologies, the site includes grid-like urban layouts, monumental structures, and artifacts predating the Harappan civilization. This whitepaper examines the scientific evidence supporting the GKCC’s antiquity, its geological context, and its cultural significance, including its potential connection to the legendary Dwarka of the Mahabharata. By challenging established narratives, such as the Aryan Invasion Theory, the GKCC positions India as a potential cradle of global civilization.</w:t>
      </w:r>
    </w:p>
    <w:p w14:paraId="0E19A86C" w14:textId="13B57C73" w:rsidR="00EE46F3" w:rsidRPr="002F54C2" w:rsidRDefault="00EE46F3" w:rsidP="002F54C2">
      <w:pPr>
        <w:pStyle w:val="Heading2"/>
      </w:pPr>
      <w:bookmarkStart w:id="4" w:name="_Toc228731036"/>
      <w:r w:rsidRPr="002F54C2">
        <w:t>Context of the Discovery</w:t>
      </w:r>
      <w:bookmarkEnd w:id="4"/>
    </w:p>
    <w:p w14:paraId="095EEFA9" w14:textId="77777777" w:rsidR="00EE46F3" w:rsidRPr="00EE46F3" w:rsidRDefault="00EE46F3" w:rsidP="00EE46F3">
      <w:r w:rsidRPr="00EE46F3">
        <w:t xml:space="preserve">The GKCC was discovered serendipitously by the National Institute of Ocean Technology (NIOT) during environmental surveys in 1999–2000. Initially tasked with monitoring pollution and studying tidal dynamics in the macro-tidal Gulf of Khambhat, NIOT employed cutting-edge marine technologies to map the seabed. These included Side-Scan Sonar for high-resolution imaging, Sub-Bottom Profilers to penetrate sediment layers, and Differential Global Positioning Systems (DGPS) for precise </w:t>
      </w:r>
      <w:r w:rsidRPr="00EE46F3">
        <w:lastRenderedPageBreak/>
        <w:t>location data. Satellite imagery, such as LANDSAT, complemented these efforts by tracing paleochannels—ancient riverbeds preserved beneath the sea.</w:t>
      </w:r>
    </w:p>
    <w:p w14:paraId="1A1CD142" w14:textId="77777777" w:rsidR="00EE46F3" w:rsidRPr="00EE46F3" w:rsidRDefault="00EE46F3" w:rsidP="00EE46F3">
      <w:r w:rsidRPr="00EE46F3">
        <w:t>The surveys revealed an unexpected anomaly: structured remains suggestive of human habitation. Subsequent sampling, using vibro- and gravity-coring, recovered artifacts including carbonized wood, dated via Radiocarbon (C14) analysis to approximately 9,545 years BP. Additional dating methods—Thermoluminescence (TL), Optically Stimulated Luminescence (OSL), and Accelerator Mass Spectrometry (AMS)—confirmed the site’s antiquity. These technologies, combined with rigorous scientific protocols, established the GKCC as a site of profound historical significance, prompting further investigation into its urban and cultural features.</w:t>
      </w:r>
    </w:p>
    <w:p w14:paraId="5E94808E" w14:textId="666238EE" w:rsidR="00EE46F3" w:rsidRPr="002F54C2" w:rsidRDefault="00EE46F3" w:rsidP="002F54C2">
      <w:pPr>
        <w:pStyle w:val="Heading2"/>
      </w:pPr>
      <w:bookmarkStart w:id="5" w:name="_Toc228731037"/>
      <w:r w:rsidRPr="002F54C2">
        <w:t>Archaeological Evidence</w:t>
      </w:r>
      <w:bookmarkEnd w:id="5"/>
    </w:p>
    <w:p w14:paraId="0214AE8B" w14:textId="77777777" w:rsidR="00EE46F3" w:rsidRPr="00EE46F3" w:rsidRDefault="00EE46F3" w:rsidP="00EE46F3">
      <w:r w:rsidRPr="00EE46F3">
        <w:t>The archaeological findings at the GKCC provide compelling evidence of an advanced, urbanized society predating known civilizations. Sonar imaging revealed a grid-like settlement pattern along the paleochannel, featuring rectangular basements ranging from 5x5 meters to 15x15 meters. Prominent structures include a citadel-like edifice (200m x 45m), a tank resembling the Harappan Great Bath (41m x 25m), and a granary-like building (190m x 85m). These suggest a sophisticated urban plan, comparable to later Indus Valley sites.</w:t>
      </w:r>
    </w:p>
    <w:p w14:paraId="6E78ADA3" w14:textId="77777777" w:rsidR="00EE46F3" w:rsidRPr="00EE46F3" w:rsidRDefault="00EE46F3" w:rsidP="00EE46F3">
      <w:r w:rsidRPr="00EE46F3">
        <w:t>Artifacts recovered from the site further underscore its significance. Pottery, both sun-dried and fired, includes samples dated to 20,130 BP, far older than Harappan ceramics. Microlithic tools, notably crafted from corundum—a material unprecedented in early tool-making—demonstrate technological innovation. Other finds include chert beads (13mm), perforated stones, fossilized human bones, teeth, and botanical remains such as bamboo, palm, and coconut. These artifacts indicate a diverse material culture, with evidence of agriculture, trade, and possibly ritual practices. The congruence of these findings with Harappan material culture suggests the GKCC as a precursor, potentially influencing the development of later South Asian civilizations.</w:t>
      </w:r>
    </w:p>
    <w:p w14:paraId="26AA2753" w14:textId="426E39E9" w:rsidR="00EE46F3" w:rsidRPr="00EE46F3" w:rsidRDefault="00EE46F3" w:rsidP="002F54C2">
      <w:pPr>
        <w:pStyle w:val="Heading2"/>
      </w:pPr>
      <w:bookmarkStart w:id="6" w:name="_Toc228731038"/>
      <w:r w:rsidRPr="00EE46F3">
        <w:t>Geological and Tectonic Settings</w:t>
      </w:r>
      <w:bookmarkEnd w:id="6"/>
    </w:p>
    <w:p w14:paraId="68B3754A" w14:textId="77777777" w:rsidR="00EE46F3" w:rsidRPr="00EE46F3" w:rsidRDefault="00EE46F3" w:rsidP="00EE46F3">
      <w:r w:rsidRPr="00EE46F3">
        <w:t>The Gulf of Khambhat’s unique geological environment provides critical context for the GKCC’s preservation and submergence. Characterized as a macro-tidal zone with tidal ranges up to 12.5 meters and currents reaching 8 knots, the Gulf lies at the intersection of three major fault lines: the Cambay Graben, West Coast Fault, and Narmada Geo-fracture. This tectonic instability has shaped the region’s history, with paleo-seismic studies identifying three significant earthquakes at approximately 7,540 BP, 3,983 BP, and 2,780 BP. These events likely triggered subsidence, submerging the GKCC beneath the sea.</w:t>
      </w:r>
    </w:p>
    <w:p w14:paraId="47A7856E" w14:textId="77777777" w:rsidR="00EE46F3" w:rsidRPr="00EE46F3" w:rsidRDefault="00EE46F3" w:rsidP="00EE46F3">
      <w:r w:rsidRPr="00EE46F3">
        <w:lastRenderedPageBreak/>
        <w:t>Sediment analysis reveals a complex history of marine and fluvial interactions. Layers of sand, clay, and conglomerate, interspersed with artifacts, indicate a dynamic environment where ancient rivers once flowed. The 9-kilometer paleochannel, mapped via sonar and satellite imagery, suggests a riverine setting conducive to settlement. This geological framework not only explains the site’s submergence but also aligns with regional flood myths, reinforcing the GKCC’s cultural and historical significance.</w:t>
      </w:r>
    </w:p>
    <w:p w14:paraId="00B695DF" w14:textId="60619181" w:rsidR="00EE46F3" w:rsidRPr="00EE46F3" w:rsidRDefault="00EE46F3" w:rsidP="002F54C2">
      <w:pPr>
        <w:pStyle w:val="Heading2"/>
      </w:pPr>
      <w:bookmarkStart w:id="7" w:name="_Toc228731039"/>
      <w:r w:rsidRPr="00EE46F3">
        <w:t>Chronology</w:t>
      </w:r>
      <w:bookmarkEnd w:id="7"/>
    </w:p>
    <w:p w14:paraId="77A0355E" w14:textId="77777777" w:rsidR="00EE46F3" w:rsidRPr="00EE46F3" w:rsidRDefault="00EE46F3" w:rsidP="00EE46F3">
      <w:r w:rsidRPr="00EE46F3">
        <w:t>The GKCC’s chronology, spanning from 31,000 BP to 3,000 BP, positions it as one of the earliest known urban settlements. Dating of sun-dried pottery to 31,270–24,590 BP and fired pottery to 20,130–4,330 BP establishes human activity far predating Mesopotamia’s emergence around 5,500 BP. Urban features, dated to 13,000 BP, and a carbonized wood sample at 9,545 BP further anchor the site’s timeline. This antiquity suggests the GKCC as a forerunner to the Harappan civilization, with its survivors potentially establishing approximately 500 Harappan sites across Gujarat.</w:t>
      </w:r>
    </w:p>
    <w:p w14:paraId="582C618B" w14:textId="77777777" w:rsidR="00EE46F3" w:rsidRPr="00EE46F3" w:rsidRDefault="00EE46F3" w:rsidP="00EE46F3">
      <w:r w:rsidRPr="00EE46F3">
        <w:t>By predating Mesopotamia by 7,500 years, the GKCC challenges conventional narratives of civilizational origins. Its continuous occupation until 3,000 BP, evidenced by alluvial deposits, indicates a resilient society that adapted to environmental changes. This timeline not only redefines South Asian prehistory but also positions the GKCC as a potential cradle of global civilization, warranting further comparative studies with contemporaneous sites like Göbekli Tepe.</w:t>
      </w:r>
    </w:p>
    <w:p w14:paraId="39A6E365" w14:textId="787F640F" w:rsidR="00EE46F3" w:rsidRPr="002F54C2" w:rsidRDefault="00EE46F3" w:rsidP="002F54C2">
      <w:pPr>
        <w:pStyle w:val="Heading2"/>
      </w:pPr>
      <w:bookmarkStart w:id="8" w:name="_Toc228731040"/>
      <w:r w:rsidRPr="002F54C2">
        <w:t>Connection with Dwarka</w:t>
      </w:r>
      <w:bookmarkEnd w:id="8"/>
    </w:p>
    <w:p w14:paraId="526E619F" w14:textId="2A776774" w:rsidR="00EE46F3" w:rsidRPr="00EE46F3" w:rsidRDefault="00EE46F3" w:rsidP="00EE46F3">
      <w:r w:rsidRPr="00EE46F3">
        <w:t xml:space="preserve">The GKCC’s location and characteristics invite speculation about its connection to Dwarka, the legendary city of Lord Krishna in the Mahabharata. Kachchi folk songs reference four ancient towns—Mohenjo-daro, Harappa, Dholavira, and Cambay—suggesting a cultural memory of the Gulf region’s significance. The GKCC’s river-rich, vegetated paleochannel contrasts sharply with modern Dwarka’s arid, resource-scarce environment, which lacks the capacity to support a major urban </w:t>
      </w:r>
      <w:r w:rsidR="00B376CE" w:rsidRPr="00EE46F3">
        <w:t>centre</w:t>
      </w:r>
      <w:r w:rsidRPr="00EE46F3">
        <w:t xml:space="preserve"> as described in epic texts.</w:t>
      </w:r>
    </w:p>
    <w:p w14:paraId="6FA3F8FC" w14:textId="77777777" w:rsidR="00EE46F3" w:rsidRPr="00EE46F3" w:rsidRDefault="00EE46F3" w:rsidP="00EE46F3">
      <w:r w:rsidRPr="00EE46F3">
        <w:t>Archaeological parallels, such as the grid-like urban layout and monumental structures, further align the GKCC with descriptions of Dwarka as a fortified, prosperous city. While modern Dwarka has yielded submerged remains, its environmental constraints and later dating weaken its candidacy as Krishna’s capital. The GKCC, by contrast, offers a compelling alternative, supported by its antiquity and ecological suitability. Although literary and archaeological evidence remains circumstantial, the GKCC’s potential as the “true” Dwarka merits further exploration.</w:t>
      </w:r>
    </w:p>
    <w:p w14:paraId="0093CECA" w14:textId="06296202" w:rsidR="00EE46F3" w:rsidRPr="00EE46F3" w:rsidRDefault="00EE46F3" w:rsidP="002F54C2">
      <w:pPr>
        <w:pStyle w:val="Heading2"/>
      </w:pPr>
      <w:bookmarkStart w:id="9" w:name="_Toc228731041"/>
      <w:r w:rsidRPr="00EE46F3">
        <w:lastRenderedPageBreak/>
        <w:t>Impact on the Aryan Invasion Theory</w:t>
      </w:r>
      <w:bookmarkEnd w:id="9"/>
    </w:p>
    <w:p w14:paraId="4170DCF2" w14:textId="77777777" w:rsidR="00EE46F3" w:rsidRPr="00EE46F3" w:rsidRDefault="00EE46F3" w:rsidP="00EE46F3">
      <w:r w:rsidRPr="00EE46F3">
        <w:t>The GKCC’s antiquity challenges the Aryan Invasion Theory (AIT), which posits that Indo-Aryan peoples migrated into India around 1,500 BCE, introducing Vedic culture and Sanskrit. The site’s dating to 9,500 BP, and potentially 31,000 BP, suggests a far earlier indigenous civilization, predating the AIT’s timeline by millennia. Artifacts and urban features indicate a sophisticated society with cultural continuity to the Harappan civilization, undermining the notion of a Dravidian-Aryan divide.</w:t>
      </w:r>
    </w:p>
    <w:p w14:paraId="21D90749" w14:textId="77777777" w:rsidR="00EE46F3" w:rsidRPr="00EE46F3" w:rsidRDefault="00EE46F3" w:rsidP="00EE46F3">
      <w:r w:rsidRPr="00EE46F3">
        <w:t>By positioning the GKCC as a precursor to Harappan culture, the discovery supports the hypothesis of an indigenous origin for Vedic traditions. The presence of advanced technologies, such as corundum tools, and urban planning further suggests a self-sustaining civilization capable of developing complex cultural systems. While linguistic and genetic studies are needed to fully refute the AIT, the GKCC’s archaeological evidence provides a robust foundation for rethinking South Asian cultural origins.</w:t>
      </w:r>
    </w:p>
    <w:p w14:paraId="1DF93285" w14:textId="283E4B2F" w:rsidR="00EE46F3" w:rsidRPr="00EE46F3" w:rsidRDefault="00EE46F3" w:rsidP="002F54C2">
      <w:pPr>
        <w:pStyle w:val="Heading2"/>
      </w:pPr>
      <w:bookmarkStart w:id="10" w:name="_Toc228731042"/>
      <w:r w:rsidRPr="00EE46F3">
        <w:t>Repercussions</w:t>
      </w:r>
      <w:bookmarkEnd w:id="10"/>
    </w:p>
    <w:p w14:paraId="7C13D83A" w14:textId="749318FC" w:rsidR="00EE46F3" w:rsidRPr="00EE46F3" w:rsidRDefault="00EE46F3" w:rsidP="00EE46F3">
      <w:r w:rsidRPr="00EE46F3">
        <w:t>The discovery of the GKCC carries profound implications for global archaeology and historical narratives. By predating Mesopotamia and other early civilizations, it challenges Western-centric models that prioritize the Fertile Crescent as the sole cradle of civilization. The site’s advanced urban features and technologies suggest that South Asia played a central role in the development of human societies, necessitating a re-evaluation of global civilizational timelines.</w:t>
      </w:r>
    </w:p>
    <w:p w14:paraId="205B26F4" w14:textId="0E633F42" w:rsidR="00EE46F3" w:rsidRPr="00EE46F3" w:rsidRDefault="00EE46F3" w:rsidP="00EE46F3">
      <w:r w:rsidRPr="00EE46F3">
        <w:t>The GKCC also validates regional flood myths, aligning with geological evidence of seismic-induced submergence. This convergence of science and tradition underscores the value of integrating indigenous knowledge into archaeological research. However, the discovery has faced scepticism from traditional archaeologists, reflecting academic biases against paradigm-shifting finds. To address this, the whitepaper advocates for interdisciplinary collaboration, leveraging advanced marine technologies and open scientific discourse to further validate the GKCC’s significance.</w:t>
      </w:r>
    </w:p>
    <w:p w14:paraId="63F2181C" w14:textId="77777777" w:rsidR="00EE46F3" w:rsidRPr="002F54C2" w:rsidRDefault="00EE46F3" w:rsidP="002F54C2">
      <w:pPr>
        <w:pStyle w:val="Heading2"/>
      </w:pPr>
      <w:bookmarkStart w:id="11" w:name="_Toc228731043"/>
      <w:r w:rsidRPr="002F54C2">
        <w:t>Conclusion</w:t>
      </w:r>
      <w:bookmarkEnd w:id="11"/>
    </w:p>
    <w:p w14:paraId="5993D039" w14:textId="77777777" w:rsidR="00EE46F3" w:rsidRPr="00EE46F3" w:rsidRDefault="00EE46F3" w:rsidP="00EE46F3">
      <w:r w:rsidRPr="00EE46F3">
        <w:t xml:space="preserve">The Gulf of Khambhat Cultural Complex represents a transformative discovery that redefines the origins of human civilization. Its advanced urban settlement, dating back to 31,000 BP, predates known cradles of civilization and positions South Asia as a key player in global prehistory. The site’s potential connection to the Mahabharata’s Dwarka and its challenge to the Aryan Invasion Theory highlight its cultural and historical importance. As we continue to explore the GKCC, it demands a rethinking of archaeological methods, academic biases, and the narratives that shape our </w:t>
      </w:r>
      <w:r w:rsidRPr="00EE46F3">
        <w:lastRenderedPageBreak/>
        <w:t>understanding of the past. This whitepaper calls for sustained research to unlock the full scope of the GKCC’s legacy, affirming its place as a cornerstone of human history.</w:t>
      </w:r>
    </w:p>
    <w:p w14:paraId="069C3CC2" w14:textId="2D82C35A" w:rsidR="00A61A22" w:rsidRPr="008B5CBF" w:rsidRDefault="003F62D8" w:rsidP="008B5CBF">
      <w:pPr>
        <w:pStyle w:val="Heading1"/>
      </w:pPr>
      <w:bookmarkStart w:id="12" w:name="_Toc228731044"/>
      <w:r w:rsidRPr="008B5CBF">
        <w:t>Appendix</w:t>
      </w:r>
      <w:r w:rsidR="008B5CBF">
        <w:t xml:space="preserve"> </w:t>
      </w:r>
      <w:r w:rsidR="00B125F8">
        <w:t>–</w:t>
      </w:r>
      <w:r w:rsidR="008B5CBF">
        <w:t xml:space="preserve"> Summ</w:t>
      </w:r>
      <w:r w:rsidR="00B125F8">
        <w:t>ary of Key Observations and Assertions by Dr. Badrinarayanan</w:t>
      </w:r>
      <w:bookmarkEnd w:id="12"/>
    </w:p>
    <w:p w14:paraId="773E28E4" w14:textId="77777777" w:rsidR="003F62D8" w:rsidRPr="005F1A80" w:rsidRDefault="003F62D8" w:rsidP="00B125F8">
      <w:pPr>
        <w:pStyle w:val="Heading2"/>
        <w:rPr>
          <w:b/>
          <w:bCs/>
        </w:rPr>
      </w:pPr>
      <w:bookmarkStart w:id="13" w:name="_Toc228731045"/>
      <w:r w:rsidRPr="005F1A80">
        <w:t>Circumstances of the Discovery of the Gulf of Khambhat Civilization</w:t>
      </w:r>
      <w:bookmarkEnd w:id="13"/>
    </w:p>
    <w:p w14:paraId="26B39F07" w14:textId="77777777" w:rsidR="003F62D8" w:rsidRPr="005F1A80" w:rsidRDefault="003F62D8" w:rsidP="00B125F8">
      <w:pPr>
        <w:pStyle w:val="Heading3"/>
        <w:rPr>
          <w:b/>
          <w:bCs/>
        </w:rPr>
      </w:pPr>
      <w:bookmarkStart w:id="14" w:name="_Toc228731046"/>
      <w:r w:rsidRPr="005F1A80">
        <w:t>Context and Institutional Background</w:t>
      </w:r>
      <w:bookmarkEnd w:id="14"/>
    </w:p>
    <w:p w14:paraId="53E88E1B" w14:textId="77777777" w:rsidR="003F62D8" w:rsidRPr="005F1A80" w:rsidRDefault="003F62D8" w:rsidP="003F62D8">
      <w:r w:rsidRPr="005F1A80">
        <w:t xml:space="preserve">The discovery was made by the </w:t>
      </w:r>
      <w:r w:rsidRPr="005F1A80">
        <w:rPr>
          <w:b/>
          <w:bCs/>
        </w:rPr>
        <w:t>National Institute of Ocean Technology (NIOT)</w:t>
      </w:r>
      <w:r w:rsidRPr="005F1A80">
        <w:t xml:space="preserve">, a government institution under the Department of Ocean Development. The initial surveys were not aimed at archaeological research, but rather for </w:t>
      </w:r>
      <w:r w:rsidRPr="005F1A80">
        <w:rPr>
          <w:b/>
          <w:bCs/>
        </w:rPr>
        <w:t>pollution monitoring</w:t>
      </w:r>
      <w:r w:rsidRPr="005F1A80">
        <w:t xml:space="preserve"> and </w:t>
      </w:r>
      <w:r w:rsidRPr="005F1A80">
        <w:rPr>
          <w:b/>
          <w:bCs/>
        </w:rPr>
        <w:t>marine geophysical studies</w:t>
      </w:r>
      <w:r w:rsidRPr="005F1A80">
        <w:t xml:space="preserve"> conducted using advanced underwater sensors.</w:t>
      </w:r>
    </w:p>
    <w:p w14:paraId="1BA0955A" w14:textId="77777777" w:rsidR="003F62D8" w:rsidRPr="005F1A80" w:rsidRDefault="003F62D8" w:rsidP="003F62D8">
      <w:pPr>
        <w:numPr>
          <w:ilvl w:val="0"/>
          <w:numId w:val="2"/>
        </w:numPr>
        <w:spacing w:line="259" w:lineRule="auto"/>
      </w:pPr>
      <w:r w:rsidRPr="005F1A80">
        <w:rPr>
          <w:b/>
          <w:bCs/>
        </w:rPr>
        <w:t>Dr. Badrinaryan Badrinaryan</w:t>
      </w:r>
      <w:r w:rsidRPr="005F1A80">
        <w:t>, Chief Geologist, led the scientific team conducting the surveys.</w:t>
      </w:r>
    </w:p>
    <w:p w14:paraId="7A8E549D" w14:textId="77777777" w:rsidR="003F62D8" w:rsidRPr="005F1A80" w:rsidRDefault="003F62D8" w:rsidP="003F62D8">
      <w:pPr>
        <w:numPr>
          <w:ilvl w:val="0"/>
          <w:numId w:val="2"/>
        </w:numPr>
        <w:spacing w:line="259" w:lineRule="auto"/>
      </w:pPr>
      <w:r w:rsidRPr="005F1A80">
        <w:t xml:space="preserve">The survey took place in </w:t>
      </w:r>
      <w:r w:rsidRPr="005F1A80">
        <w:rPr>
          <w:b/>
          <w:bCs/>
        </w:rPr>
        <w:t>1999–2000</w:t>
      </w:r>
      <w:r w:rsidRPr="005F1A80">
        <w:t xml:space="preserve"> aboard a coastal research ship, using </w:t>
      </w:r>
      <w:r w:rsidRPr="005F1A80">
        <w:rPr>
          <w:b/>
          <w:bCs/>
        </w:rPr>
        <w:t>Side-Scan Sonar</w:t>
      </w:r>
      <w:r w:rsidRPr="005F1A80">
        <w:t xml:space="preserve"> and </w:t>
      </w:r>
      <w:r w:rsidRPr="005F1A80">
        <w:rPr>
          <w:b/>
          <w:bCs/>
        </w:rPr>
        <w:t>Sub-Bottom Profilers</w:t>
      </w:r>
      <w:r w:rsidRPr="005F1A80">
        <w:t>, which unexpectedly revealed unusual features on the seabed.</w:t>
      </w:r>
    </w:p>
    <w:p w14:paraId="415110B5" w14:textId="77777777" w:rsidR="003F62D8" w:rsidRPr="00B125F8" w:rsidRDefault="003F62D8" w:rsidP="00B125F8">
      <w:pPr>
        <w:pStyle w:val="Heading3"/>
      </w:pPr>
      <w:bookmarkStart w:id="15" w:name="_Toc228731047"/>
      <w:r w:rsidRPr="00B125F8">
        <w:t>Accidental Discovery</w:t>
      </w:r>
      <w:bookmarkEnd w:id="15"/>
    </w:p>
    <w:p w14:paraId="5DFACB64" w14:textId="77777777" w:rsidR="003F62D8" w:rsidRPr="005F1A80" w:rsidRDefault="003F62D8" w:rsidP="003F62D8">
      <w:r w:rsidRPr="005F1A80">
        <w:t>The sonar equipment detected:</w:t>
      </w:r>
    </w:p>
    <w:p w14:paraId="79599AC9" w14:textId="77777777" w:rsidR="003F62D8" w:rsidRPr="005F1A80" w:rsidRDefault="003F62D8" w:rsidP="003F62D8">
      <w:pPr>
        <w:numPr>
          <w:ilvl w:val="0"/>
          <w:numId w:val="3"/>
        </w:numPr>
        <w:spacing w:line="259" w:lineRule="auto"/>
      </w:pPr>
      <w:r w:rsidRPr="005F1A80">
        <w:rPr>
          <w:b/>
          <w:bCs/>
        </w:rPr>
        <w:t>Rectilinear and geometric patterns</w:t>
      </w:r>
      <w:r w:rsidRPr="005F1A80">
        <w:t xml:space="preserve"> resembling a grid layout.</w:t>
      </w:r>
    </w:p>
    <w:p w14:paraId="7D93FA97" w14:textId="77777777" w:rsidR="003F62D8" w:rsidRPr="005F1A80" w:rsidRDefault="003F62D8" w:rsidP="003F62D8">
      <w:pPr>
        <w:numPr>
          <w:ilvl w:val="0"/>
          <w:numId w:val="3"/>
        </w:numPr>
        <w:spacing w:line="259" w:lineRule="auto"/>
      </w:pPr>
      <w:r w:rsidRPr="005F1A80">
        <w:t xml:space="preserve">Structures such as </w:t>
      </w:r>
      <w:r w:rsidRPr="005F1A80">
        <w:rPr>
          <w:b/>
          <w:bCs/>
        </w:rPr>
        <w:t>citadel-like foundations</w:t>
      </w:r>
      <w:r w:rsidRPr="005F1A80">
        <w:t xml:space="preserve">, </w:t>
      </w:r>
      <w:r w:rsidRPr="005F1A80">
        <w:rPr>
          <w:b/>
          <w:bCs/>
        </w:rPr>
        <w:t>bathing tanks</w:t>
      </w:r>
      <w:r w:rsidRPr="005F1A80">
        <w:t xml:space="preserve">, </w:t>
      </w:r>
      <w:r w:rsidRPr="005F1A80">
        <w:rPr>
          <w:b/>
          <w:bCs/>
        </w:rPr>
        <w:t>canal systems</w:t>
      </w:r>
      <w:r w:rsidRPr="005F1A80">
        <w:t xml:space="preserve">, and </w:t>
      </w:r>
      <w:r w:rsidRPr="005F1A80">
        <w:rPr>
          <w:b/>
          <w:bCs/>
        </w:rPr>
        <w:t>dwelling basements</w:t>
      </w:r>
      <w:r w:rsidRPr="005F1A80">
        <w:t>.</w:t>
      </w:r>
    </w:p>
    <w:p w14:paraId="31017083" w14:textId="77777777" w:rsidR="003F62D8" w:rsidRPr="005F1A80" w:rsidRDefault="003F62D8" w:rsidP="003F62D8">
      <w:pPr>
        <w:numPr>
          <w:ilvl w:val="0"/>
          <w:numId w:val="3"/>
        </w:numPr>
        <w:spacing w:line="259" w:lineRule="auto"/>
      </w:pPr>
      <w:r w:rsidRPr="005F1A80">
        <w:t xml:space="preserve">These were aligned along </w:t>
      </w:r>
      <w:r w:rsidRPr="005F1A80">
        <w:rPr>
          <w:b/>
          <w:bCs/>
        </w:rPr>
        <w:t>palaeo-river channels</w:t>
      </w:r>
      <w:r w:rsidRPr="005F1A80">
        <w:t>, about 20–40 meters below sea level and ~20 km from the coast near Hazira.</w:t>
      </w:r>
    </w:p>
    <w:p w14:paraId="1F461C98" w14:textId="77777777" w:rsidR="003F62D8" w:rsidRPr="005F1A80" w:rsidRDefault="003F62D8" w:rsidP="003F62D8">
      <w:r w:rsidRPr="005F1A80">
        <w:t xml:space="preserve">The discovery was </w:t>
      </w:r>
      <w:r w:rsidRPr="005F1A80">
        <w:rPr>
          <w:b/>
          <w:bCs/>
        </w:rPr>
        <w:t>accidental</w:t>
      </w:r>
      <w:r w:rsidRPr="005F1A80">
        <w:t xml:space="preserve"> but methodically pursued once unusual sonar imagery emerged. The images were unlike any naturally occurring marine geological formations and raised the possibility of </w:t>
      </w:r>
      <w:r w:rsidRPr="005F1A80">
        <w:rPr>
          <w:b/>
          <w:bCs/>
        </w:rPr>
        <w:t>human-made structures</w:t>
      </w:r>
      <w:r w:rsidRPr="005F1A80">
        <w:t>.</w:t>
      </w:r>
    </w:p>
    <w:p w14:paraId="5FC3C63D" w14:textId="77777777" w:rsidR="003F62D8" w:rsidRPr="0075068F" w:rsidRDefault="003F62D8" w:rsidP="00B125F8">
      <w:pPr>
        <w:pStyle w:val="Heading3"/>
      </w:pPr>
      <w:bookmarkStart w:id="16" w:name="_Toc228731048"/>
      <w:r w:rsidRPr="0075068F">
        <w:t>Methodological Precision</w:t>
      </w:r>
      <w:bookmarkEnd w:id="16"/>
    </w:p>
    <w:p w14:paraId="7498F5E3" w14:textId="77777777" w:rsidR="003F62D8" w:rsidRPr="005F1A80" w:rsidRDefault="003F62D8" w:rsidP="003F62D8">
      <w:r w:rsidRPr="005F1A80">
        <w:t>Following the sonar findings, the team undertook:</w:t>
      </w:r>
    </w:p>
    <w:p w14:paraId="2B1DFC9A" w14:textId="77777777" w:rsidR="003F62D8" w:rsidRPr="005F1A80" w:rsidRDefault="003F62D8" w:rsidP="003F62D8">
      <w:pPr>
        <w:numPr>
          <w:ilvl w:val="0"/>
          <w:numId w:val="4"/>
        </w:numPr>
        <w:spacing w:line="259" w:lineRule="auto"/>
      </w:pPr>
      <w:r w:rsidRPr="005F1A80">
        <w:rPr>
          <w:b/>
          <w:bCs/>
        </w:rPr>
        <w:t>Vibro-core and gravity-core sampling</w:t>
      </w:r>
      <w:r w:rsidRPr="005F1A80">
        <w:t xml:space="preserve"> of the seabed sediments.</w:t>
      </w:r>
    </w:p>
    <w:p w14:paraId="38707298" w14:textId="77777777" w:rsidR="003F62D8" w:rsidRPr="005F1A80" w:rsidRDefault="003F62D8" w:rsidP="003F62D8">
      <w:pPr>
        <w:numPr>
          <w:ilvl w:val="0"/>
          <w:numId w:val="4"/>
        </w:numPr>
        <w:spacing w:line="259" w:lineRule="auto"/>
      </w:pPr>
      <w:r w:rsidRPr="005F1A80">
        <w:t xml:space="preserve">Collection and analysis of artifacts including </w:t>
      </w:r>
      <w:r w:rsidRPr="005F1A80">
        <w:rPr>
          <w:b/>
          <w:bCs/>
        </w:rPr>
        <w:t>pottery, microlithic tools, fossilized bones, beads, hearth material</w:t>
      </w:r>
      <w:r w:rsidRPr="005F1A80">
        <w:t xml:space="preserve">, and </w:t>
      </w:r>
      <w:r w:rsidRPr="005F1A80">
        <w:rPr>
          <w:b/>
          <w:bCs/>
        </w:rPr>
        <w:t>carbonized wood</w:t>
      </w:r>
      <w:r w:rsidRPr="005F1A80">
        <w:t>.</w:t>
      </w:r>
    </w:p>
    <w:p w14:paraId="4CE8F21B" w14:textId="77777777" w:rsidR="003F62D8" w:rsidRPr="005F1A80" w:rsidRDefault="003F62D8" w:rsidP="003F62D8">
      <w:pPr>
        <w:numPr>
          <w:ilvl w:val="0"/>
          <w:numId w:val="4"/>
        </w:numPr>
        <w:spacing w:line="259" w:lineRule="auto"/>
      </w:pPr>
      <w:r w:rsidRPr="005F1A80">
        <w:lastRenderedPageBreak/>
        <w:t xml:space="preserve">Use of </w:t>
      </w:r>
      <w:r w:rsidRPr="005F1A80">
        <w:rPr>
          <w:b/>
          <w:bCs/>
        </w:rPr>
        <w:t>ICP-Mass Spectrometry</w:t>
      </w:r>
      <w:r w:rsidRPr="005F1A80">
        <w:t xml:space="preserve">, </w:t>
      </w:r>
      <w:r w:rsidRPr="005F1A80">
        <w:rPr>
          <w:b/>
          <w:bCs/>
        </w:rPr>
        <w:t>X-Ray Diffraction (XRD)</w:t>
      </w:r>
      <w:r w:rsidRPr="005F1A80">
        <w:t xml:space="preserve">, and </w:t>
      </w:r>
      <w:r w:rsidRPr="005F1A80">
        <w:rPr>
          <w:b/>
          <w:bCs/>
        </w:rPr>
        <w:t>Magnetometers</w:t>
      </w:r>
      <w:r w:rsidRPr="005F1A80">
        <w:t xml:space="preserve"> to assess geochemical, structural, and magnetic signatures of the objects and strata.</w:t>
      </w:r>
    </w:p>
    <w:p w14:paraId="1F9CDB30" w14:textId="77777777" w:rsidR="003F62D8" w:rsidRPr="005F1A80" w:rsidRDefault="003F62D8" w:rsidP="003F62D8">
      <w:r w:rsidRPr="005F1A80">
        <w:t>Samples were dated using:</w:t>
      </w:r>
    </w:p>
    <w:p w14:paraId="5F91910F" w14:textId="77777777" w:rsidR="003F62D8" w:rsidRPr="005F1A80" w:rsidRDefault="003F62D8" w:rsidP="003F62D8">
      <w:pPr>
        <w:numPr>
          <w:ilvl w:val="0"/>
          <w:numId w:val="5"/>
        </w:numPr>
        <w:spacing w:line="259" w:lineRule="auto"/>
      </w:pPr>
      <w:r w:rsidRPr="005F1A80">
        <w:rPr>
          <w:b/>
          <w:bCs/>
        </w:rPr>
        <w:t>Radiocarbon (C14) dating</w:t>
      </w:r>
    </w:p>
    <w:p w14:paraId="6E76D75F" w14:textId="77777777" w:rsidR="003F62D8" w:rsidRPr="005F1A80" w:rsidRDefault="003F62D8" w:rsidP="003F62D8">
      <w:pPr>
        <w:numPr>
          <w:ilvl w:val="0"/>
          <w:numId w:val="5"/>
        </w:numPr>
        <w:spacing w:line="259" w:lineRule="auto"/>
      </w:pPr>
      <w:r w:rsidRPr="005F1A80">
        <w:rPr>
          <w:b/>
          <w:bCs/>
        </w:rPr>
        <w:t>Thermoluminescence (TL)</w:t>
      </w:r>
    </w:p>
    <w:p w14:paraId="60313911" w14:textId="77777777" w:rsidR="003F62D8" w:rsidRPr="005F1A80" w:rsidRDefault="003F62D8" w:rsidP="003F62D8">
      <w:pPr>
        <w:numPr>
          <w:ilvl w:val="0"/>
          <w:numId w:val="5"/>
        </w:numPr>
        <w:spacing w:line="259" w:lineRule="auto"/>
      </w:pPr>
      <w:r w:rsidRPr="005F1A80">
        <w:rPr>
          <w:b/>
          <w:bCs/>
        </w:rPr>
        <w:t>Optically Stimulated Luminescence (OSL)</w:t>
      </w:r>
    </w:p>
    <w:p w14:paraId="5B672E32" w14:textId="77777777" w:rsidR="003F62D8" w:rsidRPr="005F1A80" w:rsidRDefault="003F62D8" w:rsidP="003F62D8">
      <w:pPr>
        <w:numPr>
          <w:ilvl w:val="0"/>
          <w:numId w:val="5"/>
        </w:numPr>
        <w:spacing w:line="259" w:lineRule="auto"/>
      </w:pPr>
      <w:r w:rsidRPr="005F1A80">
        <w:rPr>
          <w:b/>
          <w:bCs/>
        </w:rPr>
        <w:t>Accelerator Mass Spectrometry (AMS)</w:t>
      </w:r>
    </w:p>
    <w:p w14:paraId="20641905" w14:textId="77777777" w:rsidR="003F62D8" w:rsidRPr="005F1A80" w:rsidRDefault="003F62D8" w:rsidP="003F62D8">
      <w:r w:rsidRPr="005F1A80">
        <w:t xml:space="preserve">A piece of carbonized wood, dated to approximately </w:t>
      </w:r>
      <w:r w:rsidRPr="005F1A80">
        <w:rPr>
          <w:b/>
          <w:bCs/>
        </w:rPr>
        <w:t>9,545 years BP</w:t>
      </w:r>
      <w:r w:rsidRPr="005F1A80">
        <w:t xml:space="preserve">, was among the oldest objects identified, indicating a possible </w:t>
      </w:r>
      <w:r w:rsidRPr="005F1A80">
        <w:rPr>
          <w:b/>
          <w:bCs/>
        </w:rPr>
        <w:t>pre-Harappan urban settlement</w:t>
      </w:r>
      <w:r w:rsidRPr="005F1A80">
        <w:t>.</w:t>
      </w:r>
    </w:p>
    <w:p w14:paraId="3B209B06" w14:textId="77777777" w:rsidR="003F62D8" w:rsidRPr="00B125F8" w:rsidRDefault="003F62D8" w:rsidP="00B125F8">
      <w:pPr>
        <w:pStyle w:val="Heading3"/>
      </w:pPr>
      <w:bookmarkStart w:id="17" w:name="_Toc228731049"/>
      <w:r w:rsidRPr="00B125F8">
        <w:t>Geological and Tectonic Environment</w:t>
      </w:r>
      <w:bookmarkEnd w:id="17"/>
    </w:p>
    <w:p w14:paraId="6CE81696" w14:textId="77777777" w:rsidR="003F62D8" w:rsidRPr="005F1A80" w:rsidRDefault="003F62D8" w:rsidP="003F62D8">
      <w:r w:rsidRPr="005F1A80">
        <w:t>According to Rao and Badrinaryan:</w:t>
      </w:r>
    </w:p>
    <w:p w14:paraId="1EB7576E" w14:textId="77777777" w:rsidR="003F62D8" w:rsidRPr="005F1A80" w:rsidRDefault="003F62D8" w:rsidP="003F62D8">
      <w:pPr>
        <w:numPr>
          <w:ilvl w:val="0"/>
          <w:numId w:val="6"/>
        </w:numPr>
        <w:spacing w:line="259" w:lineRule="auto"/>
      </w:pPr>
      <w:r w:rsidRPr="005F1A80">
        <w:t xml:space="preserve">The Gulf of Khambhat is a </w:t>
      </w:r>
      <w:r w:rsidRPr="005F1A80">
        <w:rPr>
          <w:b/>
          <w:bCs/>
        </w:rPr>
        <w:t>macro-tidal</w:t>
      </w:r>
      <w:r w:rsidRPr="005F1A80">
        <w:t xml:space="preserve"> zone with strong currents and complex bathymetry.</w:t>
      </w:r>
    </w:p>
    <w:p w14:paraId="7AA1CFD4" w14:textId="77777777" w:rsidR="003F62D8" w:rsidRPr="005F1A80" w:rsidRDefault="003F62D8" w:rsidP="003F62D8">
      <w:pPr>
        <w:numPr>
          <w:ilvl w:val="0"/>
          <w:numId w:val="6"/>
        </w:numPr>
        <w:spacing w:line="259" w:lineRule="auto"/>
      </w:pPr>
      <w:r w:rsidRPr="005F1A80">
        <w:t xml:space="preserve">The region sits atop </w:t>
      </w:r>
      <w:r w:rsidRPr="005F1A80">
        <w:rPr>
          <w:b/>
          <w:bCs/>
        </w:rPr>
        <w:t>three fault lines</w:t>
      </w:r>
      <w:r w:rsidRPr="005F1A80">
        <w:t>—the Cambay Graben, the West Coast Fault, and the Narmada Geo</w:t>
      </w:r>
      <w:r>
        <w:t>-</w:t>
      </w:r>
      <w:r w:rsidRPr="005F1A80">
        <w:t>fracture.</w:t>
      </w:r>
    </w:p>
    <w:p w14:paraId="2CAEF30D" w14:textId="77777777" w:rsidR="003F62D8" w:rsidRPr="005F1A80" w:rsidRDefault="003F62D8" w:rsidP="003F62D8">
      <w:pPr>
        <w:numPr>
          <w:ilvl w:val="0"/>
          <w:numId w:val="6"/>
        </w:numPr>
        <w:spacing w:line="259" w:lineRule="auto"/>
      </w:pPr>
      <w:r w:rsidRPr="005F1A80">
        <w:t xml:space="preserve">These geological conditions, along with </w:t>
      </w:r>
      <w:r w:rsidRPr="005F1A80">
        <w:rPr>
          <w:b/>
          <w:bCs/>
        </w:rPr>
        <w:t>rising sea levels</w:t>
      </w:r>
      <w:r w:rsidRPr="005F1A80">
        <w:t xml:space="preserve"> post-Ice Age (~9,000–10,000 years ago), are believed to have led to </w:t>
      </w:r>
      <w:r w:rsidRPr="005F1A80">
        <w:rPr>
          <w:b/>
          <w:bCs/>
        </w:rPr>
        <w:t>seismic subsidence and marine transgression</w:t>
      </w:r>
      <w:r w:rsidRPr="005F1A80">
        <w:t>, burying a once-thriving civilization.</w:t>
      </w:r>
    </w:p>
    <w:p w14:paraId="4EAEF717" w14:textId="77777777" w:rsidR="003F62D8" w:rsidRPr="00B125F8" w:rsidRDefault="003F62D8" w:rsidP="00B125F8">
      <w:pPr>
        <w:pStyle w:val="Heading3"/>
      </w:pPr>
      <w:bookmarkStart w:id="18" w:name="_Toc228731050"/>
      <w:r w:rsidRPr="00B125F8">
        <w:t>Announcement and Reaction</w:t>
      </w:r>
      <w:bookmarkEnd w:id="18"/>
    </w:p>
    <w:p w14:paraId="2949FE21" w14:textId="77777777" w:rsidR="003F62D8" w:rsidRPr="005F1A80" w:rsidRDefault="003F62D8" w:rsidP="003F62D8">
      <w:pPr>
        <w:numPr>
          <w:ilvl w:val="0"/>
          <w:numId w:val="7"/>
        </w:numPr>
        <w:spacing w:line="259" w:lineRule="auto"/>
      </w:pPr>
      <w:r w:rsidRPr="005F1A80">
        <w:t xml:space="preserve">The formal announcement was made by </w:t>
      </w:r>
      <w:r w:rsidRPr="005F1A80">
        <w:rPr>
          <w:b/>
          <w:bCs/>
        </w:rPr>
        <w:t>Union Minister Dr. Murli Manohar Joshi</w:t>
      </w:r>
      <w:r w:rsidRPr="005F1A80">
        <w:t xml:space="preserve"> on </w:t>
      </w:r>
      <w:r w:rsidRPr="005F1A80">
        <w:rPr>
          <w:b/>
          <w:bCs/>
        </w:rPr>
        <w:t>19 May 2001</w:t>
      </w:r>
      <w:r w:rsidRPr="005F1A80">
        <w:t xml:space="preserve">, who was then the Minister for Human Resource Development, and also held charge of </w:t>
      </w:r>
      <w:r w:rsidRPr="005F1A80">
        <w:rPr>
          <w:b/>
          <w:bCs/>
        </w:rPr>
        <w:t>Science and Technology</w:t>
      </w:r>
      <w:r w:rsidRPr="005F1A80">
        <w:t xml:space="preserve"> and </w:t>
      </w:r>
      <w:r w:rsidRPr="005F1A80">
        <w:rPr>
          <w:b/>
          <w:bCs/>
        </w:rPr>
        <w:t>Ocean Development</w:t>
      </w:r>
      <w:r w:rsidRPr="005F1A80">
        <w:t>.</w:t>
      </w:r>
    </w:p>
    <w:p w14:paraId="16A70A7D" w14:textId="77777777" w:rsidR="003F62D8" w:rsidRPr="005F1A80" w:rsidRDefault="003F62D8" w:rsidP="003F62D8">
      <w:pPr>
        <w:numPr>
          <w:ilvl w:val="0"/>
          <w:numId w:val="7"/>
        </w:numPr>
        <w:spacing w:line="259" w:lineRule="auto"/>
      </w:pPr>
      <w:r w:rsidRPr="005F1A80">
        <w:t xml:space="preserve">The press release was published on the </w:t>
      </w:r>
      <w:r w:rsidRPr="005F1A80">
        <w:rPr>
          <w:b/>
          <w:bCs/>
        </w:rPr>
        <w:t>Press Information Bureau (PIB)</w:t>
      </w:r>
      <w:r w:rsidRPr="005F1A80">
        <w:t xml:space="preserve"> website, but does not appear in the searchable 2001 PIB archive—suggesting possible archival erasure or oversight.</w:t>
      </w:r>
    </w:p>
    <w:p w14:paraId="214A105D" w14:textId="77777777" w:rsidR="003F62D8" w:rsidRPr="005F1A80" w:rsidRDefault="00000000" w:rsidP="003F62D8">
      <w:r>
        <w:pict w14:anchorId="346F079F">
          <v:rect id="_x0000_i1027" style="width:0;height:1.5pt" o:hralign="center" o:hrstd="t" o:hr="t" fillcolor="#a0a0a0" stroked="f"/>
        </w:pict>
      </w:r>
    </w:p>
    <w:p w14:paraId="3162870B" w14:textId="77777777" w:rsidR="003F62D8" w:rsidRPr="00B125F8" w:rsidRDefault="003F62D8" w:rsidP="00B125F8">
      <w:pPr>
        <w:pStyle w:val="Heading2"/>
      </w:pPr>
      <w:bookmarkStart w:id="19" w:name="_Toc228731051"/>
      <w:r w:rsidRPr="00B125F8">
        <w:t>Geological Features of the Gulf of Khambhat Civilization Complex</w:t>
      </w:r>
      <w:bookmarkEnd w:id="19"/>
    </w:p>
    <w:p w14:paraId="2BE380DF" w14:textId="77777777" w:rsidR="003F62D8" w:rsidRPr="00E65274" w:rsidRDefault="003F62D8" w:rsidP="00B125F8">
      <w:pPr>
        <w:pStyle w:val="Heading3"/>
      </w:pPr>
      <w:bookmarkStart w:id="20" w:name="_Toc228731052"/>
      <w:r w:rsidRPr="00E65274">
        <w:t>Geographic Setting</w:t>
      </w:r>
      <w:bookmarkEnd w:id="20"/>
    </w:p>
    <w:p w14:paraId="51D3B69D" w14:textId="77777777" w:rsidR="003F62D8" w:rsidRPr="00ED2059" w:rsidRDefault="003F62D8" w:rsidP="003F62D8">
      <w:pPr>
        <w:numPr>
          <w:ilvl w:val="0"/>
          <w:numId w:val="44"/>
        </w:numPr>
      </w:pPr>
      <w:r w:rsidRPr="00ED2059">
        <w:t xml:space="preserve">Located in the </w:t>
      </w:r>
      <w:r w:rsidRPr="00ED2059">
        <w:rPr>
          <w:b/>
          <w:bCs/>
        </w:rPr>
        <w:t>Gulf of Khambhat</w:t>
      </w:r>
      <w:r w:rsidRPr="00ED2059">
        <w:t>, an estuarine extension of the Arabian Sea.</w:t>
      </w:r>
    </w:p>
    <w:p w14:paraId="42118970" w14:textId="77777777" w:rsidR="003F62D8" w:rsidRPr="00ED2059" w:rsidRDefault="003F62D8" w:rsidP="003F62D8">
      <w:pPr>
        <w:numPr>
          <w:ilvl w:val="0"/>
          <w:numId w:val="44"/>
        </w:numPr>
      </w:pPr>
      <w:r w:rsidRPr="00ED2059">
        <w:lastRenderedPageBreak/>
        <w:t xml:space="preserve">Bordered by the </w:t>
      </w:r>
      <w:r w:rsidRPr="00ED2059">
        <w:rPr>
          <w:b/>
          <w:bCs/>
        </w:rPr>
        <w:t>Kathiawar Peninsula (west)</w:t>
      </w:r>
      <w:r w:rsidRPr="00ED2059">
        <w:t xml:space="preserve"> and </w:t>
      </w:r>
      <w:r w:rsidRPr="00ED2059">
        <w:rPr>
          <w:b/>
          <w:bCs/>
        </w:rPr>
        <w:t>south Gujarat coast (east)</w:t>
      </w:r>
      <w:r w:rsidRPr="00ED2059">
        <w:t>.</w:t>
      </w:r>
    </w:p>
    <w:p w14:paraId="35D276D0" w14:textId="77777777" w:rsidR="003F62D8" w:rsidRPr="00ED2059" w:rsidRDefault="003F62D8" w:rsidP="003F62D8">
      <w:pPr>
        <w:numPr>
          <w:ilvl w:val="0"/>
          <w:numId w:val="44"/>
        </w:numPr>
      </w:pPr>
      <w:r w:rsidRPr="00ED2059">
        <w:t xml:space="preserve">Receives discharge from major rivers: </w:t>
      </w:r>
      <w:r w:rsidRPr="00ED2059">
        <w:rPr>
          <w:b/>
          <w:bCs/>
        </w:rPr>
        <w:t>Narmada, Tapti, Sabarmati, Mahi</w:t>
      </w:r>
      <w:r w:rsidRPr="00ED2059">
        <w:t>, and others.</w:t>
      </w:r>
    </w:p>
    <w:p w14:paraId="6624DD55" w14:textId="77777777" w:rsidR="003F62D8" w:rsidRPr="00ED2059" w:rsidRDefault="00000000" w:rsidP="003F62D8">
      <w:r>
        <w:pict w14:anchorId="228434A2">
          <v:rect id="_x0000_i1028" style="width:0;height:1.5pt" o:hralign="center" o:hrstd="t" o:hr="t" fillcolor="#a0a0a0" stroked="f"/>
        </w:pict>
      </w:r>
    </w:p>
    <w:p w14:paraId="2F4BE291" w14:textId="77777777" w:rsidR="003F62D8" w:rsidRPr="00B125F8" w:rsidRDefault="003F62D8" w:rsidP="00B125F8">
      <w:pPr>
        <w:pStyle w:val="Heading3"/>
      </w:pPr>
      <w:bookmarkStart w:id="21" w:name="_Toc228731053"/>
      <w:r w:rsidRPr="00B125F8">
        <w:t>Tidal and Oceanographic Conditions</w:t>
      </w:r>
      <w:bookmarkEnd w:id="21"/>
    </w:p>
    <w:p w14:paraId="0D3FA29B" w14:textId="77777777" w:rsidR="003F62D8" w:rsidRPr="00ED2059" w:rsidRDefault="003F62D8" w:rsidP="003F62D8">
      <w:pPr>
        <w:numPr>
          <w:ilvl w:val="0"/>
          <w:numId w:val="45"/>
        </w:numPr>
      </w:pPr>
      <w:r w:rsidRPr="00ED2059">
        <w:t xml:space="preserve">The Gulf is a </w:t>
      </w:r>
      <w:r w:rsidRPr="00ED2059">
        <w:rPr>
          <w:b/>
          <w:bCs/>
        </w:rPr>
        <w:t>macro-tidal regime</w:t>
      </w:r>
      <w:r w:rsidRPr="00ED2059">
        <w:t xml:space="preserve"> with:</w:t>
      </w:r>
    </w:p>
    <w:p w14:paraId="5D4DC430" w14:textId="77777777" w:rsidR="003F62D8" w:rsidRPr="00ED2059" w:rsidRDefault="003F62D8" w:rsidP="003F62D8">
      <w:pPr>
        <w:numPr>
          <w:ilvl w:val="1"/>
          <w:numId w:val="45"/>
        </w:numPr>
      </w:pPr>
      <w:r w:rsidRPr="00ED2059">
        <w:rPr>
          <w:b/>
          <w:bCs/>
        </w:rPr>
        <w:t>Tidal range</w:t>
      </w:r>
      <w:r w:rsidRPr="00ED2059">
        <w:t xml:space="preserve">: up to </w:t>
      </w:r>
      <w:r w:rsidRPr="00ED2059">
        <w:rPr>
          <w:b/>
          <w:bCs/>
        </w:rPr>
        <w:t>12.5 meters</w:t>
      </w:r>
      <w:r w:rsidRPr="00ED2059">
        <w:t>.</w:t>
      </w:r>
    </w:p>
    <w:p w14:paraId="0B6C41E7" w14:textId="77777777" w:rsidR="003F62D8" w:rsidRPr="00ED2059" w:rsidRDefault="003F62D8" w:rsidP="003F62D8">
      <w:pPr>
        <w:numPr>
          <w:ilvl w:val="1"/>
          <w:numId w:val="45"/>
        </w:numPr>
      </w:pPr>
      <w:r w:rsidRPr="00ED2059">
        <w:rPr>
          <w:b/>
          <w:bCs/>
        </w:rPr>
        <w:t>Current speeds</w:t>
      </w:r>
      <w:r w:rsidRPr="00ED2059">
        <w:t xml:space="preserve">: up to </w:t>
      </w:r>
      <w:r w:rsidRPr="00ED2059">
        <w:rPr>
          <w:b/>
          <w:bCs/>
        </w:rPr>
        <w:t>8 knots</w:t>
      </w:r>
      <w:r w:rsidRPr="00ED2059">
        <w:t>.</w:t>
      </w:r>
    </w:p>
    <w:p w14:paraId="5328F3F0" w14:textId="77777777" w:rsidR="003F62D8" w:rsidRPr="00ED2059" w:rsidRDefault="003F62D8" w:rsidP="003F62D8">
      <w:pPr>
        <w:numPr>
          <w:ilvl w:val="0"/>
          <w:numId w:val="45"/>
        </w:numPr>
      </w:pPr>
      <w:r w:rsidRPr="00ED2059">
        <w:t xml:space="preserve">Waters are </w:t>
      </w:r>
      <w:r w:rsidRPr="00ED2059">
        <w:rPr>
          <w:b/>
          <w:bCs/>
        </w:rPr>
        <w:t>highly turbid</w:t>
      </w:r>
      <w:r w:rsidRPr="00ED2059">
        <w:t xml:space="preserve">, </w:t>
      </w:r>
      <w:r w:rsidRPr="00ED2059">
        <w:rPr>
          <w:b/>
          <w:bCs/>
        </w:rPr>
        <w:t>brownish</w:t>
      </w:r>
      <w:r w:rsidRPr="00ED2059">
        <w:t>, and sediment-rich.</w:t>
      </w:r>
    </w:p>
    <w:p w14:paraId="652320CB" w14:textId="77777777" w:rsidR="003F62D8" w:rsidRPr="00ED2059" w:rsidRDefault="003F62D8" w:rsidP="003F62D8">
      <w:pPr>
        <w:numPr>
          <w:ilvl w:val="0"/>
          <w:numId w:val="45"/>
        </w:numPr>
      </w:pPr>
      <w:r w:rsidRPr="00ED2059">
        <w:t xml:space="preserve">Strong marine turbulence contributes to </w:t>
      </w:r>
      <w:r w:rsidRPr="00ED2059">
        <w:rPr>
          <w:b/>
          <w:bCs/>
        </w:rPr>
        <w:t>low underwater visibility</w:t>
      </w:r>
      <w:r w:rsidRPr="00ED2059">
        <w:t xml:space="preserve"> and </w:t>
      </w:r>
      <w:r w:rsidRPr="00ED2059">
        <w:rPr>
          <w:b/>
          <w:bCs/>
        </w:rPr>
        <w:t>challenges for archaeological diving</w:t>
      </w:r>
      <w:r w:rsidRPr="00ED2059">
        <w:t>.</w:t>
      </w:r>
    </w:p>
    <w:p w14:paraId="0FADE716" w14:textId="77777777" w:rsidR="003F62D8" w:rsidRPr="00ED2059" w:rsidRDefault="00000000" w:rsidP="003F62D8">
      <w:r>
        <w:pict w14:anchorId="44E3E479">
          <v:rect id="_x0000_i1029" style="width:0;height:1.5pt" o:hralign="center" o:hrstd="t" o:hr="t" fillcolor="#a0a0a0" stroked="f"/>
        </w:pict>
      </w:r>
    </w:p>
    <w:p w14:paraId="1D86FA94" w14:textId="77777777" w:rsidR="003F62D8" w:rsidRPr="00B125F8" w:rsidRDefault="003F62D8" w:rsidP="00B125F8">
      <w:pPr>
        <w:pStyle w:val="Heading3"/>
      </w:pPr>
      <w:bookmarkStart w:id="22" w:name="_Toc228731054"/>
      <w:r w:rsidRPr="00B125F8">
        <w:t>Tectonic and Fault Structures</w:t>
      </w:r>
      <w:bookmarkEnd w:id="22"/>
    </w:p>
    <w:p w14:paraId="5E47D376" w14:textId="77777777" w:rsidR="003F62D8" w:rsidRPr="00ED2059" w:rsidRDefault="003F62D8" w:rsidP="003F62D8">
      <w:r w:rsidRPr="00ED2059">
        <w:t xml:space="preserve">The GKCC lies atop a complex system of </w:t>
      </w:r>
      <w:r w:rsidRPr="00ED2059">
        <w:rPr>
          <w:b/>
          <w:bCs/>
        </w:rPr>
        <w:t>geological faults and tectonic features</w:t>
      </w:r>
      <w:r w:rsidRPr="00ED2059">
        <w:t>, notably:</w:t>
      </w:r>
    </w:p>
    <w:p w14:paraId="04882B97" w14:textId="77777777" w:rsidR="003F62D8" w:rsidRPr="00ED2059" w:rsidRDefault="003F62D8" w:rsidP="003F62D8">
      <w:pPr>
        <w:numPr>
          <w:ilvl w:val="0"/>
          <w:numId w:val="46"/>
        </w:numPr>
      </w:pPr>
      <w:r w:rsidRPr="00ED2059">
        <w:rPr>
          <w:b/>
          <w:bCs/>
        </w:rPr>
        <w:t>Cambay Graben Fault</w:t>
      </w:r>
      <w:r w:rsidRPr="00ED2059">
        <w:t xml:space="preserve"> (North–South trending)</w:t>
      </w:r>
    </w:p>
    <w:p w14:paraId="76FCEB89" w14:textId="77777777" w:rsidR="003F62D8" w:rsidRPr="00ED2059" w:rsidRDefault="003F62D8" w:rsidP="003F62D8">
      <w:pPr>
        <w:numPr>
          <w:ilvl w:val="0"/>
          <w:numId w:val="46"/>
        </w:numPr>
      </w:pPr>
      <w:r w:rsidRPr="00ED2059">
        <w:rPr>
          <w:b/>
          <w:bCs/>
        </w:rPr>
        <w:t>West Coast Fault</w:t>
      </w:r>
      <w:r w:rsidRPr="00ED2059">
        <w:t xml:space="preserve"> (NNW–SSE trending)</w:t>
      </w:r>
    </w:p>
    <w:p w14:paraId="5FE4E300" w14:textId="77777777" w:rsidR="003F62D8" w:rsidRPr="00ED2059" w:rsidRDefault="003F62D8" w:rsidP="003F62D8">
      <w:pPr>
        <w:numPr>
          <w:ilvl w:val="0"/>
          <w:numId w:val="46"/>
        </w:numPr>
      </w:pPr>
      <w:r w:rsidRPr="00ED2059">
        <w:rPr>
          <w:b/>
          <w:bCs/>
        </w:rPr>
        <w:t>Narmada Geo</w:t>
      </w:r>
      <w:r>
        <w:rPr>
          <w:b/>
          <w:bCs/>
        </w:rPr>
        <w:t>-</w:t>
      </w:r>
      <w:r w:rsidRPr="00ED2059">
        <w:rPr>
          <w:b/>
          <w:bCs/>
        </w:rPr>
        <w:t>fracture</w:t>
      </w:r>
      <w:r w:rsidRPr="00ED2059">
        <w:t xml:space="preserve"> (East–West trending)</w:t>
      </w:r>
    </w:p>
    <w:p w14:paraId="6AE55721" w14:textId="77777777" w:rsidR="003F62D8" w:rsidRPr="00ED2059" w:rsidRDefault="003F62D8" w:rsidP="003F62D8">
      <w:r w:rsidRPr="00ED2059">
        <w:t xml:space="preserve">These faults have created a </w:t>
      </w:r>
      <w:r w:rsidRPr="00ED2059">
        <w:rPr>
          <w:b/>
          <w:bCs/>
        </w:rPr>
        <w:t>tectonically unstable basin</w:t>
      </w:r>
      <w:r w:rsidRPr="00ED2059">
        <w:t>, which:</w:t>
      </w:r>
    </w:p>
    <w:p w14:paraId="7B4C8EE9" w14:textId="77777777" w:rsidR="003F62D8" w:rsidRPr="00ED2059" w:rsidRDefault="003F62D8" w:rsidP="003F62D8">
      <w:pPr>
        <w:numPr>
          <w:ilvl w:val="0"/>
          <w:numId w:val="47"/>
        </w:numPr>
      </w:pPr>
      <w:r w:rsidRPr="00ED2059">
        <w:t xml:space="preserve">Facilitated the formation of </w:t>
      </w:r>
      <w:r w:rsidRPr="00ED2059">
        <w:rPr>
          <w:b/>
          <w:bCs/>
        </w:rPr>
        <w:t>paleochannels</w:t>
      </w:r>
      <w:r w:rsidRPr="00ED2059">
        <w:t xml:space="preserve"> that shaped the ancient river systems.</w:t>
      </w:r>
    </w:p>
    <w:p w14:paraId="43137FA6" w14:textId="3E807D57" w:rsidR="003F62D8" w:rsidRPr="00ED2059" w:rsidRDefault="003F62D8" w:rsidP="003F62D8">
      <w:pPr>
        <w:numPr>
          <w:ilvl w:val="0"/>
          <w:numId w:val="47"/>
        </w:numPr>
      </w:pPr>
      <w:r w:rsidRPr="00ED2059">
        <w:t xml:space="preserve">Made the region prone to </w:t>
      </w:r>
      <w:r w:rsidR="00D03CC6" w:rsidRPr="00ED2059">
        <w:rPr>
          <w:b/>
          <w:bCs/>
        </w:rPr>
        <w:t>neo</w:t>
      </w:r>
      <w:r w:rsidR="00D03CC6">
        <w:rPr>
          <w:b/>
          <w:bCs/>
        </w:rPr>
        <w:t>-</w:t>
      </w:r>
      <w:r w:rsidR="00D03CC6" w:rsidRPr="00ED2059">
        <w:rPr>
          <w:b/>
          <w:bCs/>
        </w:rPr>
        <w:t>tectonic</w:t>
      </w:r>
      <w:r w:rsidRPr="00ED2059">
        <w:rPr>
          <w:b/>
          <w:bCs/>
        </w:rPr>
        <w:t xml:space="preserve"> activity</w:t>
      </w:r>
      <w:r w:rsidRPr="00ED2059">
        <w:t xml:space="preserve">, </w:t>
      </w:r>
      <w:r w:rsidRPr="00ED2059">
        <w:rPr>
          <w:b/>
          <w:bCs/>
        </w:rPr>
        <w:t>subsidence</w:t>
      </w:r>
      <w:r w:rsidRPr="00ED2059">
        <w:t xml:space="preserve">, and </w:t>
      </w:r>
      <w:r w:rsidRPr="00ED2059">
        <w:rPr>
          <w:b/>
          <w:bCs/>
        </w:rPr>
        <w:t>periodic seismic events</w:t>
      </w:r>
      <w:r w:rsidRPr="00ED2059">
        <w:t>.</w:t>
      </w:r>
    </w:p>
    <w:p w14:paraId="5E14D8A6" w14:textId="77777777" w:rsidR="003F62D8" w:rsidRPr="00ED2059" w:rsidRDefault="00000000" w:rsidP="003F62D8">
      <w:r>
        <w:pict w14:anchorId="75C0C394">
          <v:rect id="_x0000_i1030" style="width:0;height:1.5pt" o:hralign="center" o:hrstd="t" o:hr="t" fillcolor="#a0a0a0" stroked="f"/>
        </w:pict>
      </w:r>
    </w:p>
    <w:p w14:paraId="60C82DDF" w14:textId="77777777" w:rsidR="003F62D8" w:rsidRPr="00ED2059" w:rsidRDefault="003F62D8" w:rsidP="00B125F8">
      <w:pPr>
        <w:pStyle w:val="Heading3"/>
      </w:pPr>
      <w:bookmarkStart w:id="23" w:name="_Toc228731055"/>
      <w:r w:rsidRPr="00ED2059">
        <w:t>Paleochannel System</w:t>
      </w:r>
      <w:bookmarkEnd w:id="23"/>
    </w:p>
    <w:p w14:paraId="7A94AE7B" w14:textId="77777777" w:rsidR="003F62D8" w:rsidRPr="00ED2059" w:rsidRDefault="003F62D8" w:rsidP="003F62D8">
      <w:pPr>
        <w:numPr>
          <w:ilvl w:val="0"/>
          <w:numId w:val="48"/>
        </w:numPr>
      </w:pPr>
      <w:r w:rsidRPr="00ED2059">
        <w:t xml:space="preserve">NIOT's side-scan sonar detected </w:t>
      </w:r>
      <w:r w:rsidRPr="00ED2059">
        <w:rPr>
          <w:b/>
          <w:bCs/>
        </w:rPr>
        <w:t>paleochannel-like features</w:t>
      </w:r>
      <w:r w:rsidRPr="00ED2059">
        <w:t xml:space="preserve"> extending over </w:t>
      </w:r>
      <w:r w:rsidRPr="00ED2059">
        <w:rPr>
          <w:b/>
          <w:bCs/>
        </w:rPr>
        <w:t>9 km</w:t>
      </w:r>
      <w:r w:rsidRPr="00ED2059">
        <w:t>.</w:t>
      </w:r>
    </w:p>
    <w:p w14:paraId="34F6A928" w14:textId="77777777" w:rsidR="003F62D8" w:rsidRPr="00ED2059" w:rsidRDefault="003F62D8" w:rsidP="003F62D8">
      <w:pPr>
        <w:numPr>
          <w:ilvl w:val="0"/>
          <w:numId w:val="48"/>
        </w:numPr>
      </w:pPr>
      <w:r w:rsidRPr="00ED2059">
        <w:t xml:space="preserve">These ancient riverbeds suggest the presence of a </w:t>
      </w:r>
      <w:r w:rsidRPr="00ED2059">
        <w:rPr>
          <w:b/>
          <w:bCs/>
        </w:rPr>
        <w:t>flourishing fluvial system</w:t>
      </w:r>
      <w:r w:rsidRPr="00ED2059">
        <w:t>, which supported urban life before being submerged.</w:t>
      </w:r>
    </w:p>
    <w:p w14:paraId="75C442C3" w14:textId="77777777" w:rsidR="003F62D8" w:rsidRPr="00ED2059" w:rsidRDefault="00000000" w:rsidP="003F62D8">
      <w:r>
        <w:lastRenderedPageBreak/>
        <w:pict w14:anchorId="7F1C0BDC">
          <v:rect id="_x0000_i1031" style="width:0;height:1.5pt" o:hralign="center" o:hrstd="t" o:hr="t" fillcolor="#a0a0a0" stroked="f"/>
        </w:pict>
      </w:r>
    </w:p>
    <w:p w14:paraId="05422DE0" w14:textId="77777777" w:rsidR="003F62D8" w:rsidRPr="003B412B" w:rsidRDefault="003F62D8" w:rsidP="003F62D8">
      <w:pPr>
        <w:pStyle w:val="Heading2"/>
      </w:pPr>
      <w:bookmarkStart w:id="24" w:name="_Toc228731056"/>
      <w:r w:rsidRPr="003B412B">
        <w:t>Seismic History and Submergence</w:t>
      </w:r>
      <w:bookmarkEnd w:id="24"/>
    </w:p>
    <w:p w14:paraId="56E6A7BD" w14:textId="77777777" w:rsidR="003F62D8" w:rsidRPr="00ED2059" w:rsidRDefault="003F62D8" w:rsidP="003F62D8">
      <w:r w:rsidRPr="00ED2059">
        <w:t>Studies by paleo</w:t>
      </w:r>
      <w:r>
        <w:t>-</w:t>
      </w:r>
      <w:r w:rsidRPr="00ED2059">
        <w:t>seismologist Dr. Rajendran (CESS) and corroborated by NIOT show:</w:t>
      </w:r>
    </w:p>
    <w:p w14:paraId="69BDF4CB" w14:textId="77777777" w:rsidR="003F62D8" w:rsidRPr="00ED2059" w:rsidRDefault="003F62D8" w:rsidP="003F62D8">
      <w:pPr>
        <w:numPr>
          <w:ilvl w:val="0"/>
          <w:numId w:val="49"/>
        </w:numPr>
      </w:pPr>
      <w:r w:rsidRPr="00ED2059">
        <w:t xml:space="preserve">At least </w:t>
      </w:r>
      <w:r w:rsidRPr="00ED2059">
        <w:rPr>
          <w:b/>
          <w:bCs/>
        </w:rPr>
        <w:t>three major earthquake events</w:t>
      </w:r>
      <w:r w:rsidRPr="00ED2059">
        <w:t xml:space="preserve"> in the region:</w:t>
      </w:r>
    </w:p>
    <w:p w14:paraId="3765089B" w14:textId="77777777" w:rsidR="003F62D8" w:rsidRPr="00ED2059" w:rsidRDefault="003F62D8" w:rsidP="003F62D8">
      <w:pPr>
        <w:numPr>
          <w:ilvl w:val="1"/>
          <w:numId w:val="49"/>
        </w:numPr>
      </w:pPr>
      <w:r w:rsidRPr="00ED2059">
        <w:rPr>
          <w:b/>
          <w:bCs/>
        </w:rPr>
        <w:t>~7540 BP</w:t>
      </w:r>
      <w:r w:rsidRPr="00ED2059">
        <w:t>: Submergence of the southern metropolis.</w:t>
      </w:r>
    </w:p>
    <w:p w14:paraId="3A07FBA0" w14:textId="77777777" w:rsidR="003F62D8" w:rsidRPr="00ED2059" w:rsidRDefault="003F62D8" w:rsidP="003F62D8">
      <w:pPr>
        <w:numPr>
          <w:ilvl w:val="1"/>
          <w:numId w:val="49"/>
        </w:numPr>
      </w:pPr>
      <w:r w:rsidRPr="00ED2059">
        <w:rPr>
          <w:b/>
          <w:bCs/>
        </w:rPr>
        <w:t>~3983 BP</w:t>
      </w:r>
      <w:r w:rsidRPr="00ED2059">
        <w:t>: Disruption event.</w:t>
      </w:r>
    </w:p>
    <w:p w14:paraId="5F4CF061" w14:textId="77777777" w:rsidR="003F62D8" w:rsidRPr="00ED2059" w:rsidRDefault="003F62D8" w:rsidP="003F62D8">
      <w:pPr>
        <w:numPr>
          <w:ilvl w:val="1"/>
          <w:numId w:val="49"/>
        </w:numPr>
      </w:pPr>
      <w:r w:rsidRPr="00ED2059">
        <w:rPr>
          <w:b/>
          <w:bCs/>
        </w:rPr>
        <w:t>~2780 BP</w:t>
      </w:r>
      <w:r w:rsidRPr="00ED2059">
        <w:t>: Final submergence of the northern metropolis.</w:t>
      </w:r>
    </w:p>
    <w:p w14:paraId="398EA6EC" w14:textId="5AF71A7B" w:rsidR="003F62D8" w:rsidRPr="00ED2059" w:rsidRDefault="003F62D8" w:rsidP="003F62D8">
      <w:r w:rsidRPr="00ED2059">
        <w:t xml:space="preserve">These </w:t>
      </w:r>
      <w:r w:rsidRPr="00ED2059">
        <w:rPr>
          <w:b/>
          <w:bCs/>
        </w:rPr>
        <w:t>earthquakes</w:t>
      </w:r>
      <w:r w:rsidRPr="00ED2059">
        <w:t xml:space="preserve">, combined with </w:t>
      </w:r>
      <w:r w:rsidRPr="00ED2059">
        <w:rPr>
          <w:b/>
          <w:bCs/>
        </w:rPr>
        <w:t>post-glacial sea-level rise</w:t>
      </w:r>
      <w:r w:rsidRPr="00ED2059">
        <w:t xml:space="preserve">, likely caused </w:t>
      </w:r>
      <w:r w:rsidRPr="00ED2059">
        <w:rPr>
          <w:b/>
          <w:bCs/>
        </w:rPr>
        <w:t>tectonic tilting, subsidence</w:t>
      </w:r>
      <w:r w:rsidRPr="00ED2059">
        <w:t xml:space="preserve">, and </w:t>
      </w:r>
      <w:r w:rsidRPr="00ED2059">
        <w:rPr>
          <w:b/>
          <w:bCs/>
        </w:rPr>
        <w:t>marine transgression</w:t>
      </w:r>
      <w:r w:rsidRPr="00ED2059">
        <w:t>, leading to</w:t>
      </w:r>
      <w:r w:rsidR="0081718E">
        <w:t xml:space="preserve"> </w:t>
      </w:r>
      <w:r w:rsidRPr="00ED2059">
        <w:t>Complete burial of once-thriving urban zones beneath marine sediments</w:t>
      </w:r>
      <w:r w:rsidR="00D03CC6">
        <w:t>.</w:t>
      </w:r>
    </w:p>
    <w:p w14:paraId="30A69024" w14:textId="77777777" w:rsidR="003F62D8" w:rsidRPr="00ED2059" w:rsidRDefault="00000000" w:rsidP="003F62D8">
      <w:r>
        <w:pict w14:anchorId="71FFE3F1">
          <v:rect id="_x0000_i1032" style="width:0;height:1.5pt" o:hralign="center" o:hrstd="t" o:hr="t" fillcolor="#a0a0a0" stroked="f"/>
        </w:pict>
      </w:r>
    </w:p>
    <w:p w14:paraId="00F477D8" w14:textId="77777777" w:rsidR="003F62D8" w:rsidRPr="00663F58" w:rsidRDefault="003F62D8" w:rsidP="00B125F8">
      <w:pPr>
        <w:pStyle w:val="Heading3"/>
      </w:pPr>
      <w:bookmarkStart w:id="25" w:name="_Toc228731057"/>
      <w:r w:rsidRPr="00663F58">
        <w:t>Sedimentary and Lithological Profile</w:t>
      </w:r>
      <w:bookmarkEnd w:id="25"/>
    </w:p>
    <w:p w14:paraId="3DA646E0" w14:textId="77777777" w:rsidR="003F62D8" w:rsidRPr="00ED2059" w:rsidRDefault="003F62D8" w:rsidP="003F62D8">
      <w:r w:rsidRPr="00ED2059">
        <w:t>Core sampling from GKCC revealed:</w:t>
      </w:r>
    </w:p>
    <w:p w14:paraId="2EF9DC10" w14:textId="77777777" w:rsidR="003F62D8" w:rsidRPr="00ED2059" w:rsidRDefault="003F62D8" w:rsidP="003F62D8">
      <w:pPr>
        <w:numPr>
          <w:ilvl w:val="0"/>
          <w:numId w:val="50"/>
        </w:numPr>
      </w:pPr>
      <w:r w:rsidRPr="00ED2059">
        <w:rPr>
          <w:b/>
          <w:bCs/>
        </w:rPr>
        <w:t>Alternating layers</w:t>
      </w:r>
      <w:r w:rsidRPr="00ED2059">
        <w:t xml:space="preserve"> of marine and fluvial sediments.</w:t>
      </w:r>
    </w:p>
    <w:p w14:paraId="427C2B34" w14:textId="77777777" w:rsidR="003F62D8" w:rsidRPr="00ED2059" w:rsidRDefault="003F62D8" w:rsidP="003F62D8">
      <w:pPr>
        <w:numPr>
          <w:ilvl w:val="0"/>
          <w:numId w:val="50"/>
        </w:numPr>
      </w:pPr>
      <w:r w:rsidRPr="00ED2059">
        <w:rPr>
          <w:b/>
          <w:bCs/>
        </w:rPr>
        <w:t>Calcareous sandstone with rhizoliths</w:t>
      </w:r>
      <w:r w:rsidRPr="00ED2059">
        <w:t>: Indicates former land surfaces.</w:t>
      </w:r>
    </w:p>
    <w:p w14:paraId="3092381E" w14:textId="77777777" w:rsidR="003F62D8" w:rsidRPr="00ED2059" w:rsidRDefault="003F62D8" w:rsidP="003F62D8">
      <w:pPr>
        <w:numPr>
          <w:ilvl w:val="0"/>
          <w:numId w:val="50"/>
        </w:numPr>
      </w:pPr>
      <w:r w:rsidRPr="00ED2059">
        <w:rPr>
          <w:b/>
          <w:bCs/>
        </w:rPr>
        <w:t>Conglomerates</w:t>
      </w:r>
      <w:r w:rsidRPr="00ED2059">
        <w:t xml:space="preserve"> (pebbly sands): Suggest </w:t>
      </w:r>
      <w:r w:rsidRPr="00ED2059">
        <w:rPr>
          <w:b/>
          <w:bCs/>
        </w:rPr>
        <w:t>high-energy river flow</w:t>
      </w:r>
      <w:r w:rsidRPr="00ED2059">
        <w:t xml:space="preserve"> in ancient times.</w:t>
      </w:r>
    </w:p>
    <w:p w14:paraId="747FA2A6" w14:textId="77777777" w:rsidR="003F62D8" w:rsidRPr="00ED2059" w:rsidRDefault="003F62D8" w:rsidP="003F62D8">
      <w:pPr>
        <w:numPr>
          <w:ilvl w:val="0"/>
          <w:numId w:val="50"/>
        </w:numPr>
      </w:pPr>
      <w:r w:rsidRPr="00ED2059">
        <w:rPr>
          <w:b/>
          <w:bCs/>
        </w:rPr>
        <w:t>Fossilized shells</w:t>
      </w:r>
      <w:r w:rsidRPr="00ED2059">
        <w:t xml:space="preserve">, </w:t>
      </w:r>
      <w:r w:rsidRPr="00ED2059">
        <w:rPr>
          <w:b/>
          <w:bCs/>
        </w:rPr>
        <w:t>buried alluvial beds</w:t>
      </w:r>
      <w:r w:rsidRPr="00ED2059">
        <w:t xml:space="preserve">, and </w:t>
      </w:r>
      <w:r w:rsidRPr="00ED2059">
        <w:rPr>
          <w:b/>
          <w:bCs/>
        </w:rPr>
        <w:t>fluvio-marine transitions</w:t>
      </w:r>
      <w:r w:rsidRPr="00ED2059">
        <w:t xml:space="preserve"> observed up to 3–4 meters below seabed.</w:t>
      </w:r>
    </w:p>
    <w:p w14:paraId="5F8FACA5" w14:textId="77777777" w:rsidR="003F62D8" w:rsidRPr="00ED2059" w:rsidRDefault="00000000" w:rsidP="003F62D8">
      <w:r>
        <w:pict w14:anchorId="00D8797C">
          <v:rect id="_x0000_i1033" style="width:0;height:1.5pt" o:hralign="center" o:hrstd="t" o:hr="t" fillcolor="#a0a0a0" stroked="f"/>
        </w:pict>
      </w:r>
    </w:p>
    <w:p w14:paraId="25DF16FA" w14:textId="77777777" w:rsidR="003F62D8" w:rsidRPr="00663F58" w:rsidRDefault="003F62D8" w:rsidP="00B125F8">
      <w:pPr>
        <w:pStyle w:val="Heading3"/>
      </w:pPr>
      <w:bookmarkStart w:id="26" w:name="_Toc228731058"/>
      <w:r w:rsidRPr="00663F58">
        <w:t>Geochemical and Mineralogical Indicators</w:t>
      </w:r>
      <w:bookmarkEnd w:id="26"/>
    </w:p>
    <w:p w14:paraId="7A8130E9" w14:textId="77777777" w:rsidR="003F62D8" w:rsidRPr="00ED2059" w:rsidRDefault="003F62D8" w:rsidP="003F62D8">
      <w:pPr>
        <w:numPr>
          <w:ilvl w:val="0"/>
          <w:numId w:val="51"/>
        </w:numPr>
      </w:pPr>
      <w:r w:rsidRPr="00ED2059">
        <w:rPr>
          <w:b/>
          <w:bCs/>
        </w:rPr>
        <w:t>X-Ray Diffraction (XRD)</w:t>
      </w:r>
      <w:r w:rsidRPr="00ED2059">
        <w:t xml:space="preserve"> and </w:t>
      </w:r>
      <w:r w:rsidRPr="00ED2059">
        <w:rPr>
          <w:b/>
          <w:bCs/>
        </w:rPr>
        <w:t>ICP-Mass Spectrometry</w:t>
      </w:r>
      <w:r w:rsidRPr="00ED2059">
        <w:t xml:space="preserve"> analyses of pottery and sandstone show:</w:t>
      </w:r>
    </w:p>
    <w:p w14:paraId="493E4E69" w14:textId="77777777" w:rsidR="003F62D8" w:rsidRPr="00ED2059" w:rsidRDefault="003F62D8" w:rsidP="003F62D8">
      <w:pPr>
        <w:numPr>
          <w:ilvl w:val="1"/>
          <w:numId w:val="51"/>
        </w:numPr>
      </w:pPr>
      <w:r w:rsidRPr="00ED2059">
        <w:t>Strong local provenance.</w:t>
      </w:r>
    </w:p>
    <w:p w14:paraId="7652DE0B" w14:textId="77777777" w:rsidR="003F62D8" w:rsidRPr="00ED2059" w:rsidRDefault="003F62D8" w:rsidP="003F62D8">
      <w:pPr>
        <w:numPr>
          <w:ilvl w:val="1"/>
          <w:numId w:val="51"/>
        </w:numPr>
      </w:pPr>
      <w:r w:rsidRPr="00ED2059">
        <w:t>Consistent in-situ deposition (i.e., not washed-in from rivers or distant sources).</w:t>
      </w:r>
    </w:p>
    <w:p w14:paraId="641D4C45" w14:textId="77777777" w:rsidR="003F62D8" w:rsidRPr="00ED2059" w:rsidRDefault="003F62D8" w:rsidP="003F62D8">
      <w:pPr>
        <w:numPr>
          <w:ilvl w:val="1"/>
          <w:numId w:val="51"/>
        </w:numPr>
      </w:pPr>
      <w:r w:rsidRPr="00ED2059">
        <w:t>High quartz and goethite concentrations, confirming land-origin sedimentation.</w:t>
      </w:r>
    </w:p>
    <w:p w14:paraId="5303F212" w14:textId="77777777" w:rsidR="003F62D8" w:rsidRPr="00ED2059" w:rsidRDefault="00000000" w:rsidP="003F62D8">
      <w:r>
        <w:pict w14:anchorId="0BB930F0">
          <v:rect id="_x0000_i1034" style="width:0;height:1.5pt" o:hralign="center" o:hrstd="t" o:hr="t" fillcolor="#a0a0a0" stroked="f"/>
        </w:pict>
      </w:r>
    </w:p>
    <w:p w14:paraId="596A71CE" w14:textId="77777777" w:rsidR="003F62D8" w:rsidRPr="00ED2059" w:rsidRDefault="003F62D8" w:rsidP="00B125F8">
      <w:pPr>
        <w:pStyle w:val="Heading3"/>
      </w:pPr>
      <w:bookmarkStart w:id="27" w:name="_Toc228731059"/>
      <w:r w:rsidRPr="00ED2059">
        <w:lastRenderedPageBreak/>
        <w:t>Summary</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6701"/>
      </w:tblGrid>
      <w:tr w:rsidR="003F62D8" w:rsidRPr="00ED2059" w14:paraId="16813721" w14:textId="77777777" w:rsidTr="000F023C">
        <w:trPr>
          <w:tblHeader/>
          <w:tblCellSpacing w:w="15" w:type="dxa"/>
        </w:trPr>
        <w:tc>
          <w:tcPr>
            <w:tcW w:w="0" w:type="auto"/>
            <w:vAlign w:val="center"/>
            <w:hideMark/>
          </w:tcPr>
          <w:p w14:paraId="639CE0CC" w14:textId="77777777" w:rsidR="003F62D8" w:rsidRPr="00ED2059" w:rsidRDefault="003F62D8" w:rsidP="000F023C">
            <w:pPr>
              <w:rPr>
                <w:b/>
                <w:bCs/>
              </w:rPr>
            </w:pPr>
            <w:r w:rsidRPr="00ED2059">
              <w:rPr>
                <w:b/>
                <w:bCs/>
              </w:rPr>
              <w:t>Feature</w:t>
            </w:r>
          </w:p>
        </w:tc>
        <w:tc>
          <w:tcPr>
            <w:tcW w:w="0" w:type="auto"/>
            <w:vAlign w:val="center"/>
            <w:hideMark/>
          </w:tcPr>
          <w:p w14:paraId="1468E0B5" w14:textId="77777777" w:rsidR="003F62D8" w:rsidRPr="00ED2059" w:rsidRDefault="003F62D8" w:rsidP="000F023C">
            <w:pPr>
              <w:rPr>
                <w:b/>
                <w:bCs/>
              </w:rPr>
            </w:pPr>
            <w:r w:rsidRPr="00ED2059">
              <w:rPr>
                <w:b/>
                <w:bCs/>
              </w:rPr>
              <w:t>Description</w:t>
            </w:r>
          </w:p>
        </w:tc>
      </w:tr>
      <w:tr w:rsidR="003F62D8" w:rsidRPr="00ED2059" w14:paraId="5FDA9E5F" w14:textId="77777777" w:rsidTr="000F023C">
        <w:trPr>
          <w:tblCellSpacing w:w="15" w:type="dxa"/>
        </w:trPr>
        <w:tc>
          <w:tcPr>
            <w:tcW w:w="0" w:type="auto"/>
            <w:vAlign w:val="center"/>
            <w:hideMark/>
          </w:tcPr>
          <w:p w14:paraId="762CA961" w14:textId="77777777" w:rsidR="003F62D8" w:rsidRPr="00ED2059" w:rsidRDefault="003F62D8" w:rsidP="000F023C">
            <w:r w:rsidRPr="00ED2059">
              <w:t>Fault Lines</w:t>
            </w:r>
          </w:p>
        </w:tc>
        <w:tc>
          <w:tcPr>
            <w:tcW w:w="0" w:type="auto"/>
            <w:vAlign w:val="center"/>
            <w:hideMark/>
          </w:tcPr>
          <w:p w14:paraId="2A6AD784" w14:textId="63B49F50" w:rsidR="003F62D8" w:rsidRPr="00ED2059" w:rsidRDefault="003F62D8" w:rsidP="000F023C">
            <w:r w:rsidRPr="00ED2059">
              <w:t>Cambay Graben, West Coast Fault, Narmada Geo</w:t>
            </w:r>
            <w:r w:rsidR="00AA3A8D">
              <w:t>-</w:t>
            </w:r>
            <w:r w:rsidRPr="00ED2059">
              <w:t>fracture</w:t>
            </w:r>
          </w:p>
        </w:tc>
      </w:tr>
      <w:tr w:rsidR="003F62D8" w:rsidRPr="00ED2059" w14:paraId="7D3B513D" w14:textId="77777777" w:rsidTr="000F023C">
        <w:trPr>
          <w:tblCellSpacing w:w="15" w:type="dxa"/>
        </w:trPr>
        <w:tc>
          <w:tcPr>
            <w:tcW w:w="0" w:type="auto"/>
            <w:vAlign w:val="center"/>
            <w:hideMark/>
          </w:tcPr>
          <w:p w14:paraId="60FA7DEC" w14:textId="22632C68" w:rsidR="003F62D8" w:rsidRPr="00ED2059" w:rsidRDefault="003F62D8" w:rsidP="000F023C">
            <w:r w:rsidRPr="00ED2059">
              <w:t>Tectonic Behaviour</w:t>
            </w:r>
          </w:p>
        </w:tc>
        <w:tc>
          <w:tcPr>
            <w:tcW w:w="0" w:type="auto"/>
            <w:vAlign w:val="center"/>
            <w:hideMark/>
          </w:tcPr>
          <w:p w14:paraId="04BDB7A8" w14:textId="30A21B41" w:rsidR="003F62D8" w:rsidRPr="00ED2059" w:rsidRDefault="003F62D8" w:rsidP="000F023C">
            <w:r w:rsidRPr="00ED2059">
              <w:t>Neo</w:t>
            </w:r>
            <w:r w:rsidR="00030451">
              <w:t>-</w:t>
            </w:r>
            <w:r w:rsidRPr="00ED2059">
              <w:t>tectonic activity, repeated subsidence, and uplift</w:t>
            </w:r>
          </w:p>
        </w:tc>
      </w:tr>
      <w:tr w:rsidR="003F62D8" w:rsidRPr="00ED2059" w14:paraId="6825893B" w14:textId="77777777" w:rsidTr="000F023C">
        <w:trPr>
          <w:tblCellSpacing w:w="15" w:type="dxa"/>
        </w:trPr>
        <w:tc>
          <w:tcPr>
            <w:tcW w:w="0" w:type="auto"/>
            <w:vAlign w:val="center"/>
            <w:hideMark/>
          </w:tcPr>
          <w:p w14:paraId="67A88D9D" w14:textId="77777777" w:rsidR="003F62D8" w:rsidRPr="00ED2059" w:rsidRDefault="003F62D8" w:rsidP="000F023C">
            <w:r w:rsidRPr="00ED2059">
              <w:t>Tidal Currents</w:t>
            </w:r>
          </w:p>
        </w:tc>
        <w:tc>
          <w:tcPr>
            <w:tcW w:w="0" w:type="auto"/>
            <w:vAlign w:val="center"/>
            <w:hideMark/>
          </w:tcPr>
          <w:p w14:paraId="484DB4FF" w14:textId="77777777" w:rsidR="003F62D8" w:rsidRPr="00ED2059" w:rsidRDefault="003F62D8" w:rsidP="000F023C">
            <w:r w:rsidRPr="00ED2059">
              <w:t>Extremely strong, reducing visibility and complicating exploration</w:t>
            </w:r>
          </w:p>
        </w:tc>
      </w:tr>
      <w:tr w:rsidR="003F62D8" w:rsidRPr="00ED2059" w14:paraId="6C089A26" w14:textId="77777777" w:rsidTr="000F023C">
        <w:trPr>
          <w:tblCellSpacing w:w="15" w:type="dxa"/>
        </w:trPr>
        <w:tc>
          <w:tcPr>
            <w:tcW w:w="0" w:type="auto"/>
            <w:vAlign w:val="center"/>
            <w:hideMark/>
          </w:tcPr>
          <w:p w14:paraId="030E7A2C" w14:textId="77777777" w:rsidR="003F62D8" w:rsidRPr="00ED2059" w:rsidRDefault="003F62D8" w:rsidP="000F023C">
            <w:r w:rsidRPr="00ED2059">
              <w:t>Sediment Structure</w:t>
            </w:r>
          </w:p>
        </w:tc>
        <w:tc>
          <w:tcPr>
            <w:tcW w:w="0" w:type="auto"/>
            <w:vAlign w:val="center"/>
            <w:hideMark/>
          </w:tcPr>
          <w:p w14:paraId="5D71A660" w14:textId="77777777" w:rsidR="003F62D8" w:rsidRPr="00ED2059" w:rsidRDefault="003F62D8" w:rsidP="000F023C">
            <w:r w:rsidRPr="00ED2059">
              <w:t>Alternating marine-alluvial beds, buried land surface at 3–4m</w:t>
            </w:r>
          </w:p>
        </w:tc>
      </w:tr>
      <w:tr w:rsidR="003F62D8" w:rsidRPr="00ED2059" w14:paraId="6D684F3F" w14:textId="77777777" w:rsidTr="000F023C">
        <w:trPr>
          <w:tblCellSpacing w:w="15" w:type="dxa"/>
        </w:trPr>
        <w:tc>
          <w:tcPr>
            <w:tcW w:w="0" w:type="auto"/>
            <w:vAlign w:val="center"/>
            <w:hideMark/>
          </w:tcPr>
          <w:p w14:paraId="210E9C84" w14:textId="77777777" w:rsidR="003F62D8" w:rsidRPr="00ED2059" w:rsidRDefault="003F62D8" w:rsidP="000F023C">
            <w:r w:rsidRPr="00ED2059">
              <w:t>Earthquake Evidence</w:t>
            </w:r>
          </w:p>
        </w:tc>
        <w:tc>
          <w:tcPr>
            <w:tcW w:w="0" w:type="auto"/>
            <w:vAlign w:val="center"/>
            <w:hideMark/>
          </w:tcPr>
          <w:p w14:paraId="48973F68" w14:textId="77777777" w:rsidR="003F62D8" w:rsidRPr="00ED2059" w:rsidRDefault="003F62D8" w:rsidP="000F023C">
            <w:r w:rsidRPr="00ED2059">
              <w:t>3 major quakes; oldest c. 7540 BP</w:t>
            </w:r>
          </w:p>
        </w:tc>
      </w:tr>
      <w:tr w:rsidR="003F62D8" w:rsidRPr="00ED2059" w14:paraId="7268D773" w14:textId="77777777" w:rsidTr="000F023C">
        <w:trPr>
          <w:tblCellSpacing w:w="15" w:type="dxa"/>
        </w:trPr>
        <w:tc>
          <w:tcPr>
            <w:tcW w:w="0" w:type="auto"/>
            <w:vAlign w:val="center"/>
            <w:hideMark/>
          </w:tcPr>
          <w:p w14:paraId="55B51541" w14:textId="77777777" w:rsidR="003F62D8" w:rsidRPr="00ED2059" w:rsidRDefault="003F62D8" w:rsidP="000F023C">
            <w:r w:rsidRPr="00ED2059">
              <w:t>River System</w:t>
            </w:r>
          </w:p>
        </w:tc>
        <w:tc>
          <w:tcPr>
            <w:tcW w:w="0" w:type="auto"/>
            <w:vAlign w:val="center"/>
            <w:hideMark/>
          </w:tcPr>
          <w:p w14:paraId="1EFD31B6" w14:textId="77777777" w:rsidR="003F62D8" w:rsidRPr="00ED2059" w:rsidRDefault="003F62D8" w:rsidP="000F023C">
            <w:r w:rsidRPr="00ED2059">
              <w:t>Ancient channels with freshwater deposits and archaeological layers</w:t>
            </w:r>
          </w:p>
        </w:tc>
      </w:tr>
      <w:tr w:rsidR="003F62D8" w:rsidRPr="00ED2059" w14:paraId="22BD3A10" w14:textId="77777777" w:rsidTr="000F023C">
        <w:trPr>
          <w:tblCellSpacing w:w="15" w:type="dxa"/>
        </w:trPr>
        <w:tc>
          <w:tcPr>
            <w:tcW w:w="0" w:type="auto"/>
            <w:vAlign w:val="center"/>
            <w:hideMark/>
          </w:tcPr>
          <w:p w14:paraId="3B1E49CB" w14:textId="77777777" w:rsidR="003F62D8" w:rsidRPr="00ED2059" w:rsidRDefault="003F62D8" w:rsidP="000F023C">
            <w:r w:rsidRPr="00ED2059">
              <w:t>Geological Comparison</w:t>
            </w:r>
          </w:p>
        </w:tc>
        <w:tc>
          <w:tcPr>
            <w:tcW w:w="0" w:type="auto"/>
            <w:vAlign w:val="center"/>
            <w:hideMark/>
          </w:tcPr>
          <w:p w14:paraId="1401C3B2" w14:textId="77777777" w:rsidR="003F62D8" w:rsidRPr="00ED2059" w:rsidRDefault="003F62D8" w:rsidP="000F023C">
            <w:r w:rsidRPr="00ED2059">
              <w:t>Pre-Harappan; older than Padri and other mainland Harappan sites nearby</w:t>
            </w:r>
          </w:p>
        </w:tc>
      </w:tr>
    </w:tbl>
    <w:p w14:paraId="50694CB5" w14:textId="77777777" w:rsidR="003F62D8" w:rsidRPr="00ED2059" w:rsidRDefault="00000000" w:rsidP="003F62D8">
      <w:r>
        <w:pict w14:anchorId="5A972514">
          <v:rect id="_x0000_i1035" style="width:0;height:1.5pt" o:hralign="center" o:hrstd="t" o:hr="t" fillcolor="#a0a0a0" stroked="f"/>
        </w:pict>
      </w:r>
    </w:p>
    <w:p w14:paraId="72B08DDF" w14:textId="77777777" w:rsidR="003F62D8" w:rsidRPr="00263F12" w:rsidRDefault="003F62D8" w:rsidP="00B125F8">
      <w:pPr>
        <w:pStyle w:val="Heading2"/>
        <w:rPr>
          <w:b/>
          <w:bCs/>
        </w:rPr>
      </w:pPr>
      <w:bookmarkStart w:id="28" w:name="_Toc228731060"/>
      <w:r w:rsidRPr="00263F12">
        <w:t>Use of Satellite and GPS Technologies in the Discovery and Mapping of the Gulf of Khambhat Civilization Complex (GKCC)</w:t>
      </w:r>
      <w:bookmarkEnd w:id="28"/>
    </w:p>
    <w:p w14:paraId="7A3FA735" w14:textId="77777777" w:rsidR="003F62D8" w:rsidRPr="00263F12" w:rsidRDefault="003F62D8" w:rsidP="003F62D8">
      <w:r w:rsidRPr="00263F12">
        <w:t xml:space="preserve">The discovery of the submerged archaeological structures in the Gulf of Khambhat was not limited to sonar and sub-seafloor sensors alone. It integrated </w:t>
      </w:r>
      <w:r w:rsidRPr="00263F12">
        <w:rPr>
          <w:b/>
          <w:bCs/>
        </w:rPr>
        <w:t>remote sensing and geospatial technologies</w:t>
      </w:r>
      <w:r w:rsidRPr="00263F12">
        <w:t xml:space="preserve">, particularly </w:t>
      </w:r>
      <w:r w:rsidRPr="00263F12">
        <w:rPr>
          <w:b/>
          <w:bCs/>
        </w:rPr>
        <w:t>satellite imagery</w:t>
      </w:r>
      <w:r w:rsidRPr="00263F12">
        <w:t xml:space="preserve"> and </w:t>
      </w:r>
      <w:r w:rsidRPr="00263F12">
        <w:rPr>
          <w:b/>
          <w:bCs/>
        </w:rPr>
        <w:t>Differential Global Positioning Systems (DGPS)</w:t>
      </w:r>
      <w:r w:rsidRPr="00263F12">
        <w:t xml:space="preserve">, which were critical for accurate </w:t>
      </w:r>
      <w:r w:rsidRPr="00263F12">
        <w:rPr>
          <w:b/>
          <w:bCs/>
        </w:rPr>
        <w:t>mapping, correlation, and validation</w:t>
      </w:r>
      <w:r w:rsidRPr="00263F12">
        <w:t>. Here's how these technologies were employed:</w:t>
      </w:r>
    </w:p>
    <w:p w14:paraId="76FE9E8D" w14:textId="77777777" w:rsidR="003F62D8" w:rsidRPr="00263F12" w:rsidRDefault="00000000" w:rsidP="003F62D8">
      <w:r>
        <w:pict w14:anchorId="737656F4">
          <v:rect id="_x0000_i1036" style="width:0;height:1.5pt" o:hralign="center" o:hrstd="t" o:hr="t" fillcolor="#a0a0a0" stroked="f"/>
        </w:pict>
      </w:r>
    </w:p>
    <w:p w14:paraId="211582A2" w14:textId="77777777" w:rsidR="003F62D8" w:rsidRPr="00663F58" w:rsidRDefault="003F62D8" w:rsidP="00B125F8">
      <w:pPr>
        <w:pStyle w:val="Heading3"/>
      </w:pPr>
      <w:bookmarkStart w:id="29" w:name="_Toc228731061"/>
      <w:r w:rsidRPr="00663F58">
        <w:t>Satellite Remote Sensing</w:t>
      </w:r>
      <w:bookmarkEnd w:id="29"/>
    </w:p>
    <w:p w14:paraId="51413A9F" w14:textId="77777777" w:rsidR="003F62D8" w:rsidRPr="00263F12" w:rsidRDefault="003F62D8" w:rsidP="00B125F8">
      <w:pPr>
        <w:pStyle w:val="Heading4"/>
        <w:rPr>
          <w:b/>
          <w:bCs/>
        </w:rPr>
      </w:pPr>
      <w:r w:rsidRPr="00263F12">
        <w:t>LANDSAT Imagery Analysis</w:t>
      </w:r>
    </w:p>
    <w:p w14:paraId="4E72C153" w14:textId="77777777" w:rsidR="003F62D8" w:rsidRPr="00263F12" w:rsidRDefault="003F62D8" w:rsidP="003F62D8">
      <w:pPr>
        <w:numPr>
          <w:ilvl w:val="0"/>
          <w:numId w:val="52"/>
        </w:numPr>
        <w:spacing w:line="259" w:lineRule="auto"/>
      </w:pPr>
      <w:r w:rsidRPr="00263F12">
        <w:t xml:space="preserve">NIOT and allied institutions used </w:t>
      </w:r>
      <w:r w:rsidRPr="00263F12">
        <w:rPr>
          <w:b/>
          <w:bCs/>
        </w:rPr>
        <w:t>multi-temporal LANDSAT satellite images</w:t>
      </w:r>
      <w:r w:rsidRPr="00263F12">
        <w:t xml:space="preserve"> to:</w:t>
      </w:r>
    </w:p>
    <w:p w14:paraId="236F65A5" w14:textId="77777777" w:rsidR="003F62D8" w:rsidRPr="00263F12" w:rsidRDefault="003F62D8" w:rsidP="003F62D8">
      <w:pPr>
        <w:numPr>
          <w:ilvl w:val="1"/>
          <w:numId w:val="52"/>
        </w:numPr>
        <w:spacing w:line="259" w:lineRule="auto"/>
      </w:pPr>
      <w:r w:rsidRPr="00263F12">
        <w:t xml:space="preserve">Detect shifts in </w:t>
      </w:r>
      <w:r w:rsidRPr="00263F12">
        <w:rPr>
          <w:b/>
          <w:bCs/>
        </w:rPr>
        <w:t>coastal morphology</w:t>
      </w:r>
      <w:r w:rsidRPr="00263F12">
        <w:t xml:space="preserve">, </w:t>
      </w:r>
      <w:r w:rsidRPr="00263F12">
        <w:rPr>
          <w:b/>
          <w:bCs/>
        </w:rPr>
        <w:t>shoal formations</w:t>
      </w:r>
      <w:r w:rsidRPr="00263F12">
        <w:t xml:space="preserve">, and </w:t>
      </w:r>
      <w:r w:rsidRPr="00263F12">
        <w:rPr>
          <w:b/>
          <w:bCs/>
        </w:rPr>
        <w:t>mud flats</w:t>
      </w:r>
      <w:r w:rsidRPr="00263F12">
        <w:t>.</w:t>
      </w:r>
    </w:p>
    <w:p w14:paraId="039B3247" w14:textId="77777777" w:rsidR="003F62D8" w:rsidRPr="00263F12" w:rsidRDefault="003F62D8" w:rsidP="003F62D8">
      <w:pPr>
        <w:numPr>
          <w:ilvl w:val="1"/>
          <w:numId w:val="52"/>
        </w:numPr>
        <w:spacing w:line="259" w:lineRule="auto"/>
      </w:pPr>
      <w:r w:rsidRPr="00263F12">
        <w:t xml:space="preserve">Identify ancient </w:t>
      </w:r>
      <w:r w:rsidRPr="00263F12">
        <w:rPr>
          <w:b/>
          <w:bCs/>
        </w:rPr>
        <w:t>paleochannel patterns</w:t>
      </w:r>
      <w:r w:rsidRPr="00263F12">
        <w:t xml:space="preserve"> previously obscured by modern sedimentation.</w:t>
      </w:r>
    </w:p>
    <w:p w14:paraId="73E47E45" w14:textId="77777777" w:rsidR="003F62D8" w:rsidRPr="00263F12" w:rsidRDefault="003F62D8" w:rsidP="003F62D8">
      <w:pPr>
        <w:numPr>
          <w:ilvl w:val="1"/>
          <w:numId w:val="52"/>
        </w:numPr>
        <w:spacing w:line="259" w:lineRule="auto"/>
      </w:pPr>
      <w:r w:rsidRPr="00263F12">
        <w:t>Correlate modern fluvial discharges (e.g., Narmada, Tapti) with buried riverbeds detected via sonar.</w:t>
      </w:r>
    </w:p>
    <w:p w14:paraId="1FCD0AEA" w14:textId="77777777" w:rsidR="003F62D8" w:rsidRPr="00263F12" w:rsidRDefault="003F62D8" w:rsidP="003F62D8">
      <w:r w:rsidRPr="00263F12">
        <w:lastRenderedPageBreak/>
        <w:t>“An examination of the earlier topo-sheets with later National Hydrographic Charts and the LANDSAT imageries indicates the growth of landforms like bars, levees, mud flats, islands…”</w:t>
      </w:r>
      <w:r w:rsidRPr="00263F12">
        <w:br/>
        <w:t>— K.V. Ramakrishna Rao</w:t>
      </w:r>
    </w:p>
    <w:p w14:paraId="18287193" w14:textId="77777777" w:rsidR="003F62D8" w:rsidRPr="00B125F8" w:rsidRDefault="003F62D8" w:rsidP="00B125F8">
      <w:pPr>
        <w:pStyle w:val="Heading4"/>
      </w:pPr>
      <w:r w:rsidRPr="00B125F8">
        <w:t>Topographic Reconciliation</w:t>
      </w:r>
    </w:p>
    <w:p w14:paraId="6299E194" w14:textId="77777777" w:rsidR="003F62D8" w:rsidRPr="00263F12" w:rsidRDefault="003F62D8" w:rsidP="003F62D8">
      <w:pPr>
        <w:numPr>
          <w:ilvl w:val="0"/>
          <w:numId w:val="53"/>
        </w:numPr>
        <w:spacing w:line="259" w:lineRule="auto"/>
      </w:pPr>
      <w:r w:rsidRPr="00263F12">
        <w:t xml:space="preserve">Satellite imagery was used to </w:t>
      </w:r>
      <w:r w:rsidRPr="00263F12">
        <w:rPr>
          <w:b/>
          <w:bCs/>
        </w:rPr>
        <w:t>reconstruct past coastlines</w:t>
      </w:r>
      <w:r w:rsidRPr="00263F12">
        <w:t xml:space="preserve"> and compare them with known mythological or historical references (such as submerged land claims in the Mahabharata or Skanda Purana).</w:t>
      </w:r>
    </w:p>
    <w:p w14:paraId="446FC80D" w14:textId="77777777" w:rsidR="003F62D8" w:rsidRPr="00263F12" w:rsidRDefault="003F62D8" w:rsidP="003F62D8">
      <w:pPr>
        <w:numPr>
          <w:ilvl w:val="0"/>
          <w:numId w:val="53"/>
        </w:numPr>
        <w:spacing w:line="259" w:lineRule="auto"/>
      </w:pPr>
      <w:r w:rsidRPr="00263F12">
        <w:t xml:space="preserve">Identification of </w:t>
      </w:r>
      <w:r w:rsidRPr="00263F12">
        <w:rPr>
          <w:b/>
          <w:bCs/>
        </w:rPr>
        <w:t>vegetation anomalies</w:t>
      </w:r>
      <w:r w:rsidRPr="00263F12">
        <w:t xml:space="preserve">, </w:t>
      </w:r>
      <w:r w:rsidRPr="00263F12">
        <w:rPr>
          <w:b/>
          <w:bCs/>
        </w:rPr>
        <w:t>submerged sandbanks</w:t>
      </w:r>
      <w:r w:rsidRPr="00263F12">
        <w:t xml:space="preserve">, and </w:t>
      </w:r>
      <w:r w:rsidRPr="00263F12">
        <w:rPr>
          <w:b/>
          <w:bCs/>
        </w:rPr>
        <w:t>tectonic lineaments</w:t>
      </w:r>
      <w:r w:rsidRPr="00263F12">
        <w:t xml:space="preserve"> helped refine site hypotheses prior to physical sampling.</w:t>
      </w:r>
    </w:p>
    <w:p w14:paraId="0F5A7A09" w14:textId="77777777" w:rsidR="003F62D8" w:rsidRPr="00263F12" w:rsidRDefault="00000000" w:rsidP="003F62D8">
      <w:r>
        <w:pict w14:anchorId="1DF2B957">
          <v:rect id="_x0000_i1037" style="width:0;height:1.5pt" o:hralign="center" o:hrstd="t" o:hr="t" fillcolor="#a0a0a0" stroked="f"/>
        </w:pict>
      </w:r>
    </w:p>
    <w:p w14:paraId="1D08608C" w14:textId="77777777" w:rsidR="003F62D8" w:rsidRPr="00587AD1" w:rsidRDefault="003F62D8" w:rsidP="00312A8C">
      <w:pPr>
        <w:pStyle w:val="Heading2"/>
      </w:pPr>
      <w:bookmarkStart w:id="30" w:name="_Toc228731062"/>
      <w:r w:rsidRPr="00587AD1">
        <w:t>Global Positioning System (GPS) and DGPS</w:t>
      </w:r>
      <w:bookmarkEnd w:id="30"/>
    </w:p>
    <w:p w14:paraId="656C93F4" w14:textId="77777777" w:rsidR="003F62D8" w:rsidRPr="00263F12" w:rsidRDefault="003F62D8" w:rsidP="00312A8C">
      <w:pPr>
        <w:pStyle w:val="Heading4"/>
        <w:rPr>
          <w:b/>
          <w:bCs/>
        </w:rPr>
      </w:pPr>
      <w:r w:rsidRPr="00263F12">
        <w:t>Underwater Geolocation</w:t>
      </w:r>
    </w:p>
    <w:p w14:paraId="1174E138" w14:textId="77777777" w:rsidR="003F62D8" w:rsidRPr="00263F12" w:rsidRDefault="003F62D8" w:rsidP="003F62D8">
      <w:pPr>
        <w:numPr>
          <w:ilvl w:val="0"/>
          <w:numId w:val="54"/>
        </w:numPr>
        <w:spacing w:line="259" w:lineRule="auto"/>
      </w:pPr>
      <w:r w:rsidRPr="00263F12">
        <w:rPr>
          <w:b/>
          <w:bCs/>
        </w:rPr>
        <w:t>Differential GPS (DGPS)</w:t>
      </w:r>
      <w:r w:rsidRPr="00263F12">
        <w:t xml:space="preserve"> was employed during marine survey operations for:</w:t>
      </w:r>
    </w:p>
    <w:p w14:paraId="4BF0D232" w14:textId="77777777" w:rsidR="003F62D8" w:rsidRPr="00263F12" w:rsidRDefault="003F62D8" w:rsidP="003F62D8">
      <w:pPr>
        <w:numPr>
          <w:ilvl w:val="1"/>
          <w:numId w:val="54"/>
        </w:numPr>
        <w:spacing w:line="259" w:lineRule="auto"/>
      </w:pPr>
      <w:r w:rsidRPr="00263F12">
        <w:t>Precisely geolocating side-scan sonar targets.</w:t>
      </w:r>
    </w:p>
    <w:p w14:paraId="70BCB27C" w14:textId="77777777" w:rsidR="003F62D8" w:rsidRPr="00263F12" w:rsidRDefault="003F62D8" w:rsidP="003F62D8">
      <w:pPr>
        <w:numPr>
          <w:ilvl w:val="1"/>
          <w:numId w:val="54"/>
        </w:numPr>
        <w:spacing w:line="259" w:lineRule="auto"/>
      </w:pPr>
      <w:r w:rsidRPr="00263F12">
        <w:t>Fixing coordinates of artifacts retrieved via grab samplers and core drillers.</w:t>
      </w:r>
    </w:p>
    <w:p w14:paraId="12183596" w14:textId="77777777" w:rsidR="003F62D8" w:rsidRPr="00263F12" w:rsidRDefault="003F62D8" w:rsidP="003F62D8">
      <w:pPr>
        <w:numPr>
          <w:ilvl w:val="1"/>
          <w:numId w:val="54"/>
        </w:numPr>
        <w:spacing w:line="259" w:lineRule="auto"/>
      </w:pPr>
      <w:r w:rsidRPr="00263F12">
        <w:t>Mapping structural alignments across multiple sonar scans.</w:t>
      </w:r>
    </w:p>
    <w:p w14:paraId="45CC7CC1" w14:textId="77777777" w:rsidR="003F62D8" w:rsidRPr="00263F12" w:rsidRDefault="003F62D8" w:rsidP="003F62D8">
      <w:r w:rsidRPr="00263F12">
        <w:t>“Each artifact and structure was recorded via GPS and compass fix. Marker buoys were placed and tracked digitally to integrate surface and subsurface mapping.”</w:t>
      </w:r>
      <w:r w:rsidRPr="00263F12">
        <w:br/>
        <w:t xml:space="preserve">— </w:t>
      </w:r>
      <w:r w:rsidRPr="00263F12">
        <w:rPr>
          <w:i/>
          <w:iCs/>
        </w:rPr>
        <w:t>Marine Archaeology Centre, NIO, Dwarka Project Report</w:t>
      </w:r>
    </w:p>
    <w:p w14:paraId="50DAD9F8" w14:textId="77777777" w:rsidR="003F62D8" w:rsidRPr="006C779C" w:rsidRDefault="003F62D8" w:rsidP="00312A8C">
      <w:pPr>
        <w:pStyle w:val="Heading4"/>
      </w:pPr>
      <w:r w:rsidRPr="006C779C">
        <w:t>Correlation with Onshore Findings</w:t>
      </w:r>
    </w:p>
    <w:p w14:paraId="76E8E179" w14:textId="77777777" w:rsidR="003F62D8" w:rsidRPr="00263F12" w:rsidRDefault="003F62D8" w:rsidP="003F62D8">
      <w:pPr>
        <w:numPr>
          <w:ilvl w:val="0"/>
          <w:numId w:val="55"/>
        </w:numPr>
        <w:spacing w:line="259" w:lineRule="auto"/>
      </w:pPr>
      <w:r w:rsidRPr="00263F12">
        <w:t xml:space="preserve">GPS enabled correlation between </w:t>
      </w:r>
      <w:r w:rsidRPr="00263F12">
        <w:rPr>
          <w:b/>
          <w:bCs/>
        </w:rPr>
        <w:t>underwater sites</w:t>
      </w:r>
      <w:r w:rsidRPr="00263F12">
        <w:t xml:space="preserve"> and </w:t>
      </w:r>
      <w:r w:rsidRPr="00263F12">
        <w:rPr>
          <w:b/>
          <w:bCs/>
        </w:rPr>
        <w:t>land-based archaeological or mythological locations</w:t>
      </w:r>
      <w:r w:rsidRPr="00263F12">
        <w:t>:</w:t>
      </w:r>
    </w:p>
    <w:p w14:paraId="5F1ECBC0" w14:textId="77777777" w:rsidR="003F62D8" w:rsidRPr="00263F12" w:rsidRDefault="003F62D8" w:rsidP="003F62D8">
      <w:pPr>
        <w:numPr>
          <w:ilvl w:val="1"/>
          <w:numId w:val="55"/>
        </w:numPr>
        <w:spacing w:line="259" w:lineRule="auto"/>
      </w:pPr>
      <w:r w:rsidRPr="00263F12">
        <w:t xml:space="preserve">Example: A paleochannel detected in sonar aligned with an ancient river mentioned in </w:t>
      </w:r>
      <w:r w:rsidRPr="00263F12">
        <w:rPr>
          <w:b/>
          <w:bCs/>
        </w:rPr>
        <w:t>Skanda Purana</w:t>
      </w:r>
      <w:r w:rsidRPr="00263F12">
        <w:t xml:space="preserve"> near </w:t>
      </w:r>
      <w:r w:rsidRPr="00263F12">
        <w:rPr>
          <w:b/>
          <w:bCs/>
        </w:rPr>
        <w:t>Prabhas Patan (Somnath)</w:t>
      </w:r>
      <w:r w:rsidRPr="00263F12">
        <w:t>.</w:t>
      </w:r>
    </w:p>
    <w:p w14:paraId="3B7B7B10" w14:textId="77777777" w:rsidR="003F62D8" w:rsidRPr="00263F12" w:rsidRDefault="00000000" w:rsidP="003F62D8">
      <w:r>
        <w:pict w14:anchorId="03BD0B43">
          <v:rect id="_x0000_i1038" style="width:0;height:1.5pt" o:hralign="center" o:hrstd="t" o:hr="t" fillcolor="#a0a0a0" stroked="f"/>
        </w:pict>
      </w:r>
    </w:p>
    <w:p w14:paraId="0B2CE763" w14:textId="77777777" w:rsidR="003F62D8" w:rsidRPr="00263F12" w:rsidRDefault="003F62D8" w:rsidP="00312A8C">
      <w:pPr>
        <w:pStyle w:val="Heading3"/>
        <w:rPr>
          <w:b/>
          <w:bCs/>
        </w:rPr>
      </w:pPr>
      <w:bookmarkStart w:id="31" w:name="_Toc228731063"/>
      <w:r w:rsidRPr="00263F12">
        <w:t>Integration in Marine Archaeological Workflow</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6119"/>
      </w:tblGrid>
      <w:tr w:rsidR="003F62D8" w:rsidRPr="00263F12" w14:paraId="703AF931" w14:textId="77777777" w:rsidTr="000F023C">
        <w:trPr>
          <w:tblHeader/>
          <w:tblCellSpacing w:w="15" w:type="dxa"/>
        </w:trPr>
        <w:tc>
          <w:tcPr>
            <w:tcW w:w="0" w:type="auto"/>
            <w:vAlign w:val="center"/>
            <w:hideMark/>
          </w:tcPr>
          <w:p w14:paraId="54B57AE2" w14:textId="77777777" w:rsidR="003F62D8" w:rsidRPr="00263F12" w:rsidRDefault="003F62D8" w:rsidP="000F023C">
            <w:pPr>
              <w:rPr>
                <w:b/>
                <w:bCs/>
              </w:rPr>
            </w:pPr>
            <w:r w:rsidRPr="00263F12">
              <w:rPr>
                <w:b/>
                <w:bCs/>
              </w:rPr>
              <w:t>Technology</w:t>
            </w:r>
          </w:p>
        </w:tc>
        <w:tc>
          <w:tcPr>
            <w:tcW w:w="0" w:type="auto"/>
            <w:vAlign w:val="center"/>
            <w:hideMark/>
          </w:tcPr>
          <w:p w14:paraId="5138199A" w14:textId="77777777" w:rsidR="003F62D8" w:rsidRPr="00263F12" w:rsidRDefault="003F62D8" w:rsidP="000F023C">
            <w:pPr>
              <w:rPr>
                <w:b/>
                <w:bCs/>
              </w:rPr>
            </w:pPr>
            <w:r w:rsidRPr="00263F12">
              <w:rPr>
                <w:b/>
                <w:bCs/>
              </w:rPr>
              <w:t>Role in GKCC Survey</w:t>
            </w:r>
          </w:p>
        </w:tc>
      </w:tr>
      <w:tr w:rsidR="003F62D8" w:rsidRPr="00263F12" w14:paraId="3309F750" w14:textId="77777777" w:rsidTr="000F023C">
        <w:trPr>
          <w:tblCellSpacing w:w="15" w:type="dxa"/>
        </w:trPr>
        <w:tc>
          <w:tcPr>
            <w:tcW w:w="0" w:type="auto"/>
            <w:vAlign w:val="center"/>
            <w:hideMark/>
          </w:tcPr>
          <w:p w14:paraId="2176BB3F" w14:textId="77777777" w:rsidR="003F62D8" w:rsidRPr="00263F12" w:rsidRDefault="003F62D8" w:rsidP="000F023C">
            <w:r w:rsidRPr="00263F12">
              <w:t>LANDSAT Imagery</w:t>
            </w:r>
          </w:p>
        </w:tc>
        <w:tc>
          <w:tcPr>
            <w:tcW w:w="0" w:type="auto"/>
            <w:vAlign w:val="center"/>
            <w:hideMark/>
          </w:tcPr>
          <w:p w14:paraId="62FA2FD5" w14:textId="77777777" w:rsidR="003F62D8" w:rsidRPr="00263F12" w:rsidRDefault="003F62D8" w:rsidP="000F023C">
            <w:r w:rsidRPr="00263F12">
              <w:t>Historical coastline analysis, palaeochannel identification</w:t>
            </w:r>
          </w:p>
        </w:tc>
      </w:tr>
      <w:tr w:rsidR="003F62D8" w:rsidRPr="00263F12" w14:paraId="352838D8" w14:textId="77777777" w:rsidTr="000F023C">
        <w:trPr>
          <w:tblCellSpacing w:w="15" w:type="dxa"/>
        </w:trPr>
        <w:tc>
          <w:tcPr>
            <w:tcW w:w="0" w:type="auto"/>
            <w:vAlign w:val="center"/>
            <w:hideMark/>
          </w:tcPr>
          <w:p w14:paraId="20619859" w14:textId="77777777" w:rsidR="003F62D8" w:rsidRPr="00263F12" w:rsidRDefault="003F62D8" w:rsidP="000F023C">
            <w:r w:rsidRPr="00263F12">
              <w:t>DGPS</w:t>
            </w:r>
          </w:p>
        </w:tc>
        <w:tc>
          <w:tcPr>
            <w:tcW w:w="0" w:type="auto"/>
            <w:vAlign w:val="center"/>
            <w:hideMark/>
          </w:tcPr>
          <w:p w14:paraId="5B1E5177" w14:textId="77777777" w:rsidR="003F62D8" w:rsidRPr="00263F12" w:rsidRDefault="003F62D8" w:rsidP="000F023C">
            <w:r w:rsidRPr="00263F12">
              <w:t>Underwater artifact and structure geolocation</w:t>
            </w:r>
          </w:p>
        </w:tc>
      </w:tr>
      <w:tr w:rsidR="003F62D8" w:rsidRPr="00263F12" w14:paraId="233225D1" w14:textId="77777777" w:rsidTr="000F023C">
        <w:trPr>
          <w:tblCellSpacing w:w="15" w:type="dxa"/>
        </w:trPr>
        <w:tc>
          <w:tcPr>
            <w:tcW w:w="0" w:type="auto"/>
            <w:vAlign w:val="center"/>
            <w:hideMark/>
          </w:tcPr>
          <w:p w14:paraId="63197E8C" w14:textId="77777777" w:rsidR="003F62D8" w:rsidRPr="00263F12" w:rsidRDefault="003F62D8" w:rsidP="000F023C">
            <w:r w:rsidRPr="00263F12">
              <w:lastRenderedPageBreak/>
              <w:t>Satellite Mapping</w:t>
            </w:r>
          </w:p>
        </w:tc>
        <w:tc>
          <w:tcPr>
            <w:tcW w:w="0" w:type="auto"/>
            <w:vAlign w:val="center"/>
            <w:hideMark/>
          </w:tcPr>
          <w:p w14:paraId="6418B705" w14:textId="77777777" w:rsidR="003F62D8" w:rsidRPr="00263F12" w:rsidRDefault="003F62D8" w:rsidP="000F023C">
            <w:r w:rsidRPr="00263F12">
              <w:t>Correlating mythological geographies with sonar data</w:t>
            </w:r>
          </w:p>
        </w:tc>
      </w:tr>
      <w:tr w:rsidR="003F62D8" w:rsidRPr="00263F12" w14:paraId="0006A152" w14:textId="77777777" w:rsidTr="000F023C">
        <w:trPr>
          <w:tblCellSpacing w:w="15" w:type="dxa"/>
        </w:trPr>
        <w:tc>
          <w:tcPr>
            <w:tcW w:w="0" w:type="auto"/>
            <w:vAlign w:val="center"/>
            <w:hideMark/>
          </w:tcPr>
          <w:p w14:paraId="55E18516" w14:textId="77777777" w:rsidR="003F62D8" w:rsidRPr="00263F12" w:rsidRDefault="003F62D8" w:rsidP="000F023C">
            <w:r w:rsidRPr="00263F12">
              <w:t>Remote Sensing</w:t>
            </w:r>
          </w:p>
        </w:tc>
        <w:tc>
          <w:tcPr>
            <w:tcW w:w="0" w:type="auto"/>
            <w:vAlign w:val="center"/>
            <w:hideMark/>
          </w:tcPr>
          <w:p w14:paraId="47BB85BE" w14:textId="77777777" w:rsidR="003F62D8" w:rsidRPr="00263F12" w:rsidRDefault="003F62D8" w:rsidP="000F023C">
            <w:r w:rsidRPr="00263F12">
              <w:t>Identification of sedimentation patterns and tectonic scars</w:t>
            </w:r>
          </w:p>
        </w:tc>
      </w:tr>
    </w:tbl>
    <w:p w14:paraId="19676B5B" w14:textId="77777777" w:rsidR="003F62D8" w:rsidRPr="00263F12" w:rsidRDefault="00000000" w:rsidP="003F62D8">
      <w:r>
        <w:pict w14:anchorId="0665B5DA">
          <v:rect id="_x0000_i1039" style="width:0;height:1.5pt" o:hralign="center" o:hrstd="t" o:hr="t" fillcolor="#a0a0a0" stroked="f"/>
        </w:pict>
      </w:r>
    </w:p>
    <w:p w14:paraId="2F8E4E1D" w14:textId="069143FF" w:rsidR="003F62D8" w:rsidRPr="00263F12" w:rsidRDefault="003F62D8" w:rsidP="00312A8C">
      <w:pPr>
        <w:pStyle w:val="Heading2"/>
      </w:pPr>
      <w:bookmarkStart w:id="32" w:name="_Toc228731064"/>
      <w:r w:rsidRPr="00263F12">
        <w:t>Conclusion</w:t>
      </w:r>
      <w:bookmarkEnd w:id="32"/>
    </w:p>
    <w:p w14:paraId="01577DAF" w14:textId="77777777" w:rsidR="003F62D8" w:rsidRPr="00263F12" w:rsidRDefault="003F62D8" w:rsidP="003F62D8">
      <w:r w:rsidRPr="00263F12">
        <w:t xml:space="preserve">The use of </w:t>
      </w:r>
      <w:r w:rsidRPr="00263F12">
        <w:rPr>
          <w:b/>
          <w:bCs/>
        </w:rPr>
        <w:t>satellite remote sensing and GPS technologies</w:t>
      </w:r>
      <w:r w:rsidRPr="00263F12">
        <w:t xml:space="preserve"> was essential for:</w:t>
      </w:r>
    </w:p>
    <w:p w14:paraId="147D46FE" w14:textId="77777777" w:rsidR="003F62D8" w:rsidRPr="00263F12" w:rsidRDefault="003F62D8" w:rsidP="003F62D8">
      <w:pPr>
        <w:numPr>
          <w:ilvl w:val="0"/>
          <w:numId w:val="56"/>
        </w:numPr>
        <w:spacing w:line="259" w:lineRule="auto"/>
      </w:pPr>
      <w:r w:rsidRPr="00263F12">
        <w:t xml:space="preserve">Overcoming the </w:t>
      </w:r>
      <w:r w:rsidRPr="00263F12">
        <w:rPr>
          <w:b/>
          <w:bCs/>
        </w:rPr>
        <w:t>visibility and access limitations</w:t>
      </w:r>
      <w:r w:rsidRPr="00263F12">
        <w:t xml:space="preserve"> in the highly turbid waters of the Gulf.</w:t>
      </w:r>
    </w:p>
    <w:p w14:paraId="25193C64" w14:textId="77777777" w:rsidR="003F62D8" w:rsidRPr="00263F12" w:rsidRDefault="003F62D8" w:rsidP="003F62D8">
      <w:pPr>
        <w:numPr>
          <w:ilvl w:val="0"/>
          <w:numId w:val="56"/>
        </w:numPr>
        <w:spacing w:line="259" w:lineRule="auto"/>
      </w:pPr>
      <w:r w:rsidRPr="00263F12">
        <w:t xml:space="preserve">Achieving </w:t>
      </w:r>
      <w:r w:rsidRPr="00263F12">
        <w:rPr>
          <w:b/>
          <w:bCs/>
        </w:rPr>
        <w:t>positional accuracy</w:t>
      </w:r>
      <w:r w:rsidRPr="00263F12">
        <w:t xml:space="preserve"> in artifact mapping and stratigraphic documentation.</w:t>
      </w:r>
    </w:p>
    <w:p w14:paraId="542E9D8F" w14:textId="77777777" w:rsidR="003F62D8" w:rsidRPr="00263F12" w:rsidRDefault="003F62D8" w:rsidP="003F62D8">
      <w:pPr>
        <w:numPr>
          <w:ilvl w:val="0"/>
          <w:numId w:val="56"/>
        </w:numPr>
        <w:spacing w:line="259" w:lineRule="auto"/>
      </w:pPr>
      <w:r w:rsidRPr="00263F12">
        <w:t xml:space="preserve">Validating </w:t>
      </w:r>
      <w:r w:rsidRPr="00263F12">
        <w:rPr>
          <w:b/>
          <w:bCs/>
        </w:rPr>
        <w:t>archaeological interpretations</w:t>
      </w:r>
      <w:r w:rsidRPr="00263F12">
        <w:t xml:space="preserve"> with </w:t>
      </w:r>
      <w:r w:rsidRPr="00263F12">
        <w:rPr>
          <w:b/>
          <w:bCs/>
        </w:rPr>
        <w:t>geophysical and hydrological models</w:t>
      </w:r>
      <w:r w:rsidRPr="00263F12">
        <w:t>.</w:t>
      </w:r>
    </w:p>
    <w:p w14:paraId="1B5F5540" w14:textId="77777777" w:rsidR="003F62D8" w:rsidRPr="00263F12" w:rsidRDefault="003F62D8" w:rsidP="003F62D8">
      <w:r w:rsidRPr="00263F12">
        <w:t xml:space="preserve">These tools transformed the Gulf of Khambhat discovery from a speculative narrative to a </w:t>
      </w:r>
      <w:r w:rsidRPr="00263F12">
        <w:rPr>
          <w:b/>
          <w:bCs/>
        </w:rPr>
        <w:t>scientifically reproducible marine archaeological project</w:t>
      </w:r>
      <w:r w:rsidRPr="00263F12">
        <w:t>.</w:t>
      </w:r>
    </w:p>
    <w:p w14:paraId="33562F66" w14:textId="77777777" w:rsidR="003F62D8" w:rsidRPr="00836F25" w:rsidRDefault="003F62D8" w:rsidP="00312A8C">
      <w:pPr>
        <w:pStyle w:val="Heading2"/>
        <w:rPr>
          <w:b/>
          <w:bCs/>
        </w:rPr>
      </w:pPr>
      <w:bookmarkStart w:id="33" w:name="_Toc228731065"/>
      <w:r>
        <w:t xml:space="preserve">Other </w:t>
      </w:r>
      <w:r w:rsidRPr="00836F25">
        <w:t>Technologies Used in the Gulf of Cambay Discovery</w:t>
      </w:r>
      <w:bookmarkEnd w:id="33"/>
    </w:p>
    <w:p w14:paraId="0C6529E9" w14:textId="77777777" w:rsidR="003F62D8" w:rsidRPr="00312A8C" w:rsidRDefault="003F62D8" w:rsidP="00312A8C">
      <w:pPr>
        <w:pStyle w:val="Heading3"/>
      </w:pPr>
      <w:bookmarkStart w:id="34" w:name="_Toc228731066"/>
      <w:r w:rsidRPr="00312A8C">
        <w:t>Marine Survey and Imaging Technologies</w:t>
      </w:r>
      <w:bookmarkEnd w:id="34"/>
    </w:p>
    <w:p w14:paraId="2005788F" w14:textId="77777777" w:rsidR="003F62D8" w:rsidRPr="00836F25" w:rsidRDefault="003F62D8" w:rsidP="003F62D8">
      <w:pPr>
        <w:numPr>
          <w:ilvl w:val="0"/>
          <w:numId w:val="8"/>
        </w:numPr>
        <w:spacing w:line="259" w:lineRule="auto"/>
      </w:pPr>
      <w:r w:rsidRPr="00836F25">
        <w:rPr>
          <w:b/>
          <w:bCs/>
        </w:rPr>
        <w:t>Side-Scan Sonar</w:t>
      </w:r>
      <w:r w:rsidRPr="00836F25">
        <w:t>: Produced high-resolution acoustic images of the seafloor; identified grid-like patterns, step features, and large structures.</w:t>
      </w:r>
    </w:p>
    <w:p w14:paraId="0CEEC02C" w14:textId="77777777" w:rsidR="003F62D8" w:rsidRPr="00836F25" w:rsidRDefault="003F62D8" w:rsidP="003F62D8">
      <w:pPr>
        <w:numPr>
          <w:ilvl w:val="0"/>
          <w:numId w:val="8"/>
        </w:numPr>
        <w:spacing w:line="259" w:lineRule="auto"/>
      </w:pPr>
      <w:r w:rsidRPr="00836F25">
        <w:rPr>
          <w:b/>
          <w:bCs/>
        </w:rPr>
        <w:t>Sub-Bottom Profiler</w:t>
      </w:r>
      <w:r w:rsidRPr="00836F25">
        <w:t>: Penetrated the seabed to reveal foundation levels and columnar structures beneath sediment layers.</w:t>
      </w:r>
    </w:p>
    <w:p w14:paraId="3E4F10A1" w14:textId="77777777" w:rsidR="003F62D8" w:rsidRPr="00836F25" w:rsidRDefault="003F62D8" w:rsidP="003F62D8">
      <w:pPr>
        <w:numPr>
          <w:ilvl w:val="0"/>
          <w:numId w:val="8"/>
        </w:numPr>
        <w:spacing w:line="259" w:lineRule="auto"/>
      </w:pPr>
      <w:r w:rsidRPr="00836F25">
        <w:rPr>
          <w:b/>
          <w:bCs/>
        </w:rPr>
        <w:t>Marine Magnetometer (Caesium Vapor)</w:t>
      </w:r>
      <w:r w:rsidRPr="00836F25">
        <w:t>: Detected magnetic anomalies close to the seafloor indicating buried anthropogenic material.</w:t>
      </w:r>
    </w:p>
    <w:p w14:paraId="7A3DD69D" w14:textId="77777777" w:rsidR="003F62D8" w:rsidRPr="00836F25" w:rsidRDefault="003F62D8" w:rsidP="003F62D8">
      <w:pPr>
        <w:numPr>
          <w:ilvl w:val="0"/>
          <w:numId w:val="8"/>
        </w:numPr>
        <w:spacing w:line="259" w:lineRule="auto"/>
      </w:pPr>
      <w:r w:rsidRPr="00836F25">
        <w:rPr>
          <w:b/>
          <w:bCs/>
        </w:rPr>
        <w:t>Multibeam Echo</w:t>
      </w:r>
      <w:r>
        <w:rPr>
          <w:b/>
          <w:bCs/>
        </w:rPr>
        <w:t>-</w:t>
      </w:r>
      <w:r w:rsidRPr="00836F25">
        <w:rPr>
          <w:b/>
          <w:bCs/>
        </w:rPr>
        <w:t>sounder</w:t>
      </w:r>
      <w:r w:rsidRPr="00836F25">
        <w:t>: Used for mapping seafloor topography and depth contours with high precision.</w:t>
      </w:r>
    </w:p>
    <w:p w14:paraId="315F34FB" w14:textId="77777777" w:rsidR="003F62D8" w:rsidRPr="00836F25" w:rsidRDefault="00000000" w:rsidP="003F62D8">
      <w:r>
        <w:pict w14:anchorId="06FE1BA1">
          <v:rect id="_x0000_i1040" style="width:0;height:1.5pt" o:hralign="center" o:hrstd="t" o:hr="t" fillcolor="#a0a0a0" stroked="f"/>
        </w:pict>
      </w:r>
    </w:p>
    <w:p w14:paraId="2C80430C" w14:textId="77777777" w:rsidR="003F62D8" w:rsidRPr="00312A8C" w:rsidRDefault="003F62D8" w:rsidP="00312A8C">
      <w:pPr>
        <w:pStyle w:val="Heading3"/>
      </w:pPr>
      <w:bookmarkStart w:id="35" w:name="_Toc228731067"/>
      <w:r w:rsidRPr="00312A8C">
        <w:t>Geophysical and Structural Analysis</w:t>
      </w:r>
      <w:bookmarkEnd w:id="35"/>
    </w:p>
    <w:p w14:paraId="4F98F03C" w14:textId="77777777" w:rsidR="003F62D8" w:rsidRPr="00836F25" w:rsidRDefault="003F62D8" w:rsidP="003F62D8">
      <w:pPr>
        <w:numPr>
          <w:ilvl w:val="0"/>
          <w:numId w:val="9"/>
        </w:numPr>
        <w:spacing w:line="259" w:lineRule="auto"/>
      </w:pPr>
      <w:r w:rsidRPr="00836F25">
        <w:rPr>
          <w:b/>
          <w:bCs/>
        </w:rPr>
        <w:t>Seismic and Tectonic Mapping</w:t>
      </w:r>
      <w:r w:rsidRPr="00836F25">
        <w:t>:</w:t>
      </w:r>
    </w:p>
    <w:p w14:paraId="39451593" w14:textId="77777777" w:rsidR="003F62D8" w:rsidRPr="00836F25" w:rsidRDefault="003F62D8" w:rsidP="003F62D8">
      <w:pPr>
        <w:numPr>
          <w:ilvl w:val="1"/>
          <w:numId w:val="9"/>
        </w:numPr>
        <w:spacing w:line="259" w:lineRule="auto"/>
      </w:pPr>
      <w:r w:rsidRPr="00836F25">
        <w:t>Identified fault lines and uplift/subsidence zones linked to known earthquakes.</w:t>
      </w:r>
    </w:p>
    <w:p w14:paraId="2A5971D5" w14:textId="77777777" w:rsidR="003F62D8" w:rsidRPr="00836F25" w:rsidRDefault="003F62D8" w:rsidP="003F62D8">
      <w:pPr>
        <w:numPr>
          <w:ilvl w:val="1"/>
          <w:numId w:val="9"/>
        </w:numPr>
        <w:spacing w:line="259" w:lineRule="auto"/>
      </w:pPr>
      <w:r w:rsidRPr="00836F25">
        <w:lastRenderedPageBreak/>
        <w:t>Paleo-seismic studies (with OSL and organic material dating) confirmed major tectonic disruptions (e.g., ~7540 BP and ~2780 BP events).</w:t>
      </w:r>
    </w:p>
    <w:p w14:paraId="4470D285" w14:textId="77777777" w:rsidR="003F62D8" w:rsidRPr="00836F25" w:rsidRDefault="003F62D8" w:rsidP="003F62D8">
      <w:pPr>
        <w:numPr>
          <w:ilvl w:val="0"/>
          <w:numId w:val="9"/>
        </w:numPr>
        <w:spacing w:line="259" w:lineRule="auto"/>
      </w:pPr>
      <w:r w:rsidRPr="00836F25">
        <w:rPr>
          <w:b/>
          <w:bCs/>
        </w:rPr>
        <w:t>Paleo-channel Mapping</w:t>
      </w:r>
      <w:r w:rsidRPr="00836F25">
        <w:t>:</w:t>
      </w:r>
    </w:p>
    <w:p w14:paraId="3748FF80" w14:textId="77777777" w:rsidR="003F62D8" w:rsidRPr="00836F25" w:rsidRDefault="003F62D8" w:rsidP="003F62D8">
      <w:pPr>
        <w:numPr>
          <w:ilvl w:val="1"/>
          <w:numId w:val="9"/>
        </w:numPr>
        <w:spacing w:line="259" w:lineRule="auto"/>
      </w:pPr>
      <w:r w:rsidRPr="00836F25">
        <w:t>Located submerged riverbeds and alluvial formations beneath marine layers.</w:t>
      </w:r>
    </w:p>
    <w:p w14:paraId="067E9A69" w14:textId="77777777" w:rsidR="003F62D8" w:rsidRPr="00836F25" w:rsidRDefault="00000000" w:rsidP="003F62D8">
      <w:r>
        <w:pict w14:anchorId="5D76A223">
          <v:rect id="_x0000_i1041" style="width:0;height:1.5pt" o:hralign="center" o:hrstd="t" o:hr="t" fillcolor="#a0a0a0" stroked="f"/>
        </w:pict>
      </w:r>
    </w:p>
    <w:p w14:paraId="41F65781" w14:textId="77777777" w:rsidR="003F62D8" w:rsidRPr="00312A8C" w:rsidRDefault="003F62D8" w:rsidP="00312A8C">
      <w:pPr>
        <w:pStyle w:val="Heading3"/>
      </w:pPr>
      <w:bookmarkStart w:id="36" w:name="_Toc228731068"/>
      <w:r w:rsidRPr="00312A8C">
        <w:t>Geochemical and Sediment Provenance Techniques</w:t>
      </w:r>
      <w:bookmarkEnd w:id="36"/>
    </w:p>
    <w:p w14:paraId="2287D3E5" w14:textId="77777777" w:rsidR="003F62D8" w:rsidRPr="00836F25" w:rsidRDefault="003F62D8" w:rsidP="003F62D8">
      <w:pPr>
        <w:numPr>
          <w:ilvl w:val="0"/>
          <w:numId w:val="10"/>
        </w:numPr>
        <w:spacing w:line="259" w:lineRule="auto"/>
      </w:pPr>
      <w:r w:rsidRPr="00836F25">
        <w:rPr>
          <w:b/>
          <w:bCs/>
        </w:rPr>
        <w:t>ICP-Mass Spectrometry</w:t>
      </w:r>
      <w:r w:rsidRPr="00836F25">
        <w:t xml:space="preserve">: Analysed rare earth elements (REE) to confirm that artifacts were </w:t>
      </w:r>
      <w:r w:rsidRPr="00836F25">
        <w:rPr>
          <w:b/>
          <w:bCs/>
        </w:rPr>
        <w:t>in situ</w:t>
      </w:r>
      <w:r w:rsidRPr="00836F25">
        <w:t xml:space="preserve"> and locally produced.</w:t>
      </w:r>
    </w:p>
    <w:p w14:paraId="4FD8BE79" w14:textId="77777777" w:rsidR="003F62D8" w:rsidRPr="00836F25" w:rsidRDefault="003F62D8" w:rsidP="003F62D8">
      <w:pPr>
        <w:numPr>
          <w:ilvl w:val="0"/>
          <w:numId w:val="10"/>
        </w:numPr>
        <w:spacing w:line="259" w:lineRule="auto"/>
      </w:pPr>
      <w:r w:rsidRPr="00836F25">
        <w:rPr>
          <w:b/>
          <w:bCs/>
        </w:rPr>
        <w:t>X-Ray Diffraction (XRD)</w:t>
      </w:r>
      <w:r w:rsidRPr="00836F25">
        <w:t>: Matched clay composition in pottery and sediments to confirm local origin and authenticity.</w:t>
      </w:r>
    </w:p>
    <w:p w14:paraId="49101055" w14:textId="77777777" w:rsidR="003F62D8" w:rsidRPr="00836F25" w:rsidRDefault="00000000" w:rsidP="003F62D8">
      <w:r>
        <w:pict w14:anchorId="2B3710D4">
          <v:rect id="_x0000_i1042" style="width:0;height:1.5pt" o:hralign="center" o:hrstd="t" o:hr="t" fillcolor="#a0a0a0" stroked="f"/>
        </w:pict>
      </w:r>
    </w:p>
    <w:p w14:paraId="084F67B2" w14:textId="77777777" w:rsidR="003F62D8" w:rsidRPr="00312A8C" w:rsidRDefault="003F62D8" w:rsidP="00312A8C">
      <w:pPr>
        <w:pStyle w:val="Heading3"/>
      </w:pPr>
      <w:bookmarkStart w:id="37" w:name="_Toc228731069"/>
      <w:r w:rsidRPr="00312A8C">
        <w:t>Sampling Equipment</w:t>
      </w:r>
      <w:bookmarkEnd w:id="37"/>
    </w:p>
    <w:p w14:paraId="6949D0D5" w14:textId="77777777" w:rsidR="003F62D8" w:rsidRPr="00836F25" w:rsidRDefault="003F62D8" w:rsidP="003F62D8">
      <w:pPr>
        <w:numPr>
          <w:ilvl w:val="0"/>
          <w:numId w:val="11"/>
        </w:numPr>
        <w:spacing w:line="259" w:lineRule="auto"/>
      </w:pPr>
      <w:r w:rsidRPr="00836F25">
        <w:rPr>
          <w:b/>
          <w:bCs/>
        </w:rPr>
        <w:t>Grab Sampler, Gravity Corer, Vibro Corer, Dredger</w:t>
      </w:r>
      <w:r w:rsidRPr="00836F25">
        <w:t>: Used to extract seabed samples and retrieve buried artifacts and wood for dating.</w:t>
      </w:r>
    </w:p>
    <w:p w14:paraId="4FDD6BEC" w14:textId="77777777" w:rsidR="003F62D8" w:rsidRPr="00836F25" w:rsidRDefault="00000000" w:rsidP="003F62D8">
      <w:r>
        <w:pict w14:anchorId="7A8D4F02">
          <v:rect id="_x0000_i1043" style="width:0;height:1.5pt" o:hralign="center" o:hrstd="t" o:hr="t" fillcolor="#a0a0a0" stroked="f"/>
        </w:pict>
      </w:r>
    </w:p>
    <w:p w14:paraId="7C820FD4" w14:textId="77777777" w:rsidR="003F62D8" w:rsidRPr="00836F25" w:rsidRDefault="003F62D8" w:rsidP="00312A8C">
      <w:pPr>
        <w:pStyle w:val="Heading3"/>
        <w:rPr>
          <w:b/>
          <w:bCs/>
        </w:rPr>
      </w:pPr>
      <w:bookmarkStart w:id="38" w:name="_Toc228731070"/>
      <w:r w:rsidRPr="00836F25">
        <w:t>Artifact and Material Science</w:t>
      </w:r>
      <w:bookmarkEnd w:id="38"/>
    </w:p>
    <w:p w14:paraId="24A622B7" w14:textId="77777777" w:rsidR="003F62D8" w:rsidRPr="00836F25" w:rsidRDefault="003F62D8" w:rsidP="003F62D8">
      <w:pPr>
        <w:numPr>
          <w:ilvl w:val="0"/>
          <w:numId w:val="12"/>
        </w:numPr>
        <w:spacing w:line="259" w:lineRule="auto"/>
      </w:pPr>
      <w:r w:rsidRPr="00836F25">
        <w:rPr>
          <w:b/>
          <w:bCs/>
        </w:rPr>
        <w:t>Microlithic Tool Analysis</w:t>
      </w:r>
      <w:r w:rsidRPr="00836F25">
        <w:t>:</w:t>
      </w:r>
    </w:p>
    <w:p w14:paraId="148E9323" w14:textId="77777777" w:rsidR="003F62D8" w:rsidRPr="00836F25" w:rsidRDefault="003F62D8" w:rsidP="003F62D8">
      <w:pPr>
        <w:numPr>
          <w:ilvl w:val="1"/>
          <w:numId w:val="12"/>
        </w:numPr>
        <w:spacing w:line="259" w:lineRule="auto"/>
      </w:pPr>
      <w:r w:rsidRPr="00836F25">
        <w:t xml:space="preserve">Documented unique tools made of </w:t>
      </w:r>
      <w:r w:rsidRPr="00836F25">
        <w:rPr>
          <w:b/>
          <w:bCs/>
        </w:rPr>
        <w:t>corundum</w:t>
      </w:r>
      <w:r w:rsidRPr="00836F25">
        <w:t xml:space="preserve"> (second only to diamond in hardness), a first for India.</w:t>
      </w:r>
    </w:p>
    <w:p w14:paraId="3CAF5239" w14:textId="77777777" w:rsidR="003F62D8" w:rsidRPr="00836F25" w:rsidRDefault="003F62D8" w:rsidP="003F62D8">
      <w:pPr>
        <w:numPr>
          <w:ilvl w:val="0"/>
          <w:numId w:val="12"/>
        </w:numPr>
        <w:spacing w:line="259" w:lineRule="auto"/>
      </w:pPr>
      <w:r w:rsidRPr="00836F25">
        <w:rPr>
          <w:b/>
          <w:bCs/>
        </w:rPr>
        <w:t>Wattle and Daub Analysis</w:t>
      </w:r>
      <w:r w:rsidRPr="00836F25">
        <w:t>:</w:t>
      </w:r>
    </w:p>
    <w:p w14:paraId="2CF22A80" w14:textId="77777777" w:rsidR="003F62D8" w:rsidRPr="00836F25" w:rsidRDefault="003F62D8" w:rsidP="003F62D8">
      <w:pPr>
        <w:numPr>
          <w:ilvl w:val="1"/>
          <w:numId w:val="12"/>
        </w:numPr>
        <w:spacing w:line="259" w:lineRule="auto"/>
      </w:pPr>
      <w:r w:rsidRPr="00836F25">
        <w:t>Confirmed construction material with fossilized wood patterns.</w:t>
      </w:r>
    </w:p>
    <w:p w14:paraId="61554983" w14:textId="77777777" w:rsidR="003F62D8" w:rsidRPr="00836F25" w:rsidRDefault="00000000" w:rsidP="003F62D8">
      <w:r>
        <w:pict w14:anchorId="1A1CF032">
          <v:rect id="_x0000_i1044" style="width:0;height:1.5pt" o:hralign="center" o:hrstd="t" o:hr="t" fillcolor="#a0a0a0" stroked="f"/>
        </w:pict>
      </w:r>
    </w:p>
    <w:p w14:paraId="1FF21EB4" w14:textId="77777777" w:rsidR="003F62D8" w:rsidRPr="00312A8C" w:rsidRDefault="003F62D8" w:rsidP="00312A8C">
      <w:pPr>
        <w:pStyle w:val="Heading3"/>
      </w:pPr>
      <w:bookmarkStart w:id="39" w:name="_Toc228731071"/>
      <w:r w:rsidRPr="00312A8C">
        <w:t>Dating and Chronology Establishment</w:t>
      </w:r>
      <w:bookmarkEnd w:id="39"/>
    </w:p>
    <w:p w14:paraId="26909963" w14:textId="77777777" w:rsidR="003F62D8" w:rsidRPr="00836F25" w:rsidRDefault="003F62D8" w:rsidP="003F62D8">
      <w:pPr>
        <w:numPr>
          <w:ilvl w:val="0"/>
          <w:numId w:val="13"/>
        </w:numPr>
        <w:spacing w:line="259" w:lineRule="auto"/>
      </w:pPr>
      <w:r w:rsidRPr="00836F25">
        <w:rPr>
          <w:b/>
          <w:bCs/>
        </w:rPr>
        <w:t>Radiocarbon Dating (14C)</w:t>
      </w:r>
      <w:r w:rsidRPr="00836F25">
        <w:t>: Used on wood, bone, and organic remains.</w:t>
      </w:r>
    </w:p>
    <w:p w14:paraId="14593512" w14:textId="77777777" w:rsidR="003F62D8" w:rsidRPr="00836F25" w:rsidRDefault="003F62D8" w:rsidP="003F62D8">
      <w:pPr>
        <w:numPr>
          <w:ilvl w:val="0"/>
          <w:numId w:val="13"/>
        </w:numPr>
        <w:spacing w:line="259" w:lineRule="auto"/>
      </w:pPr>
      <w:r w:rsidRPr="00836F25">
        <w:rPr>
          <w:b/>
          <w:bCs/>
        </w:rPr>
        <w:t>Accelerator Mass Spectrometry (AMS)</w:t>
      </w:r>
      <w:r w:rsidRPr="00836F25">
        <w:t>: Enabled high-precision dating with minimal sample size.</w:t>
      </w:r>
    </w:p>
    <w:p w14:paraId="3D55BFAB" w14:textId="77777777" w:rsidR="003F62D8" w:rsidRPr="00836F25" w:rsidRDefault="003F62D8" w:rsidP="003F62D8">
      <w:pPr>
        <w:numPr>
          <w:ilvl w:val="0"/>
          <w:numId w:val="13"/>
        </w:numPr>
        <w:spacing w:line="259" w:lineRule="auto"/>
      </w:pPr>
      <w:r w:rsidRPr="00836F25">
        <w:rPr>
          <w:b/>
          <w:bCs/>
        </w:rPr>
        <w:t>Thermoluminescence (TL)</w:t>
      </w:r>
      <w:r w:rsidRPr="00836F25">
        <w:t>: Dated pottery and fired clay structures.</w:t>
      </w:r>
    </w:p>
    <w:p w14:paraId="1DA6CB94" w14:textId="77777777" w:rsidR="003F62D8" w:rsidRPr="00836F25" w:rsidRDefault="003F62D8" w:rsidP="003F62D8">
      <w:pPr>
        <w:numPr>
          <w:ilvl w:val="0"/>
          <w:numId w:val="13"/>
        </w:numPr>
        <w:spacing w:line="259" w:lineRule="auto"/>
      </w:pPr>
      <w:r w:rsidRPr="00836F25">
        <w:rPr>
          <w:b/>
          <w:bCs/>
        </w:rPr>
        <w:t>Optically Stimulated Luminescence (OSL)</w:t>
      </w:r>
      <w:r w:rsidRPr="00836F25">
        <w:t>: Used for dating sun-dried pottery and unheated sediments.</w:t>
      </w:r>
    </w:p>
    <w:p w14:paraId="22DCB90B" w14:textId="77777777" w:rsidR="003F62D8" w:rsidRPr="00836F25" w:rsidRDefault="003F62D8" w:rsidP="003F62D8">
      <w:r w:rsidRPr="00836F25">
        <w:rPr>
          <w:b/>
          <w:bCs/>
        </w:rPr>
        <w:lastRenderedPageBreak/>
        <w:t>Oldest dated object</w:t>
      </w:r>
      <w:r w:rsidRPr="00836F25">
        <w:t xml:space="preserve">: Fired pottery dated up to </w:t>
      </w:r>
      <w:r w:rsidRPr="00836F25">
        <w:rPr>
          <w:b/>
          <w:bCs/>
        </w:rPr>
        <w:t>20,130 ± 2170 BP</w:t>
      </w:r>
      <w:r w:rsidRPr="00836F25">
        <w:t xml:space="preserve"> by Oxford University — making it older than Japan’s Jomon pottery.</w:t>
      </w:r>
    </w:p>
    <w:p w14:paraId="08B3B164" w14:textId="77777777" w:rsidR="003F62D8" w:rsidRPr="00836F25" w:rsidRDefault="00000000" w:rsidP="003F62D8">
      <w:r>
        <w:pict w14:anchorId="63377A5D">
          <v:rect id="_x0000_i1045" style="width:0;height:1.5pt" o:hralign="center" o:hrstd="t" o:hr="t" fillcolor="#a0a0a0" stroked="f"/>
        </w:pict>
      </w:r>
    </w:p>
    <w:p w14:paraId="70A90D5C" w14:textId="77777777" w:rsidR="003F62D8" w:rsidRPr="00836F25" w:rsidRDefault="003F62D8" w:rsidP="00312A8C">
      <w:pPr>
        <w:pStyle w:val="Heading3"/>
        <w:rPr>
          <w:b/>
          <w:bCs/>
        </w:rPr>
      </w:pPr>
      <w:bookmarkStart w:id="40" w:name="_Toc228731072"/>
      <w:r w:rsidRPr="00836F25">
        <w:t>Remote Sensing and Cartographic Integration</w:t>
      </w:r>
      <w:bookmarkEnd w:id="40"/>
    </w:p>
    <w:p w14:paraId="20727FEE" w14:textId="77777777" w:rsidR="003F62D8" w:rsidRPr="00836F25" w:rsidRDefault="003F62D8" w:rsidP="003F62D8">
      <w:pPr>
        <w:numPr>
          <w:ilvl w:val="0"/>
          <w:numId w:val="14"/>
        </w:numPr>
        <w:spacing w:line="259" w:lineRule="auto"/>
      </w:pPr>
      <w:r w:rsidRPr="00836F25">
        <w:rPr>
          <w:b/>
          <w:bCs/>
        </w:rPr>
        <w:t>DGPS (Differential GPS)</w:t>
      </w:r>
      <w:r w:rsidRPr="00836F25">
        <w:t>: Used to geolocate sonar and survey data with high accuracy.</w:t>
      </w:r>
    </w:p>
    <w:p w14:paraId="63A28A87" w14:textId="77777777" w:rsidR="003F62D8" w:rsidRPr="00312A8C" w:rsidRDefault="00000000" w:rsidP="00312A8C">
      <w:pPr>
        <w:pStyle w:val="Heading3"/>
      </w:pPr>
      <w:bookmarkStart w:id="41" w:name="_Toc228731073"/>
      <w:r>
        <w:pict w14:anchorId="625E3792">
          <v:rect id="_x0000_i1046" style="width:0;height:1.5pt" o:hralign="center" o:hrstd="t" o:hr="t" fillcolor="#a0a0a0" stroked="f"/>
        </w:pict>
      </w:r>
      <w:bookmarkEnd w:id="41"/>
    </w:p>
    <w:p w14:paraId="6DA9384E" w14:textId="77777777" w:rsidR="003F62D8" w:rsidRPr="008240F5" w:rsidRDefault="003F62D8" w:rsidP="00312A8C">
      <w:pPr>
        <w:pStyle w:val="Heading3"/>
      </w:pPr>
      <w:bookmarkStart w:id="42" w:name="_Toc228731074"/>
      <w:r w:rsidRPr="00312A8C">
        <w:t>Environmental</w:t>
      </w:r>
      <w:r w:rsidRPr="008240F5">
        <w:t xml:space="preserve"> and Paleo-Botanical Analysis</w:t>
      </w:r>
      <w:bookmarkEnd w:id="42"/>
    </w:p>
    <w:p w14:paraId="0FE1EB52" w14:textId="77777777" w:rsidR="003F62D8" w:rsidRPr="00836F25" w:rsidRDefault="003F62D8" w:rsidP="003F62D8">
      <w:pPr>
        <w:numPr>
          <w:ilvl w:val="0"/>
          <w:numId w:val="15"/>
        </w:numPr>
        <w:spacing w:line="259" w:lineRule="auto"/>
      </w:pPr>
      <w:r w:rsidRPr="00836F25">
        <w:rPr>
          <w:b/>
          <w:bCs/>
        </w:rPr>
        <w:t>Marine Archaeobotanical</w:t>
      </w:r>
      <w:r w:rsidRPr="00836F25">
        <w:t>:</w:t>
      </w:r>
    </w:p>
    <w:p w14:paraId="690D5A51" w14:textId="77777777" w:rsidR="003F62D8" w:rsidRPr="00836F25" w:rsidRDefault="003F62D8" w:rsidP="003F62D8">
      <w:pPr>
        <w:numPr>
          <w:ilvl w:val="1"/>
          <w:numId w:val="15"/>
        </w:numPr>
        <w:spacing w:line="259" w:lineRule="auto"/>
      </w:pPr>
      <w:r w:rsidRPr="00836F25">
        <w:t>Fossilized flora (bamboo, coconut, palm) identified via microscopic examination, suggesting freshwater access and vegetative richness.</w:t>
      </w:r>
    </w:p>
    <w:p w14:paraId="404EB1BD" w14:textId="77777777" w:rsidR="003F62D8" w:rsidRPr="00836F25" w:rsidRDefault="00000000" w:rsidP="003F62D8">
      <w:r>
        <w:pict w14:anchorId="5386CA8F">
          <v:rect id="_x0000_i1047" style="width:0;height:1.5pt" o:hralign="center" o:hrstd="t" o:hr="t" fillcolor="#a0a0a0" stroked="f"/>
        </w:pict>
      </w:r>
    </w:p>
    <w:p w14:paraId="2605711C" w14:textId="77777777" w:rsidR="003F62D8" w:rsidRPr="008240F5" w:rsidRDefault="003F62D8" w:rsidP="003F62D8">
      <w:pPr>
        <w:pStyle w:val="Heading2"/>
      </w:pPr>
      <w:bookmarkStart w:id="43" w:name="_Toc228731075"/>
      <w:r w:rsidRPr="008240F5">
        <w:t>Summary of Significance</w:t>
      </w:r>
      <w:bookmarkEnd w:id="43"/>
    </w:p>
    <w:p w14:paraId="39D103A8" w14:textId="77777777" w:rsidR="003F62D8" w:rsidRPr="00836F25" w:rsidRDefault="003F62D8" w:rsidP="003F62D8">
      <w:r w:rsidRPr="00836F25">
        <w:t xml:space="preserve">The investigation leveraged a </w:t>
      </w:r>
      <w:r w:rsidRPr="00836F25">
        <w:rPr>
          <w:b/>
          <w:bCs/>
        </w:rPr>
        <w:t>multi-disciplinary, technologically advanced toolkit</w:t>
      </w:r>
      <w:r w:rsidRPr="00836F25">
        <w:t xml:space="preserve">, most of which was </w:t>
      </w:r>
      <w:r w:rsidRPr="00836F25">
        <w:rPr>
          <w:b/>
          <w:bCs/>
        </w:rPr>
        <w:t>never previously applied in Indian marine archaeology</w:t>
      </w:r>
      <w:r w:rsidRPr="00836F25">
        <w:t xml:space="preserve">. The combination of acoustic imaging, stratigraphic dating, elemental and mineral fingerprinting, and artifact sampling helped build a compelling case for an </w:t>
      </w:r>
      <w:r w:rsidRPr="00836F25">
        <w:rPr>
          <w:b/>
          <w:bCs/>
        </w:rPr>
        <w:t>early urban civilization submerged by post-glacial sea rise and earthquakes</w:t>
      </w:r>
      <w:r w:rsidRPr="00836F25">
        <w:t>.</w:t>
      </w:r>
    </w:p>
    <w:p w14:paraId="22861E9F" w14:textId="77777777" w:rsidR="003F62D8" w:rsidRPr="0010315B" w:rsidRDefault="00000000" w:rsidP="003F62D8">
      <w:pPr>
        <w:pStyle w:val="Heading2"/>
      </w:pPr>
      <w:bookmarkStart w:id="44" w:name="_Toc228731076"/>
      <w:r>
        <w:pict w14:anchorId="7515A6B7">
          <v:rect id="_x0000_i1048" style="width:0;height:1.5pt" o:hralign="center" o:hrstd="t" o:hr="t" fillcolor="#a0a0a0" stroked="f"/>
        </w:pict>
      </w:r>
      <w:r w:rsidR="003F62D8" w:rsidRPr="0010315B">
        <w:t>Archaeological Evidence Recovered</w:t>
      </w:r>
      <w:bookmarkEnd w:id="44"/>
    </w:p>
    <w:p w14:paraId="0E518465" w14:textId="77777777" w:rsidR="003F62D8" w:rsidRPr="00C72D2B" w:rsidRDefault="003F62D8" w:rsidP="0010315B">
      <w:pPr>
        <w:pStyle w:val="Heading3"/>
      </w:pPr>
      <w:bookmarkStart w:id="45" w:name="_Toc228731077"/>
      <w:r w:rsidRPr="00C72D2B">
        <w:t>Structural Remains</w:t>
      </w:r>
      <w:bookmarkEnd w:id="45"/>
    </w:p>
    <w:p w14:paraId="6850C6DE" w14:textId="77777777" w:rsidR="003F62D8" w:rsidRPr="00C21196" w:rsidRDefault="003F62D8" w:rsidP="003F62D8">
      <w:pPr>
        <w:numPr>
          <w:ilvl w:val="0"/>
          <w:numId w:val="16"/>
        </w:numPr>
        <w:spacing w:line="259" w:lineRule="auto"/>
      </w:pPr>
      <w:r w:rsidRPr="00C21196">
        <w:rPr>
          <w:b/>
          <w:bCs/>
        </w:rPr>
        <w:t>Rectangular and square basements</w:t>
      </w:r>
      <w:r w:rsidRPr="00C21196">
        <w:t xml:space="preserve"> arranged in a grid-like urban layout</w:t>
      </w:r>
    </w:p>
    <w:p w14:paraId="7DEA2AFB" w14:textId="77777777" w:rsidR="003F62D8" w:rsidRPr="00C21196" w:rsidRDefault="003F62D8" w:rsidP="003F62D8">
      <w:pPr>
        <w:numPr>
          <w:ilvl w:val="0"/>
          <w:numId w:val="16"/>
        </w:numPr>
        <w:spacing w:line="259" w:lineRule="auto"/>
      </w:pPr>
      <w:r w:rsidRPr="00C21196">
        <w:rPr>
          <w:b/>
          <w:bCs/>
        </w:rPr>
        <w:t>Citadel-like structure</w:t>
      </w:r>
      <w:r w:rsidRPr="00C21196">
        <w:t>: 200m × 45m with multiple rooms and fortification walls</w:t>
      </w:r>
    </w:p>
    <w:p w14:paraId="1B7FD473" w14:textId="77777777" w:rsidR="003F62D8" w:rsidRPr="00C21196" w:rsidRDefault="003F62D8" w:rsidP="003F62D8">
      <w:pPr>
        <w:numPr>
          <w:ilvl w:val="0"/>
          <w:numId w:val="16"/>
        </w:numPr>
        <w:spacing w:line="259" w:lineRule="auto"/>
      </w:pPr>
      <w:r w:rsidRPr="00C21196">
        <w:rPr>
          <w:b/>
          <w:bCs/>
        </w:rPr>
        <w:t>Great Bath–like tank</w:t>
      </w:r>
      <w:r w:rsidRPr="00C21196">
        <w:t>: 41m × 25m stepped structure with inlets and outlets</w:t>
      </w:r>
    </w:p>
    <w:p w14:paraId="1205FD99" w14:textId="77777777" w:rsidR="003F62D8" w:rsidRPr="00C21196" w:rsidRDefault="003F62D8" w:rsidP="003F62D8">
      <w:pPr>
        <w:numPr>
          <w:ilvl w:val="0"/>
          <w:numId w:val="16"/>
        </w:numPr>
        <w:spacing w:line="259" w:lineRule="auto"/>
      </w:pPr>
      <w:r w:rsidRPr="00C21196">
        <w:rPr>
          <w:b/>
          <w:bCs/>
        </w:rPr>
        <w:t>Granary-like structure</w:t>
      </w:r>
      <w:r w:rsidRPr="00C21196">
        <w:t>: 190m × 85m with separated rooms and surrounding dwellings</w:t>
      </w:r>
    </w:p>
    <w:p w14:paraId="0ADE8471" w14:textId="77777777" w:rsidR="003F62D8" w:rsidRPr="00C21196" w:rsidRDefault="003F62D8" w:rsidP="003F62D8">
      <w:pPr>
        <w:numPr>
          <w:ilvl w:val="0"/>
          <w:numId w:val="16"/>
        </w:numPr>
        <w:spacing w:line="259" w:lineRule="auto"/>
      </w:pPr>
      <w:r w:rsidRPr="00C21196">
        <w:rPr>
          <w:b/>
          <w:bCs/>
        </w:rPr>
        <w:t>Urban street grids</w:t>
      </w:r>
      <w:r w:rsidRPr="00C21196">
        <w:t>: Geometric patterns resembling ancient town planning</w:t>
      </w:r>
    </w:p>
    <w:p w14:paraId="158B9CD3" w14:textId="77777777" w:rsidR="003F62D8" w:rsidRPr="00C21196" w:rsidRDefault="003F62D8" w:rsidP="003F62D8">
      <w:pPr>
        <w:numPr>
          <w:ilvl w:val="0"/>
          <w:numId w:val="16"/>
        </w:numPr>
        <w:spacing w:line="259" w:lineRule="auto"/>
      </w:pPr>
      <w:r w:rsidRPr="00C21196">
        <w:rPr>
          <w:b/>
          <w:bCs/>
        </w:rPr>
        <w:t>Drainage and water channels</w:t>
      </w:r>
      <w:r w:rsidRPr="00C21196">
        <w:t>: Suggesting engineered hydraulic infrastructure</w:t>
      </w:r>
    </w:p>
    <w:p w14:paraId="280BFFDA" w14:textId="77777777" w:rsidR="003F62D8" w:rsidRPr="00C21196" w:rsidRDefault="00000000" w:rsidP="003F62D8">
      <w:r>
        <w:pict w14:anchorId="5AA9A15B">
          <v:rect id="_x0000_i1049" style="width:0;height:1.5pt" o:hralign="center" o:hrstd="t" o:hr="t" fillcolor="#a0a0a0" stroked="f"/>
        </w:pict>
      </w:r>
    </w:p>
    <w:p w14:paraId="6F6326AF" w14:textId="77777777" w:rsidR="003F62D8" w:rsidRPr="0010315B" w:rsidRDefault="003F62D8" w:rsidP="0010315B">
      <w:pPr>
        <w:pStyle w:val="Heading3"/>
      </w:pPr>
      <w:bookmarkStart w:id="46" w:name="_Toc228731078"/>
      <w:r w:rsidRPr="0010315B">
        <w:lastRenderedPageBreak/>
        <w:t>Building Materials and Construction Evidence</w:t>
      </w:r>
      <w:bookmarkEnd w:id="46"/>
    </w:p>
    <w:p w14:paraId="49CFF545" w14:textId="77777777" w:rsidR="003F62D8" w:rsidRPr="00C21196" w:rsidRDefault="003F62D8" w:rsidP="003F62D8">
      <w:pPr>
        <w:numPr>
          <w:ilvl w:val="0"/>
          <w:numId w:val="17"/>
        </w:numPr>
        <w:spacing w:line="259" w:lineRule="auto"/>
      </w:pPr>
      <w:r w:rsidRPr="00C21196">
        <w:rPr>
          <w:b/>
          <w:bCs/>
        </w:rPr>
        <w:t>Wattle and daub fragments</w:t>
      </w:r>
      <w:r w:rsidRPr="00C21196">
        <w:t>: Indicating wall and roofing methods</w:t>
      </w:r>
    </w:p>
    <w:p w14:paraId="4A012EE8" w14:textId="77777777" w:rsidR="003F62D8" w:rsidRPr="00C21196" w:rsidRDefault="003F62D8" w:rsidP="003F62D8">
      <w:pPr>
        <w:numPr>
          <w:ilvl w:val="0"/>
          <w:numId w:val="17"/>
        </w:numPr>
        <w:spacing w:line="259" w:lineRule="auto"/>
      </w:pPr>
      <w:r w:rsidRPr="00C21196">
        <w:rPr>
          <w:b/>
          <w:bCs/>
        </w:rPr>
        <w:t>Brick and hearth material</w:t>
      </w:r>
      <w:r w:rsidRPr="00C21196">
        <w:t>: Used for construction and cooking</w:t>
      </w:r>
    </w:p>
    <w:p w14:paraId="2A716821" w14:textId="77777777" w:rsidR="003F62D8" w:rsidRPr="00C21196" w:rsidRDefault="003F62D8" w:rsidP="003F62D8">
      <w:pPr>
        <w:numPr>
          <w:ilvl w:val="0"/>
          <w:numId w:val="17"/>
        </w:numPr>
        <w:spacing w:line="259" w:lineRule="auto"/>
      </w:pPr>
      <w:r w:rsidRPr="00C21196">
        <w:rPr>
          <w:b/>
          <w:bCs/>
        </w:rPr>
        <w:t>Rammed earth flooring</w:t>
      </w:r>
    </w:p>
    <w:p w14:paraId="5BB47867" w14:textId="77777777" w:rsidR="003F62D8" w:rsidRPr="00C21196" w:rsidRDefault="00000000" w:rsidP="003F62D8">
      <w:r>
        <w:pict w14:anchorId="38A00909">
          <v:rect id="_x0000_i1050" style="width:0;height:1.5pt" o:hralign="center" o:hrstd="t" o:hr="t" fillcolor="#a0a0a0" stroked="f"/>
        </w:pict>
      </w:r>
    </w:p>
    <w:p w14:paraId="357BED06" w14:textId="77777777" w:rsidR="003F62D8" w:rsidRPr="00C21196" w:rsidRDefault="003F62D8" w:rsidP="0010315B">
      <w:pPr>
        <w:pStyle w:val="Heading3"/>
        <w:rPr>
          <w:b/>
          <w:bCs/>
        </w:rPr>
      </w:pPr>
      <w:bookmarkStart w:id="47" w:name="_Toc228731079"/>
      <w:r w:rsidRPr="00C21196">
        <w:t>Pottery</w:t>
      </w:r>
      <w:bookmarkEnd w:id="47"/>
    </w:p>
    <w:p w14:paraId="6E40BE57" w14:textId="77777777" w:rsidR="003F62D8" w:rsidRPr="00C21196" w:rsidRDefault="003F62D8" w:rsidP="003F62D8">
      <w:pPr>
        <w:numPr>
          <w:ilvl w:val="0"/>
          <w:numId w:val="18"/>
        </w:numPr>
        <w:spacing w:line="259" w:lineRule="auto"/>
      </w:pPr>
      <w:r w:rsidRPr="00C21196">
        <w:rPr>
          <w:b/>
          <w:bCs/>
        </w:rPr>
        <w:t>Sun-dried pottery</w:t>
      </w:r>
      <w:r w:rsidRPr="00C21196">
        <w:t xml:space="preserve">: Some dated to </w:t>
      </w:r>
      <w:r w:rsidRPr="00C21196">
        <w:rPr>
          <w:b/>
          <w:bCs/>
        </w:rPr>
        <w:t>24,000–31,000 BP</w:t>
      </w:r>
    </w:p>
    <w:p w14:paraId="44D31487" w14:textId="77777777" w:rsidR="003F62D8" w:rsidRPr="00C21196" w:rsidRDefault="003F62D8" w:rsidP="003F62D8">
      <w:pPr>
        <w:numPr>
          <w:ilvl w:val="0"/>
          <w:numId w:val="18"/>
        </w:numPr>
        <w:spacing w:line="259" w:lineRule="auto"/>
      </w:pPr>
      <w:r w:rsidRPr="00C21196">
        <w:rPr>
          <w:b/>
          <w:bCs/>
        </w:rPr>
        <w:t>Fired pottery</w:t>
      </w:r>
      <w:r w:rsidRPr="00C21196">
        <w:t>:</w:t>
      </w:r>
    </w:p>
    <w:p w14:paraId="70C761DF" w14:textId="77777777" w:rsidR="003F62D8" w:rsidRPr="00C21196" w:rsidRDefault="003F62D8" w:rsidP="003F62D8">
      <w:pPr>
        <w:numPr>
          <w:ilvl w:val="1"/>
          <w:numId w:val="18"/>
        </w:numPr>
        <w:spacing w:line="259" w:lineRule="auto"/>
      </w:pPr>
      <w:r w:rsidRPr="00C21196">
        <w:t xml:space="preserve">One sample dated to </w:t>
      </w:r>
      <w:r w:rsidRPr="00C21196">
        <w:rPr>
          <w:b/>
          <w:bCs/>
        </w:rPr>
        <w:t>~20,130 BP</w:t>
      </w:r>
      <w:r w:rsidRPr="00C21196">
        <w:t xml:space="preserve"> (Oxford University)</w:t>
      </w:r>
    </w:p>
    <w:p w14:paraId="2C029841" w14:textId="77777777" w:rsidR="003F62D8" w:rsidRPr="00C21196" w:rsidRDefault="003F62D8" w:rsidP="003F62D8">
      <w:pPr>
        <w:numPr>
          <w:ilvl w:val="1"/>
          <w:numId w:val="18"/>
        </w:numPr>
        <w:spacing w:line="259" w:lineRule="auto"/>
      </w:pPr>
      <w:r w:rsidRPr="00C21196">
        <w:t xml:space="preserve">Others dated from </w:t>
      </w:r>
      <w:r w:rsidRPr="00C21196">
        <w:rPr>
          <w:b/>
          <w:bCs/>
        </w:rPr>
        <w:t>13,000 BP to 3,000 BP</w:t>
      </w:r>
    </w:p>
    <w:p w14:paraId="7A97D358" w14:textId="77777777" w:rsidR="003F62D8" w:rsidRPr="00C21196" w:rsidRDefault="003F62D8" w:rsidP="003F62D8">
      <w:pPr>
        <w:numPr>
          <w:ilvl w:val="0"/>
          <w:numId w:val="18"/>
        </w:numPr>
        <w:spacing w:line="259" w:lineRule="auto"/>
      </w:pPr>
      <w:r w:rsidRPr="00C21196">
        <w:rPr>
          <w:b/>
          <w:bCs/>
        </w:rPr>
        <w:t>Jar lids</w:t>
      </w:r>
      <w:r w:rsidRPr="00C21196">
        <w:t xml:space="preserve">, </w:t>
      </w:r>
      <w:r w:rsidRPr="00C21196">
        <w:rPr>
          <w:b/>
          <w:bCs/>
        </w:rPr>
        <w:t>cord-impressed pottery</w:t>
      </w:r>
      <w:r w:rsidRPr="00C21196">
        <w:t xml:space="preserve">, </w:t>
      </w:r>
      <w:r w:rsidRPr="00C21196">
        <w:rPr>
          <w:b/>
          <w:bCs/>
        </w:rPr>
        <w:t>coarse red ware</w:t>
      </w:r>
    </w:p>
    <w:p w14:paraId="2D93E017" w14:textId="77777777" w:rsidR="003F62D8" w:rsidRPr="00C21196" w:rsidRDefault="003F62D8" w:rsidP="003F62D8">
      <w:pPr>
        <w:numPr>
          <w:ilvl w:val="0"/>
          <w:numId w:val="18"/>
        </w:numPr>
        <w:spacing w:line="259" w:lineRule="auto"/>
      </w:pPr>
      <w:r w:rsidRPr="00C21196">
        <w:rPr>
          <w:b/>
          <w:bCs/>
        </w:rPr>
        <w:t>Experimental pottery</w:t>
      </w:r>
      <w:r w:rsidRPr="00C21196">
        <w:t xml:space="preserve"> (suggesting early fire use)</w:t>
      </w:r>
    </w:p>
    <w:p w14:paraId="1D08956B" w14:textId="77777777" w:rsidR="003F62D8" w:rsidRPr="00C21196" w:rsidRDefault="00000000" w:rsidP="003F62D8">
      <w:r>
        <w:pict w14:anchorId="6E87641A">
          <v:rect id="_x0000_i1051" style="width:0;height:1.5pt" o:hralign="center" o:hrstd="t" o:hr="t" fillcolor="#a0a0a0" stroked="f"/>
        </w:pict>
      </w:r>
    </w:p>
    <w:p w14:paraId="6D58F326" w14:textId="77777777" w:rsidR="003F62D8" w:rsidRPr="00C21196" w:rsidRDefault="003F62D8" w:rsidP="0010315B">
      <w:pPr>
        <w:pStyle w:val="Heading3"/>
        <w:rPr>
          <w:b/>
          <w:bCs/>
        </w:rPr>
      </w:pPr>
      <w:bookmarkStart w:id="48" w:name="_Toc228731080"/>
      <w:r w:rsidRPr="00C21196">
        <w:t>Tools and Implements</w:t>
      </w:r>
      <w:bookmarkEnd w:id="48"/>
    </w:p>
    <w:p w14:paraId="0874EB60" w14:textId="77777777" w:rsidR="003F62D8" w:rsidRPr="00C21196" w:rsidRDefault="003F62D8" w:rsidP="003F62D8">
      <w:pPr>
        <w:numPr>
          <w:ilvl w:val="0"/>
          <w:numId w:val="19"/>
        </w:numPr>
        <w:spacing w:line="259" w:lineRule="auto"/>
      </w:pPr>
      <w:r w:rsidRPr="00C21196">
        <w:rPr>
          <w:b/>
          <w:bCs/>
        </w:rPr>
        <w:t>Microlithic tools</w:t>
      </w:r>
      <w:r w:rsidRPr="00C21196">
        <w:t xml:space="preserve"> (Mesolithic and transitional):</w:t>
      </w:r>
    </w:p>
    <w:p w14:paraId="08766B04" w14:textId="77777777" w:rsidR="003F62D8" w:rsidRPr="00C21196" w:rsidRDefault="003F62D8" w:rsidP="003F62D8">
      <w:pPr>
        <w:numPr>
          <w:ilvl w:val="1"/>
          <w:numId w:val="19"/>
        </w:numPr>
        <w:spacing w:line="259" w:lineRule="auto"/>
      </w:pPr>
      <w:r w:rsidRPr="00C21196">
        <w:t>Blades, scrapers, borers, fluted cores</w:t>
      </w:r>
    </w:p>
    <w:p w14:paraId="41F42137" w14:textId="77777777" w:rsidR="003F62D8" w:rsidRPr="00C21196" w:rsidRDefault="003F62D8" w:rsidP="003F62D8">
      <w:pPr>
        <w:numPr>
          <w:ilvl w:val="1"/>
          <w:numId w:val="19"/>
        </w:numPr>
        <w:spacing w:line="259" w:lineRule="auto"/>
      </w:pPr>
      <w:r w:rsidRPr="00C21196">
        <w:t xml:space="preserve">Made from </w:t>
      </w:r>
      <w:r w:rsidRPr="00C21196">
        <w:rPr>
          <w:b/>
          <w:bCs/>
        </w:rPr>
        <w:t>chert, quartz, jasper, flint, agate, red corundum</w:t>
      </w:r>
    </w:p>
    <w:p w14:paraId="4DAB0DA0" w14:textId="77777777" w:rsidR="003F62D8" w:rsidRPr="00C21196" w:rsidRDefault="003F62D8" w:rsidP="003F62D8">
      <w:pPr>
        <w:numPr>
          <w:ilvl w:val="1"/>
          <w:numId w:val="19"/>
        </w:numPr>
        <w:spacing w:line="259" w:lineRule="auto"/>
      </w:pPr>
      <w:r w:rsidRPr="00C21196">
        <w:t xml:space="preserve">Notable: Use of </w:t>
      </w:r>
      <w:r w:rsidRPr="00C21196">
        <w:rPr>
          <w:b/>
          <w:bCs/>
        </w:rPr>
        <w:t>corundum</w:t>
      </w:r>
      <w:r w:rsidRPr="00C21196">
        <w:t xml:space="preserve"> (next to diamond in hardness)—first reported use globally</w:t>
      </w:r>
    </w:p>
    <w:p w14:paraId="36369A61" w14:textId="77777777" w:rsidR="003F62D8" w:rsidRPr="00C21196" w:rsidRDefault="003F62D8" w:rsidP="003F62D8">
      <w:pPr>
        <w:numPr>
          <w:ilvl w:val="0"/>
          <w:numId w:val="19"/>
        </w:numPr>
        <w:spacing w:line="259" w:lineRule="auto"/>
      </w:pPr>
      <w:r w:rsidRPr="00C21196">
        <w:rPr>
          <w:b/>
          <w:bCs/>
        </w:rPr>
        <w:t>Palaeolithic macro tools</w:t>
      </w:r>
      <w:r w:rsidRPr="00C21196">
        <w:t>: Including bifacial scrapers</w:t>
      </w:r>
    </w:p>
    <w:p w14:paraId="67CD3A40" w14:textId="77777777" w:rsidR="003F62D8" w:rsidRPr="00C21196" w:rsidRDefault="00000000" w:rsidP="003F62D8">
      <w:r>
        <w:pict w14:anchorId="5B181E5F">
          <v:rect id="_x0000_i1052" style="width:0;height:1.5pt" o:hralign="center" o:hrstd="t" o:hr="t" fillcolor="#a0a0a0" stroked="f"/>
        </w:pict>
      </w:r>
    </w:p>
    <w:p w14:paraId="4740A03C" w14:textId="77777777" w:rsidR="003F62D8" w:rsidRPr="003E6BD2" w:rsidRDefault="003F62D8" w:rsidP="003F62D8">
      <w:pPr>
        <w:pStyle w:val="Heading2"/>
      </w:pPr>
      <w:bookmarkStart w:id="49" w:name="_Toc228731081"/>
      <w:r w:rsidRPr="003E6BD2">
        <w:t>Ornaments and Figurines</w:t>
      </w:r>
      <w:bookmarkEnd w:id="49"/>
    </w:p>
    <w:p w14:paraId="155008B9" w14:textId="77777777" w:rsidR="003F62D8" w:rsidRPr="00C21196" w:rsidRDefault="003F62D8" w:rsidP="003F62D8">
      <w:pPr>
        <w:numPr>
          <w:ilvl w:val="0"/>
          <w:numId w:val="20"/>
        </w:numPr>
        <w:spacing w:line="259" w:lineRule="auto"/>
      </w:pPr>
      <w:r w:rsidRPr="00C21196">
        <w:rPr>
          <w:b/>
          <w:bCs/>
        </w:rPr>
        <w:t>Beads</w:t>
      </w:r>
      <w:r w:rsidRPr="00C21196">
        <w:t>: Semiprecious stone beads, linear beads with central holes</w:t>
      </w:r>
    </w:p>
    <w:p w14:paraId="3A6B5C67" w14:textId="77777777" w:rsidR="003F62D8" w:rsidRPr="00C21196" w:rsidRDefault="003F62D8" w:rsidP="003F62D8">
      <w:pPr>
        <w:numPr>
          <w:ilvl w:val="0"/>
          <w:numId w:val="20"/>
        </w:numPr>
        <w:spacing w:line="259" w:lineRule="auto"/>
      </w:pPr>
      <w:r w:rsidRPr="00C21196">
        <w:rPr>
          <w:b/>
          <w:bCs/>
        </w:rPr>
        <w:t>Figurines</w:t>
      </w:r>
      <w:r w:rsidRPr="00C21196">
        <w:t>: Including deer-head–shaped artifacts and ornamental pieces</w:t>
      </w:r>
    </w:p>
    <w:p w14:paraId="43C4A1ED" w14:textId="77777777" w:rsidR="003F62D8" w:rsidRPr="00C21196" w:rsidRDefault="00000000" w:rsidP="003F62D8">
      <w:r>
        <w:pict w14:anchorId="47521620">
          <v:rect id="_x0000_i1053" style="width:0;height:1.5pt" o:hralign="center" o:hrstd="t" o:hr="t" fillcolor="#a0a0a0" stroked="f"/>
        </w:pict>
      </w:r>
    </w:p>
    <w:p w14:paraId="6984D803" w14:textId="77777777" w:rsidR="003F62D8" w:rsidRPr="00C21196" w:rsidRDefault="003F62D8" w:rsidP="0010315B">
      <w:pPr>
        <w:pStyle w:val="Heading3"/>
        <w:rPr>
          <w:b/>
          <w:bCs/>
        </w:rPr>
      </w:pPr>
      <w:bookmarkStart w:id="50" w:name="_Toc228731082"/>
      <w:r w:rsidRPr="00C21196">
        <w:t>Human and Animal Remains</w:t>
      </w:r>
      <w:bookmarkEnd w:id="50"/>
    </w:p>
    <w:p w14:paraId="285FDFE8" w14:textId="77777777" w:rsidR="003F62D8" w:rsidRPr="00C21196" w:rsidRDefault="003F62D8" w:rsidP="003F62D8">
      <w:pPr>
        <w:numPr>
          <w:ilvl w:val="0"/>
          <w:numId w:val="21"/>
        </w:numPr>
        <w:spacing w:line="259" w:lineRule="auto"/>
      </w:pPr>
      <w:r w:rsidRPr="00C21196">
        <w:rPr>
          <w:b/>
          <w:bCs/>
        </w:rPr>
        <w:t>Fossilized human bones</w:t>
      </w:r>
      <w:r w:rsidRPr="00C21196">
        <w:t xml:space="preserve"> and </w:t>
      </w:r>
      <w:r w:rsidRPr="00C21196">
        <w:rPr>
          <w:b/>
          <w:bCs/>
        </w:rPr>
        <w:t>natural teeth</w:t>
      </w:r>
    </w:p>
    <w:p w14:paraId="011D8194" w14:textId="77777777" w:rsidR="003F62D8" w:rsidRPr="00C21196" w:rsidRDefault="003F62D8" w:rsidP="003F62D8">
      <w:pPr>
        <w:numPr>
          <w:ilvl w:val="0"/>
          <w:numId w:val="21"/>
        </w:numPr>
        <w:spacing w:line="259" w:lineRule="auto"/>
      </w:pPr>
      <w:r w:rsidRPr="00C21196">
        <w:rPr>
          <w:b/>
          <w:bCs/>
        </w:rPr>
        <w:t>Animal bones</w:t>
      </w:r>
    </w:p>
    <w:p w14:paraId="6400CA61" w14:textId="77777777" w:rsidR="003F62D8" w:rsidRPr="00C21196" w:rsidRDefault="003F62D8" w:rsidP="003F62D8">
      <w:pPr>
        <w:numPr>
          <w:ilvl w:val="0"/>
          <w:numId w:val="21"/>
        </w:numPr>
        <w:spacing w:line="259" w:lineRule="auto"/>
      </w:pPr>
      <w:r w:rsidRPr="00C21196">
        <w:rPr>
          <w:b/>
          <w:bCs/>
        </w:rPr>
        <w:lastRenderedPageBreak/>
        <w:t>Fossilized food grains</w:t>
      </w:r>
      <w:r w:rsidRPr="00C21196">
        <w:t xml:space="preserve"> (suggesting storage or granary use)</w:t>
      </w:r>
    </w:p>
    <w:p w14:paraId="0D60CD40" w14:textId="77777777" w:rsidR="003F62D8" w:rsidRPr="00C21196" w:rsidRDefault="00000000" w:rsidP="003F62D8">
      <w:r>
        <w:pict w14:anchorId="3327ADE1">
          <v:rect id="_x0000_i1054" style="width:0;height:1.5pt" o:hralign="center" o:hrstd="t" o:hr="t" fillcolor="#a0a0a0" stroked="f"/>
        </w:pict>
      </w:r>
    </w:p>
    <w:p w14:paraId="55AEBF4E" w14:textId="77777777" w:rsidR="003F62D8" w:rsidRPr="00C21196" w:rsidRDefault="003F62D8" w:rsidP="0010315B">
      <w:pPr>
        <w:pStyle w:val="Heading3"/>
        <w:rPr>
          <w:b/>
          <w:bCs/>
        </w:rPr>
      </w:pPr>
      <w:bookmarkStart w:id="51" w:name="_Toc228731083"/>
      <w:r w:rsidRPr="00C21196">
        <w:t>Botanical Evidence (Archaeobotanical)</w:t>
      </w:r>
      <w:bookmarkEnd w:id="51"/>
    </w:p>
    <w:p w14:paraId="2BEDEFE0" w14:textId="77777777" w:rsidR="003F62D8" w:rsidRPr="00C21196" w:rsidRDefault="003F62D8" w:rsidP="003F62D8">
      <w:pPr>
        <w:numPr>
          <w:ilvl w:val="0"/>
          <w:numId w:val="22"/>
        </w:numPr>
        <w:spacing w:line="259" w:lineRule="auto"/>
      </w:pPr>
      <w:r w:rsidRPr="00C21196">
        <w:rPr>
          <w:b/>
          <w:bCs/>
        </w:rPr>
        <w:t>Fossilized plant material</w:t>
      </w:r>
      <w:r w:rsidRPr="00C21196">
        <w:t>:</w:t>
      </w:r>
    </w:p>
    <w:p w14:paraId="6218245D" w14:textId="77777777" w:rsidR="003F62D8" w:rsidRPr="00C21196" w:rsidRDefault="003F62D8" w:rsidP="003F62D8">
      <w:pPr>
        <w:numPr>
          <w:ilvl w:val="1"/>
          <w:numId w:val="22"/>
        </w:numPr>
        <w:spacing w:line="259" w:lineRule="auto"/>
      </w:pPr>
      <w:r w:rsidRPr="00C21196">
        <w:t>Bamboo, palm, coconut, areca</w:t>
      </w:r>
    </w:p>
    <w:p w14:paraId="5337E245" w14:textId="77777777" w:rsidR="003F62D8" w:rsidRPr="00C21196" w:rsidRDefault="003F62D8" w:rsidP="003F62D8">
      <w:pPr>
        <w:numPr>
          <w:ilvl w:val="1"/>
          <w:numId w:val="22"/>
        </w:numPr>
        <w:spacing w:line="259" w:lineRule="auto"/>
      </w:pPr>
      <w:r w:rsidRPr="00C21196">
        <w:t>Inner portions of stalks, fibers, and palm leaves</w:t>
      </w:r>
    </w:p>
    <w:p w14:paraId="21F04CC8" w14:textId="77777777" w:rsidR="003F62D8" w:rsidRPr="00C21196" w:rsidRDefault="003F62D8" w:rsidP="003F62D8">
      <w:pPr>
        <w:numPr>
          <w:ilvl w:val="0"/>
          <w:numId w:val="22"/>
        </w:numPr>
        <w:spacing w:line="259" w:lineRule="auto"/>
      </w:pPr>
      <w:r w:rsidRPr="00C21196">
        <w:rPr>
          <w:b/>
          <w:bCs/>
        </w:rPr>
        <w:t>Carbonized wood logs</w:t>
      </w:r>
      <w:r w:rsidRPr="00C21196">
        <w:t xml:space="preserve">: One dated to </w:t>
      </w:r>
      <w:r w:rsidRPr="00C21196">
        <w:rPr>
          <w:b/>
          <w:bCs/>
        </w:rPr>
        <w:t>~9500 BP</w:t>
      </w:r>
      <w:r w:rsidRPr="00C21196">
        <w:t>, providing key dating reference</w:t>
      </w:r>
    </w:p>
    <w:p w14:paraId="1ABE54B9" w14:textId="77777777" w:rsidR="003F62D8" w:rsidRPr="00C21196" w:rsidRDefault="00000000" w:rsidP="003F62D8">
      <w:r>
        <w:pict w14:anchorId="14466BEE">
          <v:rect id="_x0000_i1055" style="width:0;height:1.5pt" o:hralign="center" o:hrstd="t" o:hr="t" fillcolor="#a0a0a0" stroked="f"/>
        </w:pict>
      </w:r>
    </w:p>
    <w:p w14:paraId="12C4FC4D" w14:textId="77777777" w:rsidR="003F62D8" w:rsidRPr="00C21196" w:rsidRDefault="003F62D8" w:rsidP="0010315B">
      <w:pPr>
        <w:pStyle w:val="Heading3"/>
        <w:rPr>
          <w:b/>
          <w:bCs/>
        </w:rPr>
      </w:pPr>
      <w:bookmarkStart w:id="52" w:name="_Toc228731084"/>
      <w:r w:rsidRPr="00C21196">
        <w:t>Cultural and Mythological Linkages</w:t>
      </w:r>
      <w:bookmarkEnd w:id="52"/>
    </w:p>
    <w:p w14:paraId="2A0FC734" w14:textId="77777777" w:rsidR="003F62D8" w:rsidRPr="00C21196" w:rsidRDefault="003F62D8" w:rsidP="003F62D8">
      <w:pPr>
        <w:numPr>
          <w:ilvl w:val="0"/>
          <w:numId w:val="23"/>
        </w:numPr>
        <w:spacing w:line="259" w:lineRule="auto"/>
      </w:pPr>
      <w:r w:rsidRPr="00C21196">
        <w:t xml:space="preserve">Local </w:t>
      </w:r>
      <w:r w:rsidRPr="00C21196">
        <w:rPr>
          <w:b/>
          <w:bCs/>
        </w:rPr>
        <w:t>Kachchi folk songs</w:t>
      </w:r>
      <w:r w:rsidRPr="00C21196">
        <w:t xml:space="preserve"> mentioning four ancient towns—Cambay being the fourth</w:t>
      </w:r>
    </w:p>
    <w:p w14:paraId="3A59D654" w14:textId="77777777" w:rsidR="003F62D8" w:rsidRPr="00C21196" w:rsidRDefault="003F62D8" w:rsidP="003F62D8">
      <w:pPr>
        <w:numPr>
          <w:ilvl w:val="0"/>
          <w:numId w:val="23"/>
        </w:numPr>
        <w:spacing w:line="259" w:lineRule="auto"/>
      </w:pPr>
      <w:r w:rsidRPr="00C21196">
        <w:t xml:space="preserve">Parallels with </w:t>
      </w:r>
      <w:r w:rsidRPr="00C21196">
        <w:rPr>
          <w:b/>
          <w:bCs/>
        </w:rPr>
        <w:t>Dwarka</w:t>
      </w:r>
      <w:r w:rsidRPr="00C21196">
        <w:t xml:space="preserve"> of Mahabharata fame (as cited by Badrinaryan)</w:t>
      </w:r>
    </w:p>
    <w:p w14:paraId="23803673" w14:textId="77777777" w:rsidR="003F62D8" w:rsidRPr="00C21196" w:rsidRDefault="00000000" w:rsidP="003F62D8">
      <w:r>
        <w:pict w14:anchorId="6CA73F1B">
          <v:rect id="_x0000_i1056" style="width:0;height:1.5pt" o:hralign="center" o:hrstd="t" o:hr="t" fillcolor="#a0a0a0" stroked="f"/>
        </w:pict>
      </w:r>
    </w:p>
    <w:p w14:paraId="08B59CC4" w14:textId="77777777" w:rsidR="003F62D8" w:rsidRPr="0010315B" w:rsidRDefault="003F62D8" w:rsidP="0010315B">
      <w:pPr>
        <w:pStyle w:val="Heading3"/>
      </w:pPr>
      <w:bookmarkStart w:id="53" w:name="_Toc228731085"/>
      <w:r w:rsidRPr="0010315B">
        <w:t>Scientific Validation</w:t>
      </w:r>
      <w:bookmarkEnd w:id="53"/>
    </w:p>
    <w:p w14:paraId="3A4BCD84" w14:textId="77777777" w:rsidR="003F62D8" w:rsidRPr="00C21196" w:rsidRDefault="003F62D8" w:rsidP="003F62D8">
      <w:pPr>
        <w:numPr>
          <w:ilvl w:val="0"/>
          <w:numId w:val="24"/>
        </w:numPr>
        <w:spacing w:line="259" w:lineRule="auto"/>
      </w:pPr>
      <w:r w:rsidRPr="00C21196">
        <w:t>Elemental analysis confirmed that:</w:t>
      </w:r>
    </w:p>
    <w:p w14:paraId="09181148" w14:textId="77777777" w:rsidR="003F62D8" w:rsidRPr="00C21196" w:rsidRDefault="003F62D8" w:rsidP="003F62D8">
      <w:pPr>
        <w:numPr>
          <w:ilvl w:val="1"/>
          <w:numId w:val="24"/>
        </w:numPr>
        <w:spacing w:line="259" w:lineRule="auto"/>
      </w:pPr>
      <w:r w:rsidRPr="00C21196">
        <w:t xml:space="preserve">Pottery and construction materials matched </w:t>
      </w:r>
      <w:r w:rsidRPr="00C21196">
        <w:rPr>
          <w:b/>
          <w:bCs/>
        </w:rPr>
        <w:t>local sediments</w:t>
      </w:r>
    </w:p>
    <w:p w14:paraId="7B5B9FD7" w14:textId="77777777" w:rsidR="003F62D8" w:rsidRPr="00C21196" w:rsidRDefault="003F62D8" w:rsidP="003F62D8">
      <w:pPr>
        <w:numPr>
          <w:ilvl w:val="1"/>
          <w:numId w:val="24"/>
        </w:numPr>
        <w:spacing w:line="259" w:lineRule="auto"/>
      </w:pPr>
      <w:r w:rsidRPr="00C21196">
        <w:t xml:space="preserve">Artifacts were </w:t>
      </w:r>
      <w:r w:rsidRPr="00C21196">
        <w:rPr>
          <w:b/>
          <w:bCs/>
        </w:rPr>
        <w:t>not transported</w:t>
      </w:r>
      <w:r w:rsidRPr="00C21196">
        <w:t xml:space="preserve"> by rivers—they are </w:t>
      </w:r>
      <w:r w:rsidRPr="00C21196">
        <w:rPr>
          <w:b/>
          <w:bCs/>
        </w:rPr>
        <w:t>in situ</w:t>
      </w:r>
    </w:p>
    <w:p w14:paraId="050FED26" w14:textId="77777777" w:rsidR="003F62D8" w:rsidRPr="00C21196" w:rsidRDefault="00000000" w:rsidP="003F62D8">
      <w:r>
        <w:pict w14:anchorId="672CF11B">
          <v:rect id="_x0000_i1057" style="width:0;height:1.5pt" o:hralign="center" o:hrstd="t" o:hr="t" fillcolor="#a0a0a0" stroked="f"/>
        </w:pict>
      </w:r>
    </w:p>
    <w:p w14:paraId="3A7511BE" w14:textId="64BF4017" w:rsidR="005A1D17" w:rsidRPr="005A1D17" w:rsidRDefault="005A1D17" w:rsidP="0010315B">
      <w:pPr>
        <w:pStyle w:val="Heading3"/>
      </w:pPr>
      <w:bookmarkStart w:id="54" w:name="_Toc228731086"/>
      <w:r w:rsidRPr="005A1D17">
        <w:t>Summary</w:t>
      </w:r>
      <w:bookmarkEnd w:id="54"/>
    </w:p>
    <w:p w14:paraId="38368C3A" w14:textId="77777777" w:rsidR="005A1D17" w:rsidRPr="00C21196" w:rsidRDefault="005A1D17" w:rsidP="005A1D17">
      <w:r w:rsidRPr="00C21196">
        <w:t xml:space="preserve">The combined evidence demonstrates a </w:t>
      </w:r>
      <w:r w:rsidRPr="00C21196">
        <w:rPr>
          <w:b/>
          <w:bCs/>
        </w:rPr>
        <w:t>highly organized, urban, and stratified civilization</w:t>
      </w:r>
      <w:r w:rsidRPr="00C21196">
        <w:t xml:space="preserve">, with </w:t>
      </w:r>
      <w:r w:rsidRPr="00C21196">
        <w:rPr>
          <w:b/>
          <w:bCs/>
        </w:rPr>
        <w:t>ceramic production, engineering knowledge, metallurgy, planning, and artistic expression</w:t>
      </w:r>
      <w:r w:rsidRPr="00C21196">
        <w:t xml:space="preserve"> — all dating to a period </w:t>
      </w:r>
      <w:r w:rsidRPr="00C21196">
        <w:rPr>
          <w:b/>
          <w:bCs/>
        </w:rPr>
        <w:t>thousands of years before the Indus Valley or Mesopotamia</w:t>
      </w:r>
      <w:r w:rsidRPr="00C21196">
        <w:t>.</w:t>
      </w:r>
    </w:p>
    <w:p w14:paraId="1FAE5D9F" w14:textId="77777777" w:rsidR="005A1D17" w:rsidRDefault="005A1D17" w:rsidP="005A1D17"/>
    <w:p w14:paraId="2F25799A" w14:textId="77777777" w:rsidR="003F62D8" w:rsidRPr="008A446B" w:rsidRDefault="003F62D8" w:rsidP="00E27F51">
      <w:pPr>
        <w:pStyle w:val="Heading2"/>
        <w:rPr>
          <w:b/>
          <w:bCs/>
        </w:rPr>
      </w:pPr>
      <w:bookmarkStart w:id="55" w:name="_Toc228731087"/>
      <w:r w:rsidRPr="008A446B">
        <w:t>Seismic Evidence Supporting Submergence of the Gulf of Khambhat Metropolis</w:t>
      </w:r>
      <w:bookmarkEnd w:id="55"/>
    </w:p>
    <w:p w14:paraId="4BB6E2DC" w14:textId="77777777" w:rsidR="003F62D8" w:rsidRPr="008A446B" w:rsidRDefault="003F62D8" w:rsidP="003F62D8">
      <w:r w:rsidRPr="008A446B">
        <w:t xml:space="preserve">The discovery of the submerged ancient civilization in the Gulf of Cambay is directly supported by </w:t>
      </w:r>
      <w:r w:rsidRPr="008A446B">
        <w:rPr>
          <w:b/>
          <w:bCs/>
        </w:rPr>
        <w:t>paleo</w:t>
      </w:r>
      <w:r>
        <w:rPr>
          <w:b/>
          <w:bCs/>
        </w:rPr>
        <w:t>-</w:t>
      </w:r>
      <w:r w:rsidRPr="008A446B">
        <w:rPr>
          <w:b/>
          <w:bCs/>
        </w:rPr>
        <w:t>seismic evidence</w:t>
      </w:r>
      <w:r w:rsidRPr="008A446B">
        <w:t>, as presented in both the article by Badrinaryan and the supplemental file Sesmicity.txt. Here's a consolidated summary of all documented seismic activity relevant to the site:</w:t>
      </w:r>
    </w:p>
    <w:p w14:paraId="4229EA90" w14:textId="77777777" w:rsidR="003F62D8" w:rsidRPr="008A446B" w:rsidRDefault="00000000" w:rsidP="003F62D8">
      <w:r>
        <w:lastRenderedPageBreak/>
        <w:pict w14:anchorId="422A9437">
          <v:rect id="_x0000_i1058" style="width:0;height:1.5pt" o:hralign="center" o:hrstd="t" o:hr="t" fillcolor="#a0a0a0" stroked="f"/>
        </w:pict>
      </w:r>
    </w:p>
    <w:p w14:paraId="5D186B94" w14:textId="77777777" w:rsidR="003F62D8" w:rsidRPr="00CA6C16" w:rsidRDefault="003F62D8" w:rsidP="00E27F51">
      <w:pPr>
        <w:pStyle w:val="Heading3"/>
      </w:pPr>
      <w:bookmarkStart w:id="56" w:name="_Toc228731088"/>
      <w:r w:rsidRPr="00CA6C16">
        <w:t>Historical Earthquakes in the Region (Past 500 Years)</w:t>
      </w:r>
      <w:bookmarkEnd w:id="56"/>
    </w:p>
    <w:p w14:paraId="0CE401BB" w14:textId="77777777" w:rsidR="003F62D8" w:rsidRPr="008A446B" w:rsidRDefault="003F62D8" w:rsidP="003F62D8">
      <w:pPr>
        <w:numPr>
          <w:ilvl w:val="0"/>
          <w:numId w:val="25"/>
        </w:numPr>
        <w:spacing w:line="259" w:lineRule="auto"/>
      </w:pPr>
      <w:r w:rsidRPr="008A446B">
        <w:rPr>
          <w:b/>
          <w:bCs/>
        </w:rPr>
        <w:t>26 January 2001</w:t>
      </w:r>
      <w:r w:rsidRPr="008A446B">
        <w:t xml:space="preserve">: Earthquake of </w:t>
      </w:r>
      <w:r w:rsidRPr="008A446B">
        <w:rPr>
          <w:b/>
          <w:bCs/>
        </w:rPr>
        <w:t>magnitude &gt;8</w:t>
      </w:r>
      <w:r w:rsidRPr="008A446B">
        <w:t>, causing widespread destruction in Gujarat.</w:t>
      </w:r>
    </w:p>
    <w:p w14:paraId="22232B2B" w14:textId="77777777" w:rsidR="003F62D8" w:rsidRPr="008A446B" w:rsidRDefault="003F62D8" w:rsidP="003F62D8">
      <w:pPr>
        <w:numPr>
          <w:ilvl w:val="0"/>
          <w:numId w:val="25"/>
        </w:numPr>
        <w:spacing w:line="259" w:lineRule="auto"/>
      </w:pPr>
      <w:r w:rsidRPr="008A446B">
        <w:rPr>
          <w:b/>
          <w:bCs/>
        </w:rPr>
        <w:t>16 January 1819</w:t>
      </w:r>
      <w:r w:rsidRPr="008A446B">
        <w:t xml:space="preserve">: Earthquake of </w:t>
      </w:r>
      <w:r w:rsidRPr="008A446B">
        <w:rPr>
          <w:b/>
          <w:bCs/>
        </w:rPr>
        <w:t>magnitude 8.3</w:t>
      </w:r>
      <w:r w:rsidRPr="008A446B">
        <w:t>, caused massive land subsidence and uplift across the Rann of Kutch and surrounding areas.</w:t>
      </w:r>
    </w:p>
    <w:p w14:paraId="3A3BC7FE" w14:textId="77777777" w:rsidR="003F62D8" w:rsidRPr="008A446B" w:rsidRDefault="003F62D8" w:rsidP="003F62D8">
      <w:r w:rsidRPr="008A446B">
        <w:t xml:space="preserve">These confirm that the region is part of a </w:t>
      </w:r>
      <w:r w:rsidRPr="008A446B">
        <w:rPr>
          <w:b/>
          <w:bCs/>
        </w:rPr>
        <w:t>highly active seismic zone</w:t>
      </w:r>
      <w:r w:rsidRPr="008A446B">
        <w:t>.</w:t>
      </w:r>
    </w:p>
    <w:p w14:paraId="22743E08" w14:textId="77777777" w:rsidR="003F62D8" w:rsidRPr="008A446B" w:rsidRDefault="00000000" w:rsidP="003F62D8">
      <w:r>
        <w:pict w14:anchorId="7684E209">
          <v:rect id="_x0000_i1059" style="width:0;height:1.5pt" o:hralign="center" o:hrstd="t" o:hr="t" fillcolor="#a0a0a0" stroked="f"/>
        </w:pict>
      </w:r>
    </w:p>
    <w:p w14:paraId="607C7BD1" w14:textId="77777777" w:rsidR="003F62D8" w:rsidRPr="008A446B" w:rsidRDefault="003F62D8" w:rsidP="00E27F51">
      <w:pPr>
        <w:pStyle w:val="Heading3"/>
        <w:rPr>
          <w:b/>
          <w:bCs/>
        </w:rPr>
      </w:pPr>
      <w:bookmarkStart w:id="57" w:name="_Toc228731089"/>
      <w:r w:rsidRPr="008A446B">
        <w:t>Geological and Fault Evidence in the Gulf of Cambay</w:t>
      </w:r>
      <w:bookmarkEnd w:id="57"/>
    </w:p>
    <w:p w14:paraId="22A6E2A2" w14:textId="77777777" w:rsidR="003F62D8" w:rsidRPr="008A446B" w:rsidRDefault="003F62D8" w:rsidP="003F62D8">
      <w:pPr>
        <w:numPr>
          <w:ilvl w:val="0"/>
          <w:numId w:val="26"/>
        </w:numPr>
        <w:spacing w:line="259" w:lineRule="auto"/>
      </w:pPr>
      <w:r w:rsidRPr="008A446B">
        <w:t xml:space="preserve">Multiple </w:t>
      </w:r>
      <w:r w:rsidRPr="008A446B">
        <w:rPr>
          <w:b/>
          <w:bCs/>
        </w:rPr>
        <w:t>fault zones</w:t>
      </w:r>
      <w:r w:rsidRPr="008A446B">
        <w:t xml:space="preserve"> and earthquake-affected areas identified.</w:t>
      </w:r>
    </w:p>
    <w:p w14:paraId="7751354B" w14:textId="77777777" w:rsidR="003F62D8" w:rsidRPr="008A446B" w:rsidRDefault="003F62D8" w:rsidP="003F62D8">
      <w:pPr>
        <w:numPr>
          <w:ilvl w:val="0"/>
          <w:numId w:val="26"/>
        </w:numPr>
        <w:spacing w:line="259" w:lineRule="auto"/>
      </w:pPr>
      <w:r w:rsidRPr="008A446B">
        <w:rPr>
          <w:b/>
          <w:bCs/>
        </w:rPr>
        <w:t>Vertical displacements (throws) up to 30 meters</w:t>
      </w:r>
      <w:r w:rsidRPr="008A446B">
        <w:t xml:space="preserve"> were observed.</w:t>
      </w:r>
    </w:p>
    <w:p w14:paraId="0176734A" w14:textId="77777777" w:rsidR="003F62D8" w:rsidRPr="008A446B" w:rsidRDefault="003F62D8" w:rsidP="003F62D8">
      <w:pPr>
        <w:numPr>
          <w:ilvl w:val="0"/>
          <w:numId w:val="26"/>
        </w:numPr>
        <w:spacing w:line="259" w:lineRule="auto"/>
      </w:pPr>
      <w:r w:rsidRPr="008A446B">
        <w:t xml:space="preserve">The </w:t>
      </w:r>
      <w:r w:rsidRPr="008A446B">
        <w:rPr>
          <w:b/>
          <w:bCs/>
        </w:rPr>
        <w:t>Gulf itself was formed by a major rift system</w:t>
      </w:r>
      <w:r w:rsidRPr="008A446B">
        <w:t>, indicating structural weakness and seismic susceptibility.</w:t>
      </w:r>
    </w:p>
    <w:p w14:paraId="383186DF" w14:textId="77777777" w:rsidR="003F62D8" w:rsidRPr="008A446B" w:rsidRDefault="00000000" w:rsidP="003F62D8">
      <w:r>
        <w:pict w14:anchorId="62E06E3A">
          <v:rect id="_x0000_i1060" style="width:0;height:1.5pt" o:hralign="center" o:hrstd="t" o:hr="t" fillcolor="#a0a0a0" stroked="f"/>
        </w:pict>
      </w:r>
    </w:p>
    <w:p w14:paraId="5F0FDA33" w14:textId="77777777" w:rsidR="003F62D8" w:rsidRPr="008A446B" w:rsidRDefault="003F62D8" w:rsidP="00E27F51">
      <w:pPr>
        <w:pStyle w:val="Heading3"/>
        <w:rPr>
          <w:b/>
          <w:bCs/>
        </w:rPr>
      </w:pPr>
      <w:bookmarkStart w:id="58" w:name="_Toc228731090"/>
      <w:r w:rsidRPr="008A446B">
        <w:t>Paleo</w:t>
      </w:r>
      <w:r>
        <w:t>-</w:t>
      </w:r>
      <w:r w:rsidRPr="008A446B">
        <w:t>seismic Studies by Dr. Rajendran (CESS, Trivandrum)</w:t>
      </w:r>
      <w:bookmarkEnd w:id="58"/>
    </w:p>
    <w:p w14:paraId="7E32BCE0" w14:textId="77777777" w:rsidR="003F62D8" w:rsidRPr="008A446B" w:rsidRDefault="003F62D8" w:rsidP="003F62D8">
      <w:r w:rsidRPr="008A446B">
        <w:t>Commissioned by NIOT to investigate earthquake history using:</w:t>
      </w:r>
    </w:p>
    <w:p w14:paraId="7B84E238" w14:textId="77777777" w:rsidR="003F62D8" w:rsidRPr="008A446B" w:rsidRDefault="003F62D8" w:rsidP="003F62D8">
      <w:pPr>
        <w:numPr>
          <w:ilvl w:val="0"/>
          <w:numId w:val="27"/>
        </w:numPr>
        <w:spacing w:line="259" w:lineRule="auto"/>
      </w:pPr>
      <w:r w:rsidRPr="008A446B">
        <w:rPr>
          <w:b/>
          <w:bCs/>
        </w:rPr>
        <w:t>OSL (Optically Stimulated Luminescence) dating</w:t>
      </w:r>
    </w:p>
    <w:p w14:paraId="33E7807F" w14:textId="77777777" w:rsidR="003F62D8" w:rsidRPr="008A446B" w:rsidRDefault="003F62D8" w:rsidP="003F62D8">
      <w:pPr>
        <w:numPr>
          <w:ilvl w:val="0"/>
          <w:numId w:val="27"/>
        </w:numPr>
        <w:spacing w:line="259" w:lineRule="auto"/>
      </w:pPr>
      <w:r w:rsidRPr="008A446B">
        <w:t xml:space="preserve">Dating of </w:t>
      </w:r>
      <w:r w:rsidRPr="008A446B">
        <w:rPr>
          <w:b/>
          <w:bCs/>
        </w:rPr>
        <w:t>associated organic material</w:t>
      </w:r>
    </w:p>
    <w:p w14:paraId="53394F3E" w14:textId="0EF35498" w:rsidR="003F62D8" w:rsidRPr="008A446B" w:rsidRDefault="003F62D8" w:rsidP="003F62D8">
      <w:r w:rsidRPr="008A446B">
        <w:t xml:space="preserve">Dr. Rajendran identified </w:t>
      </w:r>
      <w:r w:rsidR="00E27F51" w:rsidRPr="008A446B">
        <w:rPr>
          <w:b/>
          <w:bCs/>
        </w:rPr>
        <w:t>paleo</w:t>
      </w:r>
      <w:r w:rsidR="00E27F51">
        <w:rPr>
          <w:b/>
          <w:bCs/>
        </w:rPr>
        <w:t>-</w:t>
      </w:r>
      <w:r w:rsidR="00E27F51" w:rsidRPr="008A446B">
        <w:rPr>
          <w:b/>
          <w:bCs/>
        </w:rPr>
        <w:t>seismic</w:t>
      </w:r>
      <w:r w:rsidRPr="008A446B">
        <w:rPr>
          <w:b/>
          <w:bCs/>
        </w:rPr>
        <w:t xml:space="preserve"> sand blow layers</w:t>
      </w:r>
      <w:r w:rsidRPr="008A446B">
        <w:t xml:space="preserve"> and sediment disruption confirming three major earthquake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029"/>
        <w:gridCol w:w="2332"/>
        <w:gridCol w:w="3337"/>
      </w:tblGrid>
      <w:tr w:rsidR="003F62D8" w:rsidRPr="008A446B" w14:paraId="6B7DEAD6" w14:textId="77777777" w:rsidTr="000F023C">
        <w:trPr>
          <w:tblHeader/>
          <w:tblCellSpacing w:w="15" w:type="dxa"/>
        </w:trPr>
        <w:tc>
          <w:tcPr>
            <w:tcW w:w="0" w:type="auto"/>
            <w:vAlign w:val="center"/>
            <w:hideMark/>
          </w:tcPr>
          <w:p w14:paraId="58A1E5D3" w14:textId="77777777" w:rsidR="003F62D8" w:rsidRPr="008A446B" w:rsidRDefault="003F62D8" w:rsidP="000F023C">
            <w:pPr>
              <w:rPr>
                <w:b/>
                <w:bCs/>
              </w:rPr>
            </w:pPr>
            <w:r w:rsidRPr="008A446B">
              <w:rPr>
                <w:b/>
                <w:bCs/>
              </w:rPr>
              <w:t>Earthquake</w:t>
            </w:r>
          </w:p>
        </w:tc>
        <w:tc>
          <w:tcPr>
            <w:tcW w:w="0" w:type="auto"/>
            <w:vAlign w:val="center"/>
            <w:hideMark/>
          </w:tcPr>
          <w:p w14:paraId="55FAA37F" w14:textId="77777777" w:rsidR="003F62D8" w:rsidRPr="008A446B" w:rsidRDefault="003F62D8" w:rsidP="000F023C">
            <w:pPr>
              <w:rPr>
                <w:b/>
                <w:bCs/>
              </w:rPr>
            </w:pPr>
            <w:r w:rsidRPr="008A446B">
              <w:rPr>
                <w:b/>
                <w:bCs/>
              </w:rPr>
              <w:t>Estimated Age (Years BP)</w:t>
            </w:r>
          </w:p>
        </w:tc>
        <w:tc>
          <w:tcPr>
            <w:tcW w:w="0" w:type="auto"/>
            <w:vAlign w:val="center"/>
            <w:hideMark/>
          </w:tcPr>
          <w:p w14:paraId="0B5F22CB" w14:textId="77777777" w:rsidR="003F62D8" w:rsidRPr="008A446B" w:rsidRDefault="003F62D8" w:rsidP="000F023C">
            <w:pPr>
              <w:rPr>
                <w:b/>
                <w:bCs/>
              </w:rPr>
            </w:pPr>
            <w:r w:rsidRPr="008A446B">
              <w:rPr>
                <w:b/>
                <w:bCs/>
              </w:rPr>
              <w:t>Approximate Calendar Date</w:t>
            </w:r>
          </w:p>
        </w:tc>
        <w:tc>
          <w:tcPr>
            <w:tcW w:w="0" w:type="auto"/>
            <w:vAlign w:val="center"/>
            <w:hideMark/>
          </w:tcPr>
          <w:p w14:paraId="5BC68F8D" w14:textId="77777777" w:rsidR="003F62D8" w:rsidRPr="008A446B" w:rsidRDefault="003F62D8" w:rsidP="000F023C">
            <w:pPr>
              <w:rPr>
                <w:b/>
                <w:bCs/>
              </w:rPr>
            </w:pPr>
            <w:r w:rsidRPr="008A446B">
              <w:rPr>
                <w:b/>
                <w:bCs/>
              </w:rPr>
              <w:t>Significance</w:t>
            </w:r>
          </w:p>
        </w:tc>
      </w:tr>
      <w:tr w:rsidR="003F62D8" w:rsidRPr="008A446B" w14:paraId="14C42D0C" w14:textId="77777777" w:rsidTr="000F023C">
        <w:trPr>
          <w:tblCellSpacing w:w="15" w:type="dxa"/>
        </w:trPr>
        <w:tc>
          <w:tcPr>
            <w:tcW w:w="0" w:type="auto"/>
            <w:vAlign w:val="center"/>
            <w:hideMark/>
          </w:tcPr>
          <w:p w14:paraId="58A7130B" w14:textId="77777777" w:rsidR="003F62D8" w:rsidRPr="008A446B" w:rsidRDefault="003F62D8" w:rsidP="000F023C">
            <w:r w:rsidRPr="008A446B">
              <w:t>1</w:t>
            </w:r>
          </w:p>
        </w:tc>
        <w:tc>
          <w:tcPr>
            <w:tcW w:w="0" w:type="auto"/>
            <w:vAlign w:val="center"/>
            <w:hideMark/>
          </w:tcPr>
          <w:p w14:paraId="1C927E37" w14:textId="77777777" w:rsidR="003F62D8" w:rsidRPr="008A446B" w:rsidRDefault="003F62D8" w:rsidP="000F023C">
            <w:r w:rsidRPr="008A446B">
              <w:rPr>
                <w:b/>
                <w:bCs/>
              </w:rPr>
              <w:t>2780 ± 150 BP</w:t>
            </w:r>
          </w:p>
        </w:tc>
        <w:tc>
          <w:tcPr>
            <w:tcW w:w="0" w:type="auto"/>
            <w:vAlign w:val="center"/>
            <w:hideMark/>
          </w:tcPr>
          <w:p w14:paraId="3B00C911" w14:textId="77777777" w:rsidR="003F62D8" w:rsidRPr="008A446B" w:rsidRDefault="003F62D8" w:rsidP="000F023C">
            <w:r w:rsidRPr="008A446B">
              <w:t>~780 BCE</w:t>
            </w:r>
          </w:p>
        </w:tc>
        <w:tc>
          <w:tcPr>
            <w:tcW w:w="0" w:type="auto"/>
            <w:vAlign w:val="center"/>
            <w:hideMark/>
          </w:tcPr>
          <w:p w14:paraId="282E56C9" w14:textId="77777777" w:rsidR="003F62D8" w:rsidRPr="008A446B" w:rsidRDefault="003F62D8" w:rsidP="000F023C">
            <w:r w:rsidRPr="008A446B">
              <w:t>Final submergence of the northern metropolis</w:t>
            </w:r>
          </w:p>
        </w:tc>
      </w:tr>
      <w:tr w:rsidR="003F62D8" w:rsidRPr="008A446B" w14:paraId="488011EF" w14:textId="77777777" w:rsidTr="000F023C">
        <w:trPr>
          <w:tblCellSpacing w:w="15" w:type="dxa"/>
        </w:trPr>
        <w:tc>
          <w:tcPr>
            <w:tcW w:w="0" w:type="auto"/>
            <w:vAlign w:val="center"/>
            <w:hideMark/>
          </w:tcPr>
          <w:p w14:paraId="4500D889" w14:textId="77777777" w:rsidR="003F62D8" w:rsidRPr="008A446B" w:rsidRDefault="003F62D8" w:rsidP="000F023C">
            <w:r w:rsidRPr="008A446B">
              <w:t>2</w:t>
            </w:r>
          </w:p>
        </w:tc>
        <w:tc>
          <w:tcPr>
            <w:tcW w:w="0" w:type="auto"/>
            <w:vAlign w:val="center"/>
            <w:hideMark/>
          </w:tcPr>
          <w:p w14:paraId="4C7FDBEE" w14:textId="77777777" w:rsidR="003F62D8" w:rsidRPr="008A446B" w:rsidRDefault="003F62D8" w:rsidP="000F023C">
            <w:r w:rsidRPr="008A446B">
              <w:rPr>
                <w:b/>
                <w:bCs/>
              </w:rPr>
              <w:t>3983 ± 150 BP</w:t>
            </w:r>
          </w:p>
        </w:tc>
        <w:tc>
          <w:tcPr>
            <w:tcW w:w="0" w:type="auto"/>
            <w:vAlign w:val="center"/>
            <w:hideMark/>
          </w:tcPr>
          <w:p w14:paraId="60252355" w14:textId="77777777" w:rsidR="003F62D8" w:rsidRPr="008A446B" w:rsidRDefault="003F62D8" w:rsidP="000F023C">
            <w:r w:rsidRPr="008A446B">
              <w:t>~2000 BCE</w:t>
            </w:r>
          </w:p>
        </w:tc>
        <w:tc>
          <w:tcPr>
            <w:tcW w:w="0" w:type="auto"/>
            <w:vAlign w:val="center"/>
            <w:hideMark/>
          </w:tcPr>
          <w:p w14:paraId="0BC966F9" w14:textId="77777777" w:rsidR="003F62D8" w:rsidRPr="008A446B" w:rsidRDefault="003F62D8" w:rsidP="000F023C">
            <w:r w:rsidRPr="008A446B">
              <w:t>Partial disruption</w:t>
            </w:r>
          </w:p>
        </w:tc>
      </w:tr>
      <w:tr w:rsidR="003F62D8" w:rsidRPr="008A446B" w14:paraId="56D07D28" w14:textId="77777777" w:rsidTr="000F023C">
        <w:trPr>
          <w:tblCellSpacing w:w="15" w:type="dxa"/>
        </w:trPr>
        <w:tc>
          <w:tcPr>
            <w:tcW w:w="0" w:type="auto"/>
            <w:vAlign w:val="center"/>
            <w:hideMark/>
          </w:tcPr>
          <w:p w14:paraId="743CCF7E" w14:textId="77777777" w:rsidR="003F62D8" w:rsidRPr="008A446B" w:rsidRDefault="003F62D8" w:rsidP="000F023C">
            <w:r w:rsidRPr="008A446B">
              <w:t>3</w:t>
            </w:r>
          </w:p>
        </w:tc>
        <w:tc>
          <w:tcPr>
            <w:tcW w:w="0" w:type="auto"/>
            <w:vAlign w:val="center"/>
            <w:hideMark/>
          </w:tcPr>
          <w:p w14:paraId="5BF11486" w14:textId="77777777" w:rsidR="003F62D8" w:rsidRPr="008A446B" w:rsidRDefault="003F62D8" w:rsidP="000F023C">
            <w:r w:rsidRPr="008A446B">
              <w:rPr>
                <w:b/>
                <w:bCs/>
              </w:rPr>
              <w:t>7540 ± 130 BP</w:t>
            </w:r>
          </w:p>
        </w:tc>
        <w:tc>
          <w:tcPr>
            <w:tcW w:w="0" w:type="auto"/>
            <w:vAlign w:val="center"/>
            <w:hideMark/>
          </w:tcPr>
          <w:p w14:paraId="4AAD4D58" w14:textId="77777777" w:rsidR="003F62D8" w:rsidRPr="008A446B" w:rsidRDefault="003F62D8" w:rsidP="000F023C">
            <w:r w:rsidRPr="008A446B">
              <w:t>~5590 BCE</w:t>
            </w:r>
          </w:p>
        </w:tc>
        <w:tc>
          <w:tcPr>
            <w:tcW w:w="0" w:type="auto"/>
            <w:vAlign w:val="center"/>
            <w:hideMark/>
          </w:tcPr>
          <w:p w14:paraId="757CFBB0" w14:textId="77777777" w:rsidR="003F62D8" w:rsidRPr="008A446B" w:rsidRDefault="003F62D8" w:rsidP="000F023C">
            <w:r w:rsidRPr="008A446B">
              <w:t>Likely submergence of the southern metropolis</w:t>
            </w:r>
          </w:p>
        </w:tc>
      </w:tr>
    </w:tbl>
    <w:p w14:paraId="175E48DE" w14:textId="77777777" w:rsidR="003F62D8" w:rsidRPr="008A446B" w:rsidRDefault="003F62D8" w:rsidP="003F62D8">
      <w:bookmarkStart w:id="59" w:name="_Toc228731091"/>
      <w:r w:rsidRPr="00E27F51">
        <w:rPr>
          <w:rStyle w:val="Heading3Char"/>
        </w:rPr>
        <w:t>Key Interpretation:</w:t>
      </w:r>
      <w:bookmarkEnd w:id="59"/>
      <w:r w:rsidRPr="00E27F51">
        <w:rPr>
          <w:rStyle w:val="Heading3Char"/>
        </w:rPr>
        <w:br/>
      </w:r>
      <w:r w:rsidRPr="008A446B">
        <w:t xml:space="preserve">“The southern metropolis appears to have been thrown down by faulting and inundated </w:t>
      </w:r>
      <w:r w:rsidRPr="008A446B">
        <w:lastRenderedPageBreak/>
        <w:t>by the sea… inhabitants migrated northward and established the second (northern) metropolis.” — Badrinaryan</w:t>
      </w:r>
    </w:p>
    <w:p w14:paraId="171E1E41" w14:textId="77777777" w:rsidR="003F62D8" w:rsidRPr="008A446B" w:rsidRDefault="00000000" w:rsidP="003F62D8">
      <w:r>
        <w:pict w14:anchorId="56F183C1">
          <v:rect id="_x0000_i1061" style="width:0;height:1.5pt" o:hralign="center" o:hrstd="t" o:hr="t" fillcolor="#a0a0a0" stroked="f"/>
        </w:pict>
      </w:r>
    </w:p>
    <w:p w14:paraId="797B6087" w14:textId="77777777" w:rsidR="003F62D8" w:rsidRPr="008A446B" w:rsidRDefault="003F62D8" w:rsidP="00E27F51">
      <w:pPr>
        <w:pStyle w:val="Heading3"/>
        <w:rPr>
          <w:b/>
          <w:bCs/>
        </w:rPr>
      </w:pPr>
      <w:bookmarkStart w:id="60" w:name="_Toc228731092"/>
      <w:r w:rsidRPr="008A446B">
        <w:t>Rebuttal to Sceptics</w:t>
      </w:r>
      <w:bookmarkEnd w:id="60"/>
    </w:p>
    <w:p w14:paraId="0D330EBC" w14:textId="77777777" w:rsidR="003F62D8" w:rsidRPr="008A446B" w:rsidRDefault="003F62D8" w:rsidP="003F62D8">
      <w:r w:rsidRPr="008A446B">
        <w:t xml:space="preserve">Some critics had claimed that </w:t>
      </w:r>
      <w:r w:rsidRPr="008A446B">
        <w:rPr>
          <w:b/>
          <w:bCs/>
        </w:rPr>
        <w:t>there is no evidence of seismic activity</w:t>
      </w:r>
      <w:r w:rsidRPr="008A446B">
        <w:t xml:space="preserve"> to explain the submergence. This is categorically refuted by:</w:t>
      </w:r>
    </w:p>
    <w:p w14:paraId="7AC90727" w14:textId="77777777" w:rsidR="003F62D8" w:rsidRPr="008A446B" w:rsidRDefault="003F62D8" w:rsidP="003F62D8">
      <w:pPr>
        <w:numPr>
          <w:ilvl w:val="0"/>
          <w:numId w:val="28"/>
        </w:numPr>
        <w:spacing w:line="259" w:lineRule="auto"/>
      </w:pPr>
      <w:r w:rsidRPr="008A446B">
        <w:t>Physical evidence of fault throws</w:t>
      </w:r>
    </w:p>
    <w:p w14:paraId="0D24609A" w14:textId="77777777" w:rsidR="003F62D8" w:rsidRPr="008A446B" w:rsidRDefault="003F62D8" w:rsidP="003F62D8">
      <w:pPr>
        <w:numPr>
          <w:ilvl w:val="0"/>
          <w:numId w:val="28"/>
        </w:numPr>
        <w:spacing w:line="259" w:lineRule="auto"/>
      </w:pPr>
      <w:r w:rsidRPr="008A446B">
        <w:t>Radiometrically dated sand blow layers</w:t>
      </w:r>
    </w:p>
    <w:p w14:paraId="479AAA1E" w14:textId="77777777" w:rsidR="003F62D8" w:rsidRPr="008A446B" w:rsidRDefault="003F62D8" w:rsidP="003F62D8">
      <w:pPr>
        <w:numPr>
          <w:ilvl w:val="0"/>
          <w:numId w:val="28"/>
        </w:numPr>
        <w:spacing w:line="259" w:lineRule="auto"/>
      </w:pPr>
      <w:r w:rsidRPr="008A446B">
        <w:t>Historical earthquake records</w:t>
      </w:r>
    </w:p>
    <w:p w14:paraId="137D2741" w14:textId="77777777" w:rsidR="003F62D8" w:rsidRPr="008A446B" w:rsidRDefault="003F62D8" w:rsidP="003F62D8">
      <w:pPr>
        <w:numPr>
          <w:ilvl w:val="0"/>
          <w:numId w:val="28"/>
        </w:numPr>
        <w:spacing w:line="259" w:lineRule="auto"/>
      </w:pPr>
      <w:r w:rsidRPr="008A446B">
        <w:t>Geological rift zone formation</w:t>
      </w:r>
    </w:p>
    <w:p w14:paraId="4357A0BC" w14:textId="77777777" w:rsidR="003F62D8" w:rsidRPr="008A446B" w:rsidRDefault="003F62D8" w:rsidP="003F62D8">
      <w:r w:rsidRPr="008A446B">
        <w:t xml:space="preserve">Together, these form a </w:t>
      </w:r>
      <w:r w:rsidRPr="008A446B">
        <w:rPr>
          <w:b/>
          <w:bCs/>
        </w:rPr>
        <w:t>strong basis</w:t>
      </w:r>
      <w:r w:rsidRPr="008A446B">
        <w:t xml:space="preserve"> for concluding that </w:t>
      </w:r>
      <w:r w:rsidRPr="008A446B">
        <w:rPr>
          <w:b/>
          <w:bCs/>
        </w:rPr>
        <w:t>tectonic activity directly contributed to the drowning of both city complexes</w:t>
      </w:r>
      <w:r w:rsidRPr="008A446B">
        <w:t>, spaced millennia apart.</w:t>
      </w:r>
    </w:p>
    <w:p w14:paraId="13BE2803" w14:textId="77777777" w:rsidR="003F62D8" w:rsidRPr="008A446B" w:rsidRDefault="00000000" w:rsidP="003F62D8">
      <w:r>
        <w:pict w14:anchorId="0A587768">
          <v:rect id="_x0000_i1062" style="width:0;height:1.5pt" o:hralign="center" o:hrstd="t" o:hr="t" fillcolor="#a0a0a0" stroked="f"/>
        </w:pict>
      </w:r>
    </w:p>
    <w:p w14:paraId="2045ACA0" w14:textId="77777777" w:rsidR="003F62D8" w:rsidRPr="0053462A" w:rsidRDefault="003F62D8" w:rsidP="00E27F51">
      <w:pPr>
        <w:pStyle w:val="Heading2"/>
        <w:rPr>
          <w:b/>
          <w:bCs/>
        </w:rPr>
      </w:pPr>
      <w:bookmarkStart w:id="61" w:name="_Toc228731093"/>
      <w:r w:rsidRPr="0053462A">
        <w:t>Major Observations and Conclusions</w:t>
      </w:r>
      <w:bookmarkEnd w:id="61"/>
    </w:p>
    <w:p w14:paraId="2BFC275B" w14:textId="77777777" w:rsidR="003F62D8" w:rsidRPr="00E27F51" w:rsidRDefault="003F62D8" w:rsidP="00E27F51">
      <w:pPr>
        <w:pStyle w:val="Heading3"/>
      </w:pPr>
      <w:bookmarkStart w:id="62" w:name="_Toc228731094"/>
      <w:r w:rsidRPr="00E27F51">
        <w:t>Folk Memory Validated</w:t>
      </w:r>
      <w:bookmarkEnd w:id="62"/>
    </w:p>
    <w:p w14:paraId="037E9A01" w14:textId="77777777" w:rsidR="003F62D8" w:rsidRPr="0053462A" w:rsidRDefault="003F62D8" w:rsidP="003F62D8">
      <w:r w:rsidRPr="0053462A">
        <w:t>“Folk songs in local Kachchi dialect mention four ancient towns. Three are known: Mohenjo-Daro, Harappa, and Dholavira. The fourth — biggest and oldest — is the Gulf of Cambay metropolis.”</w:t>
      </w:r>
    </w:p>
    <w:p w14:paraId="2AE6BC38" w14:textId="77777777" w:rsidR="003F62D8" w:rsidRPr="0053462A" w:rsidRDefault="003F62D8" w:rsidP="003F62D8">
      <w:pPr>
        <w:numPr>
          <w:ilvl w:val="0"/>
          <w:numId w:val="29"/>
        </w:numPr>
        <w:spacing w:line="259" w:lineRule="auto"/>
      </w:pPr>
      <w:r w:rsidRPr="0053462A">
        <w:t xml:space="preserve">This discovery confirms the </w:t>
      </w:r>
      <w:r w:rsidRPr="0053462A">
        <w:rPr>
          <w:b/>
          <w:bCs/>
        </w:rPr>
        <w:t>oral traditions of Kachchh-speaking communities</w:t>
      </w:r>
      <w:r w:rsidRPr="0053462A">
        <w:t xml:space="preserve"> and supports the </w:t>
      </w:r>
      <w:r w:rsidRPr="0053462A">
        <w:rPr>
          <w:b/>
          <w:bCs/>
        </w:rPr>
        <w:t>cultural memory of a lost city</w:t>
      </w:r>
      <w:r w:rsidRPr="0053462A">
        <w:t>, long preserved in indigenous narrative heritage.</w:t>
      </w:r>
    </w:p>
    <w:p w14:paraId="70CF73BD" w14:textId="77777777" w:rsidR="003F62D8" w:rsidRPr="0053462A" w:rsidRDefault="00000000" w:rsidP="003F62D8">
      <w:r>
        <w:pict w14:anchorId="5EF9AFDB">
          <v:rect id="_x0000_i1063" style="width:0;height:1.5pt" o:hralign="center" o:hrstd="t" o:hr="t" fillcolor="#a0a0a0" stroked="f"/>
        </w:pict>
      </w:r>
    </w:p>
    <w:p w14:paraId="6198157A" w14:textId="77777777" w:rsidR="003F62D8" w:rsidRPr="00E27F51" w:rsidRDefault="003F62D8" w:rsidP="00E27F51">
      <w:pPr>
        <w:pStyle w:val="Heading3"/>
      </w:pPr>
      <w:bookmarkStart w:id="63" w:name="_Toc228731095"/>
      <w:r w:rsidRPr="00E27F51">
        <w:t>Possible Identification with Ancient Dwarka</w:t>
      </w:r>
      <w:bookmarkEnd w:id="63"/>
    </w:p>
    <w:p w14:paraId="227CDCA3" w14:textId="77777777" w:rsidR="003F62D8" w:rsidRPr="0053462A" w:rsidRDefault="003F62D8" w:rsidP="003F62D8">
      <w:r w:rsidRPr="0053462A">
        <w:t>“The present-day Dwarka lacks the environmental resources to have hosted Krishna’s vast city. But the Cambay metropolis had flowing rivers, rich vegetation, and massive urban sprawl.”</w:t>
      </w:r>
    </w:p>
    <w:p w14:paraId="2B292199" w14:textId="77777777" w:rsidR="003F62D8" w:rsidRPr="0053462A" w:rsidRDefault="003F62D8" w:rsidP="003F62D8">
      <w:pPr>
        <w:numPr>
          <w:ilvl w:val="0"/>
          <w:numId w:val="30"/>
        </w:numPr>
        <w:spacing w:line="259" w:lineRule="auto"/>
      </w:pPr>
      <w:r w:rsidRPr="0053462A">
        <w:t xml:space="preserve">Badrinaryan suggests the submerged metropolis </w:t>
      </w:r>
      <w:r w:rsidRPr="0053462A">
        <w:rPr>
          <w:b/>
          <w:bCs/>
        </w:rPr>
        <w:t>may actually be the historical Dwarka</w:t>
      </w:r>
      <w:r w:rsidRPr="0053462A">
        <w:t xml:space="preserve"> referenced in the </w:t>
      </w:r>
      <w:r w:rsidRPr="0053462A">
        <w:rPr>
          <w:b/>
          <w:bCs/>
        </w:rPr>
        <w:t>Mahabharata</w:t>
      </w:r>
      <w:r w:rsidRPr="0053462A">
        <w:t>, based on geography, scale, and environmental viability.</w:t>
      </w:r>
    </w:p>
    <w:p w14:paraId="63FAAFE4" w14:textId="77777777" w:rsidR="003F62D8" w:rsidRPr="0053462A" w:rsidRDefault="00000000" w:rsidP="003F62D8">
      <w:r>
        <w:pict w14:anchorId="2BDC4418">
          <v:rect id="_x0000_i1064" style="width:0;height:1.5pt" o:hralign="center" o:hrstd="t" o:hr="t" fillcolor="#a0a0a0" stroked="f"/>
        </w:pict>
      </w:r>
    </w:p>
    <w:p w14:paraId="233A9858" w14:textId="77777777" w:rsidR="003F62D8" w:rsidRPr="00E27F51" w:rsidRDefault="003F62D8" w:rsidP="00E27F51">
      <w:pPr>
        <w:pStyle w:val="Heading3"/>
      </w:pPr>
      <w:bookmarkStart w:id="64" w:name="_Toc228731096"/>
      <w:r w:rsidRPr="00E27F51">
        <w:lastRenderedPageBreak/>
        <w:t>Civilizational Chronology Overturned</w:t>
      </w:r>
      <w:bookmarkEnd w:id="64"/>
    </w:p>
    <w:p w14:paraId="19F32BA2" w14:textId="77777777" w:rsidR="003F62D8" w:rsidRPr="0053462A" w:rsidRDefault="003F62D8" w:rsidP="003F62D8">
      <w:pPr>
        <w:numPr>
          <w:ilvl w:val="0"/>
          <w:numId w:val="31"/>
        </w:numPr>
        <w:spacing w:line="259" w:lineRule="auto"/>
      </w:pPr>
      <w:r w:rsidRPr="0053462A">
        <w:t xml:space="preserve">The Cambay metropolis predates </w:t>
      </w:r>
      <w:r w:rsidRPr="0053462A">
        <w:rPr>
          <w:b/>
          <w:bCs/>
        </w:rPr>
        <w:t>Mesopotamia by over 7,500 years</w:t>
      </w:r>
      <w:r w:rsidRPr="0053462A">
        <w:t>.</w:t>
      </w:r>
    </w:p>
    <w:p w14:paraId="20DD9A27" w14:textId="77777777" w:rsidR="003F62D8" w:rsidRPr="0053462A" w:rsidRDefault="003F62D8" w:rsidP="003F62D8">
      <w:pPr>
        <w:numPr>
          <w:ilvl w:val="0"/>
          <w:numId w:val="31"/>
        </w:numPr>
        <w:spacing w:line="259" w:lineRule="auto"/>
      </w:pPr>
      <w:r w:rsidRPr="0053462A">
        <w:t xml:space="preserve">The archaeological and geological data indicate habitation from </w:t>
      </w:r>
      <w:r w:rsidRPr="0053462A">
        <w:rPr>
          <w:b/>
          <w:bCs/>
        </w:rPr>
        <w:t>31,000 BP to 3,000 BP</w:t>
      </w:r>
      <w:r w:rsidRPr="0053462A">
        <w:t>.</w:t>
      </w:r>
    </w:p>
    <w:p w14:paraId="706F9BC3" w14:textId="77777777" w:rsidR="003F62D8" w:rsidRPr="0053462A" w:rsidRDefault="003F62D8" w:rsidP="003F62D8">
      <w:pPr>
        <w:numPr>
          <w:ilvl w:val="0"/>
          <w:numId w:val="31"/>
        </w:numPr>
        <w:spacing w:line="259" w:lineRule="auto"/>
      </w:pPr>
      <w:r w:rsidRPr="0053462A">
        <w:t xml:space="preserve">This rewrites the global narrative: </w:t>
      </w:r>
      <w:r w:rsidRPr="0053462A">
        <w:rPr>
          <w:b/>
          <w:bCs/>
        </w:rPr>
        <w:t>civilization did not originate in Mesopotamia but in ancient India</w:t>
      </w:r>
      <w:r w:rsidRPr="0053462A">
        <w:t>.</w:t>
      </w:r>
    </w:p>
    <w:p w14:paraId="04B780A1" w14:textId="77777777" w:rsidR="003F62D8" w:rsidRPr="0053462A" w:rsidRDefault="00000000" w:rsidP="003F62D8">
      <w:r>
        <w:pict w14:anchorId="3C2D16E6">
          <v:rect id="_x0000_i1065" style="width:0;height:1.5pt" o:hralign="center" o:hrstd="t" o:hr="t" fillcolor="#a0a0a0" stroked="f"/>
        </w:pict>
      </w:r>
    </w:p>
    <w:p w14:paraId="0ECE4C79" w14:textId="77777777" w:rsidR="003F62D8" w:rsidRPr="0053462A" w:rsidRDefault="003F62D8" w:rsidP="00124672">
      <w:pPr>
        <w:pStyle w:val="Heading3"/>
        <w:rPr>
          <w:b/>
          <w:bCs/>
        </w:rPr>
      </w:pPr>
      <w:bookmarkStart w:id="65" w:name="_Toc228731097"/>
      <w:r w:rsidRPr="0053462A">
        <w:t>Twin Metropolises and Sequential Submergence</w:t>
      </w:r>
      <w:bookmarkEnd w:id="65"/>
    </w:p>
    <w:p w14:paraId="1B588956" w14:textId="77777777" w:rsidR="003F62D8" w:rsidRPr="0053462A" w:rsidRDefault="003F62D8" w:rsidP="003F62D8">
      <w:pPr>
        <w:numPr>
          <w:ilvl w:val="0"/>
          <w:numId w:val="32"/>
        </w:numPr>
        <w:spacing w:line="259" w:lineRule="auto"/>
      </w:pPr>
      <w:r w:rsidRPr="0053462A">
        <w:t xml:space="preserve">Two major city complexes — </w:t>
      </w:r>
      <w:r w:rsidRPr="0053462A">
        <w:rPr>
          <w:b/>
          <w:bCs/>
        </w:rPr>
        <w:t>southern and northern metropolises</w:t>
      </w:r>
      <w:r w:rsidRPr="0053462A">
        <w:t xml:space="preserve"> — were established in succession.</w:t>
      </w:r>
    </w:p>
    <w:p w14:paraId="2E9977BE" w14:textId="77777777" w:rsidR="003F62D8" w:rsidRPr="0053462A" w:rsidRDefault="003F62D8" w:rsidP="003F62D8">
      <w:pPr>
        <w:numPr>
          <w:ilvl w:val="0"/>
          <w:numId w:val="32"/>
        </w:numPr>
        <w:spacing w:line="259" w:lineRule="auto"/>
      </w:pPr>
      <w:r w:rsidRPr="0053462A">
        <w:rPr>
          <w:b/>
          <w:bCs/>
        </w:rPr>
        <w:t>Major seismic events (c. 7540 BP, 3983 BP, 2780 BP)</w:t>
      </w:r>
      <w:r w:rsidRPr="0053462A">
        <w:t xml:space="preserve"> caused </w:t>
      </w:r>
      <w:r w:rsidRPr="0053462A">
        <w:rPr>
          <w:b/>
          <w:bCs/>
        </w:rPr>
        <w:t>catastrophic subsidence and sea transgression</w:t>
      </w:r>
      <w:r w:rsidRPr="0053462A">
        <w:t xml:space="preserve">, leading to the </w:t>
      </w:r>
      <w:r w:rsidRPr="0053462A">
        <w:rPr>
          <w:b/>
          <w:bCs/>
        </w:rPr>
        <w:t>drowning</w:t>
      </w:r>
      <w:r w:rsidRPr="0053462A">
        <w:t xml:space="preserve"> of both cities.</w:t>
      </w:r>
    </w:p>
    <w:p w14:paraId="50938326" w14:textId="77777777" w:rsidR="003F62D8" w:rsidRPr="0053462A" w:rsidRDefault="003F62D8" w:rsidP="003F62D8">
      <w:pPr>
        <w:numPr>
          <w:ilvl w:val="0"/>
          <w:numId w:val="32"/>
        </w:numPr>
        <w:spacing w:line="259" w:lineRule="auto"/>
      </w:pPr>
      <w:r w:rsidRPr="0053462A">
        <w:t xml:space="preserve">The displaced population </w:t>
      </w:r>
      <w:r w:rsidRPr="0053462A">
        <w:rPr>
          <w:b/>
          <w:bCs/>
        </w:rPr>
        <w:t>migrated inland</w:t>
      </w:r>
      <w:r w:rsidRPr="0053462A">
        <w:t xml:space="preserve">, leading to the evolution of the </w:t>
      </w:r>
      <w:r w:rsidRPr="0053462A">
        <w:rPr>
          <w:b/>
          <w:bCs/>
        </w:rPr>
        <w:t>Harappan civilization</w:t>
      </w:r>
      <w:r w:rsidRPr="0053462A">
        <w:t>.</w:t>
      </w:r>
    </w:p>
    <w:p w14:paraId="461B1B73" w14:textId="77777777" w:rsidR="003F62D8" w:rsidRPr="0053462A" w:rsidRDefault="00000000" w:rsidP="003F62D8">
      <w:r>
        <w:pict w14:anchorId="28D448A7">
          <v:rect id="_x0000_i1066" style="width:0;height:1.5pt" o:hralign="center" o:hrstd="t" o:hr="t" fillcolor="#a0a0a0" stroked="f"/>
        </w:pict>
      </w:r>
    </w:p>
    <w:p w14:paraId="18F8F208" w14:textId="77777777" w:rsidR="003F62D8" w:rsidRPr="0053462A" w:rsidRDefault="003F62D8" w:rsidP="00124672">
      <w:pPr>
        <w:pStyle w:val="Heading3"/>
        <w:rPr>
          <w:b/>
          <w:bCs/>
        </w:rPr>
      </w:pPr>
      <w:bookmarkStart w:id="66" w:name="_Toc228731098"/>
      <w:r w:rsidRPr="0053462A">
        <w:t>Hydrological and Tectonic Reconstruction</w:t>
      </w:r>
      <w:bookmarkEnd w:id="66"/>
    </w:p>
    <w:p w14:paraId="2169DBEC" w14:textId="77777777" w:rsidR="003F62D8" w:rsidRPr="0053462A" w:rsidRDefault="003F62D8" w:rsidP="003F62D8">
      <w:pPr>
        <w:numPr>
          <w:ilvl w:val="0"/>
          <w:numId w:val="33"/>
        </w:numPr>
        <w:spacing w:line="259" w:lineRule="auto"/>
      </w:pPr>
      <w:r w:rsidRPr="0053462A">
        <w:rPr>
          <w:b/>
          <w:bCs/>
        </w:rPr>
        <w:t>River Chatranji</w:t>
      </w:r>
      <w:r w:rsidRPr="0053462A">
        <w:t xml:space="preserve"> originally flowed west to </w:t>
      </w:r>
      <w:r w:rsidRPr="0053462A">
        <w:rPr>
          <w:b/>
          <w:bCs/>
        </w:rPr>
        <w:t>Prabhas Pattan</w:t>
      </w:r>
      <w:r w:rsidRPr="0053462A">
        <w:t xml:space="preserve">, an ancient site mentioned in the </w:t>
      </w:r>
      <w:r w:rsidRPr="0053462A">
        <w:rPr>
          <w:b/>
          <w:bCs/>
        </w:rPr>
        <w:t>Mahabharata</w:t>
      </w:r>
      <w:r w:rsidRPr="0053462A">
        <w:t>.</w:t>
      </w:r>
    </w:p>
    <w:p w14:paraId="7526BD5B" w14:textId="77777777" w:rsidR="003F62D8" w:rsidRPr="0053462A" w:rsidRDefault="003F62D8" w:rsidP="003F62D8">
      <w:pPr>
        <w:numPr>
          <w:ilvl w:val="0"/>
          <w:numId w:val="33"/>
        </w:numPr>
        <w:spacing w:line="259" w:lineRule="auto"/>
      </w:pPr>
      <w:r w:rsidRPr="0053462A">
        <w:t xml:space="preserve">It now flows east into the Gulf of Cambay due to </w:t>
      </w:r>
      <w:r w:rsidRPr="0053462A">
        <w:rPr>
          <w:b/>
          <w:bCs/>
        </w:rPr>
        <w:t>tectonic tilting</w:t>
      </w:r>
      <w:r w:rsidRPr="0053462A">
        <w:t>.</w:t>
      </w:r>
    </w:p>
    <w:p w14:paraId="6A3B36FB" w14:textId="77777777" w:rsidR="003F62D8" w:rsidRPr="0053462A" w:rsidRDefault="003F62D8" w:rsidP="003F62D8">
      <w:pPr>
        <w:numPr>
          <w:ilvl w:val="0"/>
          <w:numId w:val="33"/>
        </w:numPr>
        <w:spacing w:line="259" w:lineRule="auto"/>
      </w:pPr>
      <w:r w:rsidRPr="0053462A">
        <w:rPr>
          <w:b/>
          <w:bCs/>
        </w:rPr>
        <w:t>River Tapi</w:t>
      </w:r>
      <w:r w:rsidRPr="0053462A">
        <w:t xml:space="preserve"> also shows alignment with the ancient paleochannel system.</w:t>
      </w:r>
    </w:p>
    <w:p w14:paraId="7CB91CD0" w14:textId="77777777" w:rsidR="003F62D8" w:rsidRPr="0053462A" w:rsidRDefault="00000000" w:rsidP="003F62D8">
      <w:r>
        <w:pict w14:anchorId="72F3F300">
          <v:rect id="_x0000_i1067" style="width:0;height:1.5pt" o:hralign="center" o:hrstd="t" o:hr="t" fillcolor="#a0a0a0" stroked="f"/>
        </w:pict>
      </w:r>
    </w:p>
    <w:p w14:paraId="64934B66" w14:textId="77777777" w:rsidR="003F62D8" w:rsidRPr="0053462A" w:rsidRDefault="003F62D8" w:rsidP="00124672">
      <w:pPr>
        <w:pStyle w:val="Heading3"/>
        <w:rPr>
          <w:b/>
          <w:bCs/>
        </w:rPr>
      </w:pPr>
      <w:bookmarkStart w:id="67" w:name="_Toc228731099"/>
      <w:r w:rsidRPr="0053462A">
        <w:t>Continuity into Harappan Civilization</w:t>
      </w:r>
      <w:bookmarkEnd w:id="67"/>
    </w:p>
    <w:p w14:paraId="01C0815E" w14:textId="77777777" w:rsidR="003F62D8" w:rsidRPr="0053462A" w:rsidRDefault="003F62D8" w:rsidP="003F62D8">
      <w:pPr>
        <w:numPr>
          <w:ilvl w:val="0"/>
          <w:numId w:val="34"/>
        </w:numPr>
        <w:spacing w:line="259" w:lineRule="auto"/>
      </w:pPr>
      <w:r w:rsidRPr="0053462A">
        <w:t xml:space="preserve">Around </w:t>
      </w:r>
      <w:r w:rsidRPr="0053462A">
        <w:rPr>
          <w:b/>
          <w:bCs/>
        </w:rPr>
        <w:t>500 Harappan and pre-Harappan sites</w:t>
      </w:r>
      <w:r w:rsidRPr="0053462A">
        <w:t xml:space="preserve"> in Gujarat were likely established by survivors of the submerged Cambay civilization.</w:t>
      </w:r>
    </w:p>
    <w:p w14:paraId="512FA98C" w14:textId="77777777" w:rsidR="003F62D8" w:rsidRPr="0053462A" w:rsidRDefault="003F62D8" w:rsidP="003F62D8">
      <w:pPr>
        <w:numPr>
          <w:ilvl w:val="0"/>
          <w:numId w:val="34"/>
        </w:numPr>
        <w:spacing w:line="259" w:lineRule="auto"/>
      </w:pPr>
      <w:r w:rsidRPr="0053462A">
        <w:t xml:space="preserve">The </w:t>
      </w:r>
      <w:r w:rsidRPr="0053462A">
        <w:rPr>
          <w:b/>
          <w:bCs/>
        </w:rPr>
        <w:t>Gulf of Cambay civilization is the cultural and chronological precursor</w:t>
      </w:r>
      <w:r w:rsidRPr="0053462A">
        <w:t xml:space="preserve"> to the Harappan sites.</w:t>
      </w:r>
    </w:p>
    <w:p w14:paraId="2C8834C2" w14:textId="77777777" w:rsidR="003F62D8" w:rsidRPr="0053462A" w:rsidRDefault="00000000" w:rsidP="003F62D8">
      <w:r>
        <w:pict w14:anchorId="13BE3A05">
          <v:rect id="_x0000_i1068" style="width:0;height:1.5pt" o:hralign="center" o:hrstd="t" o:hr="t" fillcolor="#a0a0a0" stroked="f"/>
        </w:pict>
      </w:r>
    </w:p>
    <w:p w14:paraId="005CB93E" w14:textId="77777777" w:rsidR="003F62D8" w:rsidRPr="00935202" w:rsidRDefault="003F62D8" w:rsidP="00124672">
      <w:pPr>
        <w:pStyle w:val="Heading3"/>
      </w:pPr>
      <w:bookmarkStart w:id="68" w:name="_Toc228731100"/>
      <w:r w:rsidRPr="00935202">
        <w:t>Mythological Corroboration of Flood Narratives</w:t>
      </w:r>
      <w:bookmarkEnd w:id="68"/>
    </w:p>
    <w:p w14:paraId="003B2CEF" w14:textId="77777777" w:rsidR="003F62D8" w:rsidRPr="0053462A" w:rsidRDefault="003F62D8" w:rsidP="003F62D8">
      <w:r w:rsidRPr="0053462A">
        <w:t>“A great, hitherto unknown civilization that was submerged by the flood, giving credence to local and global flood myths.”</w:t>
      </w:r>
    </w:p>
    <w:p w14:paraId="79378325" w14:textId="77777777" w:rsidR="003F62D8" w:rsidRPr="0053462A" w:rsidRDefault="003F62D8" w:rsidP="003F62D8">
      <w:pPr>
        <w:numPr>
          <w:ilvl w:val="0"/>
          <w:numId w:val="35"/>
        </w:numPr>
        <w:spacing w:line="259" w:lineRule="auto"/>
      </w:pPr>
      <w:r w:rsidRPr="0053462A">
        <w:lastRenderedPageBreak/>
        <w:t xml:space="preserve">Strong geological and archaeological evidence supports </w:t>
      </w:r>
      <w:r w:rsidRPr="0053462A">
        <w:rPr>
          <w:b/>
          <w:bCs/>
        </w:rPr>
        <w:t>worldwide mythologies</w:t>
      </w:r>
      <w:r w:rsidRPr="0053462A">
        <w:t xml:space="preserve"> (e.g., </w:t>
      </w:r>
      <w:r w:rsidRPr="0053462A">
        <w:rPr>
          <w:b/>
          <w:bCs/>
        </w:rPr>
        <w:t>Noah’s Flood, Manu’s Deluge</w:t>
      </w:r>
      <w:r w:rsidRPr="0053462A">
        <w:t>) about ancient civilizations lost to rising seas.</w:t>
      </w:r>
    </w:p>
    <w:p w14:paraId="61AF251A" w14:textId="77777777" w:rsidR="003F62D8" w:rsidRPr="0053462A" w:rsidRDefault="00000000" w:rsidP="003F62D8">
      <w:r>
        <w:pict w14:anchorId="03C47E67">
          <v:rect id="_x0000_i1069" style="width:0;height:1.5pt" o:hralign="center" o:hrstd="t" o:hr="t" fillcolor="#a0a0a0" stroked="f"/>
        </w:pict>
      </w:r>
    </w:p>
    <w:p w14:paraId="172F48B7" w14:textId="77777777" w:rsidR="003F62D8" w:rsidRPr="00124672" w:rsidRDefault="003F62D8" w:rsidP="00124672">
      <w:pPr>
        <w:pStyle w:val="Heading3"/>
      </w:pPr>
      <w:bookmarkStart w:id="69" w:name="_Toc228731101"/>
      <w:r w:rsidRPr="00124672">
        <w:t>Conclusion</w:t>
      </w:r>
      <w:bookmarkEnd w:id="69"/>
    </w:p>
    <w:p w14:paraId="0C054809" w14:textId="77777777" w:rsidR="003F62D8" w:rsidRPr="0053462A" w:rsidRDefault="003F62D8" w:rsidP="003F62D8">
      <w:r w:rsidRPr="0053462A">
        <w:t xml:space="preserve">The Gulf of Cambay metropolis is not merely a lost city — it is likely the </w:t>
      </w:r>
      <w:r w:rsidRPr="0053462A">
        <w:rPr>
          <w:b/>
          <w:bCs/>
        </w:rPr>
        <w:t>oldest planned urban civilization</w:t>
      </w:r>
      <w:r w:rsidRPr="0053462A">
        <w:t xml:space="preserve"> discovered to date, with:</w:t>
      </w:r>
    </w:p>
    <w:p w14:paraId="41A9338C" w14:textId="77777777" w:rsidR="003F62D8" w:rsidRPr="0053462A" w:rsidRDefault="003F62D8" w:rsidP="003F62D8">
      <w:pPr>
        <w:numPr>
          <w:ilvl w:val="0"/>
          <w:numId w:val="36"/>
        </w:numPr>
        <w:spacing w:line="259" w:lineRule="auto"/>
      </w:pPr>
      <w:r w:rsidRPr="0053462A">
        <w:t>Advanced construction and civil engineering</w:t>
      </w:r>
    </w:p>
    <w:p w14:paraId="132B5721" w14:textId="77777777" w:rsidR="003F62D8" w:rsidRPr="0053462A" w:rsidRDefault="003F62D8" w:rsidP="003F62D8">
      <w:pPr>
        <w:numPr>
          <w:ilvl w:val="0"/>
          <w:numId w:val="36"/>
        </w:numPr>
        <w:spacing w:line="259" w:lineRule="auto"/>
      </w:pPr>
      <w:r w:rsidRPr="0053462A">
        <w:t>Pottery, metallurgy, and town planning</w:t>
      </w:r>
    </w:p>
    <w:p w14:paraId="00BA5B98" w14:textId="77777777" w:rsidR="003F62D8" w:rsidRPr="0053462A" w:rsidRDefault="003F62D8" w:rsidP="003F62D8">
      <w:pPr>
        <w:numPr>
          <w:ilvl w:val="0"/>
          <w:numId w:val="36"/>
        </w:numPr>
        <w:spacing w:line="259" w:lineRule="auto"/>
      </w:pPr>
      <w:r w:rsidRPr="0053462A">
        <w:t>A deep cultural memory preserved in folk songs and sacred texts</w:t>
      </w:r>
    </w:p>
    <w:p w14:paraId="08587817" w14:textId="77777777" w:rsidR="003F62D8" w:rsidRPr="0053462A" w:rsidRDefault="003F62D8" w:rsidP="003F62D8">
      <w:r w:rsidRPr="0053462A">
        <w:t xml:space="preserve">The discovery challenges </w:t>
      </w:r>
      <w:r w:rsidRPr="0053462A">
        <w:rPr>
          <w:b/>
          <w:bCs/>
        </w:rPr>
        <w:t>colonial, Marxist, and Western civilizational models</w:t>
      </w:r>
      <w:r w:rsidRPr="0053462A">
        <w:t xml:space="preserve">, and demands a </w:t>
      </w:r>
      <w:r w:rsidRPr="0053462A">
        <w:rPr>
          <w:b/>
          <w:bCs/>
        </w:rPr>
        <w:t>complete rewriting of human history</w:t>
      </w:r>
      <w:r w:rsidRPr="0053462A">
        <w:t xml:space="preserve"> with India as a foundational civilizational epicentre.</w:t>
      </w:r>
    </w:p>
    <w:p w14:paraId="4503C1BB" w14:textId="77777777" w:rsidR="003F62D8" w:rsidRPr="00124672" w:rsidRDefault="003F62D8" w:rsidP="00124672">
      <w:pPr>
        <w:pStyle w:val="Heading2"/>
      </w:pPr>
      <w:bookmarkStart w:id="70" w:name="_Toc228731102"/>
      <w:r w:rsidRPr="00124672">
        <w:t>The Relationship between Submerged Dwarka and GKCC</w:t>
      </w:r>
      <w:bookmarkEnd w:id="70"/>
    </w:p>
    <w:p w14:paraId="3C2BEAD4" w14:textId="77777777" w:rsidR="003F62D8" w:rsidRPr="002F341B" w:rsidRDefault="003F62D8" w:rsidP="003F62D8">
      <w:pPr>
        <w:rPr>
          <w:b/>
          <w:bCs/>
        </w:rPr>
      </w:pPr>
      <w:r w:rsidRPr="002F341B">
        <w:rPr>
          <w:b/>
          <w:bCs/>
        </w:rPr>
        <w:t>Are Dwarka and GKCC the Same?</w:t>
      </w:r>
    </w:p>
    <w:p w14:paraId="7BDC9889" w14:textId="77777777" w:rsidR="003F62D8" w:rsidRPr="002F341B" w:rsidRDefault="003F62D8" w:rsidP="003F62D8">
      <w:r w:rsidRPr="002F341B">
        <w:rPr>
          <w:b/>
          <w:bCs/>
        </w:rPr>
        <w:t>Not exactly.</w:t>
      </w:r>
      <w:r w:rsidRPr="002F341B">
        <w:t xml:space="preserve"> They appear to be </w:t>
      </w:r>
      <w:r w:rsidRPr="002F341B">
        <w:rPr>
          <w:i/>
          <w:iCs/>
        </w:rPr>
        <w:t>distinct but possibly related</w:t>
      </w:r>
      <w:r w:rsidRPr="002F341B">
        <w:t xml:space="preserve"> ancient settlements.</w:t>
      </w:r>
    </w:p>
    <w:p w14:paraId="58D4B196" w14:textId="77777777" w:rsidR="003F62D8" w:rsidRPr="002F341B" w:rsidRDefault="003F62D8" w:rsidP="003F62D8">
      <w:pPr>
        <w:numPr>
          <w:ilvl w:val="0"/>
          <w:numId w:val="41"/>
        </w:numPr>
        <w:spacing w:line="259" w:lineRule="auto"/>
      </w:pPr>
      <w:r w:rsidRPr="002F341B">
        <w:rPr>
          <w:b/>
          <w:bCs/>
        </w:rPr>
        <w:t>Modern-day Dwarka</w:t>
      </w:r>
      <w:r w:rsidRPr="002F341B">
        <w:t xml:space="preserve"> (also called Dvaraka) has archaeological features dated to the </w:t>
      </w:r>
      <w:r w:rsidRPr="002F341B">
        <w:rPr>
          <w:b/>
          <w:bCs/>
        </w:rPr>
        <w:t>historical or medieval period</w:t>
      </w:r>
      <w:r w:rsidRPr="002F341B">
        <w:t>, with some indications of a bustling ancient port city, but lacks conclusive evidence of continuous habitation older than ~2500 BCE .</w:t>
      </w:r>
    </w:p>
    <w:p w14:paraId="72AD9E08" w14:textId="77777777" w:rsidR="003F62D8" w:rsidRPr="002F341B" w:rsidRDefault="003F62D8" w:rsidP="003F62D8">
      <w:pPr>
        <w:numPr>
          <w:ilvl w:val="0"/>
          <w:numId w:val="41"/>
        </w:numPr>
        <w:spacing w:line="259" w:lineRule="auto"/>
      </w:pPr>
      <w:r w:rsidRPr="002F341B">
        <w:rPr>
          <w:b/>
          <w:bCs/>
        </w:rPr>
        <w:t>Gulf of Khambhat Civilization Complex (GKCC)</w:t>
      </w:r>
      <w:r w:rsidRPr="002F341B">
        <w:t xml:space="preserve">, discovered ~36m underwater by NIOT, has been </w:t>
      </w:r>
      <w:r w:rsidRPr="002F341B">
        <w:rPr>
          <w:b/>
          <w:bCs/>
        </w:rPr>
        <w:t>carbon-dated to as early as 9500 years BP (~7500 BCE)</w:t>
      </w:r>
      <w:r w:rsidRPr="002F341B">
        <w:t xml:space="preserve">, making it potentially </w:t>
      </w:r>
      <w:r w:rsidRPr="002F341B">
        <w:rPr>
          <w:b/>
          <w:bCs/>
        </w:rPr>
        <w:t>the oldest known urban site</w:t>
      </w:r>
      <w:r w:rsidRPr="002F341B">
        <w:t xml:space="preserve"> globally, older than Sumer, Egypt, or the Indus Valley Civilization .</w:t>
      </w:r>
    </w:p>
    <w:p w14:paraId="0994913F" w14:textId="77777777" w:rsidR="003F62D8" w:rsidRPr="002F341B" w:rsidRDefault="00000000" w:rsidP="003F62D8">
      <w:r>
        <w:pict w14:anchorId="2431EBD1">
          <v:rect id="_x0000_i1070" style="width:0;height:1.5pt" o:hralign="center" o:hrstd="t" o:hr="t" fillcolor="#a0a0a0" stroked="f"/>
        </w:pict>
      </w:r>
    </w:p>
    <w:p w14:paraId="2394C693" w14:textId="77777777" w:rsidR="003F62D8" w:rsidRPr="002F341B" w:rsidRDefault="003F62D8" w:rsidP="00124672">
      <w:pPr>
        <w:pStyle w:val="Heading3"/>
        <w:rPr>
          <w:b/>
          <w:bCs/>
        </w:rPr>
      </w:pPr>
      <w:bookmarkStart w:id="71" w:name="_Toc228731103"/>
      <w:r w:rsidRPr="002F341B">
        <w:t>Theories of Connection Between Dwarka and GKCC</w:t>
      </w:r>
      <w:bookmarkEnd w:id="71"/>
    </w:p>
    <w:p w14:paraId="1D92C115" w14:textId="77777777" w:rsidR="003F62D8" w:rsidRPr="002F341B" w:rsidRDefault="003F62D8" w:rsidP="003F62D8">
      <w:r w:rsidRPr="002F341B">
        <w:t xml:space="preserve">Several researchers (notably </w:t>
      </w:r>
      <w:r w:rsidRPr="002F341B">
        <w:rPr>
          <w:b/>
          <w:bCs/>
        </w:rPr>
        <w:t>Badrinarayanan</w:t>
      </w:r>
      <w:r w:rsidRPr="002F341B">
        <w:t xml:space="preserve"> and </w:t>
      </w:r>
      <w:r w:rsidRPr="002F341B">
        <w:rPr>
          <w:b/>
          <w:bCs/>
        </w:rPr>
        <w:t>K.V. Ramakrishna Rao</w:t>
      </w:r>
      <w:r w:rsidRPr="002F341B">
        <w:t>) have proposed that:</w:t>
      </w:r>
    </w:p>
    <w:p w14:paraId="220607A4" w14:textId="77777777" w:rsidR="003F62D8" w:rsidRPr="002F341B" w:rsidRDefault="003F62D8" w:rsidP="003F62D8">
      <w:pPr>
        <w:numPr>
          <w:ilvl w:val="0"/>
          <w:numId w:val="42"/>
        </w:numPr>
        <w:spacing w:line="259" w:lineRule="auto"/>
      </w:pPr>
      <w:r w:rsidRPr="002F341B">
        <w:t xml:space="preserve">The </w:t>
      </w:r>
      <w:r w:rsidRPr="002F341B">
        <w:rPr>
          <w:b/>
          <w:bCs/>
        </w:rPr>
        <w:t>submerged city in the Gulf of Cambay</w:t>
      </w:r>
      <w:r w:rsidRPr="002F341B">
        <w:t xml:space="preserve"> could be the </w:t>
      </w:r>
      <w:r w:rsidRPr="002F341B">
        <w:rPr>
          <w:b/>
          <w:bCs/>
        </w:rPr>
        <w:t>true "Dwaraka"</w:t>
      </w:r>
      <w:r w:rsidRPr="002F341B">
        <w:t xml:space="preserve"> referenced in the Mahabharata, rather than the one near present-day Dwarka. Their reasoning includes:</w:t>
      </w:r>
    </w:p>
    <w:p w14:paraId="5C5FDD37" w14:textId="77777777" w:rsidR="003F62D8" w:rsidRPr="002F341B" w:rsidRDefault="003F62D8" w:rsidP="003F62D8">
      <w:pPr>
        <w:numPr>
          <w:ilvl w:val="1"/>
          <w:numId w:val="42"/>
        </w:numPr>
        <w:spacing w:line="259" w:lineRule="auto"/>
      </w:pPr>
      <w:r w:rsidRPr="002F341B">
        <w:lastRenderedPageBreak/>
        <w:t xml:space="preserve">The </w:t>
      </w:r>
      <w:r w:rsidRPr="002F341B">
        <w:rPr>
          <w:b/>
          <w:bCs/>
        </w:rPr>
        <w:t>inconsistency</w:t>
      </w:r>
      <w:r w:rsidRPr="002F341B">
        <w:t xml:space="preserve"> between the grandeur of Krishna's capital (as described in texts) and the </w:t>
      </w:r>
      <w:r w:rsidRPr="002F341B">
        <w:rPr>
          <w:b/>
          <w:bCs/>
        </w:rPr>
        <w:t>arid, brackish</w:t>
      </w:r>
      <w:r w:rsidRPr="002F341B">
        <w:t xml:space="preserve">, and </w:t>
      </w:r>
      <w:r w:rsidRPr="002F341B">
        <w:rPr>
          <w:b/>
          <w:bCs/>
        </w:rPr>
        <w:t>vegetation-poor</w:t>
      </w:r>
      <w:r w:rsidRPr="002F341B">
        <w:t xml:space="preserve"> environment of modern Dwarka.</w:t>
      </w:r>
    </w:p>
    <w:p w14:paraId="64B6817C" w14:textId="77777777" w:rsidR="003F62D8" w:rsidRPr="002F341B" w:rsidRDefault="003F62D8" w:rsidP="003F62D8">
      <w:pPr>
        <w:numPr>
          <w:ilvl w:val="1"/>
          <w:numId w:val="42"/>
        </w:numPr>
        <w:spacing w:line="259" w:lineRule="auto"/>
      </w:pPr>
      <w:r w:rsidRPr="002F341B">
        <w:t xml:space="preserve">By contrast, the GKCC site shows evidence of </w:t>
      </w:r>
      <w:r w:rsidRPr="002F341B">
        <w:rPr>
          <w:b/>
          <w:bCs/>
        </w:rPr>
        <w:t>major rivers</w:t>
      </w:r>
      <w:r w:rsidRPr="002F341B">
        <w:t xml:space="preserve">, </w:t>
      </w:r>
      <w:r w:rsidRPr="002F341B">
        <w:rPr>
          <w:b/>
          <w:bCs/>
        </w:rPr>
        <w:t>forested regions</w:t>
      </w:r>
      <w:r w:rsidRPr="002F341B">
        <w:t xml:space="preserve">, and </w:t>
      </w:r>
      <w:r w:rsidRPr="002F341B">
        <w:rPr>
          <w:b/>
          <w:bCs/>
        </w:rPr>
        <w:t>urban planning</w:t>
      </w:r>
      <w:r w:rsidRPr="002F341B">
        <w:t>—conditions far more suited for sustaining large populations, animals, and armies .</w:t>
      </w:r>
    </w:p>
    <w:p w14:paraId="48927193" w14:textId="77777777" w:rsidR="003F62D8" w:rsidRPr="002F341B" w:rsidRDefault="003F62D8" w:rsidP="003F62D8">
      <w:pPr>
        <w:numPr>
          <w:ilvl w:val="0"/>
          <w:numId w:val="42"/>
        </w:numPr>
        <w:spacing w:line="259" w:lineRule="auto"/>
      </w:pPr>
      <w:r w:rsidRPr="002F341B">
        <w:t xml:space="preserve">Local </w:t>
      </w:r>
      <w:r w:rsidRPr="002F341B">
        <w:rPr>
          <w:b/>
          <w:bCs/>
        </w:rPr>
        <w:t>Kachchi folk songs</w:t>
      </w:r>
      <w:r w:rsidRPr="002F341B">
        <w:t xml:space="preserve"> refer to </w:t>
      </w:r>
      <w:r w:rsidRPr="002F341B">
        <w:rPr>
          <w:b/>
          <w:bCs/>
        </w:rPr>
        <w:t>four great cities</w:t>
      </w:r>
      <w:r w:rsidRPr="002F341B">
        <w:t xml:space="preserve">: Mohenjo-daro, Harappa, Dholavira, and a </w:t>
      </w:r>
      <w:r w:rsidRPr="002F341B">
        <w:rPr>
          <w:b/>
          <w:bCs/>
        </w:rPr>
        <w:t>lost fourth</w:t>
      </w:r>
      <w:r w:rsidRPr="002F341B">
        <w:t>, which Badrinarayanan identifies as the Gulf of Cambay metropolis—the oldest and largest of them all.</w:t>
      </w:r>
    </w:p>
    <w:p w14:paraId="351BF416" w14:textId="77777777" w:rsidR="003F62D8" w:rsidRPr="002F341B" w:rsidRDefault="00000000" w:rsidP="003F62D8">
      <w:r>
        <w:pict w14:anchorId="2A3085D2">
          <v:rect id="_x0000_i1071" style="width:0;height:1.5pt" o:hralign="center" o:hrstd="t" o:hr="t" fillcolor="#a0a0a0" stroked="f"/>
        </w:pict>
      </w:r>
    </w:p>
    <w:p w14:paraId="0C6FC81D" w14:textId="77777777" w:rsidR="003F62D8" w:rsidRPr="00935202" w:rsidRDefault="003F62D8" w:rsidP="00124672">
      <w:pPr>
        <w:pStyle w:val="Heading3"/>
      </w:pPr>
      <w:bookmarkStart w:id="72" w:name="_Toc228731104"/>
      <w:r w:rsidRPr="00935202">
        <w:t>Scientific and Cultural Evidence</w:t>
      </w:r>
      <w:bookmarkEnd w:id="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661"/>
        <w:gridCol w:w="3972"/>
      </w:tblGrid>
      <w:tr w:rsidR="003F62D8" w:rsidRPr="002F341B" w14:paraId="46796F2E" w14:textId="77777777" w:rsidTr="000F023C">
        <w:trPr>
          <w:tblHeader/>
          <w:tblCellSpacing w:w="15" w:type="dxa"/>
        </w:trPr>
        <w:tc>
          <w:tcPr>
            <w:tcW w:w="0" w:type="auto"/>
            <w:vAlign w:val="center"/>
            <w:hideMark/>
          </w:tcPr>
          <w:p w14:paraId="375CA507" w14:textId="77777777" w:rsidR="003F62D8" w:rsidRPr="002F341B" w:rsidRDefault="003F62D8" w:rsidP="000F023C">
            <w:pPr>
              <w:rPr>
                <w:b/>
                <w:bCs/>
              </w:rPr>
            </w:pPr>
            <w:r w:rsidRPr="002F341B">
              <w:rPr>
                <w:b/>
                <w:bCs/>
              </w:rPr>
              <w:t>Feature</w:t>
            </w:r>
          </w:p>
        </w:tc>
        <w:tc>
          <w:tcPr>
            <w:tcW w:w="0" w:type="auto"/>
            <w:vAlign w:val="center"/>
            <w:hideMark/>
          </w:tcPr>
          <w:p w14:paraId="7833C2A0" w14:textId="77777777" w:rsidR="003F62D8" w:rsidRPr="002F341B" w:rsidRDefault="003F62D8" w:rsidP="000F023C">
            <w:pPr>
              <w:rPr>
                <w:b/>
                <w:bCs/>
              </w:rPr>
            </w:pPr>
            <w:r w:rsidRPr="002F341B">
              <w:rPr>
                <w:b/>
                <w:bCs/>
              </w:rPr>
              <w:t>Modern Dwarka</w:t>
            </w:r>
          </w:p>
        </w:tc>
        <w:tc>
          <w:tcPr>
            <w:tcW w:w="0" w:type="auto"/>
            <w:vAlign w:val="center"/>
            <w:hideMark/>
          </w:tcPr>
          <w:p w14:paraId="74BE6018" w14:textId="77777777" w:rsidR="003F62D8" w:rsidRPr="002F341B" w:rsidRDefault="003F62D8" w:rsidP="000F023C">
            <w:pPr>
              <w:rPr>
                <w:b/>
                <w:bCs/>
              </w:rPr>
            </w:pPr>
            <w:r w:rsidRPr="002F341B">
              <w:rPr>
                <w:b/>
                <w:bCs/>
              </w:rPr>
              <w:t>Gulf of Khambhat (GKCC)</w:t>
            </w:r>
          </w:p>
        </w:tc>
      </w:tr>
      <w:tr w:rsidR="003F62D8" w:rsidRPr="002F341B" w14:paraId="6245ED9A" w14:textId="77777777" w:rsidTr="000F023C">
        <w:trPr>
          <w:tblCellSpacing w:w="15" w:type="dxa"/>
        </w:trPr>
        <w:tc>
          <w:tcPr>
            <w:tcW w:w="0" w:type="auto"/>
            <w:vAlign w:val="center"/>
            <w:hideMark/>
          </w:tcPr>
          <w:p w14:paraId="3BAB184B" w14:textId="77777777" w:rsidR="003F62D8" w:rsidRPr="002F341B" w:rsidRDefault="003F62D8" w:rsidP="000F023C">
            <w:r w:rsidRPr="002F341B">
              <w:rPr>
                <w:b/>
                <w:bCs/>
              </w:rPr>
              <w:t>Dating</w:t>
            </w:r>
          </w:p>
        </w:tc>
        <w:tc>
          <w:tcPr>
            <w:tcW w:w="0" w:type="auto"/>
            <w:vAlign w:val="center"/>
            <w:hideMark/>
          </w:tcPr>
          <w:p w14:paraId="2DCFD442" w14:textId="77777777" w:rsidR="003F62D8" w:rsidRPr="002F341B" w:rsidRDefault="003F62D8" w:rsidP="000F023C">
            <w:r w:rsidRPr="002F341B">
              <w:t>Mostly post-2000 BCE</w:t>
            </w:r>
          </w:p>
        </w:tc>
        <w:tc>
          <w:tcPr>
            <w:tcW w:w="0" w:type="auto"/>
            <w:vAlign w:val="center"/>
            <w:hideMark/>
          </w:tcPr>
          <w:p w14:paraId="190EA7BE" w14:textId="77777777" w:rsidR="003F62D8" w:rsidRPr="002F341B" w:rsidRDefault="003F62D8" w:rsidP="000F023C">
            <w:r w:rsidRPr="002F341B">
              <w:t>~9500 years BP (7500 BCE)</w:t>
            </w:r>
          </w:p>
        </w:tc>
      </w:tr>
      <w:tr w:rsidR="003F62D8" w:rsidRPr="002F341B" w14:paraId="4865EC0D" w14:textId="77777777" w:rsidTr="000F023C">
        <w:trPr>
          <w:tblCellSpacing w:w="15" w:type="dxa"/>
        </w:trPr>
        <w:tc>
          <w:tcPr>
            <w:tcW w:w="0" w:type="auto"/>
            <w:vAlign w:val="center"/>
            <w:hideMark/>
          </w:tcPr>
          <w:p w14:paraId="2FB91506" w14:textId="77777777" w:rsidR="003F62D8" w:rsidRPr="002F341B" w:rsidRDefault="003F62D8" w:rsidP="000F023C">
            <w:r w:rsidRPr="002F341B">
              <w:rPr>
                <w:b/>
                <w:bCs/>
              </w:rPr>
              <w:t>Marine archaeology</w:t>
            </w:r>
          </w:p>
        </w:tc>
        <w:tc>
          <w:tcPr>
            <w:tcW w:w="0" w:type="auto"/>
            <w:vAlign w:val="center"/>
            <w:hideMark/>
          </w:tcPr>
          <w:p w14:paraId="6A68461E" w14:textId="77777777" w:rsidR="003F62D8" w:rsidRPr="002F341B" w:rsidRDefault="003F62D8" w:rsidP="000F023C">
            <w:r w:rsidRPr="002F341B">
              <w:t>Shallow zone, 6m depth max</w:t>
            </w:r>
          </w:p>
        </w:tc>
        <w:tc>
          <w:tcPr>
            <w:tcW w:w="0" w:type="auto"/>
            <w:vAlign w:val="center"/>
            <w:hideMark/>
          </w:tcPr>
          <w:p w14:paraId="3D56DCEB" w14:textId="77777777" w:rsidR="003F62D8" w:rsidRPr="002F341B" w:rsidRDefault="003F62D8" w:rsidP="000F023C">
            <w:r w:rsidRPr="002F341B">
              <w:t>Deep underwater site (~36m)</w:t>
            </w:r>
          </w:p>
        </w:tc>
      </w:tr>
      <w:tr w:rsidR="003F62D8" w:rsidRPr="002F341B" w14:paraId="28581A49" w14:textId="77777777" w:rsidTr="000F023C">
        <w:trPr>
          <w:tblCellSpacing w:w="15" w:type="dxa"/>
        </w:trPr>
        <w:tc>
          <w:tcPr>
            <w:tcW w:w="0" w:type="auto"/>
            <w:vAlign w:val="center"/>
            <w:hideMark/>
          </w:tcPr>
          <w:p w14:paraId="091D8FE9" w14:textId="77777777" w:rsidR="003F62D8" w:rsidRPr="002F341B" w:rsidRDefault="003F62D8" w:rsidP="000F023C">
            <w:r w:rsidRPr="002F341B">
              <w:rPr>
                <w:b/>
                <w:bCs/>
              </w:rPr>
              <w:t>Artifacts</w:t>
            </w:r>
          </w:p>
        </w:tc>
        <w:tc>
          <w:tcPr>
            <w:tcW w:w="0" w:type="auto"/>
            <w:vAlign w:val="center"/>
            <w:hideMark/>
          </w:tcPr>
          <w:p w14:paraId="4E26814F" w14:textId="77777777" w:rsidR="003F62D8" w:rsidRPr="002F341B" w:rsidRDefault="003F62D8" w:rsidP="000F023C">
            <w:r w:rsidRPr="002F341B">
              <w:t>Anchors, semicircular stone walls</w:t>
            </w:r>
          </w:p>
        </w:tc>
        <w:tc>
          <w:tcPr>
            <w:tcW w:w="0" w:type="auto"/>
            <w:vAlign w:val="center"/>
            <w:hideMark/>
          </w:tcPr>
          <w:p w14:paraId="363B9F39" w14:textId="77777777" w:rsidR="003F62D8" w:rsidRPr="002F341B" w:rsidRDefault="003F62D8" w:rsidP="000F023C">
            <w:r w:rsidRPr="002F341B">
              <w:t>Carbon-dated wood, pottery, bones, beads</w:t>
            </w:r>
          </w:p>
        </w:tc>
      </w:tr>
      <w:tr w:rsidR="003F62D8" w:rsidRPr="002F341B" w14:paraId="4A8103AF" w14:textId="77777777" w:rsidTr="000F023C">
        <w:trPr>
          <w:tblCellSpacing w:w="15" w:type="dxa"/>
        </w:trPr>
        <w:tc>
          <w:tcPr>
            <w:tcW w:w="0" w:type="auto"/>
            <w:vAlign w:val="center"/>
            <w:hideMark/>
          </w:tcPr>
          <w:p w14:paraId="56F52E6C" w14:textId="77777777" w:rsidR="003F62D8" w:rsidRPr="002F341B" w:rsidRDefault="003F62D8" w:rsidP="000F023C">
            <w:r w:rsidRPr="002F341B">
              <w:rPr>
                <w:b/>
                <w:bCs/>
              </w:rPr>
              <w:t>Environmental conditions</w:t>
            </w:r>
          </w:p>
        </w:tc>
        <w:tc>
          <w:tcPr>
            <w:tcW w:w="0" w:type="auto"/>
            <w:vAlign w:val="center"/>
            <w:hideMark/>
          </w:tcPr>
          <w:p w14:paraId="1702BF27" w14:textId="77777777" w:rsidR="003F62D8" w:rsidRPr="002F341B" w:rsidRDefault="003F62D8" w:rsidP="000F023C">
            <w:r w:rsidRPr="002F341B">
              <w:t>Arid, brackish, low vegetation</w:t>
            </w:r>
          </w:p>
        </w:tc>
        <w:tc>
          <w:tcPr>
            <w:tcW w:w="0" w:type="auto"/>
            <w:vAlign w:val="center"/>
            <w:hideMark/>
          </w:tcPr>
          <w:p w14:paraId="5F6BED71" w14:textId="77777777" w:rsidR="003F62D8" w:rsidRPr="002F341B" w:rsidRDefault="003F62D8" w:rsidP="000F023C">
            <w:r w:rsidRPr="002F341B">
              <w:t>Forested (inferred), river-fed, habitable</w:t>
            </w:r>
          </w:p>
        </w:tc>
      </w:tr>
      <w:tr w:rsidR="003F62D8" w:rsidRPr="002F341B" w14:paraId="0A4AE142" w14:textId="77777777" w:rsidTr="000F023C">
        <w:trPr>
          <w:tblCellSpacing w:w="15" w:type="dxa"/>
        </w:trPr>
        <w:tc>
          <w:tcPr>
            <w:tcW w:w="0" w:type="auto"/>
            <w:vAlign w:val="center"/>
            <w:hideMark/>
          </w:tcPr>
          <w:p w14:paraId="52771F2C" w14:textId="77777777" w:rsidR="003F62D8" w:rsidRPr="002F341B" w:rsidRDefault="003F62D8" w:rsidP="000F023C">
            <w:r w:rsidRPr="002F341B">
              <w:rPr>
                <w:b/>
                <w:bCs/>
              </w:rPr>
              <w:t>Scripture alignment</w:t>
            </w:r>
          </w:p>
        </w:tc>
        <w:tc>
          <w:tcPr>
            <w:tcW w:w="0" w:type="auto"/>
            <w:vAlign w:val="center"/>
            <w:hideMark/>
          </w:tcPr>
          <w:p w14:paraId="3EF3C994" w14:textId="77777777" w:rsidR="003F62D8" w:rsidRPr="002F341B" w:rsidRDefault="003F62D8" w:rsidP="000F023C">
            <w:r w:rsidRPr="002F341B">
              <w:t>General textual association</w:t>
            </w:r>
          </w:p>
        </w:tc>
        <w:tc>
          <w:tcPr>
            <w:tcW w:w="0" w:type="auto"/>
            <w:vAlign w:val="center"/>
            <w:hideMark/>
          </w:tcPr>
          <w:p w14:paraId="29891081" w14:textId="77777777" w:rsidR="003F62D8" w:rsidRPr="002F341B" w:rsidRDefault="003F62D8" w:rsidP="000F023C">
            <w:r w:rsidRPr="002F341B">
              <w:t>Specific alignment with Mahabharata flood myths</w:t>
            </w:r>
          </w:p>
        </w:tc>
      </w:tr>
      <w:tr w:rsidR="003F62D8" w:rsidRPr="002F341B" w14:paraId="179E0BA3" w14:textId="77777777" w:rsidTr="000F023C">
        <w:trPr>
          <w:tblCellSpacing w:w="15" w:type="dxa"/>
        </w:trPr>
        <w:tc>
          <w:tcPr>
            <w:tcW w:w="0" w:type="auto"/>
            <w:vAlign w:val="center"/>
            <w:hideMark/>
          </w:tcPr>
          <w:p w14:paraId="75B063E2" w14:textId="77777777" w:rsidR="003F62D8" w:rsidRPr="002F341B" w:rsidRDefault="003F62D8" w:rsidP="000F023C">
            <w:r w:rsidRPr="002F341B">
              <w:rPr>
                <w:b/>
                <w:bCs/>
              </w:rPr>
              <w:t>Scholarly support</w:t>
            </w:r>
          </w:p>
        </w:tc>
        <w:tc>
          <w:tcPr>
            <w:tcW w:w="0" w:type="auto"/>
            <w:vAlign w:val="center"/>
            <w:hideMark/>
          </w:tcPr>
          <w:p w14:paraId="0AF4DD2D" w14:textId="77777777" w:rsidR="003F62D8" w:rsidRPr="002F341B" w:rsidRDefault="003F62D8" w:rsidP="000F023C">
            <w:r w:rsidRPr="002F341B">
              <w:t>Mainstream acceptance</w:t>
            </w:r>
          </w:p>
        </w:tc>
        <w:tc>
          <w:tcPr>
            <w:tcW w:w="0" w:type="auto"/>
            <w:vAlign w:val="center"/>
            <w:hideMark/>
          </w:tcPr>
          <w:p w14:paraId="6ED5B56D" w14:textId="77777777" w:rsidR="003F62D8" w:rsidRPr="002F341B" w:rsidRDefault="003F62D8" w:rsidP="000F023C">
            <w:r w:rsidRPr="002F341B">
              <w:t xml:space="preserve">Contested but supported by experts like Hancock, Rao </w:t>
            </w:r>
          </w:p>
        </w:tc>
      </w:tr>
    </w:tbl>
    <w:p w14:paraId="25313B91" w14:textId="77777777" w:rsidR="003F62D8" w:rsidRPr="002F341B" w:rsidRDefault="00000000" w:rsidP="003F62D8">
      <w:r>
        <w:pict w14:anchorId="228A9B6A">
          <v:rect id="_x0000_i1072" style="width:0;height:1.5pt" o:hralign="center" o:hrstd="t" o:hr="t" fillcolor="#a0a0a0" stroked="f"/>
        </w:pict>
      </w:r>
    </w:p>
    <w:p w14:paraId="6CC6EADC" w14:textId="77777777" w:rsidR="003F62D8" w:rsidRPr="00935202" w:rsidRDefault="003F62D8" w:rsidP="00124672">
      <w:pPr>
        <w:pStyle w:val="Heading3"/>
      </w:pPr>
      <w:bookmarkStart w:id="73" w:name="_Toc228731105"/>
      <w:r w:rsidRPr="00935202">
        <w:t>Conclusion: Relation, Not Redundancy</w:t>
      </w:r>
      <w:bookmarkEnd w:id="73"/>
    </w:p>
    <w:p w14:paraId="262CFB2D" w14:textId="77777777" w:rsidR="003F62D8" w:rsidRPr="002F341B" w:rsidRDefault="003F62D8" w:rsidP="003F62D8">
      <w:r w:rsidRPr="002F341B">
        <w:t xml:space="preserve">There is no scholarly consensus yet, but the prevailing </w:t>
      </w:r>
      <w:r w:rsidRPr="002F341B">
        <w:rPr>
          <w:b/>
          <w:bCs/>
        </w:rPr>
        <w:t>integrated hypothesis</w:t>
      </w:r>
      <w:r w:rsidRPr="002F341B">
        <w:t xml:space="preserve"> is:</w:t>
      </w:r>
    </w:p>
    <w:p w14:paraId="26ACAD90" w14:textId="77777777" w:rsidR="003F62D8" w:rsidRPr="002F341B" w:rsidRDefault="003F62D8" w:rsidP="003F62D8">
      <w:r w:rsidRPr="002F341B">
        <w:rPr>
          <w:b/>
          <w:bCs/>
        </w:rPr>
        <w:t>Dwarka near Jamnagar may have been a later or derivative coastal city, possibly built during the post-Harappan period, whereas the Gulf of Khambhat Civilization Complex represents a much older, possibly "original" urban civilization that might have inspired the Dwarka of epic tradition.</w:t>
      </w:r>
    </w:p>
    <w:p w14:paraId="498B3A57" w14:textId="77777777" w:rsidR="003F62D8" w:rsidRPr="002F341B" w:rsidRDefault="003F62D8" w:rsidP="003F62D8">
      <w:r w:rsidRPr="002F341B">
        <w:lastRenderedPageBreak/>
        <w:t xml:space="preserve">In this framework, </w:t>
      </w:r>
      <w:r w:rsidRPr="002F341B">
        <w:rPr>
          <w:b/>
          <w:bCs/>
        </w:rPr>
        <w:t>GKCC</w:t>
      </w:r>
      <w:r w:rsidRPr="002F341B">
        <w:t xml:space="preserve"> could represent the </w:t>
      </w:r>
      <w:r w:rsidRPr="002F341B">
        <w:rPr>
          <w:b/>
          <w:bCs/>
        </w:rPr>
        <w:t>mythic or proto-historic Dwaraka</w:t>
      </w:r>
      <w:r w:rsidRPr="002F341B">
        <w:t xml:space="preserve">, and </w:t>
      </w:r>
      <w:r w:rsidRPr="002F341B">
        <w:rPr>
          <w:b/>
          <w:bCs/>
        </w:rPr>
        <w:t>modern Dwarka</w:t>
      </w:r>
      <w:r w:rsidRPr="002F341B">
        <w:t xml:space="preserve"> may either:</w:t>
      </w:r>
    </w:p>
    <w:p w14:paraId="7D49EAF3" w14:textId="77777777" w:rsidR="003F62D8" w:rsidRPr="002F341B" w:rsidRDefault="003F62D8" w:rsidP="003F62D8">
      <w:pPr>
        <w:numPr>
          <w:ilvl w:val="0"/>
          <w:numId w:val="43"/>
        </w:numPr>
        <w:spacing w:line="259" w:lineRule="auto"/>
      </w:pPr>
      <w:r w:rsidRPr="002F341B">
        <w:t xml:space="preserve">Be a </w:t>
      </w:r>
      <w:r w:rsidRPr="002F341B">
        <w:rPr>
          <w:b/>
          <w:bCs/>
        </w:rPr>
        <w:t>later cultural memory or homage</w:t>
      </w:r>
      <w:r w:rsidRPr="002F341B">
        <w:t>,</w:t>
      </w:r>
    </w:p>
    <w:p w14:paraId="17C77A32" w14:textId="77777777" w:rsidR="003F62D8" w:rsidRPr="002F341B" w:rsidRDefault="003F62D8" w:rsidP="003F62D8">
      <w:pPr>
        <w:numPr>
          <w:ilvl w:val="0"/>
          <w:numId w:val="43"/>
        </w:numPr>
        <w:spacing w:line="259" w:lineRule="auto"/>
      </w:pPr>
      <w:r w:rsidRPr="002F341B">
        <w:t xml:space="preserve">Or represent a </w:t>
      </w:r>
      <w:r w:rsidRPr="002F341B">
        <w:rPr>
          <w:b/>
          <w:bCs/>
        </w:rPr>
        <w:t>migratory relocation</w:t>
      </w:r>
      <w:r w:rsidRPr="002F341B">
        <w:t xml:space="preserve"> post-submergence events.</w:t>
      </w:r>
    </w:p>
    <w:p w14:paraId="5AA784D6" w14:textId="77777777" w:rsidR="003F62D8" w:rsidRPr="002F341B" w:rsidRDefault="00000000" w:rsidP="003F62D8">
      <w:r>
        <w:pict w14:anchorId="3A78E7FB">
          <v:rect id="_x0000_i1073" style="width:0;height:1.5pt" o:hralign="center" o:hrstd="t" o:hr="t" fillcolor="#a0a0a0" stroked="f"/>
        </w:pict>
      </w:r>
    </w:p>
    <w:p w14:paraId="4C04510C" w14:textId="77777777" w:rsidR="006C1E53" w:rsidRDefault="006C1E53" w:rsidP="006C1E53">
      <w:pPr>
        <w:pStyle w:val="Heading1"/>
      </w:pPr>
      <w:bookmarkStart w:id="74" w:name="_Toc228731106"/>
      <w:r w:rsidRPr="00A30130">
        <w:t>Repercussions of the GKCC Discovery: A Theological and Ideological Earthquake</w:t>
      </w:r>
      <w:bookmarkEnd w:id="74"/>
    </w:p>
    <w:p w14:paraId="5CA61A2A" w14:textId="77777777" w:rsidR="006C1E53" w:rsidRPr="00A30130" w:rsidRDefault="006C1E53" w:rsidP="006C1E53">
      <w:r w:rsidRPr="00A30130">
        <w:t xml:space="preserve">of the </w:t>
      </w:r>
      <w:r w:rsidRPr="00A30130">
        <w:rPr>
          <w:b/>
          <w:bCs/>
        </w:rPr>
        <w:t>Gulf of Khambhat Cultural Complex (GKCC)</w:t>
      </w:r>
      <w:r w:rsidRPr="00A30130">
        <w:t xml:space="preserve"> discovery are profound, and they present a direct challenge to:</w:t>
      </w:r>
    </w:p>
    <w:p w14:paraId="6B46B12B" w14:textId="77777777" w:rsidR="006C1E53" w:rsidRPr="00A30130" w:rsidRDefault="006C1E53" w:rsidP="006C1E53">
      <w:pPr>
        <w:numPr>
          <w:ilvl w:val="0"/>
          <w:numId w:val="61"/>
        </w:numPr>
      </w:pPr>
      <w:r w:rsidRPr="00A30130">
        <w:rPr>
          <w:b/>
          <w:bCs/>
        </w:rPr>
        <w:t>Abrahamic religious chronology</w:t>
      </w:r>
    </w:p>
    <w:p w14:paraId="1207BEC0" w14:textId="77777777" w:rsidR="006C1E53" w:rsidRPr="00A30130" w:rsidRDefault="006C1E53" w:rsidP="006C1E53">
      <w:pPr>
        <w:numPr>
          <w:ilvl w:val="0"/>
          <w:numId w:val="61"/>
        </w:numPr>
      </w:pPr>
      <w:r w:rsidRPr="00A30130">
        <w:rPr>
          <w:b/>
          <w:bCs/>
        </w:rPr>
        <w:t>Marxist historiography</w:t>
      </w:r>
    </w:p>
    <w:p w14:paraId="4E2D969A" w14:textId="77777777" w:rsidR="006C1E53" w:rsidRPr="00A30130" w:rsidRDefault="006C1E53" w:rsidP="006C1E53">
      <w:pPr>
        <w:numPr>
          <w:ilvl w:val="0"/>
          <w:numId w:val="61"/>
        </w:numPr>
      </w:pPr>
      <w:r w:rsidRPr="00A30130">
        <w:rPr>
          <w:b/>
          <w:bCs/>
        </w:rPr>
        <w:t>Aryan Invasion Theory</w:t>
      </w:r>
    </w:p>
    <w:p w14:paraId="45F77D64" w14:textId="77777777" w:rsidR="006C1E53" w:rsidRPr="00A30130" w:rsidRDefault="006C1E53" w:rsidP="006C1E53">
      <w:pPr>
        <w:numPr>
          <w:ilvl w:val="0"/>
          <w:numId w:val="61"/>
        </w:numPr>
      </w:pPr>
      <w:r w:rsidRPr="00A30130">
        <w:rPr>
          <w:b/>
          <w:bCs/>
        </w:rPr>
        <w:t>Western civilizational origin models</w:t>
      </w:r>
    </w:p>
    <w:p w14:paraId="4292514D" w14:textId="77777777" w:rsidR="006C1E53" w:rsidRPr="00A30130" w:rsidRDefault="006C1E53" w:rsidP="006C1E53">
      <w:r w:rsidRPr="00A30130">
        <w:t>The document Impact.txt provides a raw but powerful articulation of how this discovery upends dominant narratives</w:t>
      </w:r>
    </w:p>
    <w:p w14:paraId="0245C700" w14:textId="77777777" w:rsidR="006C1E53" w:rsidRPr="00A30130" w:rsidRDefault="006C1E53" w:rsidP="006C1E53">
      <w:pPr>
        <w:pStyle w:val="Heading2"/>
      </w:pPr>
      <w:bookmarkStart w:id="75" w:name="_Toc228731107"/>
      <w:r w:rsidRPr="00A30130">
        <w:t>Theological Disruption</w:t>
      </w:r>
      <w:bookmarkEnd w:id="75"/>
    </w:p>
    <w:p w14:paraId="49EFFE2D" w14:textId="77777777" w:rsidR="006C1E53" w:rsidRPr="00A30130" w:rsidRDefault="006C1E53" w:rsidP="006C1E53">
      <w:pPr>
        <w:numPr>
          <w:ilvl w:val="0"/>
          <w:numId w:val="62"/>
        </w:numPr>
      </w:pPr>
      <w:r w:rsidRPr="00A30130">
        <w:rPr>
          <w:b/>
          <w:bCs/>
        </w:rPr>
        <w:t>Abrahamic Chronology Undermined</w:t>
      </w:r>
      <w:r w:rsidRPr="00A30130">
        <w:t>:</w:t>
      </w:r>
      <w:r w:rsidRPr="00A30130">
        <w:br/>
        <w:t xml:space="preserve">The discovery of GKCC, with pottery dating back to </w:t>
      </w:r>
      <w:r w:rsidRPr="00A30130">
        <w:rPr>
          <w:b/>
          <w:bCs/>
        </w:rPr>
        <w:t>20,130 ± 2170 BP</w:t>
      </w:r>
      <w:r w:rsidRPr="00A30130">
        <w:t xml:space="preserve"> (Oxford University), predates all </w:t>
      </w:r>
      <w:r w:rsidRPr="00A30130">
        <w:rPr>
          <w:b/>
          <w:bCs/>
        </w:rPr>
        <w:t>Abrahamic timelines</w:t>
      </w:r>
      <w:r w:rsidRPr="00A30130">
        <w:t xml:space="preserve">. If Indo-Aryan or proto-Vedic cultures diffused outward, </w:t>
      </w:r>
      <w:r w:rsidRPr="00A30130">
        <w:rPr>
          <w:b/>
          <w:bCs/>
        </w:rPr>
        <w:t>Judaism, Christianity, and Islam</w:t>
      </w:r>
      <w:r w:rsidRPr="00A30130">
        <w:t xml:space="preserve"> become </w:t>
      </w:r>
      <w:r w:rsidRPr="00A30130">
        <w:rPr>
          <w:b/>
          <w:bCs/>
        </w:rPr>
        <w:t>derivative rather than origin</w:t>
      </w:r>
      <w:r w:rsidRPr="00A30130">
        <w:t xml:space="preserve"> traditions.</w:t>
      </w:r>
    </w:p>
    <w:p w14:paraId="16F6E084" w14:textId="77777777" w:rsidR="006C1E53" w:rsidRPr="00A30130" w:rsidRDefault="006C1E53" w:rsidP="006C1E53">
      <w:pPr>
        <w:numPr>
          <w:ilvl w:val="0"/>
          <w:numId w:val="62"/>
        </w:numPr>
      </w:pPr>
      <w:r w:rsidRPr="00A30130">
        <w:rPr>
          <w:b/>
          <w:bCs/>
        </w:rPr>
        <w:t>Flood Myths Recontextualized</w:t>
      </w:r>
      <w:r w:rsidRPr="00A30130">
        <w:t>:</w:t>
      </w:r>
      <w:r w:rsidRPr="00A30130">
        <w:br/>
        <w:t xml:space="preserve">The </w:t>
      </w:r>
      <w:r w:rsidRPr="00A30130">
        <w:rPr>
          <w:b/>
          <w:bCs/>
        </w:rPr>
        <w:t>flood event</w:t>
      </w:r>
      <w:r w:rsidRPr="00A30130">
        <w:t xml:space="preserve"> that submerged the GKCC could be the </w:t>
      </w:r>
      <w:r w:rsidRPr="00A30130">
        <w:rPr>
          <w:b/>
          <w:bCs/>
        </w:rPr>
        <w:t>original source of flood myths</w:t>
      </w:r>
      <w:r w:rsidRPr="00A30130">
        <w:t xml:space="preserve"> in Mesopotamian, Judaic, and Islamic traditions (e.g., Noah, Manu). The trauma of the submergence was likely carried by migrating groups toward </w:t>
      </w:r>
      <w:r w:rsidRPr="00A30130">
        <w:rPr>
          <w:b/>
          <w:bCs/>
        </w:rPr>
        <w:t>Arabia and Israel</w:t>
      </w:r>
      <w:r w:rsidRPr="00A30130">
        <w:t>, embedding into religious memory and scripture.</w:t>
      </w:r>
    </w:p>
    <w:p w14:paraId="180FDC1B" w14:textId="77777777" w:rsidR="006C1E53" w:rsidRPr="00A30130" w:rsidRDefault="006C1E53" w:rsidP="006C1E53">
      <w:pPr>
        <w:numPr>
          <w:ilvl w:val="0"/>
          <w:numId w:val="62"/>
        </w:numPr>
      </w:pPr>
      <w:r w:rsidRPr="00A30130">
        <w:rPr>
          <w:b/>
          <w:bCs/>
        </w:rPr>
        <w:t>Eschatological Continuity</w:t>
      </w:r>
      <w:r w:rsidRPr="00A30130">
        <w:t>:</w:t>
      </w:r>
      <w:r w:rsidRPr="00A30130">
        <w:br/>
        <w:t xml:space="preserve">The </w:t>
      </w:r>
      <w:r w:rsidRPr="00A30130">
        <w:rPr>
          <w:b/>
          <w:bCs/>
        </w:rPr>
        <w:t>cataclysmic eschatology</w:t>
      </w:r>
      <w:r w:rsidRPr="00A30130">
        <w:t xml:space="preserve"> in all three Abrahamic religions mirrors the memory of a real civilizational collapse — possibly the GKCC flood.</w:t>
      </w:r>
    </w:p>
    <w:p w14:paraId="337BBB78" w14:textId="77777777" w:rsidR="006C1E53" w:rsidRPr="00A30130" w:rsidRDefault="006C1E53" w:rsidP="006C1E53">
      <w:r w:rsidRPr="00A30130">
        <w:rPr>
          <w:i/>
          <w:iCs/>
        </w:rPr>
        <w:lastRenderedPageBreak/>
        <w:t>“This would also explain why all 3 major religions have cataclysmic eschatological themes — with subtle variations.”</w:t>
      </w:r>
    </w:p>
    <w:p w14:paraId="2CD3C542" w14:textId="77777777" w:rsidR="006C1E53" w:rsidRPr="00A30130" w:rsidRDefault="006C1E53" w:rsidP="006C1E53">
      <w:pPr>
        <w:numPr>
          <w:ilvl w:val="0"/>
          <w:numId w:val="62"/>
        </w:numPr>
      </w:pPr>
      <w:r w:rsidRPr="00A30130">
        <w:rPr>
          <w:b/>
          <w:bCs/>
        </w:rPr>
        <w:t>Mythic Archetypes</w:t>
      </w:r>
      <w:r w:rsidRPr="00A30130">
        <w:t>:</w:t>
      </w:r>
      <w:r w:rsidRPr="00A30130">
        <w:br/>
        <w:t xml:space="preserve">The Moon God Baal (precursor to Allah) and Shiva (with crescent moon) suggest </w:t>
      </w:r>
      <w:r w:rsidRPr="00A30130">
        <w:rPr>
          <w:b/>
          <w:bCs/>
        </w:rPr>
        <w:t>thematic continuity</w:t>
      </w:r>
      <w:r w:rsidRPr="00A30130">
        <w:t xml:space="preserve"> — pointing to a </w:t>
      </w:r>
      <w:r w:rsidRPr="00A30130">
        <w:rPr>
          <w:b/>
          <w:bCs/>
        </w:rPr>
        <w:t>shared Indo-origin matrix</w:t>
      </w:r>
      <w:r w:rsidRPr="00A30130">
        <w:t>.</w:t>
      </w:r>
    </w:p>
    <w:p w14:paraId="53434693" w14:textId="77777777" w:rsidR="006C1E53" w:rsidRPr="00A30130" w:rsidRDefault="00000000" w:rsidP="006C1E53">
      <w:r>
        <w:pict w14:anchorId="506BFF15">
          <v:rect id="_x0000_i1074" style="width:0;height:1.5pt" o:hralign="center" o:hrstd="t" o:hr="t" fillcolor="#a0a0a0" stroked="f"/>
        </w:pict>
      </w:r>
    </w:p>
    <w:p w14:paraId="56F747D3" w14:textId="77777777" w:rsidR="006C1E53" w:rsidRPr="00A30130" w:rsidRDefault="006C1E53" w:rsidP="006C1E53">
      <w:pPr>
        <w:pStyle w:val="Heading2"/>
      </w:pPr>
      <w:bookmarkStart w:id="76" w:name="_Toc228731108"/>
      <w:r w:rsidRPr="00A30130">
        <w:t>Ideological and Marxist Crisis</w:t>
      </w:r>
      <w:bookmarkEnd w:id="76"/>
    </w:p>
    <w:p w14:paraId="678B3BFF" w14:textId="77777777" w:rsidR="006C1E53" w:rsidRPr="00A30130" w:rsidRDefault="006C1E53" w:rsidP="006C1E53">
      <w:pPr>
        <w:numPr>
          <w:ilvl w:val="0"/>
          <w:numId w:val="63"/>
        </w:numPr>
      </w:pPr>
      <w:r w:rsidRPr="00A30130">
        <w:rPr>
          <w:b/>
          <w:bCs/>
        </w:rPr>
        <w:t>Collapse of the Aryan Invasion Myth</w:t>
      </w:r>
      <w:r w:rsidRPr="00A30130">
        <w:t>:</w:t>
      </w:r>
      <w:r w:rsidRPr="00A30130">
        <w:br/>
        <w:t xml:space="preserve">The GKCC predates the supposed Aryan migration by </w:t>
      </w:r>
      <w:r w:rsidRPr="00A30130">
        <w:rPr>
          <w:b/>
          <w:bCs/>
        </w:rPr>
        <w:t>thousands of years</w:t>
      </w:r>
      <w:r w:rsidRPr="00A30130">
        <w:t>, invalidating the narrative that Aryans brought civilization to a decaying Indus Valley. Instead:</w:t>
      </w:r>
    </w:p>
    <w:p w14:paraId="63899760" w14:textId="77777777" w:rsidR="006C1E53" w:rsidRPr="00A30130" w:rsidRDefault="006C1E53" w:rsidP="006C1E53">
      <w:r w:rsidRPr="00A30130">
        <w:rPr>
          <w:i/>
          <w:iCs/>
        </w:rPr>
        <w:t>“Aryans were not invaders — they were descendants of the GKCC and spread to Europe and Africa.”</w:t>
      </w:r>
    </w:p>
    <w:p w14:paraId="308133BD" w14:textId="77777777" w:rsidR="006C1E53" w:rsidRPr="00A30130" w:rsidRDefault="006C1E53" w:rsidP="006C1E53">
      <w:pPr>
        <w:numPr>
          <w:ilvl w:val="0"/>
          <w:numId w:val="63"/>
        </w:numPr>
      </w:pPr>
      <w:r w:rsidRPr="00A30130">
        <w:rPr>
          <w:b/>
          <w:bCs/>
        </w:rPr>
        <w:t>Vedic Primacy Restored</w:t>
      </w:r>
      <w:r w:rsidRPr="00A30130">
        <w:t>:</w:t>
      </w:r>
      <w:r w:rsidRPr="00A30130">
        <w:br/>
        <w:t xml:space="preserve">Sanskritic and Indo-European language similarities may stem from </w:t>
      </w:r>
      <w:r w:rsidRPr="00A30130">
        <w:rPr>
          <w:b/>
          <w:bCs/>
        </w:rPr>
        <w:t>GKCC-originating proto-Sanskritic dispersals</w:t>
      </w:r>
      <w:r w:rsidRPr="00A30130">
        <w:t>, not migrations into India.</w:t>
      </w:r>
    </w:p>
    <w:p w14:paraId="67AAA8C8" w14:textId="77777777" w:rsidR="006C1E53" w:rsidRPr="00A30130" w:rsidRDefault="006C1E53" w:rsidP="006C1E53">
      <w:pPr>
        <w:numPr>
          <w:ilvl w:val="0"/>
          <w:numId w:val="63"/>
        </w:numPr>
      </w:pPr>
      <w:r w:rsidRPr="00A30130">
        <w:rPr>
          <w:b/>
          <w:bCs/>
        </w:rPr>
        <w:t>Reverse Civilizational Flow</w:t>
      </w:r>
      <w:r w:rsidRPr="00A30130">
        <w:t>:</w:t>
      </w:r>
      <w:r w:rsidRPr="00A30130">
        <w:br/>
        <w:t xml:space="preserve">The </w:t>
      </w:r>
      <w:r w:rsidRPr="00A30130">
        <w:rPr>
          <w:b/>
          <w:bCs/>
        </w:rPr>
        <w:t>Marxist model</w:t>
      </w:r>
      <w:r w:rsidRPr="00A30130">
        <w:t xml:space="preserve">, positing a west-to-east civilizational spread, is reversed. India becomes not the receiver, but the </w:t>
      </w:r>
      <w:r w:rsidRPr="00A30130">
        <w:rPr>
          <w:b/>
          <w:bCs/>
        </w:rPr>
        <w:t>fountainhead of ancient civilization</w:t>
      </w:r>
      <w:r w:rsidRPr="00A30130">
        <w:t>.</w:t>
      </w:r>
    </w:p>
    <w:p w14:paraId="1919F9AB" w14:textId="77777777" w:rsidR="006C1E53" w:rsidRPr="00A30130" w:rsidRDefault="006C1E53" w:rsidP="006C1E53">
      <w:pPr>
        <w:numPr>
          <w:ilvl w:val="0"/>
          <w:numId w:val="63"/>
        </w:numPr>
      </w:pPr>
      <w:r w:rsidRPr="00A30130">
        <w:rPr>
          <w:b/>
          <w:bCs/>
        </w:rPr>
        <w:t>Resistance Explained</w:t>
      </w:r>
      <w:r w:rsidRPr="00A30130">
        <w:t>:</w:t>
      </w:r>
      <w:r w:rsidRPr="00A30130">
        <w:br/>
        <w:t xml:space="preserve">The </w:t>
      </w:r>
      <w:r w:rsidRPr="00A30130">
        <w:rPr>
          <w:b/>
          <w:bCs/>
        </w:rPr>
        <w:t>silent suppression</w:t>
      </w:r>
      <w:r w:rsidRPr="00A30130">
        <w:t xml:space="preserve"> and </w:t>
      </w:r>
      <w:r w:rsidRPr="00A30130">
        <w:rPr>
          <w:b/>
          <w:bCs/>
        </w:rPr>
        <w:t>ideological rejection</w:t>
      </w:r>
      <w:r w:rsidRPr="00A30130">
        <w:t xml:space="preserve"> of GKCC stems from its </w:t>
      </w:r>
      <w:r w:rsidRPr="00A30130">
        <w:rPr>
          <w:b/>
          <w:bCs/>
        </w:rPr>
        <w:t>potential to dismantle entrenched academic, political, and religious narratives</w:t>
      </w:r>
      <w:r w:rsidRPr="00A30130">
        <w:t>, including:</w:t>
      </w:r>
    </w:p>
    <w:p w14:paraId="148BD603" w14:textId="77777777" w:rsidR="006C1E53" w:rsidRPr="00A30130" w:rsidRDefault="006C1E53" w:rsidP="006C1E53">
      <w:pPr>
        <w:numPr>
          <w:ilvl w:val="1"/>
          <w:numId w:val="63"/>
        </w:numPr>
      </w:pPr>
      <w:r w:rsidRPr="00A30130">
        <w:t>Eurocentric models of civilization</w:t>
      </w:r>
    </w:p>
    <w:p w14:paraId="539DF01B" w14:textId="77777777" w:rsidR="006C1E53" w:rsidRPr="00A30130" w:rsidRDefault="006C1E53" w:rsidP="006C1E53">
      <w:pPr>
        <w:numPr>
          <w:ilvl w:val="1"/>
          <w:numId w:val="63"/>
        </w:numPr>
      </w:pPr>
      <w:r w:rsidRPr="00A30130">
        <w:t>Marxist denials of religious or indigenous continuity</w:t>
      </w:r>
    </w:p>
    <w:p w14:paraId="6D110C6E" w14:textId="77777777" w:rsidR="006C1E53" w:rsidRPr="00A30130" w:rsidRDefault="006C1E53" w:rsidP="006C1E53">
      <w:pPr>
        <w:numPr>
          <w:ilvl w:val="1"/>
          <w:numId w:val="63"/>
        </w:numPr>
      </w:pPr>
      <w:r w:rsidRPr="00A30130">
        <w:t>Christian and Islamic claims of civilizational primacy</w:t>
      </w:r>
    </w:p>
    <w:p w14:paraId="4216C2E2" w14:textId="77777777" w:rsidR="006C1E53" w:rsidRPr="00A30130" w:rsidRDefault="006C1E53" w:rsidP="006C1E53">
      <w:r w:rsidRPr="00A30130">
        <w:t xml:space="preserve">This is a </w:t>
      </w:r>
      <w:r w:rsidRPr="00A30130">
        <w:rPr>
          <w:b/>
          <w:bCs/>
        </w:rPr>
        <w:t>nightmare for institutions</w:t>
      </w:r>
      <w:r w:rsidRPr="00A30130">
        <w:t xml:space="preserve"> whose legitimacy rests on these narratives.</w:t>
      </w:r>
    </w:p>
    <w:p w14:paraId="7E3F39BB" w14:textId="77777777" w:rsidR="006C1E53" w:rsidRPr="00A30130" w:rsidRDefault="00000000" w:rsidP="006C1E53">
      <w:r>
        <w:pict w14:anchorId="5A25BB58">
          <v:rect id="_x0000_i1075" style="width:0;height:1.5pt" o:hralign="center" o:hrstd="t" o:hr="t" fillcolor="#a0a0a0" stroked="f"/>
        </w:pict>
      </w:r>
    </w:p>
    <w:p w14:paraId="5A96AEC5" w14:textId="77777777" w:rsidR="006C1E53" w:rsidRPr="00A30130" w:rsidRDefault="006C1E53" w:rsidP="006C1E53">
      <w:pPr>
        <w:pStyle w:val="Heading2"/>
      </w:pPr>
      <w:bookmarkStart w:id="77" w:name="_Toc228731109"/>
      <w:r w:rsidRPr="00A30130">
        <w:t>Civilizational Chronology Rewritten</w:t>
      </w:r>
      <w:bookmarkEnd w:id="77"/>
    </w:p>
    <w:p w14:paraId="61BBB4E0" w14:textId="77777777" w:rsidR="006C1E53" w:rsidRPr="00A30130" w:rsidRDefault="006C1E53" w:rsidP="006C1E53">
      <w:pPr>
        <w:numPr>
          <w:ilvl w:val="0"/>
          <w:numId w:val="64"/>
        </w:numPr>
      </w:pPr>
      <w:r w:rsidRPr="00A30130">
        <w:rPr>
          <w:b/>
          <w:bCs/>
        </w:rPr>
        <w:t>GKCC precedes Mesopotamia, Egypt, China, and Greece</w:t>
      </w:r>
      <w:r w:rsidRPr="00A30130">
        <w:t>.</w:t>
      </w:r>
    </w:p>
    <w:p w14:paraId="7916D222" w14:textId="77777777" w:rsidR="006C1E53" w:rsidRPr="00A30130" w:rsidRDefault="006C1E53" w:rsidP="006C1E53">
      <w:pPr>
        <w:numPr>
          <w:ilvl w:val="0"/>
          <w:numId w:val="64"/>
        </w:numPr>
      </w:pPr>
      <w:r w:rsidRPr="00A30130">
        <w:lastRenderedPageBreak/>
        <w:t xml:space="preserve">The </w:t>
      </w:r>
      <w:r w:rsidRPr="00A30130">
        <w:rPr>
          <w:b/>
          <w:bCs/>
        </w:rPr>
        <w:t>earliest fire-baked pottery</w:t>
      </w:r>
      <w:r w:rsidRPr="00A30130">
        <w:t>, town planning, and civil engineering date from a period where humanity was supposedly still “prehistoric.”</w:t>
      </w:r>
    </w:p>
    <w:p w14:paraId="7B885D9B" w14:textId="77777777" w:rsidR="006C1E53" w:rsidRPr="00A30130" w:rsidRDefault="006C1E53" w:rsidP="006C1E53"/>
    <w:p w14:paraId="397BFBDE" w14:textId="77777777" w:rsidR="006C1E53" w:rsidRPr="00A30130" w:rsidRDefault="006C1E53" w:rsidP="006C1E53">
      <w:pPr>
        <w:pStyle w:val="Heading2"/>
      </w:pPr>
      <w:bookmarkStart w:id="78" w:name="_Toc228731110"/>
      <w:r w:rsidRPr="00A30130">
        <w:t>Biological and Anthropological Considerations</w:t>
      </w:r>
      <w:bookmarkEnd w:id="78"/>
    </w:p>
    <w:p w14:paraId="647A5787" w14:textId="77777777" w:rsidR="006C1E53" w:rsidRPr="00A30130" w:rsidRDefault="006C1E53" w:rsidP="006C1E53">
      <w:pPr>
        <w:numPr>
          <w:ilvl w:val="0"/>
          <w:numId w:val="65"/>
        </w:numPr>
      </w:pPr>
      <w:r w:rsidRPr="00A30130">
        <w:t xml:space="preserve">The spread from GKCC might also </w:t>
      </w:r>
      <w:r w:rsidRPr="00A30130">
        <w:rPr>
          <w:b/>
          <w:bCs/>
        </w:rPr>
        <w:t>explain Indo-European genetic roots</w:t>
      </w:r>
      <w:r w:rsidRPr="00A30130">
        <w:t xml:space="preserve">, and requires a re-examination of </w:t>
      </w:r>
      <w:r w:rsidRPr="00A30130">
        <w:rPr>
          <w:b/>
          <w:bCs/>
        </w:rPr>
        <w:t>phenotypic/genotypic divergence</w:t>
      </w:r>
      <w:r w:rsidRPr="00A30130">
        <w:t xml:space="preserve"> in human races over ~20,000 years.</w:t>
      </w:r>
    </w:p>
    <w:p w14:paraId="447CB4C1" w14:textId="77777777" w:rsidR="006C1E53" w:rsidRPr="00A30130" w:rsidRDefault="00000000" w:rsidP="006C1E53">
      <w:pPr>
        <w:rPr>
          <w:rStyle w:val="Heading2Char"/>
        </w:rPr>
      </w:pPr>
      <w:r>
        <w:pict w14:anchorId="7490FC54">
          <v:rect id="_x0000_i1076" style="width:0;height:1.5pt" o:hralign="center" o:hrstd="t" o:hr="t" fillcolor="#a0a0a0" stroked="f"/>
        </w:pict>
      </w:r>
      <w:r w:rsidR="006C1E53" w:rsidRPr="00A30130">
        <w:rPr>
          <w:rStyle w:val="Heading2Char"/>
        </w:rPr>
        <w:t>Conclusion: A Civilizational Tectonic Shift</w:t>
      </w:r>
    </w:p>
    <w:p w14:paraId="7F2F1A5D" w14:textId="77777777" w:rsidR="006C1E53" w:rsidRPr="00A30130" w:rsidRDefault="006C1E53" w:rsidP="006C1E53">
      <w:r w:rsidRPr="00A30130">
        <w:t xml:space="preserve">The implications of the GKCC are </w:t>
      </w:r>
      <w:r w:rsidRPr="00A30130">
        <w:rPr>
          <w:b/>
          <w:bCs/>
        </w:rPr>
        <w:t>not just archaeological</w:t>
      </w:r>
      <w:r w:rsidRPr="00A30130">
        <w:t xml:space="preserve"> — they are </w:t>
      </w:r>
      <w:r w:rsidRPr="00A30130">
        <w:rPr>
          <w:b/>
          <w:bCs/>
        </w:rPr>
        <w:t>civilizational, epistemological, theological, and ideological</w:t>
      </w:r>
      <w:r w:rsidRPr="00A30130">
        <w:t xml:space="preserve">. This discovery does not merely question history. It </w:t>
      </w:r>
      <w:r w:rsidRPr="00A30130">
        <w:rPr>
          <w:b/>
          <w:bCs/>
        </w:rPr>
        <w:t>shatters the foundations of dominant historical, religious, and academic paradigms</w:t>
      </w:r>
      <w:r w:rsidRPr="00A30130">
        <w:t>, demanding an intellectual reckoning that many institutions appear unwilling or unable to face.</w:t>
      </w:r>
    </w:p>
    <w:p w14:paraId="4D136236" w14:textId="77777777" w:rsidR="006C1E53" w:rsidRPr="00A30130" w:rsidRDefault="006C1E53" w:rsidP="006C1E53">
      <w:r w:rsidRPr="00A30130">
        <w:rPr>
          <w:i/>
          <w:iCs/>
        </w:rPr>
        <w:t>This is not just a site. It is the smoking gun of a lost age — and the buried conscience of the modern world.</w:t>
      </w:r>
    </w:p>
    <w:p w14:paraId="7BAB9857" w14:textId="77777777" w:rsidR="006C1E53" w:rsidRDefault="00000000" w:rsidP="006C1E53">
      <w:r>
        <w:pict w14:anchorId="792D08CA">
          <v:rect id="_x0000_i1077" style="width:0;height:1.5pt" o:hralign="center" o:hrstd="t" o:hr="t" fillcolor="#a0a0a0" stroked="f"/>
        </w:pict>
      </w:r>
    </w:p>
    <w:p w14:paraId="010042F0" w14:textId="77777777" w:rsidR="006C1E53" w:rsidRPr="00122F63" w:rsidRDefault="006C1E53" w:rsidP="006C1E53">
      <w:pPr>
        <w:pStyle w:val="Heading1"/>
      </w:pPr>
      <w:bookmarkStart w:id="79" w:name="_Toc228731111"/>
      <w:r w:rsidRPr="00122F63">
        <w:t>Genotypic and Phenotypic Divergence: A GKCC-centred Model</w:t>
      </w:r>
      <w:bookmarkEnd w:id="79"/>
    </w:p>
    <w:p w14:paraId="02149216" w14:textId="77777777" w:rsidR="006C1E53" w:rsidRPr="00681946" w:rsidRDefault="006C1E53" w:rsidP="006C1E53">
      <w:r w:rsidRPr="00681946">
        <w:t xml:space="preserve">The genotype and phenotype differences across human populations (Eurasian, East Asian/Mongoloid, African, Semitic/Arabic, etc.) have traditionally been explained through a </w:t>
      </w:r>
      <w:r w:rsidRPr="00681946">
        <w:rPr>
          <w:b/>
          <w:bCs/>
        </w:rPr>
        <w:t>combination of evolutionary genetics, environmental adaptation, and migratory divergence</w:t>
      </w:r>
      <w:r w:rsidRPr="00681946">
        <w:t xml:space="preserve">. However, if we consider the </w:t>
      </w:r>
      <w:r w:rsidRPr="00681946">
        <w:rPr>
          <w:b/>
          <w:bCs/>
        </w:rPr>
        <w:t>Gulf of Khambhat Cultural Complex (GKCC)</w:t>
      </w:r>
      <w:r w:rsidRPr="00681946">
        <w:t xml:space="preserve"> as the </w:t>
      </w:r>
      <w:r w:rsidRPr="00681946">
        <w:rPr>
          <w:b/>
          <w:bCs/>
        </w:rPr>
        <w:t>earliest urban civilizational center</w:t>
      </w:r>
      <w:r w:rsidRPr="00681946">
        <w:t xml:space="preserve"> (predating Mesopotamia and possibly even the Out-of-Africa dispersal model), we are forced to re-express the timeline and origin narrative of human racial differentiation.</w:t>
      </w:r>
    </w:p>
    <w:p w14:paraId="6A34FF80" w14:textId="77777777" w:rsidR="006C1E53" w:rsidRPr="00681946" w:rsidRDefault="006C1E53" w:rsidP="006C1E53">
      <w:pPr>
        <w:rPr>
          <w:b/>
          <w:bCs/>
        </w:rPr>
      </w:pPr>
    </w:p>
    <w:p w14:paraId="0E3ACEF8" w14:textId="77777777" w:rsidR="006C1E53" w:rsidRPr="00681946" w:rsidRDefault="006C1E53" w:rsidP="006C1E53">
      <w:pPr>
        <w:pStyle w:val="Heading2"/>
      </w:pPr>
      <w:bookmarkStart w:id="80" w:name="_Toc228731112"/>
      <w:r w:rsidRPr="00681946">
        <w:t>Classical Model Overview</w:t>
      </w:r>
      <w:bookmarkEnd w:id="80"/>
    </w:p>
    <w:p w14:paraId="0122B5D2" w14:textId="77777777" w:rsidR="006C1E53" w:rsidRPr="00681946" w:rsidRDefault="006C1E53" w:rsidP="006C1E53">
      <w:r w:rsidRPr="00681946">
        <w:t>In conventional population genetics:</w:t>
      </w:r>
    </w:p>
    <w:p w14:paraId="2BA5F5D5" w14:textId="77777777" w:rsidR="006C1E53" w:rsidRPr="00681946" w:rsidRDefault="006C1E53" w:rsidP="006C1E53">
      <w:pPr>
        <w:numPr>
          <w:ilvl w:val="0"/>
          <w:numId w:val="66"/>
        </w:numPr>
      </w:pPr>
      <w:r w:rsidRPr="00681946">
        <w:rPr>
          <w:b/>
          <w:bCs/>
        </w:rPr>
        <w:t>Genotype</w:t>
      </w:r>
      <w:r w:rsidRPr="00681946">
        <w:t xml:space="preserve"> refers to the inherited genetic makeup.</w:t>
      </w:r>
    </w:p>
    <w:p w14:paraId="18D4BD3B" w14:textId="77777777" w:rsidR="006C1E53" w:rsidRPr="00681946" w:rsidRDefault="006C1E53" w:rsidP="006C1E53">
      <w:pPr>
        <w:numPr>
          <w:ilvl w:val="0"/>
          <w:numId w:val="66"/>
        </w:numPr>
      </w:pPr>
      <w:r w:rsidRPr="00681946">
        <w:rPr>
          <w:b/>
          <w:bCs/>
        </w:rPr>
        <w:lastRenderedPageBreak/>
        <w:t>Phenotype</w:t>
      </w:r>
      <w:r w:rsidRPr="00681946">
        <w:t xml:space="preserve"> is the expression of these genes in observable traits (e.g., skin tone, facial structure, body type), shaped by both genes and environment.</w:t>
      </w:r>
    </w:p>
    <w:p w14:paraId="346C3F0A" w14:textId="77777777" w:rsidR="006C1E53" w:rsidRPr="00681946" w:rsidRDefault="006C1E53" w:rsidP="006C1E53">
      <w:r w:rsidRPr="00681946">
        <w:t>The dominant theory (Out-of-Africa) posits:</w:t>
      </w:r>
    </w:p>
    <w:p w14:paraId="37BB201D" w14:textId="77777777" w:rsidR="006C1E53" w:rsidRPr="00681946" w:rsidRDefault="006C1E53" w:rsidP="006C1E53">
      <w:pPr>
        <w:numPr>
          <w:ilvl w:val="0"/>
          <w:numId w:val="67"/>
        </w:numPr>
      </w:pPr>
      <w:r w:rsidRPr="00681946">
        <w:t>Homo sapiens evolved in Africa ~200,000 years ago.</w:t>
      </w:r>
    </w:p>
    <w:p w14:paraId="20CBC095" w14:textId="77777777" w:rsidR="006C1E53" w:rsidRPr="00681946" w:rsidRDefault="006C1E53" w:rsidP="006C1E53">
      <w:pPr>
        <w:numPr>
          <w:ilvl w:val="0"/>
          <w:numId w:val="67"/>
        </w:numPr>
      </w:pPr>
      <w:r w:rsidRPr="00681946">
        <w:t>Left Africa in waves (~60,000–70,000 years ago).</w:t>
      </w:r>
    </w:p>
    <w:p w14:paraId="43A7CD39" w14:textId="77777777" w:rsidR="006C1E53" w:rsidRPr="00681946" w:rsidRDefault="006C1E53" w:rsidP="006C1E53">
      <w:pPr>
        <w:numPr>
          <w:ilvl w:val="0"/>
          <w:numId w:val="67"/>
        </w:numPr>
      </w:pPr>
      <w:r w:rsidRPr="00681946">
        <w:t xml:space="preserve">Differentiated into various racial groups due to </w:t>
      </w:r>
      <w:r w:rsidRPr="00681946">
        <w:rPr>
          <w:b/>
          <w:bCs/>
        </w:rPr>
        <w:t>geographical isolation</w:t>
      </w:r>
      <w:r w:rsidRPr="00681946">
        <w:t xml:space="preserve"> and </w:t>
      </w:r>
      <w:r w:rsidRPr="00681946">
        <w:rPr>
          <w:b/>
          <w:bCs/>
        </w:rPr>
        <w:t>environmental selection pressures</w:t>
      </w:r>
      <w:r w:rsidRPr="00681946">
        <w:t>.</w:t>
      </w:r>
    </w:p>
    <w:p w14:paraId="1778ED49" w14:textId="77777777" w:rsidR="006C1E53" w:rsidRPr="00681946" w:rsidRDefault="00000000" w:rsidP="006C1E53">
      <w:r>
        <w:pict w14:anchorId="4FB72B56">
          <v:rect id="_x0000_i1078" style="width:0;height:1.5pt" o:hralign="center" o:hrstd="t" o:hr="t" fillcolor="#a0a0a0" stroked="f"/>
        </w:pict>
      </w:r>
    </w:p>
    <w:p w14:paraId="1533BA60" w14:textId="77777777" w:rsidR="006C1E53" w:rsidRPr="00681946" w:rsidRDefault="006C1E53" w:rsidP="006C1E53">
      <w:pPr>
        <w:pStyle w:val="Heading2"/>
      </w:pPr>
      <w:bookmarkStart w:id="81" w:name="_Toc228731113"/>
      <w:r w:rsidRPr="00681946">
        <w:t>The GKCC Hypothesis and Racial Divergence</w:t>
      </w:r>
      <w:bookmarkEnd w:id="81"/>
    </w:p>
    <w:p w14:paraId="7C81B8D5" w14:textId="77777777" w:rsidR="006C1E53" w:rsidRPr="00681946" w:rsidRDefault="006C1E53" w:rsidP="006C1E53">
      <w:r w:rsidRPr="00681946">
        <w:t xml:space="preserve">If GKCC was an early civilizational epicentre, dating back at least </w:t>
      </w:r>
      <w:r w:rsidRPr="00681946">
        <w:rPr>
          <w:b/>
          <w:bCs/>
        </w:rPr>
        <w:t>9000–20000 years</w:t>
      </w:r>
      <w:r w:rsidRPr="00681946">
        <w:t>, then:</w:t>
      </w:r>
    </w:p>
    <w:p w14:paraId="179CB9EB" w14:textId="77777777" w:rsidR="006C1E53" w:rsidRPr="00681946" w:rsidRDefault="006C1E53" w:rsidP="006C1E53">
      <w:pPr>
        <w:numPr>
          <w:ilvl w:val="0"/>
          <w:numId w:val="68"/>
        </w:numPr>
      </w:pPr>
      <w:r w:rsidRPr="00681946">
        <w:rPr>
          <w:b/>
          <w:bCs/>
        </w:rPr>
        <w:t>India (GKCC region)</w:t>
      </w:r>
      <w:r w:rsidRPr="00681946">
        <w:t xml:space="preserve"> could have been a </w:t>
      </w:r>
      <w:r w:rsidRPr="00681946">
        <w:rPr>
          <w:b/>
          <w:bCs/>
        </w:rPr>
        <w:t>central dispersion node</w:t>
      </w:r>
      <w:r w:rsidRPr="00681946">
        <w:t xml:space="preserve"> rather than just a recipient of migrating populations.</w:t>
      </w:r>
    </w:p>
    <w:p w14:paraId="72952DA2" w14:textId="77777777" w:rsidR="006C1E53" w:rsidRPr="00681946" w:rsidRDefault="006C1E53" w:rsidP="006C1E53">
      <w:pPr>
        <w:numPr>
          <w:ilvl w:val="0"/>
          <w:numId w:val="68"/>
        </w:numPr>
      </w:pPr>
      <w:r w:rsidRPr="00681946">
        <w:rPr>
          <w:b/>
          <w:bCs/>
        </w:rPr>
        <w:t>Proto-populations</w:t>
      </w:r>
      <w:r w:rsidRPr="00681946">
        <w:t xml:space="preserve"> living in or migrating from the GKCC could have carried </w:t>
      </w:r>
      <w:r w:rsidRPr="00681946">
        <w:rPr>
          <w:b/>
          <w:bCs/>
        </w:rPr>
        <w:t>pre-divergent or intermediate genotypes</w:t>
      </w:r>
      <w:r w:rsidRPr="00681946">
        <w:t xml:space="preserve">, which differentiated </w:t>
      </w:r>
      <w:r w:rsidRPr="00681946">
        <w:rPr>
          <w:b/>
          <w:bCs/>
        </w:rPr>
        <w:t>after dispersal</w:t>
      </w:r>
      <w:r w:rsidRPr="00681946">
        <w:t xml:space="preserve"> to:</w:t>
      </w:r>
    </w:p>
    <w:p w14:paraId="600481B5" w14:textId="77777777" w:rsidR="006C1E53" w:rsidRPr="00681946" w:rsidRDefault="006C1E53" w:rsidP="006C1E53">
      <w:pPr>
        <w:numPr>
          <w:ilvl w:val="1"/>
          <w:numId w:val="68"/>
        </w:numPr>
      </w:pPr>
      <w:r w:rsidRPr="00681946">
        <w:rPr>
          <w:b/>
          <w:bCs/>
        </w:rPr>
        <w:t>Europe</w:t>
      </w:r>
      <w:r w:rsidRPr="00681946">
        <w:t xml:space="preserve"> (leading to Indo-European/Caucasoid types)</w:t>
      </w:r>
    </w:p>
    <w:p w14:paraId="27F0DF49" w14:textId="77777777" w:rsidR="006C1E53" w:rsidRPr="00681946" w:rsidRDefault="006C1E53" w:rsidP="006C1E53">
      <w:pPr>
        <w:numPr>
          <w:ilvl w:val="1"/>
          <w:numId w:val="68"/>
        </w:numPr>
      </w:pPr>
      <w:r w:rsidRPr="00681946">
        <w:rPr>
          <w:b/>
          <w:bCs/>
        </w:rPr>
        <w:t>Northern Asia</w:t>
      </w:r>
      <w:r w:rsidRPr="00681946">
        <w:t xml:space="preserve"> (leading to East Asian/Mongoloid types)</w:t>
      </w:r>
    </w:p>
    <w:p w14:paraId="5EB2C7E3" w14:textId="77777777" w:rsidR="006C1E53" w:rsidRPr="00681946" w:rsidRDefault="006C1E53" w:rsidP="006C1E53">
      <w:pPr>
        <w:numPr>
          <w:ilvl w:val="1"/>
          <w:numId w:val="68"/>
        </w:numPr>
      </w:pPr>
      <w:r w:rsidRPr="00681946">
        <w:rPr>
          <w:b/>
          <w:bCs/>
        </w:rPr>
        <w:t>Middle East and North Africa</w:t>
      </w:r>
      <w:r w:rsidRPr="00681946">
        <w:t xml:space="preserve"> (leading to Semitic/Arabic types)</w:t>
      </w:r>
    </w:p>
    <w:p w14:paraId="0BAB3D8A" w14:textId="77777777" w:rsidR="006C1E53" w:rsidRPr="00681946" w:rsidRDefault="006C1E53" w:rsidP="006C1E53">
      <w:pPr>
        <w:numPr>
          <w:ilvl w:val="1"/>
          <w:numId w:val="68"/>
        </w:numPr>
      </w:pPr>
      <w:r w:rsidRPr="00681946">
        <w:rPr>
          <w:b/>
          <w:bCs/>
        </w:rPr>
        <w:t>Sub-Saharan Africa</w:t>
      </w:r>
      <w:r w:rsidRPr="00681946">
        <w:t xml:space="preserve"> (requiring reconciliation with current Out-of-Africa assumptions)</w:t>
      </w:r>
    </w:p>
    <w:p w14:paraId="43648417" w14:textId="77777777" w:rsidR="006C1E53" w:rsidRPr="00681946" w:rsidRDefault="006C1E53" w:rsidP="006C1E53">
      <w:r w:rsidRPr="00681946">
        <w:rPr>
          <w:i/>
          <w:iCs/>
        </w:rPr>
        <w:t>Is 20,000 years sufficient to explain this difference — the genotype/phenotype of races tracing origin to GKCC?”</w:t>
      </w:r>
      <w:r w:rsidRPr="00681946">
        <w:t xml:space="preserve"> </w:t>
      </w:r>
    </w:p>
    <w:p w14:paraId="022C3F99" w14:textId="77777777" w:rsidR="006C1E53" w:rsidRPr="00681946" w:rsidRDefault="00000000" w:rsidP="006C1E53">
      <w:r>
        <w:pict w14:anchorId="4106691E">
          <v:rect id="_x0000_i1079" style="width:0;height:1.5pt" o:hralign="center" o:hrstd="t" o:hr="t" fillcolor="#a0a0a0" stroked="f"/>
        </w:pict>
      </w:r>
    </w:p>
    <w:p w14:paraId="769090DE" w14:textId="77777777" w:rsidR="006C1E53" w:rsidRPr="00681946" w:rsidRDefault="006C1E53" w:rsidP="006C1E53">
      <w:pPr>
        <w:pStyle w:val="Heading2"/>
      </w:pPr>
      <w:bookmarkStart w:id="82" w:name="_Toc228731114"/>
      <w:r w:rsidRPr="00681946">
        <w:t>Possible Mechanisms for Divergence</w:t>
      </w:r>
      <w:bookmarkEnd w:id="82"/>
    </w:p>
    <w:p w14:paraId="23128F03" w14:textId="77777777" w:rsidR="006C1E53" w:rsidRPr="00681946" w:rsidRDefault="006C1E53" w:rsidP="006C1E53">
      <w:r w:rsidRPr="00681946">
        <w:t>Assuming GKCC-origin and 20,000 years of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6288"/>
      </w:tblGrid>
      <w:tr w:rsidR="006C1E53" w:rsidRPr="00681946" w14:paraId="2EB3007A" w14:textId="77777777" w:rsidTr="004A4C31">
        <w:trPr>
          <w:tblHeader/>
          <w:tblCellSpacing w:w="15" w:type="dxa"/>
        </w:trPr>
        <w:tc>
          <w:tcPr>
            <w:tcW w:w="0" w:type="auto"/>
            <w:vAlign w:val="center"/>
            <w:hideMark/>
          </w:tcPr>
          <w:p w14:paraId="1A0521F6" w14:textId="77777777" w:rsidR="006C1E53" w:rsidRPr="00681946" w:rsidRDefault="006C1E53" w:rsidP="004A4C31">
            <w:pPr>
              <w:rPr>
                <w:b/>
                <w:bCs/>
              </w:rPr>
            </w:pPr>
            <w:r w:rsidRPr="00681946">
              <w:rPr>
                <w:b/>
                <w:bCs/>
              </w:rPr>
              <w:t>Mechanism</w:t>
            </w:r>
          </w:p>
        </w:tc>
        <w:tc>
          <w:tcPr>
            <w:tcW w:w="0" w:type="auto"/>
            <w:vAlign w:val="center"/>
            <w:hideMark/>
          </w:tcPr>
          <w:p w14:paraId="51F492DD" w14:textId="77777777" w:rsidR="006C1E53" w:rsidRPr="00681946" w:rsidRDefault="006C1E53" w:rsidP="004A4C31">
            <w:pPr>
              <w:rPr>
                <w:b/>
                <w:bCs/>
              </w:rPr>
            </w:pPr>
            <w:r w:rsidRPr="00681946">
              <w:rPr>
                <w:b/>
                <w:bCs/>
              </w:rPr>
              <w:t>Implication</w:t>
            </w:r>
          </w:p>
        </w:tc>
      </w:tr>
      <w:tr w:rsidR="006C1E53" w:rsidRPr="00681946" w14:paraId="112661C4" w14:textId="77777777" w:rsidTr="004A4C31">
        <w:trPr>
          <w:tblCellSpacing w:w="15" w:type="dxa"/>
        </w:trPr>
        <w:tc>
          <w:tcPr>
            <w:tcW w:w="0" w:type="auto"/>
            <w:vAlign w:val="center"/>
            <w:hideMark/>
          </w:tcPr>
          <w:p w14:paraId="24261A25" w14:textId="77777777" w:rsidR="006C1E53" w:rsidRPr="00681946" w:rsidRDefault="006C1E53" w:rsidP="004A4C31">
            <w:r w:rsidRPr="00681946">
              <w:rPr>
                <w:b/>
                <w:bCs/>
              </w:rPr>
              <w:t>Founder effects</w:t>
            </w:r>
          </w:p>
        </w:tc>
        <w:tc>
          <w:tcPr>
            <w:tcW w:w="0" w:type="auto"/>
            <w:vAlign w:val="center"/>
            <w:hideMark/>
          </w:tcPr>
          <w:p w14:paraId="64C5BE67" w14:textId="77777777" w:rsidR="006C1E53" w:rsidRPr="00681946" w:rsidRDefault="006C1E53" w:rsidP="004A4C31">
            <w:r w:rsidRPr="00681946">
              <w:t>Small migrating populations can rapidly diverge genetically.</w:t>
            </w:r>
          </w:p>
        </w:tc>
      </w:tr>
      <w:tr w:rsidR="006C1E53" w:rsidRPr="00681946" w14:paraId="33DFB9F9" w14:textId="77777777" w:rsidTr="004A4C31">
        <w:trPr>
          <w:tblCellSpacing w:w="15" w:type="dxa"/>
        </w:trPr>
        <w:tc>
          <w:tcPr>
            <w:tcW w:w="0" w:type="auto"/>
            <w:vAlign w:val="center"/>
            <w:hideMark/>
          </w:tcPr>
          <w:p w14:paraId="088168B5" w14:textId="77777777" w:rsidR="006C1E53" w:rsidRPr="00681946" w:rsidRDefault="006C1E53" w:rsidP="004A4C31">
            <w:r w:rsidRPr="00681946">
              <w:rPr>
                <w:b/>
                <w:bCs/>
              </w:rPr>
              <w:lastRenderedPageBreak/>
              <w:t>Selective pressure</w:t>
            </w:r>
          </w:p>
        </w:tc>
        <w:tc>
          <w:tcPr>
            <w:tcW w:w="0" w:type="auto"/>
            <w:vAlign w:val="center"/>
            <w:hideMark/>
          </w:tcPr>
          <w:p w14:paraId="679AACB0" w14:textId="77777777" w:rsidR="006C1E53" w:rsidRPr="00681946" w:rsidRDefault="006C1E53" w:rsidP="004A4C31">
            <w:r w:rsidRPr="00681946">
              <w:t>Environmental adaptations (e.g., skin tone in sun-rich vs. cold regions).</w:t>
            </w:r>
          </w:p>
        </w:tc>
      </w:tr>
      <w:tr w:rsidR="006C1E53" w:rsidRPr="00681946" w14:paraId="7F45CBD7" w14:textId="77777777" w:rsidTr="004A4C31">
        <w:trPr>
          <w:tblCellSpacing w:w="15" w:type="dxa"/>
        </w:trPr>
        <w:tc>
          <w:tcPr>
            <w:tcW w:w="0" w:type="auto"/>
            <w:vAlign w:val="center"/>
            <w:hideMark/>
          </w:tcPr>
          <w:p w14:paraId="28EE5DB9" w14:textId="77777777" w:rsidR="006C1E53" w:rsidRPr="00681946" w:rsidRDefault="006C1E53" w:rsidP="004A4C31">
            <w:r w:rsidRPr="00681946">
              <w:rPr>
                <w:b/>
                <w:bCs/>
              </w:rPr>
              <w:t>Cultural-linguistic isolation</w:t>
            </w:r>
          </w:p>
        </w:tc>
        <w:tc>
          <w:tcPr>
            <w:tcW w:w="0" w:type="auto"/>
            <w:vAlign w:val="center"/>
            <w:hideMark/>
          </w:tcPr>
          <w:p w14:paraId="5B8E5AFF" w14:textId="77777777" w:rsidR="006C1E53" w:rsidRPr="00681946" w:rsidRDefault="006C1E53" w:rsidP="004A4C31">
            <w:r w:rsidRPr="00681946">
              <w:t>Reinforces endogamy, accelerates phenotypic uniqueness.</w:t>
            </w:r>
          </w:p>
        </w:tc>
      </w:tr>
      <w:tr w:rsidR="006C1E53" w:rsidRPr="00681946" w14:paraId="714D6132" w14:textId="77777777" w:rsidTr="004A4C31">
        <w:trPr>
          <w:tblCellSpacing w:w="15" w:type="dxa"/>
        </w:trPr>
        <w:tc>
          <w:tcPr>
            <w:tcW w:w="0" w:type="auto"/>
            <w:vAlign w:val="center"/>
            <w:hideMark/>
          </w:tcPr>
          <w:p w14:paraId="33A9E3D4" w14:textId="77777777" w:rsidR="006C1E53" w:rsidRPr="00681946" w:rsidRDefault="006C1E53" w:rsidP="004A4C31">
            <w:r w:rsidRPr="00681946">
              <w:rPr>
                <w:b/>
                <w:bCs/>
              </w:rPr>
              <w:t>Gene flow barriers</w:t>
            </w:r>
          </w:p>
        </w:tc>
        <w:tc>
          <w:tcPr>
            <w:tcW w:w="0" w:type="auto"/>
            <w:vAlign w:val="center"/>
            <w:hideMark/>
          </w:tcPr>
          <w:p w14:paraId="17960513" w14:textId="77777777" w:rsidR="006C1E53" w:rsidRPr="00681946" w:rsidRDefault="006C1E53" w:rsidP="004A4C31">
            <w:r w:rsidRPr="00681946">
              <w:t>Geographic (Himalayas, deserts), linguistic, and tribal separations.</w:t>
            </w:r>
          </w:p>
        </w:tc>
      </w:tr>
    </w:tbl>
    <w:p w14:paraId="4096BD51" w14:textId="77777777" w:rsidR="006C1E53" w:rsidRPr="00681946" w:rsidRDefault="006C1E53" w:rsidP="006C1E53">
      <w:r w:rsidRPr="00681946">
        <w:t xml:space="preserve">These mechanisms could feasibly lead to the </w:t>
      </w:r>
      <w:r w:rsidRPr="00681946">
        <w:rPr>
          <w:b/>
          <w:bCs/>
        </w:rPr>
        <w:t>broad racial divergence</w:t>
      </w:r>
      <w:r w:rsidRPr="00681946">
        <w:t xml:space="preserve"> we see today within </w:t>
      </w:r>
      <w:r w:rsidRPr="00681946">
        <w:rPr>
          <w:b/>
          <w:bCs/>
        </w:rPr>
        <w:t>10,000–20,000 years</w:t>
      </w:r>
      <w:r w:rsidRPr="00681946">
        <w:t xml:space="preserve"> — especially given the </w:t>
      </w:r>
      <w:r w:rsidRPr="00681946">
        <w:rPr>
          <w:b/>
          <w:bCs/>
        </w:rPr>
        <w:t>known rapid differentiation</w:t>
      </w:r>
      <w:r w:rsidRPr="00681946">
        <w:t xml:space="preserve"> in dog breeds, livestock, and even human populations post-Neolithic.</w:t>
      </w:r>
    </w:p>
    <w:p w14:paraId="71E99388" w14:textId="77777777" w:rsidR="006C1E53" w:rsidRPr="00681946" w:rsidRDefault="00000000" w:rsidP="006C1E53">
      <w:r>
        <w:pict w14:anchorId="2DFB8CCD">
          <v:rect id="_x0000_i1080" style="width:0;height:1.5pt" o:hralign="center" o:hrstd="t" o:hr="t" fillcolor="#a0a0a0" stroked="f"/>
        </w:pict>
      </w:r>
    </w:p>
    <w:p w14:paraId="28CDB0B5" w14:textId="77777777" w:rsidR="006C1E53" w:rsidRPr="00681946" w:rsidRDefault="006C1E53" w:rsidP="006C1E53">
      <w:pPr>
        <w:pStyle w:val="Heading2"/>
      </w:pPr>
      <w:bookmarkStart w:id="83" w:name="_Toc228731115"/>
      <w:r w:rsidRPr="00681946">
        <w:t>Contradictions with Out-of-Africa?</w:t>
      </w:r>
      <w:bookmarkEnd w:id="83"/>
    </w:p>
    <w:p w14:paraId="7600E398" w14:textId="77777777" w:rsidR="006C1E53" w:rsidRPr="00681946" w:rsidRDefault="006C1E53" w:rsidP="006C1E53">
      <w:r w:rsidRPr="00681946">
        <w:t xml:space="preserve">The </w:t>
      </w:r>
      <w:r w:rsidRPr="00681946">
        <w:rPr>
          <w:b/>
          <w:bCs/>
        </w:rPr>
        <w:t>Out-of-Africa model</w:t>
      </w:r>
      <w:r w:rsidRPr="00681946">
        <w:t xml:space="preserve"> places the </w:t>
      </w:r>
      <w:r w:rsidRPr="00681946">
        <w:rPr>
          <w:b/>
          <w:bCs/>
        </w:rPr>
        <w:t>African genotype</w:t>
      </w:r>
      <w:r w:rsidRPr="00681946">
        <w:t xml:space="preserve"> as ancestral, and all others as derivatives. But if:</w:t>
      </w:r>
    </w:p>
    <w:p w14:paraId="1B28483D" w14:textId="77777777" w:rsidR="006C1E53" w:rsidRPr="00681946" w:rsidRDefault="006C1E53" w:rsidP="006C1E53">
      <w:pPr>
        <w:numPr>
          <w:ilvl w:val="0"/>
          <w:numId w:val="69"/>
        </w:numPr>
      </w:pPr>
      <w:r w:rsidRPr="00681946">
        <w:t xml:space="preserve">The oldest fire-baked pottery is found in </w:t>
      </w:r>
      <w:r w:rsidRPr="00681946">
        <w:rPr>
          <w:b/>
          <w:bCs/>
        </w:rPr>
        <w:t>India (~20,000 years BP)</w:t>
      </w:r>
      <w:r w:rsidRPr="00681946">
        <w:t>,</w:t>
      </w:r>
    </w:p>
    <w:p w14:paraId="7368161D" w14:textId="77777777" w:rsidR="006C1E53" w:rsidRPr="00681946" w:rsidRDefault="006C1E53" w:rsidP="006C1E53">
      <w:pPr>
        <w:numPr>
          <w:ilvl w:val="0"/>
          <w:numId w:val="69"/>
        </w:numPr>
      </w:pPr>
      <w:r w:rsidRPr="00681946">
        <w:t xml:space="preserve">Urban settlements like GKCC existed </w:t>
      </w:r>
      <w:r w:rsidRPr="00681946">
        <w:rPr>
          <w:b/>
          <w:bCs/>
        </w:rPr>
        <w:t>before Mesopotamia</w:t>
      </w:r>
      <w:r w:rsidRPr="00681946">
        <w:t>,</w:t>
      </w:r>
    </w:p>
    <w:p w14:paraId="7B253B16" w14:textId="77777777" w:rsidR="006C1E53" w:rsidRPr="00681946" w:rsidRDefault="006C1E53" w:rsidP="006C1E53">
      <w:pPr>
        <w:numPr>
          <w:ilvl w:val="0"/>
          <w:numId w:val="69"/>
        </w:numPr>
      </w:pPr>
      <w:r w:rsidRPr="00681946">
        <w:t xml:space="preserve">And Indo-European linguistic spread originated in </w:t>
      </w:r>
      <w:r w:rsidRPr="00681946">
        <w:rPr>
          <w:b/>
          <w:bCs/>
        </w:rPr>
        <w:t>India</w:t>
      </w:r>
      <w:r w:rsidRPr="00681946">
        <w:t>,</w:t>
      </w:r>
    </w:p>
    <w:p w14:paraId="5E58B234" w14:textId="77777777" w:rsidR="006C1E53" w:rsidRPr="00681946" w:rsidRDefault="006C1E53" w:rsidP="006C1E53">
      <w:r w:rsidRPr="00681946">
        <w:t>Then one must reconsider:</w:t>
      </w:r>
    </w:p>
    <w:p w14:paraId="0BB94E6F" w14:textId="77777777" w:rsidR="006C1E53" w:rsidRPr="00681946" w:rsidRDefault="006C1E53" w:rsidP="006C1E53">
      <w:pPr>
        <w:numPr>
          <w:ilvl w:val="0"/>
          <w:numId w:val="70"/>
        </w:numPr>
      </w:pPr>
      <w:r w:rsidRPr="00681946">
        <w:t xml:space="preserve">Whether some **human migratory waves were </w:t>
      </w:r>
      <w:r w:rsidRPr="00681946">
        <w:rPr>
          <w:b/>
          <w:bCs/>
        </w:rPr>
        <w:t>from</w:t>
      </w:r>
      <w:r w:rsidRPr="00681946">
        <w:t xml:space="preserve"> India to Africa and not the other way around.</w:t>
      </w:r>
    </w:p>
    <w:p w14:paraId="5F02AE1F" w14:textId="77777777" w:rsidR="006C1E53" w:rsidRPr="00681946" w:rsidRDefault="006C1E53" w:rsidP="006C1E53">
      <w:pPr>
        <w:numPr>
          <w:ilvl w:val="0"/>
          <w:numId w:val="70"/>
        </w:numPr>
      </w:pPr>
      <w:r w:rsidRPr="00681946">
        <w:t xml:space="preserve">Whether </w:t>
      </w:r>
      <w:r w:rsidRPr="00681946">
        <w:rPr>
          <w:b/>
          <w:bCs/>
        </w:rPr>
        <w:t>Africa’s genetic diversity</w:t>
      </w:r>
      <w:r w:rsidRPr="00681946">
        <w:t xml:space="preserve"> is due to back-migration and continuous habitation, not sole origin.</w:t>
      </w:r>
    </w:p>
    <w:p w14:paraId="04DEC524" w14:textId="77777777" w:rsidR="006C1E53" w:rsidRPr="00681946" w:rsidRDefault="006C1E53" w:rsidP="006C1E53">
      <w:r w:rsidRPr="00681946">
        <w:t xml:space="preserve">This model leans toward a </w:t>
      </w:r>
      <w:r w:rsidRPr="00681946">
        <w:rPr>
          <w:b/>
          <w:bCs/>
        </w:rPr>
        <w:t>"polycentric evolution with gene flow"</w:t>
      </w:r>
      <w:r w:rsidRPr="00681946">
        <w:t xml:space="preserve"> theory rather than a single-origin model.</w:t>
      </w:r>
    </w:p>
    <w:p w14:paraId="713D9C70" w14:textId="77777777" w:rsidR="006C1E53" w:rsidRPr="00681946" w:rsidRDefault="00000000" w:rsidP="006C1E53">
      <w:r>
        <w:pict w14:anchorId="26555357">
          <v:rect id="_x0000_i1081" style="width:0;height:1.5pt" o:hralign="center" o:hrstd="t" o:hr="t" fillcolor="#a0a0a0" stroked="f"/>
        </w:pict>
      </w:r>
    </w:p>
    <w:p w14:paraId="63A774E3" w14:textId="77777777" w:rsidR="006C1E53" w:rsidRPr="00681946" w:rsidRDefault="006C1E53" w:rsidP="006C1E53">
      <w:pPr>
        <w:pStyle w:val="Heading2"/>
      </w:pPr>
      <w:bookmarkStart w:id="84" w:name="_Toc228731116"/>
      <w:r w:rsidRPr="00681946">
        <w:lastRenderedPageBreak/>
        <w:t>Phenotypic Examples and GKCC-Centric Migration Hypothesis</w:t>
      </w:r>
      <w:bookmarkEnd w:id="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3167"/>
        <w:gridCol w:w="3669"/>
      </w:tblGrid>
      <w:tr w:rsidR="006C1E53" w:rsidRPr="00681946" w14:paraId="4DDEC90A" w14:textId="77777777" w:rsidTr="004A4C31">
        <w:trPr>
          <w:tblHeader/>
          <w:tblCellSpacing w:w="15" w:type="dxa"/>
        </w:trPr>
        <w:tc>
          <w:tcPr>
            <w:tcW w:w="0" w:type="auto"/>
            <w:vAlign w:val="center"/>
            <w:hideMark/>
          </w:tcPr>
          <w:p w14:paraId="2A3C2094" w14:textId="77777777" w:rsidR="006C1E53" w:rsidRPr="00681946" w:rsidRDefault="006C1E53" w:rsidP="004A4C31">
            <w:pPr>
              <w:rPr>
                <w:b/>
                <w:bCs/>
              </w:rPr>
            </w:pPr>
            <w:r w:rsidRPr="00681946">
              <w:rPr>
                <w:b/>
                <w:bCs/>
              </w:rPr>
              <w:t>Population Type</w:t>
            </w:r>
          </w:p>
        </w:tc>
        <w:tc>
          <w:tcPr>
            <w:tcW w:w="0" w:type="auto"/>
            <w:vAlign w:val="center"/>
            <w:hideMark/>
          </w:tcPr>
          <w:p w14:paraId="5FBA87C2" w14:textId="77777777" w:rsidR="006C1E53" w:rsidRPr="00681946" w:rsidRDefault="006C1E53" w:rsidP="004A4C31">
            <w:pPr>
              <w:rPr>
                <w:b/>
                <w:bCs/>
              </w:rPr>
            </w:pPr>
            <w:r w:rsidRPr="00681946">
              <w:rPr>
                <w:b/>
                <w:bCs/>
              </w:rPr>
              <w:t>Distinct Traits</w:t>
            </w:r>
          </w:p>
        </w:tc>
        <w:tc>
          <w:tcPr>
            <w:tcW w:w="0" w:type="auto"/>
            <w:vAlign w:val="center"/>
            <w:hideMark/>
          </w:tcPr>
          <w:p w14:paraId="11F70DF2" w14:textId="77777777" w:rsidR="006C1E53" w:rsidRPr="00681946" w:rsidRDefault="006C1E53" w:rsidP="004A4C31">
            <w:pPr>
              <w:rPr>
                <w:b/>
                <w:bCs/>
              </w:rPr>
            </w:pPr>
            <w:r w:rsidRPr="00681946">
              <w:rPr>
                <w:b/>
                <w:bCs/>
              </w:rPr>
              <w:t>Possible GKCC Linkage</w:t>
            </w:r>
          </w:p>
        </w:tc>
      </w:tr>
      <w:tr w:rsidR="006C1E53" w:rsidRPr="00681946" w14:paraId="6F55147A" w14:textId="77777777" w:rsidTr="004A4C31">
        <w:trPr>
          <w:tblCellSpacing w:w="15" w:type="dxa"/>
        </w:trPr>
        <w:tc>
          <w:tcPr>
            <w:tcW w:w="0" w:type="auto"/>
            <w:vAlign w:val="center"/>
            <w:hideMark/>
          </w:tcPr>
          <w:p w14:paraId="76D37373" w14:textId="77777777" w:rsidR="006C1E53" w:rsidRPr="00681946" w:rsidRDefault="006C1E53" w:rsidP="004A4C31">
            <w:r w:rsidRPr="00681946">
              <w:t>Caucasoid (Europe, India)</w:t>
            </w:r>
          </w:p>
        </w:tc>
        <w:tc>
          <w:tcPr>
            <w:tcW w:w="0" w:type="auto"/>
            <w:vAlign w:val="center"/>
            <w:hideMark/>
          </w:tcPr>
          <w:p w14:paraId="2900F56B" w14:textId="77777777" w:rsidR="006C1E53" w:rsidRPr="00681946" w:rsidRDefault="006C1E53" w:rsidP="004A4C31">
            <w:r w:rsidRPr="00681946">
              <w:t>Lighter skin, narrow nose, varied eye color</w:t>
            </w:r>
          </w:p>
        </w:tc>
        <w:tc>
          <w:tcPr>
            <w:tcW w:w="0" w:type="auto"/>
            <w:vAlign w:val="center"/>
            <w:hideMark/>
          </w:tcPr>
          <w:p w14:paraId="24D3E06A" w14:textId="77777777" w:rsidR="006C1E53" w:rsidRPr="00681946" w:rsidRDefault="006C1E53" w:rsidP="004A4C31">
            <w:r w:rsidRPr="00681946">
              <w:t>Direct descent, preserved urban complexity</w:t>
            </w:r>
          </w:p>
        </w:tc>
      </w:tr>
      <w:tr w:rsidR="006C1E53" w:rsidRPr="00681946" w14:paraId="09265682" w14:textId="77777777" w:rsidTr="004A4C31">
        <w:trPr>
          <w:tblCellSpacing w:w="15" w:type="dxa"/>
        </w:trPr>
        <w:tc>
          <w:tcPr>
            <w:tcW w:w="0" w:type="auto"/>
            <w:vAlign w:val="center"/>
            <w:hideMark/>
          </w:tcPr>
          <w:p w14:paraId="2DFF8196" w14:textId="77777777" w:rsidR="006C1E53" w:rsidRPr="00681946" w:rsidRDefault="006C1E53" w:rsidP="004A4C31">
            <w:r w:rsidRPr="00681946">
              <w:t>Mongoloid (East Asia)</w:t>
            </w:r>
          </w:p>
        </w:tc>
        <w:tc>
          <w:tcPr>
            <w:tcW w:w="0" w:type="auto"/>
            <w:vAlign w:val="center"/>
            <w:hideMark/>
          </w:tcPr>
          <w:p w14:paraId="3E1B154F" w14:textId="77777777" w:rsidR="006C1E53" w:rsidRPr="00681946" w:rsidRDefault="006C1E53" w:rsidP="004A4C31">
            <w:r w:rsidRPr="00681946">
              <w:t>Epicanthic fold, yellowish skin tone</w:t>
            </w:r>
          </w:p>
        </w:tc>
        <w:tc>
          <w:tcPr>
            <w:tcW w:w="0" w:type="auto"/>
            <w:vAlign w:val="center"/>
            <w:hideMark/>
          </w:tcPr>
          <w:p w14:paraId="300D4BEB" w14:textId="77777777" w:rsidR="006C1E53" w:rsidRPr="00681946" w:rsidRDefault="006C1E53" w:rsidP="004A4C31">
            <w:r w:rsidRPr="00681946">
              <w:t>Migrated NE, adapted to cold/UV conditions</w:t>
            </w:r>
          </w:p>
        </w:tc>
      </w:tr>
      <w:tr w:rsidR="006C1E53" w:rsidRPr="00681946" w14:paraId="61682FC7" w14:textId="77777777" w:rsidTr="004A4C31">
        <w:trPr>
          <w:tblCellSpacing w:w="15" w:type="dxa"/>
        </w:trPr>
        <w:tc>
          <w:tcPr>
            <w:tcW w:w="0" w:type="auto"/>
            <w:vAlign w:val="center"/>
            <w:hideMark/>
          </w:tcPr>
          <w:p w14:paraId="1ED16E6E" w14:textId="77777777" w:rsidR="006C1E53" w:rsidRPr="00681946" w:rsidRDefault="006C1E53" w:rsidP="004A4C31">
            <w:r w:rsidRPr="00681946">
              <w:t>Negroid (Sub-Saharan)</w:t>
            </w:r>
          </w:p>
        </w:tc>
        <w:tc>
          <w:tcPr>
            <w:tcW w:w="0" w:type="auto"/>
            <w:vAlign w:val="center"/>
            <w:hideMark/>
          </w:tcPr>
          <w:p w14:paraId="63862416" w14:textId="77777777" w:rsidR="006C1E53" w:rsidRPr="00681946" w:rsidRDefault="006C1E53" w:rsidP="004A4C31">
            <w:r w:rsidRPr="00681946">
              <w:t>Dark skin, broad nose, curly hair</w:t>
            </w:r>
          </w:p>
        </w:tc>
        <w:tc>
          <w:tcPr>
            <w:tcW w:w="0" w:type="auto"/>
            <w:vAlign w:val="center"/>
            <w:hideMark/>
          </w:tcPr>
          <w:p w14:paraId="2C234DB0" w14:textId="77777777" w:rsidR="006C1E53" w:rsidRPr="00681946" w:rsidRDefault="006C1E53" w:rsidP="004A4C31">
            <w:r w:rsidRPr="00681946">
              <w:t>May require rethinking migration timelines</w:t>
            </w:r>
          </w:p>
        </w:tc>
      </w:tr>
      <w:tr w:rsidR="006C1E53" w:rsidRPr="00681946" w14:paraId="6E150D45" w14:textId="77777777" w:rsidTr="004A4C31">
        <w:trPr>
          <w:tblCellSpacing w:w="15" w:type="dxa"/>
        </w:trPr>
        <w:tc>
          <w:tcPr>
            <w:tcW w:w="0" w:type="auto"/>
            <w:vAlign w:val="center"/>
            <w:hideMark/>
          </w:tcPr>
          <w:p w14:paraId="74FDD323" w14:textId="77777777" w:rsidR="006C1E53" w:rsidRPr="00681946" w:rsidRDefault="006C1E53" w:rsidP="004A4C31">
            <w:r w:rsidRPr="00681946">
              <w:t>Semitic (Arabic, Jewish)</w:t>
            </w:r>
          </w:p>
        </w:tc>
        <w:tc>
          <w:tcPr>
            <w:tcW w:w="0" w:type="auto"/>
            <w:vAlign w:val="center"/>
            <w:hideMark/>
          </w:tcPr>
          <w:p w14:paraId="4899CA7E" w14:textId="77777777" w:rsidR="006C1E53" w:rsidRPr="00681946" w:rsidRDefault="006C1E53" w:rsidP="004A4C31">
            <w:r w:rsidRPr="00681946">
              <w:t>Olive skin, arched nose</w:t>
            </w:r>
          </w:p>
        </w:tc>
        <w:tc>
          <w:tcPr>
            <w:tcW w:w="0" w:type="auto"/>
            <w:vAlign w:val="center"/>
            <w:hideMark/>
          </w:tcPr>
          <w:p w14:paraId="4EFA2973" w14:textId="77777777" w:rsidR="006C1E53" w:rsidRPr="00681946" w:rsidRDefault="006C1E53" w:rsidP="004A4C31">
            <w:r w:rsidRPr="00681946">
              <w:t>Possible post-GKCC westward migration</w:t>
            </w:r>
          </w:p>
        </w:tc>
      </w:tr>
      <w:tr w:rsidR="006C1E53" w:rsidRPr="00681946" w14:paraId="43C26076" w14:textId="77777777" w:rsidTr="004A4C31">
        <w:trPr>
          <w:tblCellSpacing w:w="15" w:type="dxa"/>
        </w:trPr>
        <w:tc>
          <w:tcPr>
            <w:tcW w:w="0" w:type="auto"/>
            <w:vAlign w:val="center"/>
            <w:hideMark/>
          </w:tcPr>
          <w:p w14:paraId="38AB10DE" w14:textId="77777777" w:rsidR="006C1E53" w:rsidRPr="00681946" w:rsidRDefault="006C1E53" w:rsidP="004A4C31">
            <w:r w:rsidRPr="00681946">
              <w:t>Dravidian (South India)</w:t>
            </w:r>
          </w:p>
        </w:tc>
        <w:tc>
          <w:tcPr>
            <w:tcW w:w="0" w:type="auto"/>
            <w:vAlign w:val="center"/>
            <w:hideMark/>
          </w:tcPr>
          <w:p w14:paraId="15B2F7C8" w14:textId="77777777" w:rsidR="006C1E53" w:rsidRPr="00681946" w:rsidRDefault="006C1E53" w:rsidP="004A4C31">
            <w:r w:rsidRPr="00681946">
              <w:t>Curly hair, dark skin, broad features</w:t>
            </w:r>
          </w:p>
        </w:tc>
        <w:tc>
          <w:tcPr>
            <w:tcW w:w="0" w:type="auto"/>
            <w:vAlign w:val="center"/>
            <w:hideMark/>
          </w:tcPr>
          <w:p w14:paraId="0DD8730D" w14:textId="77777777" w:rsidR="006C1E53" w:rsidRPr="00681946" w:rsidRDefault="006C1E53" w:rsidP="004A4C31">
            <w:r w:rsidRPr="00681946">
              <w:t>Likely direct GKCC survivors post-submergence</w:t>
            </w:r>
          </w:p>
        </w:tc>
      </w:tr>
    </w:tbl>
    <w:p w14:paraId="12FB6530" w14:textId="77777777" w:rsidR="006C1E53" w:rsidRPr="00681946" w:rsidRDefault="00000000" w:rsidP="006C1E53">
      <w:r>
        <w:pict w14:anchorId="326AF34B">
          <v:rect id="_x0000_i1082" style="width:0;height:1.5pt" o:hralign="center" o:hrstd="t" o:hr="t" fillcolor="#a0a0a0" stroked="f"/>
        </w:pict>
      </w:r>
    </w:p>
    <w:p w14:paraId="51659F81" w14:textId="77777777" w:rsidR="006C1E53" w:rsidRPr="00681946" w:rsidRDefault="006C1E53" w:rsidP="006C1E53">
      <w:pPr>
        <w:pStyle w:val="Heading2"/>
      </w:pPr>
      <w:bookmarkStart w:id="85" w:name="_Toc228731117"/>
      <w:r w:rsidRPr="00681946">
        <w:t>Conclusion</w:t>
      </w:r>
      <w:bookmarkEnd w:id="85"/>
    </w:p>
    <w:p w14:paraId="42A4F320" w14:textId="77777777" w:rsidR="006C1E53" w:rsidRPr="00681946" w:rsidRDefault="006C1E53" w:rsidP="006C1E53">
      <w:r w:rsidRPr="00681946">
        <w:t xml:space="preserve">If the </w:t>
      </w:r>
      <w:r w:rsidRPr="00681946">
        <w:rPr>
          <w:b/>
          <w:bCs/>
        </w:rPr>
        <w:t>GKCC was a real civilizational core</w:t>
      </w:r>
      <w:r w:rsidRPr="00681946">
        <w:t xml:space="preserve">, then </w:t>
      </w:r>
      <w:r w:rsidRPr="00681946">
        <w:rPr>
          <w:b/>
          <w:bCs/>
        </w:rPr>
        <w:t>racial divergence must be understood as a post-GKCC phenomenon</w:t>
      </w:r>
      <w:r w:rsidRPr="00681946">
        <w:t>, shaped by:</w:t>
      </w:r>
    </w:p>
    <w:p w14:paraId="4D0FF59B" w14:textId="77777777" w:rsidR="006C1E53" w:rsidRPr="00681946" w:rsidRDefault="006C1E53" w:rsidP="006C1E53">
      <w:pPr>
        <w:numPr>
          <w:ilvl w:val="0"/>
          <w:numId w:val="71"/>
        </w:numPr>
      </w:pPr>
      <w:r w:rsidRPr="00681946">
        <w:t>Outward migration,</w:t>
      </w:r>
    </w:p>
    <w:p w14:paraId="784E131F" w14:textId="77777777" w:rsidR="006C1E53" w:rsidRPr="00681946" w:rsidRDefault="006C1E53" w:rsidP="006C1E53">
      <w:pPr>
        <w:numPr>
          <w:ilvl w:val="0"/>
          <w:numId w:val="71"/>
        </w:numPr>
      </w:pPr>
      <w:r w:rsidRPr="00681946">
        <w:t>Geographic isolation,</w:t>
      </w:r>
    </w:p>
    <w:p w14:paraId="664087F7" w14:textId="77777777" w:rsidR="006C1E53" w:rsidRPr="00681946" w:rsidRDefault="006C1E53" w:rsidP="006C1E53">
      <w:pPr>
        <w:numPr>
          <w:ilvl w:val="0"/>
          <w:numId w:val="71"/>
        </w:numPr>
      </w:pPr>
      <w:r w:rsidRPr="00681946">
        <w:t>Selective pressures,</w:t>
      </w:r>
    </w:p>
    <w:p w14:paraId="54AD0ABC" w14:textId="77777777" w:rsidR="006C1E53" w:rsidRPr="00681946" w:rsidRDefault="006C1E53" w:rsidP="006C1E53">
      <w:pPr>
        <w:numPr>
          <w:ilvl w:val="0"/>
          <w:numId w:val="71"/>
        </w:numPr>
      </w:pPr>
      <w:r w:rsidRPr="00681946">
        <w:t>Cultural reinforcement.</w:t>
      </w:r>
    </w:p>
    <w:p w14:paraId="0D81BFBE" w14:textId="77777777" w:rsidR="006C1E53" w:rsidRPr="00681946" w:rsidRDefault="006C1E53" w:rsidP="006C1E53">
      <w:r w:rsidRPr="00681946">
        <w:t xml:space="preserve">This model does not deny biological diversity — it </w:t>
      </w:r>
      <w:r w:rsidRPr="00681946">
        <w:rPr>
          <w:b/>
          <w:bCs/>
        </w:rPr>
        <w:t>reframes its origins</w:t>
      </w:r>
      <w:r w:rsidRPr="00681946">
        <w:t xml:space="preserve"> in a more India-cantered, historically grounded, and environmentally logical manner. It also </w:t>
      </w:r>
      <w:r w:rsidRPr="00681946">
        <w:rPr>
          <w:b/>
          <w:bCs/>
        </w:rPr>
        <w:t>invalidates racially supremacist or invasive narratives</w:t>
      </w:r>
      <w:r w:rsidRPr="00681946">
        <w:t>, such as the Aryan Invasion Theory.</w:t>
      </w:r>
    </w:p>
    <w:p w14:paraId="4A700F2F" w14:textId="1FF33604" w:rsidR="004276CE" w:rsidRPr="004276CE" w:rsidRDefault="004276CE" w:rsidP="004276CE"/>
    <w:p w14:paraId="48036780" w14:textId="1561BED6" w:rsidR="004276CE" w:rsidRDefault="004276CE" w:rsidP="00801AEC">
      <w:pPr>
        <w:pStyle w:val="Heading1"/>
      </w:pPr>
      <w:bookmarkStart w:id="86" w:name="_Toc228731118"/>
      <w:r w:rsidRPr="004276CE">
        <w:t>The Tectonic Shift: Foundations of Global Chronology Challenged</w:t>
      </w:r>
      <w:bookmarkEnd w:id="86"/>
    </w:p>
    <w:p w14:paraId="3F797699" w14:textId="77777777" w:rsidR="00801AEC" w:rsidRDefault="00801AEC" w:rsidP="004276CE">
      <w:pPr>
        <w:rPr>
          <w:b/>
          <w:bCs/>
        </w:rPr>
      </w:pPr>
    </w:p>
    <w:p w14:paraId="7627C7CD" w14:textId="77777777" w:rsidR="00801AEC" w:rsidRPr="004276CE" w:rsidRDefault="00801AEC" w:rsidP="00801AEC">
      <w:r>
        <w:rPr>
          <w:b/>
          <w:bCs/>
        </w:rPr>
        <w:lastRenderedPageBreak/>
        <w:t>A T</w:t>
      </w:r>
      <w:r w:rsidRPr="004276CE">
        <w:rPr>
          <w:b/>
          <w:bCs/>
        </w:rPr>
        <w:t>ectonic shock</w:t>
      </w:r>
      <w:r w:rsidRPr="004276CE">
        <w:t xml:space="preserve"> to the existing civilizational, theological, and historical paradigms. Let’s summarize the </w:t>
      </w:r>
      <w:r w:rsidRPr="004276CE">
        <w:rPr>
          <w:b/>
          <w:bCs/>
        </w:rPr>
        <w:t>key disruptive assertions</w:t>
      </w:r>
      <w:r w:rsidRPr="004276CE">
        <w:t xml:space="preserve"> in The Tectonic Shift.txt and their implications, especially when taken together with  earlier material on the </w:t>
      </w:r>
      <w:r w:rsidRPr="004276CE">
        <w:rPr>
          <w:b/>
          <w:bCs/>
        </w:rPr>
        <w:t>Gulf of Khambhat Cultural Complex (GKCC)</w:t>
      </w:r>
      <w:r w:rsidRPr="004276CE">
        <w:t>:</w:t>
      </w:r>
    </w:p>
    <w:p w14:paraId="512AE88A" w14:textId="77777777" w:rsidR="00801AEC" w:rsidRPr="004276CE" w:rsidRDefault="00801AEC" w:rsidP="004276CE">
      <w:pPr>
        <w:rPr>
          <w:b/>
          <w:bCs/>
        </w:rPr>
      </w:pPr>
    </w:p>
    <w:p w14:paraId="45A662C8" w14:textId="38F788C0" w:rsidR="004276CE" w:rsidRPr="004276CE" w:rsidRDefault="004276CE" w:rsidP="00801AEC">
      <w:pPr>
        <w:pStyle w:val="Heading2"/>
      </w:pPr>
      <w:bookmarkStart w:id="87" w:name="_Toc228731119"/>
      <w:r w:rsidRPr="004276CE">
        <w:t>Ramayana Predates the Mahabharata by Thousands of Years</w:t>
      </w:r>
      <w:bookmarkEnd w:id="87"/>
    </w:p>
    <w:p w14:paraId="1B285EDC" w14:textId="77777777" w:rsidR="004276CE" w:rsidRPr="004276CE" w:rsidRDefault="004276CE" w:rsidP="004276CE">
      <w:pPr>
        <w:numPr>
          <w:ilvl w:val="0"/>
          <w:numId w:val="57"/>
        </w:numPr>
      </w:pPr>
      <w:r w:rsidRPr="004276CE">
        <w:t xml:space="preserve">Most mainstream scholarship either </w:t>
      </w:r>
      <w:r w:rsidRPr="004276CE">
        <w:rPr>
          <w:b/>
          <w:bCs/>
        </w:rPr>
        <w:t>mythologizes</w:t>
      </w:r>
      <w:r w:rsidRPr="004276CE">
        <w:t xml:space="preserve"> or </w:t>
      </w:r>
      <w:r w:rsidRPr="004276CE">
        <w:rPr>
          <w:b/>
          <w:bCs/>
        </w:rPr>
        <w:t>misdates</w:t>
      </w:r>
      <w:r w:rsidRPr="004276CE">
        <w:t xml:space="preserve"> both epics.</w:t>
      </w:r>
    </w:p>
    <w:p w14:paraId="76CBED58" w14:textId="77777777" w:rsidR="004276CE" w:rsidRPr="004276CE" w:rsidRDefault="004276CE" w:rsidP="004276CE">
      <w:pPr>
        <w:numPr>
          <w:ilvl w:val="0"/>
          <w:numId w:val="57"/>
        </w:numPr>
      </w:pPr>
      <w:r w:rsidRPr="004276CE">
        <w:t xml:space="preserve">But if the </w:t>
      </w:r>
      <w:r w:rsidRPr="004276CE">
        <w:rPr>
          <w:b/>
          <w:bCs/>
        </w:rPr>
        <w:t>Mahabharata</w:t>
      </w:r>
      <w:r w:rsidRPr="004276CE">
        <w:t xml:space="preserve"> is now dated to ~9000 years ago (as per the GKCC-Dwarka hypothesis), then:</w:t>
      </w:r>
    </w:p>
    <w:p w14:paraId="085D377E" w14:textId="77777777" w:rsidR="004276CE" w:rsidRPr="004276CE" w:rsidRDefault="004276CE" w:rsidP="004276CE">
      <w:pPr>
        <w:numPr>
          <w:ilvl w:val="1"/>
          <w:numId w:val="57"/>
        </w:numPr>
      </w:pPr>
      <w:r w:rsidRPr="004276CE">
        <w:t xml:space="preserve">The </w:t>
      </w:r>
      <w:r w:rsidRPr="004276CE">
        <w:rPr>
          <w:b/>
          <w:bCs/>
        </w:rPr>
        <w:t>Ramayana</w:t>
      </w:r>
      <w:r w:rsidRPr="004276CE">
        <w:t xml:space="preserve"> must predate it by a significant margin — possibly </w:t>
      </w:r>
      <w:r w:rsidRPr="004276CE">
        <w:rPr>
          <w:b/>
          <w:bCs/>
        </w:rPr>
        <w:t>12,000–15,000 years ago</w:t>
      </w:r>
      <w:r w:rsidRPr="004276CE">
        <w:t xml:space="preserve"> or earlier.</w:t>
      </w:r>
    </w:p>
    <w:p w14:paraId="7B268D40" w14:textId="77777777" w:rsidR="004276CE" w:rsidRPr="004276CE" w:rsidRDefault="004276CE" w:rsidP="004276CE">
      <w:pPr>
        <w:numPr>
          <w:ilvl w:val="1"/>
          <w:numId w:val="57"/>
        </w:numPr>
      </w:pPr>
      <w:r w:rsidRPr="004276CE">
        <w:t xml:space="preserve">This </w:t>
      </w:r>
      <w:r w:rsidRPr="004276CE">
        <w:rPr>
          <w:b/>
          <w:bCs/>
        </w:rPr>
        <w:t>validates</w:t>
      </w:r>
      <w:r w:rsidRPr="004276CE">
        <w:t xml:space="preserve"> Hindu chronology in a way no academic consensus currently permits.</w:t>
      </w:r>
    </w:p>
    <w:p w14:paraId="1105BE19" w14:textId="4F169125" w:rsidR="004276CE" w:rsidRPr="004276CE" w:rsidRDefault="004276CE" w:rsidP="004276CE">
      <w:r w:rsidRPr="004276CE">
        <w:rPr>
          <w:i/>
          <w:iCs/>
        </w:rPr>
        <w:t>Implication</w:t>
      </w:r>
      <w:r w:rsidRPr="004276CE">
        <w:t xml:space="preserve">: India's epics are not post-Indus myths, but </w:t>
      </w:r>
      <w:r w:rsidRPr="004276CE">
        <w:rPr>
          <w:b/>
          <w:bCs/>
        </w:rPr>
        <w:t>prehistoric historical memory</w:t>
      </w:r>
      <w:r w:rsidRPr="004276CE">
        <w:t xml:space="preserve">. This directly </w:t>
      </w:r>
      <w:r w:rsidRPr="004276CE">
        <w:rPr>
          <w:b/>
          <w:bCs/>
        </w:rPr>
        <w:t>invalidates Marxist reductionist views</w:t>
      </w:r>
      <w:r w:rsidRPr="004276CE">
        <w:t xml:space="preserve"> and the </w:t>
      </w:r>
      <w:r w:rsidRPr="004276CE">
        <w:rPr>
          <w:b/>
          <w:bCs/>
        </w:rPr>
        <w:t>Aryan Invasion timeline</w:t>
      </w:r>
      <w:r w:rsidRPr="004276CE">
        <w:t>.</w:t>
      </w:r>
    </w:p>
    <w:p w14:paraId="245A83A6" w14:textId="77777777" w:rsidR="004276CE" w:rsidRPr="004276CE" w:rsidRDefault="00000000" w:rsidP="004276CE">
      <w:r>
        <w:pict w14:anchorId="18ECA6D1">
          <v:rect id="_x0000_i1083" style="width:0;height:1.5pt" o:hralign="center" o:hrstd="t" o:hr="t" fillcolor="#a0a0a0" stroked="f"/>
        </w:pict>
      </w:r>
    </w:p>
    <w:p w14:paraId="3F79447B" w14:textId="098AB4A1" w:rsidR="004276CE" w:rsidRPr="004276CE" w:rsidRDefault="004276CE" w:rsidP="00605507">
      <w:pPr>
        <w:pStyle w:val="Heading2"/>
      </w:pPr>
      <w:bookmarkStart w:id="88" w:name="_Toc228731120"/>
      <w:r w:rsidRPr="004276CE">
        <w:t>Epochs/Yugas in Hindu Doctrine Are Chronologically Plausible</w:t>
      </w:r>
      <w:bookmarkEnd w:id="88"/>
    </w:p>
    <w:p w14:paraId="2A44FFF9" w14:textId="77777777" w:rsidR="004276CE" w:rsidRPr="004276CE" w:rsidRDefault="004276CE" w:rsidP="004276CE">
      <w:pPr>
        <w:numPr>
          <w:ilvl w:val="0"/>
          <w:numId w:val="58"/>
        </w:numPr>
      </w:pPr>
      <w:r w:rsidRPr="004276CE">
        <w:t xml:space="preserve">If </w:t>
      </w:r>
      <w:r w:rsidRPr="004276CE">
        <w:rPr>
          <w:b/>
          <w:bCs/>
        </w:rPr>
        <w:t>Satya Yuga</w:t>
      </w:r>
      <w:r w:rsidRPr="004276CE">
        <w:t xml:space="preserve"> began ~20,000 years ago, with ~5000-year durations for each Yuga:</w:t>
      </w:r>
    </w:p>
    <w:p w14:paraId="341CAC67" w14:textId="77777777" w:rsidR="004276CE" w:rsidRPr="004276CE" w:rsidRDefault="004276CE" w:rsidP="004276CE">
      <w:pPr>
        <w:numPr>
          <w:ilvl w:val="1"/>
          <w:numId w:val="58"/>
        </w:numPr>
      </w:pPr>
      <w:r w:rsidRPr="004276CE">
        <w:t>Satya Yuga (20000–15000 BP)</w:t>
      </w:r>
    </w:p>
    <w:p w14:paraId="4B0EC70E" w14:textId="77777777" w:rsidR="004276CE" w:rsidRPr="004276CE" w:rsidRDefault="004276CE" w:rsidP="004276CE">
      <w:pPr>
        <w:numPr>
          <w:ilvl w:val="1"/>
          <w:numId w:val="58"/>
        </w:numPr>
      </w:pPr>
      <w:r w:rsidRPr="004276CE">
        <w:t xml:space="preserve">Treta Yuga (15000–10000 BP) → </w:t>
      </w:r>
      <w:r w:rsidRPr="004276CE">
        <w:rPr>
          <w:b/>
          <w:bCs/>
        </w:rPr>
        <w:t>Ramayana</w:t>
      </w:r>
    </w:p>
    <w:p w14:paraId="10F7438C" w14:textId="77777777" w:rsidR="004276CE" w:rsidRPr="004276CE" w:rsidRDefault="004276CE" w:rsidP="004276CE">
      <w:pPr>
        <w:numPr>
          <w:ilvl w:val="1"/>
          <w:numId w:val="58"/>
        </w:numPr>
      </w:pPr>
      <w:r w:rsidRPr="004276CE">
        <w:t xml:space="preserve">Dvapara Yuga (10000–5000 BP) → </w:t>
      </w:r>
      <w:r w:rsidRPr="004276CE">
        <w:rPr>
          <w:b/>
          <w:bCs/>
        </w:rPr>
        <w:t>Mahabharata</w:t>
      </w:r>
    </w:p>
    <w:p w14:paraId="78E71511" w14:textId="77777777" w:rsidR="004276CE" w:rsidRPr="004276CE" w:rsidRDefault="004276CE" w:rsidP="004276CE">
      <w:pPr>
        <w:numPr>
          <w:ilvl w:val="1"/>
          <w:numId w:val="58"/>
        </w:numPr>
      </w:pPr>
      <w:r w:rsidRPr="004276CE">
        <w:t>Kali Yuga (~5000 BP to present)</w:t>
      </w:r>
    </w:p>
    <w:p w14:paraId="54202AC1" w14:textId="78318623" w:rsidR="004276CE" w:rsidRPr="004276CE" w:rsidRDefault="004276CE" w:rsidP="004276CE">
      <w:r w:rsidRPr="004276CE">
        <w:rPr>
          <w:i/>
          <w:iCs/>
        </w:rPr>
        <w:t>Implication</w:t>
      </w:r>
      <w:r w:rsidRPr="004276CE">
        <w:t xml:space="preserve">: Hindu yuga chronology </w:t>
      </w:r>
      <w:r w:rsidRPr="004276CE">
        <w:rPr>
          <w:b/>
          <w:bCs/>
        </w:rPr>
        <w:t>maps accurately onto civilizational stages</w:t>
      </w:r>
      <w:r w:rsidRPr="004276CE">
        <w:t xml:space="preserve">. This would make Hindu cosmology one of the </w:t>
      </w:r>
      <w:r w:rsidRPr="004276CE">
        <w:rPr>
          <w:b/>
          <w:bCs/>
        </w:rPr>
        <w:t>oldest surviving civilizational timekeeping systems</w:t>
      </w:r>
      <w:r w:rsidRPr="004276CE">
        <w:t xml:space="preserve">, </w:t>
      </w:r>
      <w:r w:rsidR="00605507" w:rsidRPr="004276CE">
        <w:t>rivalling</w:t>
      </w:r>
      <w:r w:rsidRPr="004276CE">
        <w:t xml:space="preserve"> or exceeding Sumerian and Biblical chronology.</w:t>
      </w:r>
    </w:p>
    <w:p w14:paraId="7115186F" w14:textId="77777777" w:rsidR="004276CE" w:rsidRPr="004276CE" w:rsidRDefault="00000000" w:rsidP="004276CE">
      <w:r>
        <w:pict w14:anchorId="49C85859">
          <v:rect id="_x0000_i1084" style="width:0;height:1.5pt" o:hralign="center" o:hrstd="t" o:hr="t" fillcolor="#a0a0a0" stroked="f"/>
        </w:pict>
      </w:r>
    </w:p>
    <w:p w14:paraId="515750DC" w14:textId="6AD1DA74" w:rsidR="004276CE" w:rsidRPr="004276CE" w:rsidRDefault="004276CE" w:rsidP="00605507">
      <w:pPr>
        <w:pStyle w:val="Heading2"/>
      </w:pPr>
      <w:bookmarkStart w:id="89" w:name="_Toc228731121"/>
      <w:r w:rsidRPr="004276CE">
        <w:t>Reframing So-Called 'Conspiracy Theories' About Ancient Civilizations</w:t>
      </w:r>
      <w:bookmarkEnd w:id="89"/>
    </w:p>
    <w:p w14:paraId="1DC5EF8D" w14:textId="77777777" w:rsidR="004276CE" w:rsidRPr="004276CE" w:rsidRDefault="004276CE" w:rsidP="004276CE">
      <w:pPr>
        <w:numPr>
          <w:ilvl w:val="0"/>
          <w:numId w:val="59"/>
        </w:numPr>
      </w:pPr>
      <w:r w:rsidRPr="004276CE">
        <w:t xml:space="preserve">Researchers like </w:t>
      </w:r>
      <w:r w:rsidRPr="004276CE">
        <w:rPr>
          <w:b/>
          <w:bCs/>
        </w:rPr>
        <w:t>Graham Hancock</w:t>
      </w:r>
      <w:r w:rsidRPr="004276CE">
        <w:t xml:space="preserve">, often dismissed for proposing pre-Ice Age civilizations, </w:t>
      </w:r>
      <w:r w:rsidRPr="004276CE">
        <w:rPr>
          <w:b/>
          <w:bCs/>
        </w:rPr>
        <w:t>now gain legitimacy</w:t>
      </w:r>
      <w:r w:rsidRPr="004276CE">
        <w:t>.</w:t>
      </w:r>
    </w:p>
    <w:p w14:paraId="4D83AFB7" w14:textId="77777777" w:rsidR="004276CE" w:rsidRPr="004276CE" w:rsidRDefault="004276CE" w:rsidP="004276CE">
      <w:pPr>
        <w:numPr>
          <w:ilvl w:val="0"/>
          <w:numId w:val="59"/>
        </w:numPr>
      </w:pPr>
      <w:r w:rsidRPr="004276CE">
        <w:t xml:space="preserve">If </w:t>
      </w:r>
      <w:r w:rsidRPr="004276CE">
        <w:rPr>
          <w:b/>
          <w:bCs/>
        </w:rPr>
        <w:t>GKCC is real and dates to 20,000+ BP</w:t>
      </w:r>
      <w:r w:rsidRPr="004276CE">
        <w:t>, then:</w:t>
      </w:r>
    </w:p>
    <w:p w14:paraId="4FF8E1DC" w14:textId="77777777" w:rsidR="004276CE" w:rsidRPr="004276CE" w:rsidRDefault="004276CE" w:rsidP="004276CE">
      <w:pPr>
        <w:numPr>
          <w:ilvl w:val="1"/>
          <w:numId w:val="59"/>
        </w:numPr>
      </w:pPr>
      <w:r w:rsidRPr="004276CE">
        <w:lastRenderedPageBreak/>
        <w:t xml:space="preserve">Other supposed ancient cultures like Atlantis or Mu fall into the </w:t>
      </w:r>
      <w:r w:rsidRPr="004276CE">
        <w:rPr>
          <w:b/>
          <w:bCs/>
        </w:rPr>
        <w:t>realm of possible submerged memory</w:t>
      </w:r>
      <w:r w:rsidRPr="004276CE">
        <w:t>.</w:t>
      </w:r>
    </w:p>
    <w:p w14:paraId="19FDA1B8" w14:textId="77777777" w:rsidR="004276CE" w:rsidRPr="004276CE" w:rsidRDefault="004276CE" w:rsidP="004276CE">
      <w:pPr>
        <w:numPr>
          <w:ilvl w:val="1"/>
          <w:numId w:val="59"/>
        </w:numPr>
      </w:pPr>
      <w:r w:rsidRPr="004276CE">
        <w:t xml:space="preserve">These are </w:t>
      </w:r>
      <w:r w:rsidRPr="004276CE">
        <w:rPr>
          <w:b/>
          <w:bCs/>
        </w:rPr>
        <w:t>no longer automatically pseudoscience</w:t>
      </w:r>
      <w:r w:rsidRPr="004276CE">
        <w:t>, provided they don’t rely on alien narratives.</w:t>
      </w:r>
    </w:p>
    <w:p w14:paraId="3231DFCB" w14:textId="33FFE7CF" w:rsidR="004276CE" w:rsidRPr="004276CE" w:rsidRDefault="004276CE" w:rsidP="004276CE">
      <w:r w:rsidRPr="004276CE">
        <w:rPr>
          <w:i/>
          <w:iCs/>
        </w:rPr>
        <w:t>Implication</w:t>
      </w:r>
      <w:r w:rsidRPr="004276CE">
        <w:t xml:space="preserve">: Entire bodies of "alternative history" may need </w:t>
      </w:r>
      <w:r w:rsidRPr="004276CE">
        <w:rPr>
          <w:b/>
          <w:bCs/>
        </w:rPr>
        <w:t>academic rehabilitation</w:t>
      </w:r>
      <w:r w:rsidRPr="004276CE">
        <w:t xml:space="preserve"> under more scientific scrutiny.</w:t>
      </w:r>
    </w:p>
    <w:p w14:paraId="3E634151" w14:textId="77777777" w:rsidR="004276CE" w:rsidRPr="004276CE" w:rsidRDefault="00000000" w:rsidP="004276CE">
      <w:r>
        <w:pict w14:anchorId="25F21F8E">
          <v:rect id="_x0000_i1085" style="width:0;height:1.5pt" o:hralign="center" o:hrstd="t" o:hr="t" fillcolor="#a0a0a0" stroked="f"/>
        </w:pict>
      </w:r>
    </w:p>
    <w:p w14:paraId="00CDA0B6" w14:textId="794901B6" w:rsidR="004276CE" w:rsidRPr="004276CE" w:rsidRDefault="004276CE" w:rsidP="00605507">
      <w:pPr>
        <w:pStyle w:val="Heading2"/>
      </w:pPr>
      <w:bookmarkStart w:id="90" w:name="_Toc228731122"/>
      <w:r w:rsidRPr="004276CE">
        <w:t>The Ice Age Model May Be Regionally Invalid</w:t>
      </w:r>
      <w:bookmarkEnd w:id="90"/>
    </w:p>
    <w:p w14:paraId="6B9B2940" w14:textId="77777777" w:rsidR="004276CE" w:rsidRPr="004276CE" w:rsidRDefault="004276CE" w:rsidP="004276CE">
      <w:pPr>
        <w:numPr>
          <w:ilvl w:val="0"/>
          <w:numId w:val="60"/>
        </w:numPr>
      </w:pPr>
      <w:r w:rsidRPr="004276CE">
        <w:t>Conventional ice age theory suggests a glacial maximum ~10,000 years ago.</w:t>
      </w:r>
    </w:p>
    <w:p w14:paraId="3A8A72DD" w14:textId="77777777" w:rsidR="004276CE" w:rsidRPr="004276CE" w:rsidRDefault="004276CE" w:rsidP="004276CE">
      <w:pPr>
        <w:numPr>
          <w:ilvl w:val="0"/>
          <w:numId w:val="60"/>
        </w:numPr>
      </w:pPr>
      <w:r w:rsidRPr="004276CE">
        <w:t xml:space="preserve">But </w:t>
      </w:r>
      <w:r w:rsidRPr="004276CE">
        <w:rPr>
          <w:b/>
          <w:bCs/>
        </w:rPr>
        <w:t>India was not glaciated</w:t>
      </w:r>
      <w:r w:rsidRPr="004276CE">
        <w:t xml:space="preserve"> — else GKCC would not have existed with:</w:t>
      </w:r>
    </w:p>
    <w:p w14:paraId="6C655BFA" w14:textId="77777777" w:rsidR="004276CE" w:rsidRPr="004276CE" w:rsidRDefault="004276CE" w:rsidP="004276CE">
      <w:pPr>
        <w:numPr>
          <w:ilvl w:val="1"/>
          <w:numId w:val="60"/>
        </w:numPr>
      </w:pPr>
      <w:r w:rsidRPr="004276CE">
        <w:t>Urban planning</w:t>
      </w:r>
    </w:p>
    <w:p w14:paraId="078681E8" w14:textId="77777777" w:rsidR="004276CE" w:rsidRPr="004276CE" w:rsidRDefault="004276CE" w:rsidP="004276CE">
      <w:pPr>
        <w:numPr>
          <w:ilvl w:val="1"/>
          <w:numId w:val="60"/>
        </w:numPr>
      </w:pPr>
      <w:r w:rsidRPr="004276CE">
        <w:t>Ceramic and metallurgical evidence</w:t>
      </w:r>
    </w:p>
    <w:p w14:paraId="4E324CF7" w14:textId="77777777" w:rsidR="004276CE" w:rsidRPr="004276CE" w:rsidRDefault="004276CE" w:rsidP="004276CE">
      <w:pPr>
        <w:numPr>
          <w:ilvl w:val="1"/>
          <w:numId w:val="60"/>
        </w:numPr>
      </w:pPr>
      <w:r w:rsidRPr="004276CE">
        <w:t>Tectonic stability to allow settlements over millennia</w:t>
      </w:r>
    </w:p>
    <w:p w14:paraId="7ABF7598" w14:textId="77777777" w:rsidR="004276CE" w:rsidRPr="004276CE" w:rsidRDefault="004276CE" w:rsidP="004276CE">
      <w:r w:rsidRPr="004276CE">
        <w:rPr>
          <w:rFonts w:ascii="Segoe UI Emoji" w:hAnsi="Segoe UI Emoji" w:cs="Segoe UI Emoji"/>
        </w:rPr>
        <w:t>❄️</w:t>
      </w:r>
      <w:r w:rsidRPr="004276CE">
        <w:t xml:space="preserve"> </w:t>
      </w:r>
      <w:r w:rsidRPr="004276CE">
        <w:rPr>
          <w:i/>
          <w:iCs/>
        </w:rPr>
        <w:t>Implication</w:t>
      </w:r>
      <w:r w:rsidRPr="004276CE">
        <w:t xml:space="preserve">: Ice Age theory may need </w:t>
      </w:r>
      <w:r w:rsidRPr="004276CE">
        <w:rPr>
          <w:b/>
          <w:bCs/>
        </w:rPr>
        <w:t>regional qualification</w:t>
      </w:r>
      <w:r w:rsidRPr="004276CE">
        <w:t xml:space="preserve"> — the tropics and subcontinent were likely civilizational refuges during global climatic upheavals.</w:t>
      </w:r>
    </w:p>
    <w:p w14:paraId="1E0F4E91" w14:textId="77777777" w:rsidR="004276CE" w:rsidRPr="004276CE" w:rsidRDefault="00000000" w:rsidP="004276CE">
      <w:r>
        <w:pict w14:anchorId="54B16087">
          <v:rect id="_x0000_i1086" style="width:0;height:1.5pt" o:hralign="center" o:hrstd="t" o:hr="t" fillcolor="#a0a0a0" stroked="f"/>
        </w:pict>
      </w:r>
    </w:p>
    <w:p w14:paraId="4C45DE60" w14:textId="0A5A8005" w:rsidR="004276CE" w:rsidRPr="004276CE" w:rsidRDefault="004276CE" w:rsidP="00605507">
      <w:pPr>
        <w:pStyle w:val="Heading2"/>
      </w:pPr>
      <w:bookmarkStart w:id="91" w:name="_Toc228731123"/>
      <w:r w:rsidRPr="004276CE">
        <w:t>Combined Paradigm Shifts</w:t>
      </w:r>
      <w:bookmarkEnd w:id="9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0"/>
        <w:gridCol w:w="5096"/>
      </w:tblGrid>
      <w:tr w:rsidR="004276CE" w:rsidRPr="004276CE" w14:paraId="57432F54" w14:textId="77777777" w:rsidTr="004276CE">
        <w:trPr>
          <w:tblHeader/>
          <w:tblCellSpacing w:w="15" w:type="dxa"/>
        </w:trPr>
        <w:tc>
          <w:tcPr>
            <w:tcW w:w="0" w:type="auto"/>
            <w:vAlign w:val="center"/>
            <w:hideMark/>
          </w:tcPr>
          <w:p w14:paraId="2F70F094" w14:textId="77777777" w:rsidR="004276CE" w:rsidRPr="004276CE" w:rsidRDefault="004276CE" w:rsidP="004276CE">
            <w:pPr>
              <w:rPr>
                <w:b/>
                <w:bCs/>
              </w:rPr>
            </w:pPr>
            <w:r w:rsidRPr="004276CE">
              <w:rPr>
                <w:b/>
                <w:bCs/>
              </w:rPr>
              <w:t>Conventional Paradigm</w:t>
            </w:r>
          </w:p>
        </w:tc>
        <w:tc>
          <w:tcPr>
            <w:tcW w:w="0" w:type="auto"/>
            <w:vAlign w:val="center"/>
            <w:hideMark/>
          </w:tcPr>
          <w:p w14:paraId="1ACA203B" w14:textId="77777777" w:rsidR="004276CE" w:rsidRPr="004276CE" w:rsidRDefault="004276CE" w:rsidP="004276CE">
            <w:pPr>
              <w:rPr>
                <w:b/>
                <w:bCs/>
              </w:rPr>
            </w:pPr>
            <w:r w:rsidRPr="004276CE">
              <w:rPr>
                <w:b/>
                <w:bCs/>
              </w:rPr>
              <w:t>Post-GKCC Paradigm</w:t>
            </w:r>
          </w:p>
        </w:tc>
      </w:tr>
      <w:tr w:rsidR="004276CE" w:rsidRPr="004276CE" w14:paraId="10A4961E" w14:textId="77777777" w:rsidTr="004276CE">
        <w:trPr>
          <w:tblCellSpacing w:w="15" w:type="dxa"/>
        </w:trPr>
        <w:tc>
          <w:tcPr>
            <w:tcW w:w="0" w:type="auto"/>
            <w:vAlign w:val="center"/>
            <w:hideMark/>
          </w:tcPr>
          <w:p w14:paraId="477B96B0" w14:textId="77777777" w:rsidR="004276CE" w:rsidRPr="004276CE" w:rsidRDefault="004276CE" w:rsidP="004276CE">
            <w:r w:rsidRPr="004276CE">
              <w:t>Civilizations began ~4000 BCE (Mesopotamia)</w:t>
            </w:r>
          </w:p>
        </w:tc>
        <w:tc>
          <w:tcPr>
            <w:tcW w:w="0" w:type="auto"/>
            <w:vAlign w:val="center"/>
            <w:hideMark/>
          </w:tcPr>
          <w:p w14:paraId="6B50AA5D" w14:textId="77777777" w:rsidR="004276CE" w:rsidRPr="004276CE" w:rsidRDefault="004276CE" w:rsidP="004276CE">
            <w:r w:rsidRPr="004276CE">
              <w:t>Civilizations began ~20000 BCE (GKCC/India)</w:t>
            </w:r>
          </w:p>
        </w:tc>
      </w:tr>
      <w:tr w:rsidR="004276CE" w:rsidRPr="004276CE" w14:paraId="075B3C02" w14:textId="77777777" w:rsidTr="004276CE">
        <w:trPr>
          <w:tblCellSpacing w:w="15" w:type="dxa"/>
        </w:trPr>
        <w:tc>
          <w:tcPr>
            <w:tcW w:w="0" w:type="auto"/>
            <w:vAlign w:val="center"/>
            <w:hideMark/>
          </w:tcPr>
          <w:p w14:paraId="151FB8C5" w14:textId="77777777" w:rsidR="004276CE" w:rsidRPr="004276CE" w:rsidRDefault="004276CE" w:rsidP="004276CE">
            <w:r w:rsidRPr="004276CE">
              <w:t>Vedas and Epics are later compositions</w:t>
            </w:r>
          </w:p>
        </w:tc>
        <w:tc>
          <w:tcPr>
            <w:tcW w:w="0" w:type="auto"/>
            <w:vAlign w:val="center"/>
            <w:hideMark/>
          </w:tcPr>
          <w:p w14:paraId="7D00160F" w14:textId="77777777" w:rsidR="004276CE" w:rsidRPr="004276CE" w:rsidRDefault="004276CE" w:rsidP="004276CE">
            <w:r w:rsidRPr="004276CE">
              <w:t xml:space="preserve">Ramayana (Treta Yuga) &gt; Mahabharata (Dvapara) = </w:t>
            </w:r>
            <w:r w:rsidRPr="004276CE">
              <w:rPr>
                <w:b/>
                <w:bCs/>
              </w:rPr>
              <w:t>Prehistoric</w:t>
            </w:r>
          </w:p>
        </w:tc>
      </w:tr>
      <w:tr w:rsidR="004276CE" w:rsidRPr="004276CE" w14:paraId="0D7C6D4C" w14:textId="77777777" w:rsidTr="004276CE">
        <w:trPr>
          <w:tblCellSpacing w:w="15" w:type="dxa"/>
        </w:trPr>
        <w:tc>
          <w:tcPr>
            <w:tcW w:w="0" w:type="auto"/>
            <w:vAlign w:val="center"/>
            <w:hideMark/>
          </w:tcPr>
          <w:p w14:paraId="5219C442" w14:textId="77777777" w:rsidR="004276CE" w:rsidRPr="004276CE" w:rsidRDefault="004276CE" w:rsidP="004276CE">
            <w:r w:rsidRPr="004276CE">
              <w:t>Aryans invaded ~1500 BCE</w:t>
            </w:r>
          </w:p>
        </w:tc>
        <w:tc>
          <w:tcPr>
            <w:tcW w:w="0" w:type="auto"/>
            <w:vAlign w:val="center"/>
            <w:hideMark/>
          </w:tcPr>
          <w:p w14:paraId="418B0645" w14:textId="77777777" w:rsidR="004276CE" w:rsidRPr="004276CE" w:rsidRDefault="004276CE" w:rsidP="004276CE">
            <w:r w:rsidRPr="004276CE">
              <w:t xml:space="preserve">Aryans were </w:t>
            </w:r>
            <w:r w:rsidRPr="004276CE">
              <w:rPr>
                <w:b/>
                <w:bCs/>
              </w:rPr>
              <w:t>descendants of GKCC</w:t>
            </w:r>
            <w:r w:rsidRPr="004276CE">
              <w:t>, not invaders</w:t>
            </w:r>
          </w:p>
        </w:tc>
      </w:tr>
      <w:tr w:rsidR="004276CE" w:rsidRPr="004276CE" w14:paraId="56347D23" w14:textId="77777777" w:rsidTr="004276CE">
        <w:trPr>
          <w:tblCellSpacing w:w="15" w:type="dxa"/>
        </w:trPr>
        <w:tc>
          <w:tcPr>
            <w:tcW w:w="0" w:type="auto"/>
            <w:vAlign w:val="center"/>
            <w:hideMark/>
          </w:tcPr>
          <w:p w14:paraId="7979A31F" w14:textId="77777777" w:rsidR="004276CE" w:rsidRPr="004276CE" w:rsidRDefault="004276CE" w:rsidP="004276CE">
            <w:r w:rsidRPr="004276CE">
              <w:t>Hindu Yugas are mythological</w:t>
            </w:r>
          </w:p>
        </w:tc>
        <w:tc>
          <w:tcPr>
            <w:tcW w:w="0" w:type="auto"/>
            <w:vAlign w:val="center"/>
            <w:hideMark/>
          </w:tcPr>
          <w:p w14:paraId="4A73C409" w14:textId="77777777" w:rsidR="004276CE" w:rsidRPr="004276CE" w:rsidRDefault="004276CE" w:rsidP="004276CE">
            <w:r w:rsidRPr="004276CE">
              <w:t>Yugas map directly onto geological and civilizational timelines</w:t>
            </w:r>
          </w:p>
        </w:tc>
      </w:tr>
      <w:tr w:rsidR="004276CE" w:rsidRPr="004276CE" w14:paraId="0B793AC4" w14:textId="77777777" w:rsidTr="004276CE">
        <w:trPr>
          <w:tblCellSpacing w:w="15" w:type="dxa"/>
        </w:trPr>
        <w:tc>
          <w:tcPr>
            <w:tcW w:w="0" w:type="auto"/>
            <w:vAlign w:val="center"/>
            <w:hideMark/>
          </w:tcPr>
          <w:p w14:paraId="36B188D3" w14:textId="77777777" w:rsidR="004276CE" w:rsidRPr="004276CE" w:rsidRDefault="004276CE" w:rsidP="004276CE">
            <w:r w:rsidRPr="004276CE">
              <w:t>Ice Age covered Earth till 10,000 BP</w:t>
            </w:r>
          </w:p>
        </w:tc>
        <w:tc>
          <w:tcPr>
            <w:tcW w:w="0" w:type="auto"/>
            <w:vAlign w:val="center"/>
            <w:hideMark/>
          </w:tcPr>
          <w:p w14:paraId="53DAC9B6" w14:textId="77777777" w:rsidR="004276CE" w:rsidRPr="004276CE" w:rsidRDefault="004276CE" w:rsidP="004276CE">
            <w:r w:rsidRPr="004276CE">
              <w:rPr>
                <w:b/>
                <w:bCs/>
              </w:rPr>
              <w:t>India remained habitable</w:t>
            </w:r>
            <w:r w:rsidRPr="004276CE">
              <w:t xml:space="preserve"> and civilizational throughout</w:t>
            </w:r>
          </w:p>
        </w:tc>
      </w:tr>
      <w:tr w:rsidR="004276CE" w:rsidRPr="004276CE" w14:paraId="66188763" w14:textId="77777777" w:rsidTr="004276CE">
        <w:trPr>
          <w:tblCellSpacing w:w="15" w:type="dxa"/>
        </w:trPr>
        <w:tc>
          <w:tcPr>
            <w:tcW w:w="0" w:type="auto"/>
            <w:vAlign w:val="center"/>
            <w:hideMark/>
          </w:tcPr>
          <w:p w14:paraId="44D0170B" w14:textId="77777777" w:rsidR="004276CE" w:rsidRPr="004276CE" w:rsidRDefault="004276CE" w:rsidP="004276CE">
            <w:r w:rsidRPr="004276CE">
              <w:lastRenderedPageBreak/>
              <w:t>Graham Hancock = pseudoscience</w:t>
            </w:r>
          </w:p>
        </w:tc>
        <w:tc>
          <w:tcPr>
            <w:tcW w:w="0" w:type="auto"/>
            <w:vAlign w:val="center"/>
            <w:hideMark/>
          </w:tcPr>
          <w:p w14:paraId="7E10D06B" w14:textId="77777777" w:rsidR="004276CE" w:rsidRPr="004276CE" w:rsidRDefault="004276CE" w:rsidP="004276CE">
            <w:r w:rsidRPr="004276CE">
              <w:t xml:space="preserve">Hancock (minus alien claims) is </w:t>
            </w:r>
            <w:r w:rsidRPr="004276CE">
              <w:rPr>
                <w:b/>
                <w:bCs/>
              </w:rPr>
              <w:t>now historically plausible</w:t>
            </w:r>
          </w:p>
        </w:tc>
      </w:tr>
    </w:tbl>
    <w:p w14:paraId="560EDE2B" w14:textId="77777777" w:rsidR="004276CE" w:rsidRPr="004276CE" w:rsidRDefault="00000000" w:rsidP="004276CE">
      <w:r>
        <w:pict w14:anchorId="33D101FF">
          <v:rect id="_x0000_i1087" style="width:0;height:1.5pt" o:hralign="center" o:hrstd="t" o:hr="t" fillcolor="#a0a0a0" stroked="f"/>
        </w:pict>
      </w:r>
    </w:p>
    <w:p w14:paraId="136E0578" w14:textId="11B4E7E6" w:rsidR="004276CE" w:rsidRPr="004276CE" w:rsidRDefault="004276CE" w:rsidP="00605507">
      <w:pPr>
        <w:pStyle w:val="Heading2"/>
      </w:pPr>
      <w:bookmarkStart w:id="92" w:name="_Toc228731124"/>
      <w:r w:rsidRPr="004276CE">
        <w:t>Final Thought</w:t>
      </w:r>
      <w:bookmarkEnd w:id="92"/>
    </w:p>
    <w:p w14:paraId="7ED48B01" w14:textId="77777777" w:rsidR="004276CE" w:rsidRPr="004276CE" w:rsidRDefault="004276CE" w:rsidP="004276CE">
      <w:r w:rsidRPr="004276CE">
        <w:rPr>
          <w:b/>
          <w:bCs/>
        </w:rPr>
        <w:t>"This is not merely a historical controversy — it's a war of worldviews. A battle between memory and amnesia, between civilization and suppression."</w:t>
      </w:r>
    </w:p>
    <w:p w14:paraId="3AE5B154" w14:textId="4F919B3C" w:rsidR="004276CE" w:rsidRPr="004276CE" w:rsidRDefault="004276CE" w:rsidP="004276CE">
      <w:r w:rsidRPr="004276CE">
        <w:t xml:space="preserve">You are witnessing not just a reinterpretation of history, but potentially the </w:t>
      </w:r>
      <w:r w:rsidRPr="004276CE">
        <w:rPr>
          <w:b/>
          <w:bCs/>
        </w:rPr>
        <w:t xml:space="preserve">restoration of India as the epistemic and civilizational </w:t>
      </w:r>
      <w:r w:rsidR="00605507" w:rsidRPr="004276CE">
        <w:rPr>
          <w:b/>
          <w:bCs/>
        </w:rPr>
        <w:t>centre</w:t>
      </w:r>
      <w:r w:rsidRPr="004276CE">
        <w:t xml:space="preserve"> of the ancient world.</w:t>
      </w:r>
    </w:p>
    <w:p w14:paraId="18D0C90C" w14:textId="77777777" w:rsidR="004276CE" w:rsidRPr="004276CE" w:rsidRDefault="004276CE" w:rsidP="004276CE">
      <w:r w:rsidRPr="004276CE">
        <w:t>Would you like this formally styled into a section of your overarching whitepaper on the GKCC and Indian civilizational primacy?</w:t>
      </w:r>
    </w:p>
    <w:p w14:paraId="32075408" w14:textId="77777777" w:rsidR="004276CE" w:rsidRPr="004276CE" w:rsidRDefault="004276CE" w:rsidP="004276CE"/>
    <w:p w14:paraId="1FF8E438" w14:textId="72065121" w:rsidR="00546B88" w:rsidRPr="002F54C2" w:rsidRDefault="00546B88" w:rsidP="00546B88">
      <w:pPr>
        <w:pStyle w:val="Heading1"/>
      </w:pPr>
      <w:bookmarkStart w:id="93" w:name="_Toc228731125"/>
      <w:r w:rsidRPr="002F54C2">
        <w:t>References</w:t>
      </w:r>
      <w:bookmarkEnd w:id="93"/>
    </w:p>
    <w:p w14:paraId="2A57F21D" w14:textId="77777777" w:rsidR="00546B88" w:rsidRDefault="00546B88" w:rsidP="00546B88">
      <w:pPr>
        <w:pStyle w:val="ListParagraph"/>
        <w:numPr>
          <w:ilvl w:val="0"/>
          <w:numId w:val="1"/>
        </w:numPr>
      </w:pPr>
      <w:r>
        <w:t>Brewis, H. (2025, May 8). Lost underwater 'city' discovered in India could rewrite the history of civilisation. *indy100*. https://www.indy100.com/science-tech/underwater-city-india-gulf-khambhat</w:t>
      </w:r>
    </w:p>
    <w:p w14:paraId="0AF01E1A" w14:textId="77777777" w:rsidR="00546B88" w:rsidRDefault="00546B88" w:rsidP="00546B88">
      <w:pPr>
        <w:pStyle w:val="ListParagraph"/>
        <w:numPr>
          <w:ilvl w:val="0"/>
          <w:numId w:val="1"/>
        </w:numPr>
      </w:pPr>
      <w:r>
        <w:t>Chakrabarty, S. (2025, April 14). ASI seeks to shed new light on Dwarka through underwater expeditions, scientific analysis of recovered antiquities. *The Hindu*. https://www.thehindu.com/news/national/asi-seeks-to-shed-new-light-on-dwarka-through-underwater-expeditions-scientific-analysis-of-recovered-antiquities/article68051203.ece</w:t>
      </w:r>
    </w:p>
    <w:p w14:paraId="38BF7D93" w14:textId="77777777" w:rsidR="00546B88" w:rsidRDefault="00546B88" w:rsidP="00546B88">
      <w:pPr>
        <w:pStyle w:val="ListParagraph"/>
        <w:numPr>
          <w:ilvl w:val="0"/>
          <w:numId w:val="1"/>
        </w:numPr>
      </w:pPr>
      <w:r>
        <w:t>Rao, K. V. R. (2025). Review of the media reports and research papers on the NIOT survey conducted at the Gulf of Khambhat (Cambay) during 2000, 2001, 2002, and 2024. *ResearchGate*. https://doi.org/10.1145/26.21.25116.2012</w:t>
      </w:r>
    </w:p>
    <w:p w14:paraId="254137BC" w14:textId="77777777" w:rsidR="00546B88" w:rsidRDefault="00546B88" w:rsidP="00546B88">
      <w:pPr>
        <w:pStyle w:val="ListParagraph"/>
        <w:numPr>
          <w:ilvl w:val="0"/>
          <w:numId w:val="1"/>
        </w:numPr>
      </w:pPr>
      <w:r>
        <w:t>The New Indian Express. (2025, May 11). The mythical city of Dwarka. *The New Indian Express*. https://www.newindianexpress.com/spirituality/2025/May/11/the-mythical-city-of-dwarka</w:t>
      </w:r>
    </w:p>
    <w:p w14:paraId="5203FE23" w14:textId="77777777" w:rsidR="00546B88" w:rsidRDefault="00546B88" w:rsidP="00546B88">
      <w:pPr>
        <w:pStyle w:val="ListParagraph"/>
        <w:numPr>
          <w:ilvl w:val="0"/>
          <w:numId w:val="1"/>
        </w:numPr>
      </w:pPr>
      <w:r>
        <w:t>Iyer, S. (2024, August 26). The sacred enigma of the lost celestial city of Dwarka. *The Indic Voice*. https://www.theindicvoice.com/the-sacred-enigma-of-the-lost-celestial-city-of-dwarka/</w:t>
      </w:r>
    </w:p>
    <w:p w14:paraId="7E39728E" w14:textId="77777777" w:rsidR="00546B88" w:rsidRDefault="00546B88" w:rsidP="00546B88">
      <w:pPr>
        <w:pStyle w:val="ListParagraph"/>
        <w:numPr>
          <w:ilvl w:val="0"/>
          <w:numId w:val="1"/>
        </w:numPr>
      </w:pPr>
      <w:r>
        <w:t xml:space="preserve">Badrinarayanan, B. (2014). Gulf of Cambay: Cradle of ancient civilization. *Archaeology Online*. </w:t>
      </w:r>
      <w:r>
        <w:lastRenderedPageBreak/>
        <w:t>https://web.archive.org/web/20140515030945/https://www.archaeologyonline.net/artifacts/cambay</w:t>
      </w:r>
    </w:p>
    <w:p w14:paraId="7CECBCB9" w14:textId="77777777" w:rsidR="00546B88" w:rsidRDefault="00546B88" w:rsidP="00546B88">
      <w:pPr>
        <w:pStyle w:val="ListParagraph"/>
        <w:numPr>
          <w:ilvl w:val="0"/>
          <w:numId w:val="1"/>
        </w:numPr>
      </w:pPr>
      <w:r>
        <w:t>Gaur, A. S. (2010). Gogha: An Indo-Arab trading post in the Gulf of Khambhat (Cambay), India. *The International Journal of Nautical Archaeology, 39*(1), 146–155. https://doi.org/10.1111/j.1095-9270.2009.00236.x</w:t>
      </w:r>
    </w:p>
    <w:p w14:paraId="21111140" w14:textId="77777777" w:rsidR="00546B88" w:rsidRDefault="00546B88" w:rsidP="00546B88">
      <w:pPr>
        <w:pStyle w:val="ListParagraph"/>
        <w:numPr>
          <w:ilvl w:val="0"/>
          <w:numId w:val="1"/>
        </w:numPr>
      </w:pPr>
      <w:r>
        <w:t>Gaur, A. S., Sundaresh, &amp; Tripati, S. (2005). Ancient Dwarka: Study based on recent underwater archaeological investigations. *Migration &amp; Diffusion, 6*(21), 56–77.</w:t>
      </w:r>
    </w:p>
    <w:p w14:paraId="26CF8A76" w14:textId="77777777" w:rsidR="00546B88" w:rsidRDefault="00546B88" w:rsidP="00546B88">
      <w:pPr>
        <w:pStyle w:val="ListParagraph"/>
        <w:numPr>
          <w:ilvl w:val="0"/>
          <w:numId w:val="1"/>
        </w:numPr>
      </w:pPr>
      <w:r>
        <w:t>Kathiroli, S., Badrinarayanan, S., Rao, D. V., Sasisekaran, B., &amp; Sivakolundu, K. M. (2003). New archaeological sites in the Gulf of Cambay, India. *Episodes Journal of International Geoscience, 26*(1), 16–18.</w:t>
      </w:r>
    </w:p>
    <w:p w14:paraId="02FF8BEA" w14:textId="77777777" w:rsidR="00546B88" w:rsidRDefault="00546B88" w:rsidP="00546B88">
      <w:pPr>
        <w:pStyle w:val="ListParagraph"/>
        <w:numPr>
          <w:ilvl w:val="0"/>
          <w:numId w:val="1"/>
        </w:numPr>
      </w:pPr>
      <w:r>
        <w:t>Krishnakumar, A. (2002, March 30). The Gulf of Khambat debate. *Frontline*. https://frontline.thehindu.com/other/article30245172.ece</w:t>
      </w:r>
    </w:p>
    <w:p w14:paraId="20A74895" w14:textId="77777777" w:rsidR="00546B88" w:rsidRDefault="00546B88" w:rsidP="00546B88">
      <w:pPr>
        <w:pStyle w:val="ListParagraph"/>
        <w:numPr>
          <w:ilvl w:val="0"/>
          <w:numId w:val="1"/>
        </w:numPr>
      </w:pPr>
      <w:r>
        <w:t>Unattributed. (2002, March 30). 'Be sceptical, and not negative and destructive'. *Frontline*. https://frontline.thehindu.com/other/article30247586.ece</w:t>
      </w:r>
    </w:p>
    <w:p w14:paraId="4C9834ED" w14:textId="77777777" w:rsidR="00546B88" w:rsidRDefault="00546B88" w:rsidP="00546B88">
      <w:pPr>
        <w:pStyle w:val="ListParagraph"/>
        <w:numPr>
          <w:ilvl w:val="0"/>
          <w:numId w:val="1"/>
        </w:numPr>
      </w:pPr>
      <w:r>
        <w:t>Housden, T. (2002, January 19). Lost city 'could rewrite history'. *BBC News*. http://news.bbc.co.uk/2/hi/south_asia/1768109.stm</w:t>
      </w:r>
    </w:p>
    <w:p w14:paraId="06334CCE" w14:textId="77777777" w:rsidR="00546B88" w:rsidRDefault="00546B88" w:rsidP="00546B88">
      <w:pPr>
        <w:pStyle w:val="ListParagraph"/>
        <w:numPr>
          <w:ilvl w:val="0"/>
          <w:numId w:val="1"/>
        </w:numPr>
      </w:pPr>
      <w:r>
        <w:t>Unattributed. (2002, January 18). Drowned Indian city could be world's oldest. *New Scientist*. https://www.newscientist.com/article/dn1808-drowned-indian-city-could-be-worlds-oldest/</w:t>
      </w:r>
    </w:p>
    <w:p w14:paraId="7916331B" w14:textId="77777777" w:rsidR="00546B88" w:rsidRDefault="00546B88" w:rsidP="00546B88">
      <w:pPr>
        <w:pStyle w:val="ListParagraph"/>
        <w:numPr>
          <w:ilvl w:val="0"/>
          <w:numId w:val="1"/>
        </w:numPr>
      </w:pPr>
      <w:r>
        <w:t>Press Information Bureau, Government of India. (2001, May 19). Major archaeological discovery in Gulf of Cambay. https://pib.gov.in/</w:t>
      </w:r>
    </w:p>
    <w:p w14:paraId="63B37C75" w14:textId="77777777" w:rsidR="00546B88" w:rsidRPr="001C0FFA" w:rsidRDefault="00546B88" w:rsidP="00546B88">
      <w:pPr>
        <w:pStyle w:val="ListParagraph"/>
        <w:numPr>
          <w:ilvl w:val="0"/>
          <w:numId w:val="1"/>
        </w:numPr>
      </w:pPr>
      <w:r>
        <w:t>Ram, A. (2001, June 4). City under the sea. *India Today*. https://www.indiatoday.in/magazine/heritage/story/20010604-scientists-stumble-upon-remains-of-harappan-town-in-gulf-of-cambay-775566-2001-06-03</w:t>
      </w:r>
    </w:p>
    <w:p w14:paraId="57FF0FA4" w14:textId="77777777" w:rsidR="00546B88" w:rsidRDefault="00546B88" w:rsidP="003F62D8"/>
    <w:sectPr w:rsidR="00546B88" w:rsidSect="00C72C81">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132E7" w14:textId="77777777" w:rsidR="00BB2B96" w:rsidRDefault="00BB2B96" w:rsidP="00EE46F3">
      <w:pPr>
        <w:spacing w:after="0" w:line="240" w:lineRule="auto"/>
      </w:pPr>
      <w:r>
        <w:separator/>
      </w:r>
    </w:p>
  </w:endnote>
  <w:endnote w:type="continuationSeparator" w:id="0">
    <w:p w14:paraId="01BD1372" w14:textId="77777777" w:rsidR="00BB2B96" w:rsidRDefault="00BB2B96" w:rsidP="00EE4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212920"/>
      <w:docPartObj>
        <w:docPartGallery w:val="Page Numbers (Bottom of Page)"/>
        <w:docPartUnique/>
      </w:docPartObj>
    </w:sdtPr>
    <w:sdtEndPr>
      <w:rPr>
        <w:color w:val="7F7F7F" w:themeColor="background1" w:themeShade="7F"/>
        <w:spacing w:val="60"/>
      </w:rPr>
    </w:sdtEndPr>
    <w:sdtContent>
      <w:p w14:paraId="345BD904" w14:textId="6514C6D5" w:rsidR="00C72C81" w:rsidRDefault="00C72C8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o</w:t>
        </w:r>
        <w:r w:rsidR="00B376CE">
          <w:t xml:space="preserve">f </w:t>
        </w:r>
        <w:fldSimple w:instr=" NUMPAGES   \* MERGEFORMAT ">
          <w:r w:rsidR="00B376CE">
            <w:rPr>
              <w:noProof/>
            </w:rPr>
            <w:t>26</w:t>
          </w:r>
        </w:fldSimple>
        <w:r>
          <w:t xml:space="preserve">| </w:t>
        </w:r>
        <w:r>
          <w:rPr>
            <w:color w:val="7F7F7F" w:themeColor="background1" w:themeShade="7F"/>
            <w:spacing w:val="60"/>
          </w:rPr>
          <w:t>Page</w:t>
        </w:r>
      </w:p>
    </w:sdtContent>
  </w:sdt>
  <w:p w14:paraId="00992749" w14:textId="77777777" w:rsidR="00C72C81" w:rsidRDefault="00C72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68C22" w14:textId="77777777" w:rsidR="00BB2B96" w:rsidRDefault="00BB2B96" w:rsidP="00EE46F3">
      <w:pPr>
        <w:spacing w:after="0" w:line="240" w:lineRule="auto"/>
      </w:pPr>
      <w:r>
        <w:separator/>
      </w:r>
    </w:p>
  </w:footnote>
  <w:footnote w:type="continuationSeparator" w:id="0">
    <w:p w14:paraId="49FE26DA" w14:textId="77777777" w:rsidR="00BB2B96" w:rsidRDefault="00BB2B96" w:rsidP="00EE4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5306" w14:textId="281A26E8" w:rsidR="0071245C" w:rsidRDefault="00EE46F3" w:rsidP="00EE46F3">
    <w:pPr>
      <w:pStyle w:val="Title"/>
    </w:pPr>
    <w:r w:rsidRPr="00EE46F3">
      <w:t>The Gulf of Khambhat Cultural Complex</w:t>
    </w:r>
  </w:p>
  <w:p w14:paraId="005A7D9D" w14:textId="68C28705" w:rsidR="00EE46F3" w:rsidRPr="00EE46F3" w:rsidRDefault="00FB423B" w:rsidP="00EE46F3">
    <w:pPr>
      <w:pStyle w:val="Title"/>
      <w:rPr>
        <w:rStyle w:val="SubtitleChar"/>
      </w:rPr>
    </w:pPr>
    <w:r>
      <w:rPr>
        <w:rStyle w:val="SubtitleChar"/>
      </w:rPr>
      <w:t>The</w:t>
    </w:r>
    <w:r w:rsidR="00006DD6">
      <w:rPr>
        <w:rStyle w:val="SubtitleChar"/>
      </w:rPr>
      <w:t xml:space="preserve"> </w:t>
    </w:r>
    <w:r w:rsidR="00EE46F3" w:rsidRPr="00EE46F3">
      <w:rPr>
        <w:rStyle w:val="SubtitleChar"/>
      </w:rPr>
      <w:t>Cradle of Civilization and Potential Dwarka of the Mahabharata</w:t>
    </w:r>
  </w:p>
  <w:p w14:paraId="73C9431F" w14:textId="77777777" w:rsidR="00EE46F3" w:rsidRDefault="00EE4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0B4"/>
    <w:multiLevelType w:val="multilevel"/>
    <w:tmpl w:val="152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2602"/>
    <w:multiLevelType w:val="multilevel"/>
    <w:tmpl w:val="C420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63EB"/>
    <w:multiLevelType w:val="multilevel"/>
    <w:tmpl w:val="F74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25737"/>
    <w:multiLevelType w:val="multilevel"/>
    <w:tmpl w:val="2254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41440"/>
    <w:multiLevelType w:val="multilevel"/>
    <w:tmpl w:val="203C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43AA7"/>
    <w:multiLevelType w:val="multilevel"/>
    <w:tmpl w:val="977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31D7B"/>
    <w:multiLevelType w:val="multilevel"/>
    <w:tmpl w:val="411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E07B2"/>
    <w:multiLevelType w:val="multilevel"/>
    <w:tmpl w:val="DBF4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D3CBA"/>
    <w:multiLevelType w:val="multilevel"/>
    <w:tmpl w:val="E732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0577C"/>
    <w:multiLevelType w:val="multilevel"/>
    <w:tmpl w:val="ED88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273E"/>
    <w:multiLevelType w:val="multilevel"/>
    <w:tmpl w:val="549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95D94"/>
    <w:multiLevelType w:val="multilevel"/>
    <w:tmpl w:val="70D8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E7C77"/>
    <w:multiLevelType w:val="multilevel"/>
    <w:tmpl w:val="6B6E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23AE1"/>
    <w:multiLevelType w:val="multilevel"/>
    <w:tmpl w:val="1AA20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248EF"/>
    <w:multiLevelType w:val="multilevel"/>
    <w:tmpl w:val="82F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D6F4A"/>
    <w:multiLevelType w:val="multilevel"/>
    <w:tmpl w:val="58A88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237B6"/>
    <w:multiLevelType w:val="multilevel"/>
    <w:tmpl w:val="24A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8191D"/>
    <w:multiLevelType w:val="multilevel"/>
    <w:tmpl w:val="5A584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1692F"/>
    <w:multiLevelType w:val="multilevel"/>
    <w:tmpl w:val="0D6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F00AE"/>
    <w:multiLevelType w:val="multilevel"/>
    <w:tmpl w:val="67B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62110"/>
    <w:multiLevelType w:val="multilevel"/>
    <w:tmpl w:val="223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D2F31"/>
    <w:multiLevelType w:val="multilevel"/>
    <w:tmpl w:val="4DA4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B0498"/>
    <w:multiLevelType w:val="multilevel"/>
    <w:tmpl w:val="C22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D382A"/>
    <w:multiLevelType w:val="multilevel"/>
    <w:tmpl w:val="A0C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72884"/>
    <w:multiLevelType w:val="multilevel"/>
    <w:tmpl w:val="2ED8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17E92"/>
    <w:multiLevelType w:val="multilevel"/>
    <w:tmpl w:val="172A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C94B7F"/>
    <w:multiLevelType w:val="multilevel"/>
    <w:tmpl w:val="2E26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4233F"/>
    <w:multiLevelType w:val="multilevel"/>
    <w:tmpl w:val="CE5A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1256E"/>
    <w:multiLevelType w:val="multilevel"/>
    <w:tmpl w:val="460C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9D73E1"/>
    <w:multiLevelType w:val="multilevel"/>
    <w:tmpl w:val="8AA2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714B9"/>
    <w:multiLevelType w:val="multilevel"/>
    <w:tmpl w:val="8874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C039A"/>
    <w:multiLevelType w:val="multilevel"/>
    <w:tmpl w:val="D1C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A32F5"/>
    <w:multiLevelType w:val="multilevel"/>
    <w:tmpl w:val="4A0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A3401C"/>
    <w:multiLevelType w:val="multilevel"/>
    <w:tmpl w:val="698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CF4385"/>
    <w:multiLevelType w:val="multilevel"/>
    <w:tmpl w:val="2A04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57CB9"/>
    <w:multiLevelType w:val="multilevel"/>
    <w:tmpl w:val="531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17EAE"/>
    <w:multiLevelType w:val="multilevel"/>
    <w:tmpl w:val="580E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70D16"/>
    <w:multiLevelType w:val="multilevel"/>
    <w:tmpl w:val="8CF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41D49"/>
    <w:multiLevelType w:val="multilevel"/>
    <w:tmpl w:val="58D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E5C25"/>
    <w:multiLevelType w:val="multilevel"/>
    <w:tmpl w:val="7F50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B94FF6"/>
    <w:multiLevelType w:val="multilevel"/>
    <w:tmpl w:val="898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64EF3"/>
    <w:multiLevelType w:val="multilevel"/>
    <w:tmpl w:val="FD2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431BD"/>
    <w:multiLevelType w:val="multilevel"/>
    <w:tmpl w:val="BDA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116310"/>
    <w:multiLevelType w:val="multilevel"/>
    <w:tmpl w:val="5400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7F1B74"/>
    <w:multiLevelType w:val="multilevel"/>
    <w:tmpl w:val="EE60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8C7B8C"/>
    <w:multiLevelType w:val="multilevel"/>
    <w:tmpl w:val="0AB2A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56847"/>
    <w:multiLevelType w:val="multilevel"/>
    <w:tmpl w:val="7898B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0E1BE0"/>
    <w:multiLevelType w:val="multilevel"/>
    <w:tmpl w:val="40C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F3C0A"/>
    <w:multiLevelType w:val="multilevel"/>
    <w:tmpl w:val="347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9D6F60"/>
    <w:multiLevelType w:val="multilevel"/>
    <w:tmpl w:val="0AF6D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F1657E"/>
    <w:multiLevelType w:val="multilevel"/>
    <w:tmpl w:val="B99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60D92"/>
    <w:multiLevelType w:val="multilevel"/>
    <w:tmpl w:val="99D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AC3D6A"/>
    <w:multiLevelType w:val="multilevel"/>
    <w:tmpl w:val="8F3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E252AE"/>
    <w:multiLevelType w:val="multilevel"/>
    <w:tmpl w:val="40B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40188"/>
    <w:multiLevelType w:val="multilevel"/>
    <w:tmpl w:val="B47A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9201B5"/>
    <w:multiLevelType w:val="multilevel"/>
    <w:tmpl w:val="50B0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C670B4"/>
    <w:multiLevelType w:val="multilevel"/>
    <w:tmpl w:val="FE98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682939"/>
    <w:multiLevelType w:val="multilevel"/>
    <w:tmpl w:val="645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532A8"/>
    <w:multiLevelType w:val="multilevel"/>
    <w:tmpl w:val="3C0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A220F"/>
    <w:multiLevelType w:val="multilevel"/>
    <w:tmpl w:val="82E4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5A11A1"/>
    <w:multiLevelType w:val="multilevel"/>
    <w:tmpl w:val="211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659BC"/>
    <w:multiLevelType w:val="multilevel"/>
    <w:tmpl w:val="790E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34835"/>
    <w:multiLevelType w:val="hybridMultilevel"/>
    <w:tmpl w:val="DAF0B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3944A15"/>
    <w:multiLevelType w:val="multilevel"/>
    <w:tmpl w:val="7BE6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8425E3"/>
    <w:multiLevelType w:val="multilevel"/>
    <w:tmpl w:val="77F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281888"/>
    <w:multiLevelType w:val="multilevel"/>
    <w:tmpl w:val="85A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0A4B46"/>
    <w:multiLevelType w:val="multilevel"/>
    <w:tmpl w:val="125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CC09FD"/>
    <w:multiLevelType w:val="multilevel"/>
    <w:tmpl w:val="B1B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06565C"/>
    <w:multiLevelType w:val="multilevel"/>
    <w:tmpl w:val="B3D8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1B70FD"/>
    <w:multiLevelType w:val="multilevel"/>
    <w:tmpl w:val="EE34F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AF43D9"/>
    <w:multiLevelType w:val="multilevel"/>
    <w:tmpl w:val="59B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18242">
    <w:abstractNumId w:val="62"/>
  </w:num>
  <w:num w:numId="2" w16cid:durableId="956832287">
    <w:abstractNumId w:val="39"/>
  </w:num>
  <w:num w:numId="3" w16cid:durableId="1797412739">
    <w:abstractNumId w:val="43"/>
  </w:num>
  <w:num w:numId="4" w16cid:durableId="2031639642">
    <w:abstractNumId w:val="10"/>
  </w:num>
  <w:num w:numId="5" w16cid:durableId="881215464">
    <w:abstractNumId w:val="37"/>
  </w:num>
  <w:num w:numId="6" w16cid:durableId="455835296">
    <w:abstractNumId w:val="51"/>
  </w:num>
  <w:num w:numId="7" w16cid:durableId="516314894">
    <w:abstractNumId w:val="16"/>
  </w:num>
  <w:num w:numId="8" w16cid:durableId="47726378">
    <w:abstractNumId w:val="27"/>
  </w:num>
  <w:num w:numId="9" w16cid:durableId="2091073425">
    <w:abstractNumId w:val="63"/>
  </w:num>
  <w:num w:numId="10" w16cid:durableId="305089019">
    <w:abstractNumId w:val="48"/>
  </w:num>
  <w:num w:numId="11" w16cid:durableId="1232931396">
    <w:abstractNumId w:val="64"/>
  </w:num>
  <w:num w:numId="12" w16cid:durableId="2016110418">
    <w:abstractNumId w:val="17"/>
  </w:num>
  <w:num w:numId="13" w16cid:durableId="1841238390">
    <w:abstractNumId w:val="6"/>
  </w:num>
  <w:num w:numId="14" w16cid:durableId="580407264">
    <w:abstractNumId w:val="33"/>
  </w:num>
  <w:num w:numId="15" w16cid:durableId="666632381">
    <w:abstractNumId w:val="4"/>
  </w:num>
  <w:num w:numId="16" w16cid:durableId="335618990">
    <w:abstractNumId w:val="57"/>
  </w:num>
  <w:num w:numId="17" w16cid:durableId="161047939">
    <w:abstractNumId w:val="0"/>
  </w:num>
  <w:num w:numId="18" w16cid:durableId="180557040">
    <w:abstractNumId w:val="12"/>
  </w:num>
  <w:num w:numId="19" w16cid:durableId="31077705">
    <w:abstractNumId w:val="59"/>
  </w:num>
  <w:num w:numId="20" w16cid:durableId="1435444055">
    <w:abstractNumId w:val="2"/>
  </w:num>
  <w:num w:numId="21" w16cid:durableId="1704204440">
    <w:abstractNumId w:val="61"/>
  </w:num>
  <w:num w:numId="22" w16cid:durableId="1143154685">
    <w:abstractNumId w:val="26"/>
  </w:num>
  <w:num w:numId="23" w16cid:durableId="1774474036">
    <w:abstractNumId w:val="52"/>
  </w:num>
  <w:num w:numId="24" w16cid:durableId="1856647556">
    <w:abstractNumId w:val="36"/>
  </w:num>
  <w:num w:numId="25" w16cid:durableId="2008943066">
    <w:abstractNumId w:val="22"/>
  </w:num>
  <w:num w:numId="26" w16cid:durableId="1767798858">
    <w:abstractNumId w:val="20"/>
  </w:num>
  <w:num w:numId="27" w16cid:durableId="1300650359">
    <w:abstractNumId w:val="8"/>
  </w:num>
  <w:num w:numId="28" w16cid:durableId="808746943">
    <w:abstractNumId w:val="70"/>
  </w:num>
  <w:num w:numId="29" w16cid:durableId="1114206876">
    <w:abstractNumId w:val="23"/>
  </w:num>
  <w:num w:numId="30" w16cid:durableId="1122842763">
    <w:abstractNumId w:val="66"/>
  </w:num>
  <w:num w:numId="31" w16cid:durableId="690105140">
    <w:abstractNumId w:val="65"/>
  </w:num>
  <w:num w:numId="32" w16cid:durableId="40443010">
    <w:abstractNumId w:val="21"/>
  </w:num>
  <w:num w:numId="33" w16cid:durableId="1418361588">
    <w:abstractNumId w:val="53"/>
  </w:num>
  <w:num w:numId="34" w16cid:durableId="1658462018">
    <w:abstractNumId w:val="44"/>
  </w:num>
  <w:num w:numId="35" w16cid:durableId="397636541">
    <w:abstractNumId w:val="60"/>
  </w:num>
  <w:num w:numId="36" w16cid:durableId="717704299">
    <w:abstractNumId w:val="67"/>
  </w:num>
  <w:num w:numId="37" w16cid:durableId="1798446231">
    <w:abstractNumId w:val="45"/>
  </w:num>
  <w:num w:numId="38" w16cid:durableId="1020859851">
    <w:abstractNumId w:val="69"/>
  </w:num>
  <w:num w:numId="39" w16cid:durableId="1151216650">
    <w:abstractNumId w:val="32"/>
  </w:num>
  <w:num w:numId="40" w16cid:durableId="1435711890">
    <w:abstractNumId w:val="31"/>
  </w:num>
  <w:num w:numId="41" w16cid:durableId="513768733">
    <w:abstractNumId w:val="56"/>
  </w:num>
  <w:num w:numId="42" w16cid:durableId="443118367">
    <w:abstractNumId w:val="29"/>
  </w:num>
  <w:num w:numId="43" w16cid:durableId="1350369292">
    <w:abstractNumId w:val="38"/>
  </w:num>
  <w:num w:numId="44" w16cid:durableId="409887997">
    <w:abstractNumId w:val="35"/>
  </w:num>
  <w:num w:numId="45" w16cid:durableId="380597429">
    <w:abstractNumId w:val="9"/>
  </w:num>
  <w:num w:numId="46" w16cid:durableId="1200511853">
    <w:abstractNumId w:val="14"/>
  </w:num>
  <w:num w:numId="47" w16cid:durableId="740445877">
    <w:abstractNumId w:val="24"/>
  </w:num>
  <w:num w:numId="48" w16cid:durableId="656225804">
    <w:abstractNumId w:val="41"/>
  </w:num>
  <w:num w:numId="49" w16cid:durableId="230122698">
    <w:abstractNumId w:val="25"/>
  </w:num>
  <w:num w:numId="50" w16cid:durableId="1565799390">
    <w:abstractNumId w:val="55"/>
  </w:num>
  <w:num w:numId="51" w16cid:durableId="423304335">
    <w:abstractNumId w:val="13"/>
  </w:num>
  <w:num w:numId="52" w16cid:durableId="494958577">
    <w:abstractNumId w:val="54"/>
  </w:num>
  <w:num w:numId="53" w16cid:durableId="1038358999">
    <w:abstractNumId w:val="5"/>
  </w:num>
  <w:num w:numId="54" w16cid:durableId="2004121410">
    <w:abstractNumId w:val="11"/>
  </w:num>
  <w:num w:numId="55" w16cid:durableId="133377508">
    <w:abstractNumId w:val="34"/>
  </w:num>
  <w:num w:numId="56" w16cid:durableId="282079416">
    <w:abstractNumId w:val="19"/>
  </w:num>
  <w:num w:numId="57" w16cid:durableId="1152215206">
    <w:abstractNumId w:val="3"/>
  </w:num>
  <w:num w:numId="58" w16cid:durableId="710958124">
    <w:abstractNumId w:val="15"/>
  </w:num>
  <w:num w:numId="59" w16cid:durableId="1995184550">
    <w:abstractNumId w:val="1"/>
  </w:num>
  <w:num w:numId="60" w16cid:durableId="531504478">
    <w:abstractNumId w:val="30"/>
  </w:num>
  <w:num w:numId="61" w16cid:durableId="1152521600">
    <w:abstractNumId w:val="28"/>
  </w:num>
  <w:num w:numId="62" w16cid:durableId="599602496">
    <w:abstractNumId w:val="68"/>
  </w:num>
  <w:num w:numId="63" w16cid:durableId="161703303">
    <w:abstractNumId w:val="46"/>
  </w:num>
  <w:num w:numId="64" w16cid:durableId="714354641">
    <w:abstractNumId w:val="7"/>
  </w:num>
  <w:num w:numId="65" w16cid:durableId="609826103">
    <w:abstractNumId w:val="18"/>
  </w:num>
  <w:num w:numId="66" w16cid:durableId="1219123575">
    <w:abstractNumId w:val="42"/>
  </w:num>
  <w:num w:numId="67" w16cid:durableId="1336033095">
    <w:abstractNumId w:val="58"/>
  </w:num>
  <w:num w:numId="68" w16cid:durableId="2089308596">
    <w:abstractNumId w:val="49"/>
  </w:num>
  <w:num w:numId="69" w16cid:durableId="1821146546">
    <w:abstractNumId w:val="40"/>
  </w:num>
  <w:num w:numId="70" w16cid:durableId="1816994311">
    <w:abstractNumId w:val="50"/>
  </w:num>
  <w:num w:numId="71" w16cid:durableId="257297908">
    <w:abstractNumId w:val="4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F3"/>
    <w:rsid w:val="00006DD6"/>
    <w:rsid w:val="00030451"/>
    <w:rsid w:val="0010315B"/>
    <w:rsid w:val="00124672"/>
    <w:rsid w:val="00230259"/>
    <w:rsid w:val="002573EF"/>
    <w:rsid w:val="002F54C2"/>
    <w:rsid w:val="00312A8C"/>
    <w:rsid w:val="00332A95"/>
    <w:rsid w:val="00380D7C"/>
    <w:rsid w:val="003F62D8"/>
    <w:rsid w:val="0042158A"/>
    <w:rsid w:val="004276CE"/>
    <w:rsid w:val="00490A9A"/>
    <w:rsid w:val="0053761E"/>
    <w:rsid w:val="00541C5D"/>
    <w:rsid w:val="00546B88"/>
    <w:rsid w:val="005619BB"/>
    <w:rsid w:val="00573007"/>
    <w:rsid w:val="00586BAE"/>
    <w:rsid w:val="005969BC"/>
    <w:rsid w:val="005A1D17"/>
    <w:rsid w:val="00605507"/>
    <w:rsid w:val="006C1E53"/>
    <w:rsid w:val="0071245C"/>
    <w:rsid w:val="00735186"/>
    <w:rsid w:val="00801AEC"/>
    <w:rsid w:val="0081718E"/>
    <w:rsid w:val="00865AD3"/>
    <w:rsid w:val="008B5CBF"/>
    <w:rsid w:val="00A106D4"/>
    <w:rsid w:val="00A126AC"/>
    <w:rsid w:val="00A35222"/>
    <w:rsid w:val="00A61A22"/>
    <w:rsid w:val="00AA3A8D"/>
    <w:rsid w:val="00B125F8"/>
    <w:rsid w:val="00B376CE"/>
    <w:rsid w:val="00B83A66"/>
    <w:rsid w:val="00B95F08"/>
    <w:rsid w:val="00BB2B96"/>
    <w:rsid w:val="00BB5DC1"/>
    <w:rsid w:val="00C72C81"/>
    <w:rsid w:val="00D03CC6"/>
    <w:rsid w:val="00E27F51"/>
    <w:rsid w:val="00E33ECA"/>
    <w:rsid w:val="00EB5A95"/>
    <w:rsid w:val="00EE46F3"/>
    <w:rsid w:val="00F30370"/>
    <w:rsid w:val="00F33C34"/>
    <w:rsid w:val="00F7420A"/>
    <w:rsid w:val="00FB0056"/>
    <w:rsid w:val="00FB423B"/>
    <w:rsid w:val="00FD63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09B93"/>
  <w15:chartTrackingRefBased/>
  <w15:docId w15:val="{952813D9-FA54-471A-8B20-EC06B2DA3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6F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E46F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E46F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EE4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6F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E46F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E46F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EE4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6F3"/>
    <w:rPr>
      <w:rFonts w:eastAsiaTheme="majorEastAsia" w:cstheme="majorBidi"/>
      <w:color w:val="272727" w:themeColor="text1" w:themeTint="D8"/>
    </w:rPr>
  </w:style>
  <w:style w:type="paragraph" w:styleId="Title">
    <w:name w:val="Title"/>
    <w:basedOn w:val="Normal"/>
    <w:next w:val="Normal"/>
    <w:link w:val="TitleChar"/>
    <w:uiPriority w:val="10"/>
    <w:qFormat/>
    <w:rsid w:val="00EE46F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E46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E46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E46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E46F3"/>
    <w:pPr>
      <w:spacing w:before="160"/>
      <w:jc w:val="center"/>
    </w:pPr>
    <w:rPr>
      <w:i/>
      <w:iCs/>
      <w:color w:val="404040" w:themeColor="text1" w:themeTint="BF"/>
    </w:rPr>
  </w:style>
  <w:style w:type="character" w:customStyle="1" w:styleId="QuoteChar">
    <w:name w:val="Quote Char"/>
    <w:basedOn w:val="DefaultParagraphFont"/>
    <w:link w:val="Quote"/>
    <w:uiPriority w:val="29"/>
    <w:rsid w:val="00EE46F3"/>
    <w:rPr>
      <w:i/>
      <w:iCs/>
      <w:color w:val="404040" w:themeColor="text1" w:themeTint="BF"/>
    </w:rPr>
  </w:style>
  <w:style w:type="paragraph" w:styleId="ListParagraph">
    <w:name w:val="List Paragraph"/>
    <w:basedOn w:val="Normal"/>
    <w:uiPriority w:val="34"/>
    <w:qFormat/>
    <w:rsid w:val="00EE46F3"/>
    <w:pPr>
      <w:ind w:left="720"/>
      <w:contextualSpacing/>
    </w:pPr>
  </w:style>
  <w:style w:type="character" w:styleId="IntenseEmphasis">
    <w:name w:val="Intense Emphasis"/>
    <w:basedOn w:val="DefaultParagraphFont"/>
    <w:uiPriority w:val="21"/>
    <w:qFormat/>
    <w:rsid w:val="00EE46F3"/>
    <w:rPr>
      <w:i/>
      <w:iCs/>
      <w:color w:val="0F4761" w:themeColor="accent1" w:themeShade="BF"/>
    </w:rPr>
  </w:style>
  <w:style w:type="paragraph" w:styleId="IntenseQuote">
    <w:name w:val="Intense Quote"/>
    <w:basedOn w:val="Normal"/>
    <w:next w:val="Normal"/>
    <w:link w:val="IntenseQuoteChar"/>
    <w:uiPriority w:val="30"/>
    <w:qFormat/>
    <w:rsid w:val="00EE4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6F3"/>
    <w:rPr>
      <w:i/>
      <w:iCs/>
      <w:color w:val="0F4761" w:themeColor="accent1" w:themeShade="BF"/>
    </w:rPr>
  </w:style>
  <w:style w:type="character" w:styleId="IntenseReference">
    <w:name w:val="Intense Reference"/>
    <w:basedOn w:val="DefaultParagraphFont"/>
    <w:uiPriority w:val="32"/>
    <w:qFormat/>
    <w:rsid w:val="00EE46F3"/>
    <w:rPr>
      <w:b/>
      <w:bCs/>
      <w:smallCaps/>
      <w:color w:val="0F4761" w:themeColor="accent1" w:themeShade="BF"/>
      <w:spacing w:val="5"/>
    </w:rPr>
  </w:style>
  <w:style w:type="paragraph" w:styleId="Header">
    <w:name w:val="header"/>
    <w:basedOn w:val="Normal"/>
    <w:link w:val="HeaderChar"/>
    <w:uiPriority w:val="99"/>
    <w:unhideWhenUsed/>
    <w:rsid w:val="00EE46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46F3"/>
  </w:style>
  <w:style w:type="paragraph" w:styleId="Footer">
    <w:name w:val="footer"/>
    <w:basedOn w:val="Normal"/>
    <w:link w:val="FooterChar"/>
    <w:uiPriority w:val="99"/>
    <w:unhideWhenUsed/>
    <w:rsid w:val="00EE46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46F3"/>
  </w:style>
  <w:style w:type="paragraph" w:styleId="TOCHeading">
    <w:name w:val="TOC Heading"/>
    <w:basedOn w:val="Heading1"/>
    <w:next w:val="Normal"/>
    <w:uiPriority w:val="39"/>
    <w:unhideWhenUsed/>
    <w:qFormat/>
    <w:rsid w:val="00B376CE"/>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B376CE"/>
    <w:pPr>
      <w:spacing w:after="100"/>
    </w:pPr>
  </w:style>
  <w:style w:type="paragraph" w:styleId="TOC2">
    <w:name w:val="toc 2"/>
    <w:basedOn w:val="Normal"/>
    <w:next w:val="Normal"/>
    <w:autoRedefine/>
    <w:uiPriority w:val="39"/>
    <w:unhideWhenUsed/>
    <w:rsid w:val="00B376CE"/>
    <w:pPr>
      <w:spacing w:after="100"/>
      <w:ind w:left="240"/>
    </w:pPr>
  </w:style>
  <w:style w:type="paragraph" w:styleId="TOC3">
    <w:name w:val="toc 3"/>
    <w:basedOn w:val="Normal"/>
    <w:next w:val="Normal"/>
    <w:autoRedefine/>
    <w:uiPriority w:val="39"/>
    <w:unhideWhenUsed/>
    <w:rsid w:val="00B376CE"/>
    <w:pPr>
      <w:spacing w:after="100"/>
      <w:ind w:left="480"/>
    </w:pPr>
  </w:style>
  <w:style w:type="character" w:styleId="Hyperlink">
    <w:name w:val="Hyperlink"/>
    <w:basedOn w:val="DefaultParagraphFont"/>
    <w:uiPriority w:val="99"/>
    <w:unhideWhenUsed/>
    <w:rsid w:val="00B376CE"/>
    <w:rPr>
      <w:color w:val="467886" w:themeColor="hyperlink"/>
      <w:u w:val="single"/>
    </w:rPr>
  </w:style>
  <w:style w:type="paragraph" w:styleId="TOC4">
    <w:name w:val="toc 4"/>
    <w:basedOn w:val="Normal"/>
    <w:next w:val="Normal"/>
    <w:autoRedefine/>
    <w:uiPriority w:val="39"/>
    <w:unhideWhenUsed/>
    <w:rsid w:val="00B95F08"/>
    <w:pPr>
      <w:spacing w:after="100"/>
      <w:ind w:left="720"/>
    </w:pPr>
    <w:rPr>
      <w:rFonts w:eastAsiaTheme="minorEastAsia"/>
      <w:szCs w:val="24"/>
      <w:lang w:eastAsia="en-IN" w:bidi="ar-SA"/>
    </w:rPr>
  </w:style>
  <w:style w:type="paragraph" w:styleId="TOC5">
    <w:name w:val="toc 5"/>
    <w:basedOn w:val="Normal"/>
    <w:next w:val="Normal"/>
    <w:autoRedefine/>
    <w:uiPriority w:val="39"/>
    <w:unhideWhenUsed/>
    <w:rsid w:val="00B95F08"/>
    <w:pPr>
      <w:spacing w:after="100"/>
      <w:ind w:left="960"/>
    </w:pPr>
    <w:rPr>
      <w:rFonts w:eastAsiaTheme="minorEastAsia"/>
      <w:szCs w:val="24"/>
      <w:lang w:eastAsia="en-IN" w:bidi="ar-SA"/>
    </w:rPr>
  </w:style>
  <w:style w:type="paragraph" w:styleId="TOC6">
    <w:name w:val="toc 6"/>
    <w:basedOn w:val="Normal"/>
    <w:next w:val="Normal"/>
    <w:autoRedefine/>
    <w:uiPriority w:val="39"/>
    <w:unhideWhenUsed/>
    <w:rsid w:val="00B95F08"/>
    <w:pPr>
      <w:spacing w:after="100"/>
      <w:ind w:left="1200"/>
    </w:pPr>
    <w:rPr>
      <w:rFonts w:eastAsiaTheme="minorEastAsia"/>
      <w:szCs w:val="24"/>
      <w:lang w:eastAsia="en-IN" w:bidi="ar-SA"/>
    </w:rPr>
  </w:style>
  <w:style w:type="paragraph" w:styleId="TOC7">
    <w:name w:val="toc 7"/>
    <w:basedOn w:val="Normal"/>
    <w:next w:val="Normal"/>
    <w:autoRedefine/>
    <w:uiPriority w:val="39"/>
    <w:unhideWhenUsed/>
    <w:rsid w:val="00B95F08"/>
    <w:pPr>
      <w:spacing w:after="100"/>
      <w:ind w:left="1440"/>
    </w:pPr>
    <w:rPr>
      <w:rFonts w:eastAsiaTheme="minorEastAsia"/>
      <w:szCs w:val="24"/>
      <w:lang w:eastAsia="en-IN" w:bidi="ar-SA"/>
    </w:rPr>
  </w:style>
  <w:style w:type="paragraph" w:styleId="TOC8">
    <w:name w:val="toc 8"/>
    <w:basedOn w:val="Normal"/>
    <w:next w:val="Normal"/>
    <w:autoRedefine/>
    <w:uiPriority w:val="39"/>
    <w:unhideWhenUsed/>
    <w:rsid w:val="00B95F08"/>
    <w:pPr>
      <w:spacing w:after="100"/>
      <w:ind w:left="1680"/>
    </w:pPr>
    <w:rPr>
      <w:rFonts w:eastAsiaTheme="minorEastAsia"/>
      <w:szCs w:val="24"/>
      <w:lang w:eastAsia="en-IN" w:bidi="ar-SA"/>
    </w:rPr>
  </w:style>
  <w:style w:type="paragraph" w:styleId="TOC9">
    <w:name w:val="toc 9"/>
    <w:basedOn w:val="Normal"/>
    <w:next w:val="Normal"/>
    <w:autoRedefine/>
    <w:uiPriority w:val="39"/>
    <w:unhideWhenUsed/>
    <w:rsid w:val="00B95F08"/>
    <w:pPr>
      <w:spacing w:after="100"/>
      <w:ind w:left="1920"/>
    </w:pPr>
    <w:rPr>
      <w:rFonts w:eastAsiaTheme="minorEastAsia"/>
      <w:szCs w:val="24"/>
      <w:lang w:eastAsia="en-IN" w:bidi="ar-SA"/>
    </w:rPr>
  </w:style>
  <w:style w:type="character" w:styleId="UnresolvedMention">
    <w:name w:val="Unresolved Mention"/>
    <w:basedOn w:val="DefaultParagraphFont"/>
    <w:uiPriority w:val="99"/>
    <w:semiHidden/>
    <w:unhideWhenUsed/>
    <w:rsid w:val="00B95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3407">
      <w:bodyDiv w:val="1"/>
      <w:marLeft w:val="0"/>
      <w:marRight w:val="0"/>
      <w:marTop w:val="0"/>
      <w:marBottom w:val="0"/>
      <w:divBdr>
        <w:top w:val="none" w:sz="0" w:space="0" w:color="auto"/>
        <w:left w:val="none" w:sz="0" w:space="0" w:color="auto"/>
        <w:bottom w:val="none" w:sz="0" w:space="0" w:color="auto"/>
        <w:right w:val="none" w:sz="0" w:space="0" w:color="auto"/>
      </w:divBdr>
      <w:divsChild>
        <w:div w:id="1067805714">
          <w:blockQuote w:val="1"/>
          <w:marLeft w:val="720"/>
          <w:marRight w:val="720"/>
          <w:marTop w:val="100"/>
          <w:marBottom w:val="100"/>
          <w:divBdr>
            <w:top w:val="none" w:sz="0" w:space="0" w:color="auto"/>
            <w:left w:val="none" w:sz="0" w:space="0" w:color="auto"/>
            <w:bottom w:val="none" w:sz="0" w:space="0" w:color="auto"/>
            <w:right w:val="none" w:sz="0" w:space="0" w:color="auto"/>
          </w:divBdr>
        </w:div>
        <w:div w:id="450367040">
          <w:blockQuote w:val="1"/>
          <w:marLeft w:val="720"/>
          <w:marRight w:val="720"/>
          <w:marTop w:val="100"/>
          <w:marBottom w:val="100"/>
          <w:divBdr>
            <w:top w:val="none" w:sz="0" w:space="0" w:color="auto"/>
            <w:left w:val="none" w:sz="0" w:space="0" w:color="auto"/>
            <w:bottom w:val="none" w:sz="0" w:space="0" w:color="auto"/>
            <w:right w:val="none" w:sz="0" w:space="0" w:color="auto"/>
          </w:divBdr>
        </w:div>
        <w:div w:id="71154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510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105718">
      <w:bodyDiv w:val="1"/>
      <w:marLeft w:val="0"/>
      <w:marRight w:val="0"/>
      <w:marTop w:val="0"/>
      <w:marBottom w:val="0"/>
      <w:divBdr>
        <w:top w:val="none" w:sz="0" w:space="0" w:color="auto"/>
        <w:left w:val="none" w:sz="0" w:space="0" w:color="auto"/>
        <w:bottom w:val="none" w:sz="0" w:space="0" w:color="auto"/>
        <w:right w:val="none" w:sz="0" w:space="0" w:color="auto"/>
      </w:divBdr>
      <w:divsChild>
        <w:div w:id="1600025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80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80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120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255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723681">
      <w:bodyDiv w:val="1"/>
      <w:marLeft w:val="0"/>
      <w:marRight w:val="0"/>
      <w:marTop w:val="0"/>
      <w:marBottom w:val="0"/>
      <w:divBdr>
        <w:top w:val="none" w:sz="0" w:space="0" w:color="auto"/>
        <w:left w:val="none" w:sz="0" w:space="0" w:color="auto"/>
        <w:bottom w:val="none" w:sz="0" w:space="0" w:color="auto"/>
        <w:right w:val="none" w:sz="0" w:space="0" w:color="auto"/>
      </w:divBdr>
      <w:divsChild>
        <w:div w:id="28456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770939">
          <w:blockQuote w:val="1"/>
          <w:marLeft w:val="720"/>
          <w:marRight w:val="720"/>
          <w:marTop w:val="100"/>
          <w:marBottom w:val="100"/>
          <w:divBdr>
            <w:top w:val="none" w:sz="0" w:space="0" w:color="auto"/>
            <w:left w:val="none" w:sz="0" w:space="0" w:color="auto"/>
            <w:bottom w:val="none" w:sz="0" w:space="0" w:color="auto"/>
            <w:right w:val="none" w:sz="0" w:space="0" w:color="auto"/>
          </w:divBdr>
        </w:div>
        <w:div w:id="47225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461220">
          <w:blockQuote w:val="1"/>
          <w:marLeft w:val="720"/>
          <w:marRight w:val="720"/>
          <w:marTop w:val="100"/>
          <w:marBottom w:val="100"/>
          <w:divBdr>
            <w:top w:val="none" w:sz="0" w:space="0" w:color="auto"/>
            <w:left w:val="none" w:sz="0" w:space="0" w:color="auto"/>
            <w:bottom w:val="none" w:sz="0" w:space="0" w:color="auto"/>
            <w:right w:val="none" w:sz="0" w:space="0" w:color="auto"/>
          </w:divBdr>
        </w:div>
        <w:div w:id="613945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776556">
      <w:bodyDiv w:val="1"/>
      <w:marLeft w:val="0"/>
      <w:marRight w:val="0"/>
      <w:marTop w:val="0"/>
      <w:marBottom w:val="0"/>
      <w:divBdr>
        <w:top w:val="none" w:sz="0" w:space="0" w:color="auto"/>
        <w:left w:val="none" w:sz="0" w:space="0" w:color="auto"/>
        <w:bottom w:val="none" w:sz="0" w:space="0" w:color="auto"/>
        <w:right w:val="none" w:sz="0" w:space="0" w:color="auto"/>
      </w:divBdr>
    </w:div>
    <w:div w:id="1520310902">
      <w:bodyDiv w:val="1"/>
      <w:marLeft w:val="0"/>
      <w:marRight w:val="0"/>
      <w:marTop w:val="0"/>
      <w:marBottom w:val="0"/>
      <w:divBdr>
        <w:top w:val="none" w:sz="0" w:space="0" w:color="auto"/>
        <w:left w:val="none" w:sz="0" w:space="0" w:color="auto"/>
        <w:bottom w:val="none" w:sz="0" w:space="0" w:color="auto"/>
        <w:right w:val="none" w:sz="0" w:space="0" w:color="auto"/>
      </w:divBdr>
      <w:divsChild>
        <w:div w:id="1136400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790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62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700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00058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91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251BC-8BC2-4133-A9A1-CDF330007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8452</Words>
  <Characters>48181</Characters>
  <Application>Microsoft Office Word</Application>
  <DocSecurity>0</DocSecurity>
  <Lines>401</Lines>
  <Paragraphs>113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Abstract</vt:lpstr>
      <vt:lpstr>Introduction</vt:lpstr>
      <vt:lpstr>Context of the Discovery</vt:lpstr>
      <vt:lpstr>Archaeological Evidence</vt:lpstr>
      <vt:lpstr>Geological and Tectonic Settings</vt:lpstr>
      <vt:lpstr>Chronology</vt:lpstr>
      <vt:lpstr>Connection with Dwarka</vt:lpstr>
      <vt:lpstr>Impact on the Aryan Invasion Theory</vt:lpstr>
      <vt:lpstr>Repercussions</vt:lpstr>
    </vt:vector>
  </TitlesOfParts>
  <Company/>
  <LinksUpToDate>false</LinksUpToDate>
  <CharactersWithSpaces>56520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4</cp:revision>
  <dcterms:created xsi:type="dcterms:W3CDTF">2025-11-04T15:31:00Z</dcterms:created>
  <dcterms:modified xsi:type="dcterms:W3CDTF">2026-05-03T14:39:00Z</dcterms:modified>
</cp:coreProperties>
</file>