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F0" w:rsidRDefault="00E37A37" w:rsidP="00E37A37">
      <w:pPr>
        <w:spacing w:after="0"/>
      </w:pPr>
      <w:r>
        <w:t>Steven Kravitsky</w:t>
      </w:r>
    </w:p>
    <w:p w:rsidR="00E37A37" w:rsidRDefault="00E37A37" w:rsidP="00E37A37">
      <w:pPr>
        <w:spacing w:after="0"/>
      </w:pPr>
      <w:r>
        <w:t>CS260 - Homework 3</w:t>
      </w:r>
    </w:p>
    <w:p w:rsidR="00E37A37" w:rsidRDefault="00E37A37" w:rsidP="00E37A37">
      <w:pPr>
        <w:spacing w:after="0"/>
        <w:rPr>
          <w:b/>
        </w:rPr>
      </w:pPr>
    </w:p>
    <w:p w:rsidR="00E37A37" w:rsidRPr="00E37A37" w:rsidRDefault="00E37A37" w:rsidP="00E37A37">
      <w:pPr>
        <w:spacing w:after="0"/>
        <w:rPr>
          <w:b/>
          <w:u w:val="single"/>
        </w:rPr>
      </w:pPr>
      <w:r w:rsidRPr="00E37A37">
        <w:rPr>
          <w:b/>
          <w:u w:val="single"/>
        </w:rPr>
        <w:t xml:space="preserve">Code without </w:t>
      </w:r>
      <w:proofErr w:type="spellStart"/>
      <w:r w:rsidRPr="00E37A37">
        <w:rPr>
          <w:b/>
          <w:u w:val="single"/>
        </w:rPr>
        <w:t>memoization</w:t>
      </w:r>
      <w:proofErr w:type="spellEnd"/>
    </w:p>
    <w:p w:rsidR="00E37A37" w:rsidRDefault="00E37A37" w:rsidP="00E37A37">
      <w:pPr>
        <w:spacing w:after="0"/>
      </w:pPr>
    </w:p>
    <w:p w:rsidR="00E37A37" w:rsidRDefault="00E37A37" w:rsidP="00E37A37">
      <w:pPr>
        <w:spacing w:after="0"/>
      </w:pPr>
      <w:r>
        <w:t>import sys</w:t>
      </w:r>
    </w:p>
    <w:p w:rsidR="00E37A37" w:rsidRDefault="00E37A37" w:rsidP="00E37A37">
      <w:pPr>
        <w:spacing w:after="0"/>
      </w:pPr>
    </w:p>
    <w:p w:rsidR="00E37A37" w:rsidRDefault="00E37A37" w:rsidP="00E37A37">
      <w:pPr>
        <w:spacing w:after="0"/>
      </w:pPr>
      <w:r>
        <w:t>def fib(x):</w:t>
      </w:r>
    </w:p>
    <w:p w:rsidR="00E37A37" w:rsidRDefault="00E37A37" w:rsidP="00E37A37">
      <w:pPr>
        <w:spacing w:after="0"/>
      </w:pPr>
      <w:r>
        <w:tab/>
        <w:t>if x &lt; 2:</w:t>
      </w:r>
    </w:p>
    <w:p w:rsidR="00E37A37" w:rsidRDefault="00E37A37" w:rsidP="00E37A37">
      <w:pPr>
        <w:spacing w:after="0"/>
      </w:pPr>
      <w:r>
        <w:tab/>
      </w:r>
      <w:r>
        <w:tab/>
        <w:t>return 1</w:t>
      </w:r>
    </w:p>
    <w:p w:rsidR="00E37A37" w:rsidRDefault="00E37A37" w:rsidP="00E37A37">
      <w:pPr>
        <w:spacing w:after="0"/>
      </w:pPr>
      <w:r>
        <w:tab/>
        <w:t>else:</w:t>
      </w:r>
    </w:p>
    <w:p w:rsidR="00E37A37" w:rsidRDefault="00E37A37" w:rsidP="00E37A37">
      <w:pPr>
        <w:spacing w:after="0"/>
      </w:pPr>
      <w:r>
        <w:tab/>
      </w:r>
      <w:r>
        <w:tab/>
        <w:t>return fib(x-1) + fib(x-2)</w:t>
      </w:r>
      <w:bookmarkStart w:id="0" w:name="_GoBack"/>
      <w:bookmarkEnd w:id="0"/>
    </w:p>
    <w:p w:rsidR="00E37A37" w:rsidRDefault="00E37A37" w:rsidP="00E37A37">
      <w:pPr>
        <w:spacing w:after="0"/>
      </w:pPr>
    </w:p>
    <w:p w:rsidR="00E37A37" w:rsidRDefault="00E37A37" w:rsidP="00E37A37">
      <w:pPr>
        <w:spacing w:after="0"/>
      </w:pPr>
      <w:r>
        <w:t>def main():</w:t>
      </w:r>
    </w:p>
    <w:p w:rsidR="00E37A37" w:rsidRDefault="00E37A37" w:rsidP="00E37A37">
      <w:pPr>
        <w:spacing w:after="0"/>
      </w:pPr>
      <w:r>
        <w:tab/>
        <w:t xml:space="preserve">x = </w:t>
      </w:r>
      <w:proofErr w:type="spellStart"/>
      <w:r>
        <w:t>int</w:t>
      </w:r>
      <w:proofErr w:type="spellEnd"/>
      <w:r>
        <w:t>(</w:t>
      </w:r>
      <w:proofErr w:type="spellStart"/>
      <w:r>
        <w:t>sys.argv</w:t>
      </w:r>
      <w:proofErr w:type="spellEnd"/>
      <w:r>
        <w:t>[1])</w:t>
      </w:r>
    </w:p>
    <w:p w:rsidR="00E37A37" w:rsidRDefault="00E37A37" w:rsidP="00E37A37">
      <w:pPr>
        <w:spacing w:after="0"/>
      </w:pPr>
      <w:r>
        <w:tab/>
        <w:t>y = fib(x)</w:t>
      </w:r>
    </w:p>
    <w:p w:rsidR="00E37A37" w:rsidRDefault="00E37A37" w:rsidP="00E37A37">
      <w:pPr>
        <w:spacing w:after="0"/>
      </w:pPr>
      <w:r>
        <w:tab/>
        <w:t>print y</w:t>
      </w:r>
    </w:p>
    <w:p w:rsidR="00E37A37" w:rsidRDefault="00E37A37" w:rsidP="00E37A37">
      <w:pPr>
        <w:spacing w:after="0"/>
      </w:pPr>
    </w:p>
    <w:p w:rsidR="00E37A37" w:rsidRDefault="00E37A37" w:rsidP="00E37A37">
      <w:pPr>
        <w:spacing w:after="0"/>
      </w:pPr>
      <w:r>
        <w:t>if __name__ == '__main__':</w:t>
      </w:r>
    </w:p>
    <w:p w:rsidR="00E37A37" w:rsidRDefault="00E37A37" w:rsidP="00E37A37">
      <w:pPr>
        <w:spacing w:after="0"/>
      </w:pPr>
      <w:r>
        <w:tab/>
        <w:t>main()</w:t>
      </w:r>
    </w:p>
    <w:p w:rsidR="00E37A37" w:rsidRDefault="00E37A37" w:rsidP="00E37A37">
      <w:pPr>
        <w:spacing w:after="0"/>
      </w:pPr>
    </w:p>
    <w:p w:rsidR="00E37A37" w:rsidRDefault="00E37A37" w:rsidP="00E37A37">
      <w:pPr>
        <w:spacing w:after="0"/>
      </w:pPr>
    </w:p>
    <w:p w:rsidR="00E37A37" w:rsidRPr="00E37A37" w:rsidRDefault="00E37A37" w:rsidP="00E37A37">
      <w:pPr>
        <w:spacing w:after="0"/>
        <w:rPr>
          <w:b/>
          <w:u w:val="single"/>
        </w:rPr>
      </w:pPr>
      <w:r w:rsidRPr="00E37A37">
        <w:rPr>
          <w:b/>
          <w:u w:val="single"/>
        </w:rPr>
        <w:t>Code with memorization</w:t>
      </w:r>
    </w:p>
    <w:p w:rsidR="00E37A37" w:rsidRPr="00E37A37" w:rsidRDefault="00E37A37" w:rsidP="00E37A37">
      <w:pPr>
        <w:spacing w:after="0"/>
        <w:rPr>
          <w:b/>
        </w:rPr>
      </w:pPr>
    </w:p>
    <w:p w:rsidR="00E37A37" w:rsidRDefault="00E37A37" w:rsidP="00E37A37">
      <w:pPr>
        <w:spacing w:after="0"/>
      </w:pPr>
      <w:r>
        <w:t>import sys</w:t>
      </w:r>
    </w:p>
    <w:p w:rsidR="00E37A37" w:rsidRDefault="00E37A37" w:rsidP="00E37A37">
      <w:pPr>
        <w:spacing w:after="0"/>
      </w:pPr>
    </w:p>
    <w:p w:rsidR="00E37A37" w:rsidRDefault="00E37A37" w:rsidP="00E37A37">
      <w:pPr>
        <w:spacing w:after="0"/>
      </w:pPr>
      <w:r>
        <w:t>memo = {0:1, 1:1}</w:t>
      </w:r>
    </w:p>
    <w:p w:rsidR="00E37A37" w:rsidRDefault="00E37A37" w:rsidP="00E37A37">
      <w:pPr>
        <w:spacing w:after="0"/>
      </w:pPr>
      <w:r>
        <w:t xml:space="preserve">def </w:t>
      </w:r>
      <w:proofErr w:type="spellStart"/>
      <w:r>
        <w:t>fib_memo</w:t>
      </w:r>
      <w:proofErr w:type="spellEnd"/>
      <w:r>
        <w:t>(x):</w:t>
      </w:r>
      <w:r>
        <w:tab/>
      </w:r>
    </w:p>
    <w:p w:rsidR="00E37A37" w:rsidRDefault="00E37A37" w:rsidP="00E37A37">
      <w:pPr>
        <w:spacing w:after="0"/>
      </w:pPr>
      <w:r>
        <w:tab/>
        <w:t>if x not in memo:</w:t>
      </w:r>
    </w:p>
    <w:p w:rsidR="00E37A37" w:rsidRDefault="00E37A37" w:rsidP="00E37A37">
      <w:pPr>
        <w:spacing w:after="0"/>
      </w:pPr>
      <w:r>
        <w:tab/>
      </w:r>
      <w:r>
        <w:tab/>
        <w:t xml:space="preserve">memo[x] = </w:t>
      </w:r>
      <w:proofErr w:type="spellStart"/>
      <w:r>
        <w:t>fib_memo</w:t>
      </w:r>
      <w:proofErr w:type="spellEnd"/>
      <w:r>
        <w:t xml:space="preserve">(x-1) + </w:t>
      </w:r>
      <w:proofErr w:type="spellStart"/>
      <w:r>
        <w:t>fib_memo</w:t>
      </w:r>
      <w:proofErr w:type="spellEnd"/>
      <w:r>
        <w:t>(x-2)</w:t>
      </w:r>
    </w:p>
    <w:p w:rsidR="00E37A37" w:rsidRDefault="00E37A37" w:rsidP="00E37A37">
      <w:pPr>
        <w:spacing w:after="0"/>
      </w:pPr>
      <w:r>
        <w:tab/>
      </w:r>
      <w:r>
        <w:tab/>
        <w:t>return memo[x]</w:t>
      </w:r>
    </w:p>
    <w:p w:rsidR="00E37A37" w:rsidRDefault="00E37A37" w:rsidP="00E37A37">
      <w:pPr>
        <w:spacing w:after="0"/>
      </w:pPr>
      <w:r>
        <w:tab/>
        <w:t>return memo[x]</w:t>
      </w:r>
    </w:p>
    <w:p w:rsidR="00E37A37" w:rsidRDefault="00E37A37" w:rsidP="00E37A37">
      <w:pPr>
        <w:spacing w:after="0"/>
      </w:pPr>
    </w:p>
    <w:p w:rsidR="00E37A37" w:rsidRDefault="00E37A37" w:rsidP="00E37A37">
      <w:pPr>
        <w:spacing w:after="0"/>
      </w:pPr>
      <w:r>
        <w:t>def main():</w:t>
      </w:r>
    </w:p>
    <w:p w:rsidR="00E37A37" w:rsidRDefault="00E37A37" w:rsidP="00E37A37">
      <w:pPr>
        <w:spacing w:after="0"/>
      </w:pPr>
      <w:r>
        <w:tab/>
        <w:t xml:space="preserve">x = </w:t>
      </w:r>
      <w:proofErr w:type="spellStart"/>
      <w:r>
        <w:t>int</w:t>
      </w:r>
      <w:proofErr w:type="spellEnd"/>
      <w:r>
        <w:t>(</w:t>
      </w:r>
      <w:proofErr w:type="spellStart"/>
      <w:r>
        <w:t>sys.argv</w:t>
      </w:r>
      <w:proofErr w:type="spellEnd"/>
      <w:r>
        <w:t>[1])</w:t>
      </w:r>
    </w:p>
    <w:p w:rsidR="00E37A37" w:rsidRDefault="00E37A37" w:rsidP="00E37A37">
      <w:pPr>
        <w:spacing w:after="0"/>
      </w:pPr>
      <w:r>
        <w:tab/>
        <w:t xml:space="preserve">y = </w:t>
      </w:r>
      <w:proofErr w:type="spellStart"/>
      <w:r>
        <w:t>fib_memo</w:t>
      </w:r>
      <w:proofErr w:type="spellEnd"/>
      <w:r>
        <w:t>(x)</w:t>
      </w:r>
    </w:p>
    <w:p w:rsidR="00E37A37" w:rsidRDefault="00E37A37" w:rsidP="00E37A37">
      <w:pPr>
        <w:spacing w:after="0"/>
      </w:pPr>
      <w:r>
        <w:tab/>
        <w:t>print y</w:t>
      </w:r>
    </w:p>
    <w:p w:rsidR="00E37A37" w:rsidRDefault="00E37A37" w:rsidP="00E37A37">
      <w:pPr>
        <w:spacing w:after="0"/>
      </w:pPr>
      <w:r>
        <w:tab/>
        <w:t>memo = {0:1, 1:1}</w:t>
      </w:r>
    </w:p>
    <w:p w:rsidR="00E37A37" w:rsidRDefault="00E37A37" w:rsidP="00E37A37">
      <w:pPr>
        <w:spacing w:after="0"/>
      </w:pPr>
    </w:p>
    <w:p w:rsidR="00E37A37" w:rsidRDefault="00E37A37" w:rsidP="00E37A37">
      <w:pPr>
        <w:spacing w:after="0"/>
      </w:pPr>
      <w:r>
        <w:t>if __name__ == '__main__':</w:t>
      </w:r>
    </w:p>
    <w:p w:rsidR="00E37A37" w:rsidRDefault="00E37A37" w:rsidP="00E37A37">
      <w:pPr>
        <w:spacing w:after="0"/>
      </w:pPr>
      <w:r>
        <w:tab/>
        <w:t>main()</w:t>
      </w:r>
    </w:p>
    <w:p w:rsidR="00E37A37" w:rsidRDefault="00E37A37" w:rsidP="00E37A37">
      <w:pPr>
        <w:spacing w:after="0"/>
      </w:pPr>
    </w:p>
    <w:p w:rsidR="00E37A37" w:rsidRPr="00E37A37" w:rsidRDefault="00E37A37" w:rsidP="00E37A37">
      <w:pPr>
        <w:pStyle w:val="ListParagraph"/>
        <w:numPr>
          <w:ilvl w:val="0"/>
          <w:numId w:val="5"/>
        </w:numPr>
        <w:spacing w:after="0"/>
      </w:pPr>
      <w:r>
        <w:lastRenderedPageBreak/>
        <w:t>The code for the Fibonacci calculation is 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E37A37">
        <w:rPr>
          <w:rFonts w:eastAsiaTheme="minorEastAsia"/>
        </w:rPr>
        <w:t xml:space="preserve">) since each calculation requires recursion with twice. The code with memorization will be O(1) since it is accessing calculated results, but it will still need to run the Fibonacci calculation if the number had not been previously computed. </w:t>
      </w:r>
    </w:p>
    <w:p w:rsidR="00E37A37" w:rsidRPr="00FB1E2F" w:rsidRDefault="00E37A37" w:rsidP="00E37A37">
      <w:pPr>
        <w:pStyle w:val="ListParagraph"/>
        <w:numPr>
          <w:ilvl w:val="0"/>
          <w:numId w:val="5"/>
        </w:numPr>
        <w:spacing w:after="0"/>
      </w:pPr>
      <w:r>
        <w:rPr>
          <w:rFonts w:eastAsiaTheme="minorEastAsia"/>
        </w:rPr>
        <w:t xml:space="preserve">The running time would stay relatively the same for smaller array sizes, as the array size increases then there could be a point where the array is larger than the available memory. </w:t>
      </w:r>
    </w:p>
    <w:p w:rsidR="00FB1E2F" w:rsidRPr="00FB1E2F" w:rsidRDefault="00FB1E2F" w:rsidP="00E37A37">
      <w:pPr>
        <w:pStyle w:val="ListParagraph"/>
        <w:numPr>
          <w:ilvl w:val="0"/>
          <w:numId w:val="5"/>
        </w:numPr>
        <w:spacing w:after="0"/>
      </w:pPr>
      <w:r>
        <w:rPr>
          <w:rFonts w:eastAsiaTheme="minorEastAsia"/>
        </w:rPr>
        <w:t>Tree</w:t>
      </w:r>
      <w:r w:rsidR="00751899">
        <w:rPr>
          <w:rFonts w:eastAsiaTheme="minorEastAsia"/>
        </w:rPr>
        <w:t xml:space="preserve"> question</w:t>
      </w:r>
    </w:p>
    <w:p w:rsidR="00FB1E2F" w:rsidRPr="00FB1E2F" w:rsidRDefault="00FB1E2F" w:rsidP="00FB1E2F">
      <w:pPr>
        <w:pStyle w:val="ListParagraph"/>
        <w:numPr>
          <w:ilvl w:val="1"/>
          <w:numId w:val="5"/>
        </w:numPr>
        <w:spacing w:after="0"/>
      </w:pPr>
      <w:r>
        <w:rPr>
          <w:rFonts w:eastAsiaTheme="minorEastAsia"/>
        </w:rPr>
        <w:t>D, M, N, J, K, L</w:t>
      </w:r>
    </w:p>
    <w:p w:rsidR="00FB1E2F" w:rsidRPr="00FB1E2F" w:rsidRDefault="00FB1E2F" w:rsidP="00FB1E2F">
      <w:pPr>
        <w:pStyle w:val="ListParagraph"/>
        <w:numPr>
          <w:ilvl w:val="1"/>
          <w:numId w:val="5"/>
        </w:numPr>
        <w:spacing w:after="0"/>
      </w:pPr>
      <w:r>
        <w:rPr>
          <w:rFonts w:eastAsiaTheme="minorEastAsia"/>
        </w:rPr>
        <w:t>A</w:t>
      </w:r>
    </w:p>
    <w:p w:rsidR="00FB1E2F" w:rsidRPr="00FB1E2F" w:rsidRDefault="00FB1E2F" w:rsidP="00FB1E2F">
      <w:pPr>
        <w:pStyle w:val="ListParagraph"/>
        <w:numPr>
          <w:ilvl w:val="1"/>
          <w:numId w:val="5"/>
        </w:numPr>
        <w:spacing w:after="0"/>
      </w:pPr>
      <w:r>
        <w:rPr>
          <w:rFonts w:eastAsiaTheme="minorEastAsia"/>
        </w:rPr>
        <w:t>A</w:t>
      </w:r>
    </w:p>
    <w:p w:rsidR="00FB1E2F" w:rsidRPr="00FB1E2F" w:rsidRDefault="00FB1E2F" w:rsidP="00FB1E2F">
      <w:pPr>
        <w:pStyle w:val="ListParagraph"/>
        <w:numPr>
          <w:ilvl w:val="1"/>
          <w:numId w:val="5"/>
        </w:numPr>
        <w:spacing w:after="0"/>
      </w:pPr>
      <w:r>
        <w:rPr>
          <w:rFonts w:eastAsiaTheme="minorEastAsia"/>
        </w:rPr>
        <w:t>F, G, H</w:t>
      </w:r>
    </w:p>
    <w:p w:rsidR="00FB1E2F" w:rsidRPr="00FB1E2F" w:rsidRDefault="00FB1E2F" w:rsidP="00FB1E2F">
      <w:pPr>
        <w:pStyle w:val="ListParagraph"/>
        <w:numPr>
          <w:ilvl w:val="1"/>
          <w:numId w:val="5"/>
        </w:numPr>
        <w:spacing w:after="0"/>
      </w:pPr>
      <w:r>
        <w:rPr>
          <w:rFonts w:eastAsiaTheme="minorEastAsia"/>
        </w:rPr>
        <w:t>B, A</w:t>
      </w:r>
    </w:p>
    <w:p w:rsidR="00FB1E2F" w:rsidRPr="00FB1E2F" w:rsidRDefault="00FB1E2F" w:rsidP="00FB1E2F">
      <w:pPr>
        <w:pStyle w:val="ListParagraph"/>
        <w:numPr>
          <w:ilvl w:val="1"/>
          <w:numId w:val="5"/>
        </w:numPr>
        <w:spacing w:after="0"/>
      </w:pPr>
      <w:r>
        <w:rPr>
          <w:rFonts w:eastAsiaTheme="minorEastAsia"/>
        </w:rPr>
        <w:t>I, M, N</w:t>
      </w:r>
    </w:p>
    <w:p w:rsidR="00FB1E2F" w:rsidRPr="00FB1E2F" w:rsidRDefault="00FB1E2F" w:rsidP="00FB1E2F">
      <w:pPr>
        <w:pStyle w:val="ListParagraph"/>
        <w:numPr>
          <w:ilvl w:val="1"/>
          <w:numId w:val="5"/>
        </w:numPr>
        <w:spacing w:after="0"/>
      </w:pPr>
      <w:r>
        <w:rPr>
          <w:rFonts w:eastAsiaTheme="minorEastAsia"/>
        </w:rPr>
        <w:t xml:space="preserve">E is the right sibling of D, E does not have a right sibling </w:t>
      </w:r>
    </w:p>
    <w:p w:rsidR="00FB1E2F" w:rsidRPr="00FB1E2F" w:rsidRDefault="00FB1E2F" w:rsidP="00FB1E2F">
      <w:pPr>
        <w:pStyle w:val="ListParagraph"/>
        <w:numPr>
          <w:ilvl w:val="1"/>
          <w:numId w:val="5"/>
        </w:numPr>
        <w:spacing w:after="0"/>
      </w:pPr>
      <w:r>
        <w:rPr>
          <w:rFonts w:eastAsiaTheme="minorEastAsia"/>
        </w:rPr>
        <w:t>Left: C, A, B, D, E, I, M, N, F, J Right: K, H, L</w:t>
      </w:r>
    </w:p>
    <w:p w:rsidR="00FB1E2F" w:rsidRPr="00FB1E2F" w:rsidRDefault="00FB1E2F" w:rsidP="00FB1E2F">
      <w:pPr>
        <w:pStyle w:val="ListParagraph"/>
        <w:numPr>
          <w:ilvl w:val="1"/>
          <w:numId w:val="5"/>
        </w:numPr>
        <w:spacing w:after="0"/>
      </w:pPr>
      <w:r>
        <w:rPr>
          <w:rFonts w:eastAsiaTheme="minorEastAsia"/>
        </w:rPr>
        <w:t>1</w:t>
      </w:r>
    </w:p>
    <w:p w:rsidR="00FB1E2F" w:rsidRPr="00FB1E2F" w:rsidRDefault="00FB1E2F" w:rsidP="00FB1E2F">
      <w:pPr>
        <w:pStyle w:val="ListParagraph"/>
        <w:numPr>
          <w:ilvl w:val="1"/>
          <w:numId w:val="5"/>
        </w:numPr>
        <w:spacing w:after="0"/>
      </w:pPr>
      <w:r>
        <w:rPr>
          <w:rFonts w:eastAsiaTheme="minorEastAsia"/>
        </w:rPr>
        <w:t>1</w:t>
      </w:r>
    </w:p>
    <w:p w:rsidR="00FB1E2F" w:rsidRPr="00FB1E2F" w:rsidRDefault="00FB1E2F" w:rsidP="00FB1E2F">
      <w:pPr>
        <w:pStyle w:val="ListParagraph"/>
        <w:numPr>
          <w:ilvl w:val="0"/>
          <w:numId w:val="5"/>
        </w:numPr>
        <w:spacing w:after="0"/>
      </w:pPr>
      <w:r>
        <w:rPr>
          <w:rFonts w:eastAsiaTheme="minorEastAsia"/>
        </w:rPr>
        <w:t>6: ABEI, ACGJ, ACGK, ACHL, BEIM, BEIN</w:t>
      </w:r>
    </w:p>
    <w:p w:rsidR="00FB1E2F" w:rsidRDefault="00FB1E2F" w:rsidP="00FB1E2F">
      <w:pPr>
        <w:pStyle w:val="ListParagraph"/>
        <w:numPr>
          <w:ilvl w:val="0"/>
          <w:numId w:val="5"/>
        </w:numPr>
        <w:spacing w:after="0"/>
      </w:pPr>
    </w:p>
    <w:tbl>
      <w:tblPr>
        <w:tblStyle w:val="TableGrid"/>
        <w:tblW w:w="0" w:type="auto"/>
        <w:tblInd w:w="720" w:type="dxa"/>
        <w:tblLook w:val="04A0" w:firstRow="1" w:lastRow="0" w:firstColumn="1" w:lastColumn="0" w:noHBand="0" w:noVBand="1"/>
      </w:tblPr>
      <w:tblGrid>
        <w:gridCol w:w="2150"/>
        <w:gridCol w:w="2162"/>
        <w:gridCol w:w="2140"/>
        <w:gridCol w:w="2178"/>
      </w:tblGrid>
      <w:tr w:rsidR="00FB1E2F" w:rsidTr="00FB1E2F">
        <w:tc>
          <w:tcPr>
            <w:tcW w:w="2337" w:type="dxa"/>
          </w:tcPr>
          <w:p w:rsidR="00FB1E2F" w:rsidRDefault="00FB1E2F" w:rsidP="00FB1E2F">
            <w:pPr>
              <w:pStyle w:val="ListParagraph"/>
              <w:ind w:left="0"/>
            </w:pPr>
          </w:p>
        </w:tc>
        <w:tc>
          <w:tcPr>
            <w:tcW w:w="2337" w:type="dxa"/>
          </w:tcPr>
          <w:p w:rsidR="00FB1E2F" w:rsidRDefault="00FB1E2F" w:rsidP="00FB1E2F">
            <w:pPr>
              <w:pStyle w:val="ListParagraph"/>
              <w:ind w:left="0"/>
            </w:pPr>
            <w:r>
              <w:t>Preorder(n) &lt; Preorder(m)</w:t>
            </w:r>
          </w:p>
        </w:tc>
        <w:tc>
          <w:tcPr>
            <w:tcW w:w="2338" w:type="dxa"/>
          </w:tcPr>
          <w:p w:rsidR="00FB1E2F" w:rsidRDefault="00FB1E2F" w:rsidP="00FB1E2F">
            <w:pPr>
              <w:pStyle w:val="ListParagraph"/>
              <w:ind w:left="0"/>
            </w:pPr>
            <w:proofErr w:type="spellStart"/>
            <w:r>
              <w:t>Inorder</w:t>
            </w:r>
            <w:proofErr w:type="spellEnd"/>
            <w:r>
              <w:t xml:space="preserve">(n) &lt; </w:t>
            </w:r>
            <w:proofErr w:type="spellStart"/>
            <w:r>
              <w:t>Inorder</w:t>
            </w:r>
            <w:proofErr w:type="spellEnd"/>
            <w:r>
              <w:t>(m)</w:t>
            </w:r>
          </w:p>
        </w:tc>
        <w:tc>
          <w:tcPr>
            <w:tcW w:w="2338" w:type="dxa"/>
          </w:tcPr>
          <w:p w:rsidR="00FB1E2F" w:rsidRDefault="00FB1E2F" w:rsidP="00FB1E2F">
            <w:pPr>
              <w:pStyle w:val="ListParagraph"/>
              <w:ind w:left="0"/>
            </w:pPr>
            <w:proofErr w:type="spellStart"/>
            <w:r>
              <w:t>Postorder</w:t>
            </w:r>
            <w:proofErr w:type="spellEnd"/>
            <w:r>
              <w:t xml:space="preserve">(n) &lt; </w:t>
            </w:r>
            <w:proofErr w:type="spellStart"/>
            <w:r>
              <w:t>Postorder</w:t>
            </w:r>
            <w:proofErr w:type="spellEnd"/>
            <w:r>
              <w:t>(m)</w:t>
            </w:r>
          </w:p>
        </w:tc>
      </w:tr>
      <w:tr w:rsidR="00FB1E2F" w:rsidTr="00FB1E2F">
        <w:tc>
          <w:tcPr>
            <w:tcW w:w="2337" w:type="dxa"/>
          </w:tcPr>
          <w:p w:rsidR="00FB1E2F" w:rsidRDefault="00FB1E2F" w:rsidP="00FB1E2F">
            <w:pPr>
              <w:pStyle w:val="ListParagraph"/>
              <w:ind w:left="0"/>
            </w:pPr>
            <w:r>
              <w:t>N is to the left of M</w:t>
            </w:r>
          </w:p>
          <w:p w:rsidR="00FB1E2F" w:rsidRDefault="00FB1E2F" w:rsidP="00FB1E2F">
            <w:pPr>
              <w:pStyle w:val="ListParagraph"/>
              <w:ind w:left="0"/>
            </w:pPr>
          </w:p>
        </w:tc>
        <w:tc>
          <w:tcPr>
            <w:tcW w:w="2337" w:type="dxa"/>
          </w:tcPr>
          <w:p w:rsidR="00FB1E2F" w:rsidRPr="00FB1E2F" w:rsidRDefault="00FB1E2F" w:rsidP="00FB1E2F">
            <w:pPr>
              <w:pStyle w:val="ListParagraph"/>
              <w:ind w:left="0"/>
              <w:rPr>
                <w:b/>
              </w:rPr>
            </w:pPr>
            <w:r>
              <w:rPr>
                <w:b/>
              </w:rPr>
              <w:t>Yes</w:t>
            </w:r>
          </w:p>
        </w:tc>
        <w:tc>
          <w:tcPr>
            <w:tcW w:w="2338" w:type="dxa"/>
          </w:tcPr>
          <w:p w:rsidR="00FB1E2F" w:rsidRPr="00FB1E2F" w:rsidRDefault="00FB1E2F" w:rsidP="00FB1E2F">
            <w:pPr>
              <w:pStyle w:val="ListParagraph"/>
              <w:ind w:left="0"/>
              <w:rPr>
                <w:b/>
              </w:rPr>
            </w:pPr>
            <w:r>
              <w:rPr>
                <w:b/>
              </w:rPr>
              <w:t>Yes</w:t>
            </w:r>
          </w:p>
        </w:tc>
        <w:tc>
          <w:tcPr>
            <w:tcW w:w="2338" w:type="dxa"/>
          </w:tcPr>
          <w:p w:rsidR="00FB1E2F" w:rsidRPr="00FB1E2F" w:rsidRDefault="00FB1E2F" w:rsidP="00FB1E2F">
            <w:pPr>
              <w:pStyle w:val="ListParagraph"/>
              <w:ind w:left="0"/>
              <w:rPr>
                <w:b/>
              </w:rPr>
            </w:pPr>
            <w:r>
              <w:rPr>
                <w:b/>
              </w:rPr>
              <w:t>Yes</w:t>
            </w:r>
          </w:p>
        </w:tc>
      </w:tr>
      <w:tr w:rsidR="00FB1E2F" w:rsidTr="00FB1E2F">
        <w:tc>
          <w:tcPr>
            <w:tcW w:w="2337" w:type="dxa"/>
          </w:tcPr>
          <w:p w:rsidR="00FB1E2F" w:rsidRDefault="00FB1E2F" w:rsidP="00FB1E2F">
            <w:pPr>
              <w:pStyle w:val="ListParagraph"/>
              <w:ind w:left="0"/>
            </w:pPr>
            <w:r>
              <w:t>N is to the right of M</w:t>
            </w:r>
          </w:p>
          <w:p w:rsidR="00FB1E2F" w:rsidRDefault="00FB1E2F" w:rsidP="00FB1E2F">
            <w:pPr>
              <w:pStyle w:val="ListParagraph"/>
              <w:ind w:left="0"/>
            </w:pPr>
          </w:p>
        </w:tc>
        <w:tc>
          <w:tcPr>
            <w:tcW w:w="2337" w:type="dxa"/>
          </w:tcPr>
          <w:p w:rsidR="00FB1E2F" w:rsidRDefault="00FB1E2F" w:rsidP="00FB1E2F">
            <w:pPr>
              <w:pStyle w:val="ListParagraph"/>
              <w:ind w:left="0"/>
            </w:pPr>
          </w:p>
        </w:tc>
        <w:tc>
          <w:tcPr>
            <w:tcW w:w="2338" w:type="dxa"/>
          </w:tcPr>
          <w:p w:rsidR="00FB1E2F" w:rsidRDefault="00FB1E2F" w:rsidP="00FB1E2F">
            <w:pPr>
              <w:pStyle w:val="ListParagraph"/>
              <w:ind w:left="0"/>
            </w:pPr>
          </w:p>
        </w:tc>
        <w:tc>
          <w:tcPr>
            <w:tcW w:w="2338" w:type="dxa"/>
          </w:tcPr>
          <w:p w:rsidR="00FB1E2F" w:rsidRDefault="00FB1E2F" w:rsidP="00FB1E2F">
            <w:pPr>
              <w:pStyle w:val="ListParagraph"/>
              <w:ind w:left="0"/>
            </w:pPr>
          </w:p>
        </w:tc>
      </w:tr>
      <w:tr w:rsidR="00FB1E2F" w:rsidTr="00FB1E2F">
        <w:tc>
          <w:tcPr>
            <w:tcW w:w="2337" w:type="dxa"/>
          </w:tcPr>
          <w:p w:rsidR="00FB1E2F" w:rsidRDefault="00FB1E2F" w:rsidP="00FB1E2F">
            <w:pPr>
              <w:pStyle w:val="ListParagraph"/>
              <w:ind w:left="0"/>
            </w:pPr>
            <w:r>
              <w:t>N is a proper ancestor of M</w:t>
            </w:r>
          </w:p>
        </w:tc>
        <w:tc>
          <w:tcPr>
            <w:tcW w:w="2337" w:type="dxa"/>
          </w:tcPr>
          <w:p w:rsidR="00FB1E2F" w:rsidRPr="00FB1E2F" w:rsidRDefault="00FB1E2F" w:rsidP="00FB1E2F">
            <w:pPr>
              <w:pStyle w:val="ListParagraph"/>
              <w:ind w:left="0"/>
              <w:rPr>
                <w:b/>
              </w:rPr>
            </w:pPr>
            <w:r>
              <w:rPr>
                <w:b/>
              </w:rPr>
              <w:t>Yes</w:t>
            </w:r>
          </w:p>
        </w:tc>
        <w:tc>
          <w:tcPr>
            <w:tcW w:w="2338" w:type="dxa"/>
          </w:tcPr>
          <w:p w:rsidR="00FB1E2F" w:rsidRPr="00FB1E2F" w:rsidRDefault="00FB1E2F" w:rsidP="00FB1E2F">
            <w:pPr>
              <w:pStyle w:val="ListParagraph"/>
              <w:ind w:left="0"/>
              <w:rPr>
                <w:b/>
              </w:rPr>
            </w:pPr>
            <w:r>
              <w:rPr>
                <w:b/>
              </w:rPr>
              <w:t>Yes</w:t>
            </w:r>
          </w:p>
        </w:tc>
        <w:tc>
          <w:tcPr>
            <w:tcW w:w="2338" w:type="dxa"/>
          </w:tcPr>
          <w:p w:rsidR="00FB1E2F" w:rsidRDefault="00FB1E2F" w:rsidP="00FB1E2F">
            <w:pPr>
              <w:pStyle w:val="ListParagraph"/>
              <w:ind w:left="0"/>
            </w:pPr>
          </w:p>
        </w:tc>
      </w:tr>
      <w:tr w:rsidR="00FB1E2F" w:rsidTr="00FB1E2F">
        <w:tc>
          <w:tcPr>
            <w:tcW w:w="2337" w:type="dxa"/>
          </w:tcPr>
          <w:p w:rsidR="00FB1E2F" w:rsidRDefault="00FB1E2F" w:rsidP="00FB1E2F">
            <w:pPr>
              <w:pStyle w:val="ListParagraph"/>
              <w:ind w:left="0"/>
            </w:pPr>
            <w:r>
              <w:t>N is a proper descendant of M</w:t>
            </w:r>
          </w:p>
        </w:tc>
        <w:tc>
          <w:tcPr>
            <w:tcW w:w="2337" w:type="dxa"/>
          </w:tcPr>
          <w:p w:rsidR="00FB1E2F" w:rsidRDefault="00FB1E2F" w:rsidP="00FB1E2F">
            <w:pPr>
              <w:pStyle w:val="ListParagraph"/>
              <w:ind w:left="0"/>
            </w:pPr>
          </w:p>
        </w:tc>
        <w:tc>
          <w:tcPr>
            <w:tcW w:w="2338" w:type="dxa"/>
          </w:tcPr>
          <w:p w:rsidR="00FB1E2F" w:rsidRPr="00FB1E2F" w:rsidRDefault="00FB1E2F" w:rsidP="00FB1E2F">
            <w:pPr>
              <w:pStyle w:val="ListParagraph"/>
              <w:ind w:left="0"/>
              <w:rPr>
                <w:b/>
              </w:rPr>
            </w:pPr>
          </w:p>
        </w:tc>
        <w:tc>
          <w:tcPr>
            <w:tcW w:w="2338" w:type="dxa"/>
          </w:tcPr>
          <w:p w:rsidR="00FB1E2F" w:rsidRPr="00FB1E2F" w:rsidRDefault="00FB1E2F" w:rsidP="00FB1E2F">
            <w:pPr>
              <w:pStyle w:val="ListParagraph"/>
              <w:ind w:left="0"/>
              <w:rPr>
                <w:b/>
              </w:rPr>
            </w:pPr>
            <w:r>
              <w:rPr>
                <w:b/>
              </w:rPr>
              <w:t>Yes</w:t>
            </w:r>
          </w:p>
        </w:tc>
      </w:tr>
    </w:tbl>
    <w:p w:rsidR="00E01A2C" w:rsidRDefault="00E01A2C" w:rsidP="00FB1E2F">
      <w:pPr>
        <w:pStyle w:val="ListParagraph"/>
        <w:spacing w:after="0"/>
      </w:pPr>
    </w:p>
    <w:p w:rsidR="00E01A2C" w:rsidRDefault="00E01A2C">
      <w:r>
        <w:br w:type="page"/>
      </w:r>
    </w:p>
    <w:p w:rsidR="00FB1E2F" w:rsidRPr="00E37A37" w:rsidRDefault="00FB1E2F" w:rsidP="00FB1E2F">
      <w:pPr>
        <w:pStyle w:val="ListParagraph"/>
        <w:spacing w:after="0"/>
      </w:pPr>
    </w:p>
    <w:p w:rsidR="00FB1E2F" w:rsidRDefault="00E01A2C" w:rsidP="00FB1E2F">
      <w:pPr>
        <w:pStyle w:val="ListParagraph"/>
        <w:numPr>
          <w:ilvl w:val="0"/>
          <w:numId w:val="5"/>
        </w:numPr>
        <w:spacing w:after="0"/>
      </w:pPr>
      <w:r>
        <w:t>Huffman Code</w:t>
      </w:r>
    </w:p>
    <w:tbl>
      <w:tblPr>
        <w:tblStyle w:val="TableGrid"/>
        <w:tblW w:w="0" w:type="auto"/>
        <w:tblInd w:w="720" w:type="dxa"/>
        <w:tblLook w:val="04A0" w:firstRow="1" w:lastRow="0" w:firstColumn="1" w:lastColumn="0" w:noHBand="0" w:noVBand="1"/>
      </w:tblPr>
      <w:tblGrid>
        <w:gridCol w:w="1112"/>
        <w:gridCol w:w="1075"/>
        <w:gridCol w:w="1076"/>
        <w:gridCol w:w="1076"/>
        <w:gridCol w:w="1076"/>
        <w:gridCol w:w="1076"/>
        <w:gridCol w:w="1101"/>
        <w:gridCol w:w="1038"/>
      </w:tblGrid>
      <w:tr w:rsidR="00E01A2C" w:rsidTr="00E01A2C">
        <w:tc>
          <w:tcPr>
            <w:tcW w:w="1112" w:type="dxa"/>
          </w:tcPr>
          <w:p w:rsidR="00E01A2C" w:rsidRDefault="00E01A2C" w:rsidP="00E01A2C">
            <w:pPr>
              <w:pStyle w:val="ListParagraph"/>
              <w:ind w:left="0"/>
            </w:pPr>
            <w:r>
              <w:t>Letter</w:t>
            </w:r>
          </w:p>
        </w:tc>
        <w:tc>
          <w:tcPr>
            <w:tcW w:w="1075"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101" w:type="dxa"/>
          </w:tcPr>
          <w:p w:rsidR="00E01A2C" w:rsidRDefault="00E01A2C" w:rsidP="00E01A2C">
            <w:pPr>
              <w:pStyle w:val="ListParagraph"/>
              <w:ind w:left="0"/>
            </w:pPr>
            <w:r>
              <w:t>Code</w:t>
            </w:r>
          </w:p>
        </w:tc>
        <w:tc>
          <w:tcPr>
            <w:tcW w:w="1038" w:type="dxa"/>
          </w:tcPr>
          <w:p w:rsidR="00E01A2C" w:rsidRDefault="00E01A2C" w:rsidP="00E01A2C">
            <w:pPr>
              <w:pStyle w:val="ListParagraph"/>
              <w:ind w:left="0"/>
            </w:pPr>
          </w:p>
        </w:tc>
      </w:tr>
      <w:tr w:rsidR="00E01A2C" w:rsidTr="00E01A2C">
        <w:tc>
          <w:tcPr>
            <w:tcW w:w="1112" w:type="dxa"/>
          </w:tcPr>
          <w:p w:rsidR="00E01A2C" w:rsidRDefault="00E01A2C" w:rsidP="00E01A2C">
            <w:pPr>
              <w:pStyle w:val="ListParagraph"/>
              <w:ind w:left="0"/>
            </w:pPr>
            <w:r>
              <w:t>A</w:t>
            </w:r>
          </w:p>
        </w:tc>
        <w:tc>
          <w:tcPr>
            <w:tcW w:w="1075" w:type="dxa"/>
          </w:tcPr>
          <w:p w:rsidR="00E01A2C" w:rsidRPr="00E01A2C" w:rsidRDefault="00E01A2C" w:rsidP="00E01A2C">
            <w:pPr>
              <w:pStyle w:val="ListParagraph"/>
              <w:ind w:left="0"/>
              <w:rPr>
                <w:b/>
              </w:rPr>
            </w:pPr>
            <w:r w:rsidRPr="00E01A2C">
              <w:rPr>
                <w:b/>
              </w:rPr>
              <w:t>.07</w:t>
            </w: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101" w:type="dxa"/>
          </w:tcPr>
          <w:p w:rsidR="00E01A2C" w:rsidRDefault="00751899" w:rsidP="00E01A2C">
            <w:pPr>
              <w:pStyle w:val="ListParagraph"/>
              <w:ind w:left="0"/>
            </w:pPr>
            <w:r>
              <w:t>0000</w:t>
            </w:r>
          </w:p>
        </w:tc>
        <w:tc>
          <w:tcPr>
            <w:tcW w:w="1038" w:type="dxa"/>
          </w:tcPr>
          <w:p w:rsidR="00E01A2C" w:rsidRDefault="00E01A2C" w:rsidP="00E01A2C">
            <w:pPr>
              <w:pStyle w:val="ListParagraph"/>
              <w:ind w:left="0"/>
            </w:pPr>
          </w:p>
        </w:tc>
      </w:tr>
      <w:tr w:rsidR="00E01A2C" w:rsidTr="00E01A2C">
        <w:tc>
          <w:tcPr>
            <w:tcW w:w="1112" w:type="dxa"/>
          </w:tcPr>
          <w:p w:rsidR="00E01A2C" w:rsidRDefault="00E01A2C" w:rsidP="00E01A2C">
            <w:pPr>
              <w:pStyle w:val="ListParagraph"/>
              <w:ind w:left="0"/>
            </w:pPr>
            <w:r>
              <w:t>B</w:t>
            </w:r>
          </w:p>
        </w:tc>
        <w:tc>
          <w:tcPr>
            <w:tcW w:w="1075" w:type="dxa"/>
          </w:tcPr>
          <w:p w:rsidR="00E01A2C" w:rsidRPr="00E01A2C" w:rsidRDefault="00E01A2C" w:rsidP="00E01A2C">
            <w:pPr>
              <w:pStyle w:val="ListParagraph"/>
              <w:ind w:left="0"/>
              <w:rPr>
                <w:b/>
              </w:rPr>
            </w:pPr>
            <w:r w:rsidRPr="00E01A2C">
              <w:rPr>
                <w:b/>
              </w:rPr>
              <w:t>.09</w:t>
            </w:r>
          </w:p>
        </w:tc>
        <w:tc>
          <w:tcPr>
            <w:tcW w:w="1076" w:type="dxa"/>
          </w:tcPr>
          <w:p w:rsidR="00E01A2C" w:rsidRPr="00E01A2C" w:rsidRDefault="00E01A2C" w:rsidP="00E01A2C">
            <w:pPr>
              <w:pStyle w:val="ListParagraph"/>
              <w:ind w:left="0"/>
              <w:rPr>
                <w:b/>
              </w:rPr>
            </w:pPr>
            <w:r w:rsidRPr="00E01A2C">
              <w:rPr>
                <w:b/>
              </w:rPr>
              <w:t>.16</w:t>
            </w: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101" w:type="dxa"/>
          </w:tcPr>
          <w:p w:rsidR="00E01A2C" w:rsidRDefault="00751899" w:rsidP="00E01A2C">
            <w:pPr>
              <w:pStyle w:val="ListParagraph"/>
              <w:ind w:left="0"/>
            </w:pPr>
            <w:r>
              <w:t>0001</w:t>
            </w:r>
          </w:p>
        </w:tc>
        <w:tc>
          <w:tcPr>
            <w:tcW w:w="1038" w:type="dxa"/>
          </w:tcPr>
          <w:p w:rsidR="00E01A2C" w:rsidRDefault="00E01A2C" w:rsidP="00E01A2C">
            <w:pPr>
              <w:pStyle w:val="ListParagraph"/>
              <w:ind w:left="0"/>
            </w:pPr>
          </w:p>
        </w:tc>
      </w:tr>
      <w:tr w:rsidR="00E01A2C" w:rsidTr="00E01A2C">
        <w:tc>
          <w:tcPr>
            <w:tcW w:w="1112" w:type="dxa"/>
          </w:tcPr>
          <w:p w:rsidR="00E01A2C" w:rsidRDefault="00E01A2C" w:rsidP="00E01A2C">
            <w:pPr>
              <w:pStyle w:val="ListParagraph"/>
              <w:ind w:left="0"/>
            </w:pPr>
            <w:r>
              <w:t>C</w:t>
            </w:r>
          </w:p>
        </w:tc>
        <w:tc>
          <w:tcPr>
            <w:tcW w:w="1075" w:type="dxa"/>
          </w:tcPr>
          <w:p w:rsidR="00E01A2C" w:rsidRDefault="00E01A2C" w:rsidP="00E01A2C">
            <w:pPr>
              <w:pStyle w:val="ListParagraph"/>
              <w:ind w:left="0"/>
            </w:pPr>
            <w:r>
              <w:t>.12</w:t>
            </w:r>
          </w:p>
        </w:tc>
        <w:tc>
          <w:tcPr>
            <w:tcW w:w="1076" w:type="dxa"/>
          </w:tcPr>
          <w:p w:rsidR="00E01A2C" w:rsidRPr="00E01A2C" w:rsidRDefault="00E01A2C" w:rsidP="00E01A2C">
            <w:pPr>
              <w:pStyle w:val="ListParagraph"/>
              <w:ind w:left="0"/>
              <w:rPr>
                <w:b/>
              </w:rPr>
            </w:pPr>
            <w:r w:rsidRPr="00E01A2C">
              <w:rPr>
                <w:b/>
              </w:rPr>
              <w:t>.12</w:t>
            </w:r>
          </w:p>
        </w:tc>
        <w:tc>
          <w:tcPr>
            <w:tcW w:w="1076" w:type="dxa"/>
          </w:tcPr>
          <w:p w:rsidR="00E01A2C" w:rsidRDefault="00E01A2C" w:rsidP="00E01A2C">
            <w:pPr>
              <w:pStyle w:val="ListParagraph"/>
              <w:ind w:left="0"/>
            </w:pPr>
            <w:r>
              <w:t>.28</w:t>
            </w:r>
          </w:p>
        </w:tc>
        <w:tc>
          <w:tcPr>
            <w:tcW w:w="1076" w:type="dxa"/>
          </w:tcPr>
          <w:p w:rsidR="00E01A2C" w:rsidRPr="00E01A2C" w:rsidRDefault="00E01A2C" w:rsidP="00E01A2C">
            <w:pPr>
              <w:pStyle w:val="ListParagraph"/>
              <w:ind w:left="0"/>
              <w:rPr>
                <w:b/>
              </w:rPr>
            </w:pPr>
            <w:r w:rsidRPr="00E01A2C">
              <w:rPr>
                <w:b/>
              </w:rPr>
              <w:t>.28</w:t>
            </w:r>
          </w:p>
        </w:tc>
        <w:tc>
          <w:tcPr>
            <w:tcW w:w="1076" w:type="dxa"/>
          </w:tcPr>
          <w:p w:rsidR="00E01A2C" w:rsidRDefault="00E01A2C" w:rsidP="00E01A2C">
            <w:pPr>
              <w:pStyle w:val="ListParagraph"/>
              <w:ind w:left="0"/>
            </w:pPr>
          </w:p>
        </w:tc>
        <w:tc>
          <w:tcPr>
            <w:tcW w:w="1101" w:type="dxa"/>
          </w:tcPr>
          <w:p w:rsidR="00E01A2C" w:rsidRDefault="00751899" w:rsidP="00E01A2C">
            <w:pPr>
              <w:pStyle w:val="ListParagraph"/>
              <w:ind w:left="0"/>
            </w:pPr>
            <w:r>
              <w:t>001</w:t>
            </w:r>
          </w:p>
        </w:tc>
        <w:tc>
          <w:tcPr>
            <w:tcW w:w="1038" w:type="dxa"/>
          </w:tcPr>
          <w:p w:rsidR="00E01A2C" w:rsidRDefault="00E01A2C" w:rsidP="00E01A2C">
            <w:pPr>
              <w:pStyle w:val="ListParagraph"/>
              <w:ind w:left="0"/>
            </w:pPr>
          </w:p>
        </w:tc>
      </w:tr>
      <w:tr w:rsidR="00E01A2C" w:rsidTr="00E01A2C">
        <w:tc>
          <w:tcPr>
            <w:tcW w:w="1112" w:type="dxa"/>
          </w:tcPr>
          <w:p w:rsidR="00E01A2C" w:rsidRDefault="00E01A2C" w:rsidP="00E01A2C">
            <w:pPr>
              <w:pStyle w:val="ListParagraph"/>
              <w:ind w:left="0"/>
            </w:pPr>
            <w:r>
              <w:t>D</w:t>
            </w:r>
          </w:p>
        </w:tc>
        <w:tc>
          <w:tcPr>
            <w:tcW w:w="1075" w:type="dxa"/>
          </w:tcPr>
          <w:p w:rsidR="00E01A2C" w:rsidRDefault="00E01A2C" w:rsidP="00E01A2C">
            <w:pPr>
              <w:pStyle w:val="ListParagraph"/>
              <w:ind w:left="0"/>
            </w:pPr>
            <w:r>
              <w:t>.22</w:t>
            </w:r>
          </w:p>
        </w:tc>
        <w:tc>
          <w:tcPr>
            <w:tcW w:w="1076" w:type="dxa"/>
          </w:tcPr>
          <w:p w:rsidR="00E01A2C" w:rsidRDefault="00E01A2C" w:rsidP="00E01A2C">
            <w:pPr>
              <w:pStyle w:val="ListParagraph"/>
              <w:ind w:left="0"/>
            </w:pPr>
            <w:r>
              <w:t>.22</w:t>
            </w:r>
          </w:p>
        </w:tc>
        <w:tc>
          <w:tcPr>
            <w:tcW w:w="1076" w:type="dxa"/>
          </w:tcPr>
          <w:p w:rsidR="00E01A2C" w:rsidRPr="00E01A2C" w:rsidRDefault="00E01A2C" w:rsidP="00E01A2C">
            <w:pPr>
              <w:pStyle w:val="ListParagraph"/>
              <w:ind w:left="0"/>
              <w:rPr>
                <w:b/>
              </w:rPr>
            </w:pPr>
            <w:r w:rsidRPr="00E01A2C">
              <w:rPr>
                <w:b/>
              </w:rPr>
              <w:t>.22</w:t>
            </w:r>
          </w:p>
        </w:tc>
        <w:tc>
          <w:tcPr>
            <w:tcW w:w="1076" w:type="dxa"/>
          </w:tcPr>
          <w:p w:rsidR="00E01A2C" w:rsidRDefault="00E01A2C" w:rsidP="00E01A2C">
            <w:pPr>
              <w:pStyle w:val="ListParagraph"/>
              <w:ind w:left="0"/>
            </w:pPr>
          </w:p>
        </w:tc>
        <w:tc>
          <w:tcPr>
            <w:tcW w:w="1076" w:type="dxa"/>
          </w:tcPr>
          <w:p w:rsidR="00E01A2C" w:rsidRDefault="00E01A2C" w:rsidP="00E01A2C">
            <w:pPr>
              <w:pStyle w:val="ListParagraph"/>
              <w:ind w:left="0"/>
            </w:pPr>
          </w:p>
        </w:tc>
        <w:tc>
          <w:tcPr>
            <w:tcW w:w="1101" w:type="dxa"/>
          </w:tcPr>
          <w:p w:rsidR="00E01A2C" w:rsidRDefault="00751899" w:rsidP="00E01A2C">
            <w:pPr>
              <w:pStyle w:val="ListParagraph"/>
              <w:ind w:left="0"/>
            </w:pPr>
            <w:r>
              <w:t>01</w:t>
            </w:r>
          </w:p>
        </w:tc>
        <w:tc>
          <w:tcPr>
            <w:tcW w:w="1038" w:type="dxa"/>
          </w:tcPr>
          <w:p w:rsidR="00E01A2C" w:rsidRDefault="00E01A2C" w:rsidP="00E01A2C">
            <w:pPr>
              <w:pStyle w:val="ListParagraph"/>
              <w:ind w:left="0"/>
            </w:pPr>
          </w:p>
        </w:tc>
      </w:tr>
      <w:tr w:rsidR="00E01A2C" w:rsidTr="00E01A2C">
        <w:tc>
          <w:tcPr>
            <w:tcW w:w="1112" w:type="dxa"/>
          </w:tcPr>
          <w:p w:rsidR="00E01A2C" w:rsidRDefault="00E01A2C" w:rsidP="00E01A2C">
            <w:pPr>
              <w:pStyle w:val="ListParagraph"/>
              <w:ind w:left="0"/>
            </w:pPr>
            <w:r>
              <w:t>E</w:t>
            </w:r>
          </w:p>
        </w:tc>
        <w:tc>
          <w:tcPr>
            <w:tcW w:w="1075" w:type="dxa"/>
          </w:tcPr>
          <w:p w:rsidR="00E01A2C" w:rsidRDefault="00E01A2C" w:rsidP="00E01A2C">
            <w:pPr>
              <w:pStyle w:val="ListParagraph"/>
              <w:ind w:left="0"/>
            </w:pPr>
            <w:r>
              <w:t>.23</w:t>
            </w:r>
          </w:p>
        </w:tc>
        <w:tc>
          <w:tcPr>
            <w:tcW w:w="1076" w:type="dxa"/>
          </w:tcPr>
          <w:p w:rsidR="00E01A2C" w:rsidRDefault="00E01A2C" w:rsidP="00E01A2C">
            <w:pPr>
              <w:pStyle w:val="ListParagraph"/>
              <w:ind w:left="0"/>
            </w:pPr>
            <w:r>
              <w:t>.23</w:t>
            </w:r>
          </w:p>
        </w:tc>
        <w:tc>
          <w:tcPr>
            <w:tcW w:w="1076" w:type="dxa"/>
          </w:tcPr>
          <w:p w:rsidR="00E01A2C" w:rsidRPr="00E01A2C" w:rsidRDefault="00E01A2C" w:rsidP="00E01A2C">
            <w:pPr>
              <w:pStyle w:val="ListParagraph"/>
              <w:ind w:left="0"/>
              <w:rPr>
                <w:b/>
              </w:rPr>
            </w:pPr>
            <w:r w:rsidRPr="00E01A2C">
              <w:rPr>
                <w:b/>
              </w:rPr>
              <w:t>.23</w:t>
            </w:r>
          </w:p>
        </w:tc>
        <w:tc>
          <w:tcPr>
            <w:tcW w:w="1076" w:type="dxa"/>
          </w:tcPr>
          <w:p w:rsidR="00E01A2C" w:rsidRDefault="00E01A2C" w:rsidP="00E01A2C">
            <w:pPr>
              <w:pStyle w:val="ListParagraph"/>
              <w:ind w:left="0"/>
            </w:pPr>
            <w:r>
              <w:t>.45</w:t>
            </w:r>
          </w:p>
        </w:tc>
        <w:tc>
          <w:tcPr>
            <w:tcW w:w="1076" w:type="dxa"/>
          </w:tcPr>
          <w:p w:rsidR="00E01A2C" w:rsidRPr="00E01A2C" w:rsidRDefault="00E01A2C" w:rsidP="00E01A2C">
            <w:pPr>
              <w:pStyle w:val="ListParagraph"/>
              <w:ind w:left="0"/>
              <w:rPr>
                <w:b/>
              </w:rPr>
            </w:pPr>
            <w:r w:rsidRPr="00E01A2C">
              <w:rPr>
                <w:b/>
              </w:rPr>
              <w:t>.45</w:t>
            </w:r>
          </w:p>
        </w:tc>
        <w:tc>
          <w:tcPr>
            <w:tcW w:w="1101" w:type="dxa"/>
          </w:tcPr>
          <w:p w:rsidR="00E01A2C" w:rsidRDefault="00751899" w:rsidP="00E01A2C">
            <w:pPr>
              <w:pStyle w:val="ListParagraph"/>
              <w:ind w:left="0"/>
            </w:pPr>
            <w:r>
              <w:t>10</w:t>
            </w:r>
          </w:p>
        </w:tc>
        <w:tc>
          <w:tcPr>
            <w:tcW w:w="1038" w:type="dxa"/>
          </w:tcPr>
          <w:p w:rsidR="00E01A2C" w:rsidRDefault="00E01A2C" w:rsidP="00E01A2C">
            <w:pPr>
              <w:pStyle w:val="ListParagraph"/>
              <w:ind w:left="0"/>
            </w:pPr>
          </w:p>
        </w:tc>
      </w:tr>
      <w:tr w:rsidR="00E01A2C" w:rsidTr="00E01A2C">
        <w:tc>
          <w:tcPr>
            <w:tcW w:w="1112" w:type="dxa"/>
          </w:tcPr>
          <w:p w:rsidR="00E01A2C" w:rsidRDefault="00E01A2C" w:rsidP="00E01A2C">
            <w:pPr>
              <w:pStyle w:val="ListParagraph"/>
              <w:ind w:left="0"/>
            </w:pPr>
            <w:r>
              <w:t>F</w:t>
            </w:r>
          </w:p>
        </w:tc>
        <w:tc>
          <w:tcPr>
            <w:tcW w:w="1075" w:type="dxa"/>
          </w:tcPr>
          <w:p w:rsidR="00E01A2C" w:rsidRDefault="00E01A2C" w:rsidP="00E01A2C">
            <w:pPr>
              <w:pStyle w:val="ListParagraph"/>
              <w:ind w:left="0"/>
            </w:pPr>
            <w:r>
              <w:t>.27</w:t>
            </w:r>
          </w:p>
        </w:tc>
        <w:tc>
          <w:tcPr>
            <w:tcW w:w="1076" w:type="dxa"/>
          </w:tcPr>
          <w:p w:rsidR="00E01A2C" w:rsidRDefault="00E01A2C" w:rsidP="00E01A2C">
            <w:pPr>
              <w:pStyle w:val="ListParagraph"/>
              <w:ind w:left="0"/>
            </w:pPr>
            <w:r>
              <w:t>.27</w:t>
            </w:r>
          </w:p>
        </w:tc>
        <w:tc>
          <w:tcPr>
            <w:tcW w:w="1076" w:type="dxa"/>
          </w:tcPr>
          <w:p w:rsidR="00E01A2C" w:rsidRDefault="00E01A2C" w:rsidP="00E01A2C">
            <w:pPr>
              <w:pStyle w:val="ListParagraph"/>
              <w:ind w:left="0"/>
            </w:pPr>
            <w:r>
              <w:t>.27</w:t>
            </w:r>
          </w:p>
        </w:tc>
        <w:tc>
          <w:tcPr>
            <w:tcW w:w="1076" w:type="dxa"/>
          </w:tcPr>
          <w:p w:rsidR="00E01A2C" w:rsidRPr="00E01A2C" w:rsidRDefault="00E01A2C" w:rsidP="00E01A2C">
            <w:pPr>
              <w:pStyle w:val="ListParagraph"/>
              <w:ind w:left="0"/>
              <w:rPr>
                <w:b/>
              </w:rPr>
            </w:pPr>
            <w:r w:rsidRPr="00E01A2C">
              <w:rPr>
                <w:b/>
              </w:rPr>
              <w:t>.27</w:t>
            </w:r>
          </w:p>
        </w:tc>
        <w:tc>
          <w:tcPr>
            <w:tcW w:w="1076" w:type="dxa"/>
          </w:tcPr>
          <w:p w:rsidR="00E01A2C" w:rsidRPr="00E01A2C" w:rsidRDefault="00E01A2C" w:rsidP="00E01A2C">
            <w:pPr>
              <w:pStyle w:val="ListParagraph"/>
              <w:ind w:left="0"/>
              <w:rPr>
                <w:b/>
              </w:rPr>
            </w:pPr>
            <w:r w:rsidRPr="00E01A2C">
              <w:rPr>
                <w:b/>
              </w:rPr>
              <w:t>.55</w:t>
            </w:r>
          </w:p>
        </w:tc>
        <w:tc>
          <w:tcPr>
            <w:tcW w:w="1101" w:type="dxa"/>
          </w:tcPr>
          <w:p w:rsidR="00E01A2C" w:rsidRDefault="00751899" w:rsidP="00E01A2C">
            <w:pPr>
              <w:pStyle w:val="ListParagraph"/>
              <w:ind w:left="0"/>
            </w:pPr>
            <w:r>
              <w:t>11</w:t>
            </w:r>
          </w:p>
        </w:tc>
        <w:tc>
          <w:tcPr>
            <w:tcW w:w="1038" w:type="dxa"/>
          </w:tcPr>
          <w:p w:rsidR="00E01A2C" w:rsidRDefault="00E01A2C" w:rsidP="00E01A2C">
            <w:pPr>
              <w:pStyle w:val="ListParagraph"/>
              <w:ind w:left="0"/>
            </w:pPr>
          </w:p>
        </w:tc>
      </w:tr>
    </w:tbl>
    <w:p w:rsidR="00E01A2C" w:rsidRDefault="00E01A2C" w:rsidP="00E01A2C">
      <w:pPr>
        <w:pStyle w:val="ListParagraph"/>
        <w:spacing w:after="0"/>
      </w:pPr>
      <w:r>
        <w:rPr>
          <w:noProof/>
        </w:rPr>
        <w:drawing>
          <wp:inline distT="0" distB="0" distL="0" distR="0" wp14:anchorId="724575FC" wp14:editId="7F1BE4B9">
            <wp:extent cx="353377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2705100"/>
                    </a:xfrm>
                    <a:prstGeom prst="rect">
                      <a:avLst/>
                    </a:prstGeom>
                  </pic:spPr>
                </pic:pic>
              </a:graphicData>
            </a:graphic>
          </wp:inline>
        </w:drawing>
      </w:r>
    </w:p>
    <w:p w:rsidR="00E01A2C" w:rsidRDefault="00751899" w:rsidP="00E01A2C">
      <w:pPr>
        <w:pStyle w:val="ListParagraph"/>
        <w:spacing w:after="0"/>
      </w:pPr>
      <w:r>
        <w:t>(4 *.07) + (4 * .09) + (3 * .12) + (2 * .22) + (2 * .23) + (2 * .27) = 2.44 Avg. Code Length</w:t>
      </w:r>
    </w:p>
    <w:p w:rsidR="00FB1E2F" w:rsidRDefault="00751899" w:rsidP="00FB1E2F">
      <w:pPr>
        <w:pStyle w:val="ListParagraph"/>
        <w:numPr>
          <w:ilvl w:val="0"/>
          <w:numId w:val="5"/>
        </w:numPr>
        <w:spacing w:after="0"/>
      </w:pPr>
      <w:r>
        <w:t>The depth of a node on a Huffman tree is directly correlated to the probability of that node compared to other nodes on the tree. On a Huffman tree if you are a sibling then your probability compared to your other sibling depends on your position. If you’re on the left then you have a lower probability and vice versa. The nodes above you must have a higher probability than either you or your sibling or else they would have been chosen for either of your spots. This proves that if a node has a smaller depth than you then it must have a higher probability than you</w:t>
      </w:r>
    </w:p>
    <w:p w:rsidR="00FB1E2F" w:rsidRDefault="00FB1E2F" w:rsidP="00FB1E2F">
      <w:pPr>
        <w:spacing w:after="0"/>
      </w:pPr>
    </w:p>
    <w:sectPr w:rsidR="00FB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3BA"/>
    <w:multiLevelType w:val="hybridMultilevel"/>
    <w:tmpl w:val="867CB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424A1"/>
    <w:multiLevelType w:val="hybridMultilevel"/>
    <w:tmpl w:val="EA6CF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3340F"/>
    <w:multiLevelType w:val="hybridMultilevel"/>
    <w:tmpl w:val="174AF2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0693D"/>
    <w:multiLevelType w:val="hybridMultilevel"/>
    <w:tmpl w:val="8BE8E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023E5"/>
    <w:multiLevelType w:val="hybridMultilevel"/>
    <w:tmpl w:val="36803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A8"/>
    <w:rsid w:val="00000AF0"/>
    <w:rsid w:val="00751899"/>
    <w:rsid w:val="00B041A8"/>
    <w:rsid w:val="00DD2880"/>
    <w:rsid w:val="00E01A2C"/>
    <w:rsid w:val="00E37A37"/>
    <w:rsid w:val="00FB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CC94"/>
  <w15:chartTrackingRefBased/>
  <w15:docId w15:val="{6EBDC04A-25FD-43F4-9F15-FD4A953D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37"/>
    <w:pPr>
      <w:ind w:left="720"/>
      <w:contextualSpacing/>
    </w:pPr>
  </w:style>
  <w:style w:type="character" w:styleId="PlaceholderText">
    <w:name w:val="Placeholder Text"/>
    <w:basedOn w:val="DefaultParagraphFont"/>
    <w:uiPriority w:val="99"/>
    <w:semiHidden/>
    <w:rsid w:val="00E37A37"/>
    <w:rPr>
      <w:color w:val="808080"/>
    </w:rPr>
  </w:style>
  <w:style w:type="table" w:styleId="TableGrid">
    <w:name w:val="Table Grid"/>
    <w:basedOn w:val="TableNormal"/>
    <w:uiPriority w:val="39"/>
    <w:rsid w:val="00FB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2</cp:revision>
  <dcterms:created xsi:type="dcterms:W3CDTF">2017-01-30T21:44:00Z</dcterms:created>
  <dcterms:modified xsi:type="dcterms:W3CDTF">2017-01-30T21:44:00Z</dcterms:modified>
</cp:coreProperties>
</file>