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2886" w14:textId="6EEDF212" w:rsidR="0084798D" w:rsidRDefault="0084798D" w:rsidP="005A0A32">
      <w:pPr>
        <w:ind w:left="360"/>
        <w:jc w:val="center"/>
      </w:pPr>
      <w:r>
        <w:rPr>
          <w:noProof/>
        </w:rPr>
        <w:drawing>
          <wp:inline distT="0" distB="0" distL="0" distR="0" wp14:anchorId="050ED66E" wp14:editId="50949391">
            <wp:extent cx="3810000" cy="107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5" t="32254" r="34709" b="48311"/>
                    <a:stretch/>
                  </pic:blipFill>
                  <pic:spPr bwMode="auto">
                    <a:xfrm>
                      <a:off x="0" y="0"/>
                      <a:ext cx="381000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C98EC" w14:textId="32D804AA" w:rsidR="0084798D" w:rsidRDefault="0084798D" w:rsidP="0084798D">
      <w:pPr>
        <w:ind w:left="360"/>
        <w:jc w:val="both"/>
      </w:pPr>
      <w:r>
        <w:t xml:space="preserve">В матрице корреляции видно, что зависимость между факторами не значительна, а максимальная зависимость 0.37 </w:t>
      </w:r>
      <w:r w:rsidR="008049CD">
        <w:t>между фактором площади кухни и эндогенной переменной – ценой.</w:t>
      </w:r>
    </w:p>
    <w:p w14:paraId="5B27E200" w14:textId="6E46CA98" w:rsidR="0084798D" w:rsidRDefault="0084798D" w:rsidP="005A0A32">
      <w:pPr>
        <w:ind w:left="360"/>
        <w:jc w:val="center"/>
      </w:pPr>
      <w:r>
        <w:rPr>
          <w:noProof/>
        </w:rPr>
        <w:drawing>
          <wp:inline distT="0" distB="0" distL="0" distR="0" wp14:anchorId="4B14BE10" wp14:editId="7EB12E36">
            <wp:extent cx="3223260" cy="30919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102" cy="31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810" w14:textId="1E451448" w:rsidR="005A0A32" w:rsidRDefault="005A0A32" w:rsidP="005A0A32">
      <w:pPr>
        <w:ind w:left="360"/>
        <w:jc w:val="center"/>
      </w:pPr>
      <w:r>
        <w:rPr>
          <w:noProof/>
        </w:rPr>
        <w:drawing>
          <wp:inline distT="0" distB="0" distL="0" distR="0" wp14:anchorId="1B0DF75B" wp14:editId="3761196E">
            <wp:extent cx="3985156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17" t="31895" r="18444" b="21077"/>
                    <a:stretch/>
                  </pic:blipFill>
                  <pic:spPr bwMode="auto">
                    <a:xfrm>
                      <a:off x="0" y="0"/>
                      <a:ext cx="4021038" cy="309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17EDE" w14:textId="3ADD9BB8" w:rsidR="005A0A32" w:rsidRDefault="005A0A32" w:rsidP="005A0A32">
      <w:pPr>
        <w:ind w:left="360"/>
        <w:jc w:val="both"/>
      </w:pPr>
      <w:r>
        <w:t>Данная модель является адекватной и факторы подходят для дальнейших тестов.</w:t>
      </w:r>
    </w:p>
    <w:p w14:paraId="62ABA8A6" w14:textId="41E94293" w:rsidR="005A0A32" w:rsidRDefault="005A0A32" w:rsidP="005A0A3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CABC6DD" wp14:editId="657F7F46">
            <wp:extent cx="4799533" cy="24758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46" t="53128" r="19440" b="16770"/>
                    <a:stretch/>
                  </pic:blipFill>
                  <pic:spPr bwMode="auto">
                    <a:xfrm>
                      <a:off x="0" y="0"/>
                      <a:ext cx="4822115" cy="248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F0C0D" w14:textId="1A22FB2C" w:rsidR="005A0A32" w:rsidRDefault="005A0A32" w:rsidP="005A0A32">
      <w:pPr>
        <w:ind w:left="360"/>
        <w:jc w:val="both"/>
      </w:pPr>
      <w:r>
        <w:t xml:space="preserve">Тест на нормальное распределение успешно пройден, т. к. </w:t>
      </w:r>
      <w:proofErr w:type="gramStart"/>
      <w:r>
        <w:t xml:space="preserve">вероятность </w:t>
      </w:r>
      <w:r w:rsidRPr="005A0A32">
        <w:t>&gt;</w:t>
      </w:r>
      <w:proofErr w:type="gramEnd"/>
      <w:r w:rsidRPr="005A0A32">
        <w:t xml:space="preserve"> </w:t>
      </w:r>
      <w:r>
        <w:t>0.05, значит данн</w:t>
      </w:r>
      <w:r w:rsidR="0084798D">
        <w:t>ая</w:t>
      </w:r>
      <w:r>
        <w:t xml:space="preserve"> модел</w:t>
      </w:r>
      <w:r w:rsidR="0084798D">
        <w:t>ь</w:t>
      </w:r>
      <w:r>
        <w:t xml:space="preserve"> </w:t>
      </w:r>
      <w:r w:rsidR="0084798D">
        <w:t>подчиняется нормальному закону распределения</w:t>
      </w:r>
      <w:r>
        <w:t>.</w:t>
      </w:r>
    </w:p>
    <w:p w14:paraId="524C4613" w14:textId="34C95C87" w:rsidR="005A0A32" w:rsidRDefault="005A0A32" w:rsidP="005A0A32">
      <w:pPr>
        <w:ind w:left="360"/>
        <w:jc w:val="center"/>
      </w:pPr>
      <w:r>
        <w:rPr>
          <w:noProof/>
        </w:rPr>
        <w:drawing>
          <wp:inline distT="0" distB="0" distL="0" distR="0" wp14:anchorId="2BEF77BF" wp14:editId="422B8C69">
            <wp:extent cx="3526971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42" t="25583" r="67290" b="17514"/>
                    <a:stretch/>
                  </pic:blipFill>
                  <pic:spPr bwMode="auto">
                    <a:xfrm>
                      <a:off x="0" y="0"/>
                      <a:ext cx="3537735" cy="412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48C60" w14:textId="34136560" w:rsidR="005A0A32" w:rsidRDefault="005A0A32" w:rsidP="005A0A32">
      <w:pPr>
        <w:ind w:left="360"/>
        <w:jc w:val="both"/>
      </w:pPr>
      <w:r>
        <w:t xml:space="preserve">Тест на </w:t>
      </w:r>
      <w:r w:rsidR="000F00DD">
        <w:t>автокорреляцию</w:t>
      </w:r>
      <w:r>
        <w:t xml:space="preserve"> также успешно пройден, т. к.  </w:t>
      </w:r>
      <w:r w:rsidR="000F00DD">
        <w:t xml:space="preserve">вероятность </w:t>
      </w:r>
      <w:r w:rsidR="000F00DD">
        <w:rPr>
          <w:lang w:val="en-US"/>
        </w:rPr>
        <w:t>F</w:t>
      </w:r>
      <w:r w:rsidR="000F00DD" w:rsidRPr="000F00DD">
        <w:t>-</w:t>
      </w:r>
      <w:proofErr w:type="gramStart"/>
      <w:r w:rsidR="000F00DD">
        <w:t xml:space="preserve">статистики </w:t>
      </w:r>
      <w:r w:rsidR="000F00DD" w:rsidRPr="000F00DD">
        <w:t>&gt;</w:t>
      </w:r>
      <w:proofErr w:type="gramEnd"/>
      <w:r w:rsidR="000F00DD" w:rsidRPr="000F00DD">
        <w:t xml:space="preserve"> 0.05 </w:t>
      </w:r>
      <w:r w:rsidR="000F00DD">
        <w:t xml:space="preserve">и так же по вероятностям факторов можно сделать вывод о том, что факторы не зависят ни от друг другу ни от самих себя. Еще одним доказательством является коэффициент </w:t>
      </w:r>
      <w:proofErr w:type="spellStart"/>
      <w:r w:rsidR="000F00DD">
        <w:t>Дарбина</w:t>
      </w:r>
      <w:proofErr w:type="spellEnd"/>
      <w:r w:rsidR="000F00DD">
        <w:t>-Уотсона, значение которого для данной модели должно находится в пределах от 1.76 до 2.24.</w:t>
      </w:r>
    </w:p>
    <w:p w14:paraId="34A05420" w14:textId="54C9EB08" w:rsidR="000F00DD" w:rsidRDefault="000F00DD" w:rsidP="000F00D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14A67FF" wp14:editId="4A40F562">
            <wp:extent cx="2918460" cy="32301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14" t="26061" r="42662" b="19426"/>
                    <a:stretch/>
                  </pic:blipFill>
                  <pic:spPr bwMode="auto">
                    <a:xfrm>
                      <a:off x="0" y="0"/>
                      <a:ext cx="2933419" cy="324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6D578" w14:textId="3507754A" w:rsidR="000F00DD" w:rsidRDefault="000F00DD" w:rsidP="005A0A32">
      <w:pPr>
        <w:ind w:left="360"/>
        <w:jc w:val="both"/>
      </w:pPr>
      <w:r>
        <w:t xml:space="preserve">Тест на </w:t>
      </w:r>
      <w:proofErr w:type="spellStart"/>
      <w:r w:rsidRPr="005A0A32">
        <w:t>гетероскедастичность</w:t>
      </w:r>
      <w:proofErr w:type="spellEnd"/>
      <w:r>
        <w:t xml:space="preserve"> пройден успешно, т. к. модель не является значимой (все </w:t>
      </w:r>
      <w:proofErr w:type="gramStart"/>
      <w:r>
        <w:t xml:space="preserve">вероятности </w:t>
      </w:r>
      <w:r w:rsidRPr="000F00DD">
        <w:t>&gt;</w:t>
      </w:r>
      <w:proofErr w:type="gramEnd"/>
      <w:r w:rsidRPr="000F00DD">
        <w:t xml:space="preserve"> 0.05</w:t>
      </w:r>
      <w:r>
        <w:t xml:space="preserve">). Поэтому исходная модель является </w:t>
      </w:r>
      <w:proofErr w:type="spellStart"/>
      <w:r>
        <w:t>гомоск</w:t>
      </w:r>
      <w:r w:rsidR="0084798D">
        <w:t>едастичной</w:t>
      </w:r>
      <w:proofErr w:type="spellEnd"/>
      <w:r w:rsidR="0084798D">
        <w:t>.</w:t>
      </w:r>
    </w:p>
    <w:p w14:paraId="7A2B576B" w14:textId="6BC5A545" w:rsidR="0084798D" w:rsidRDefault="0084798D" w:rsidP="005A0A32">
      <w:pPr>
        <w:ind w:left="360"/>
        <w:jc w:val="both"/>
      </w:pPr>
    </w:p>
    <w:p w14:paraId="18623C95" w14:textId="1BC83671" w:rsidR="0084798D" w:rsidRPr="000F00DD" w:rsidRDefault="0084798D" w:rsidP="005A0A32">
      <w:pPr>
        <w:ind w:left="360"/>
        <w:jc w:val="both"/>
      </w:pPr>
      <w:r w:rsidRPr="008049CD">
        <w:rPr>
          <w:b/>
          <w:bCs/>
        </w:rPr>
        <w:t>Вывод</w:t>
      </w:r>
      <w:r>
        <w:t xml:space="preserve">: </w:t>
      </w:r>
      <w:r w:rsidR="008049CD">
        <w:t>предпосылок нарушения МНК для данной модели нет.</w:t>
      </w:r>
    </w:p>
    <w:sectPr w:rsidR="0084798D" w:rsidRPr="000F0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C0CC7"/>
    <w:multiLevelType w:val="hybridMultilevel"/>
    <w:tmpl w:val="F698B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93"/>
    <w:rsid w:val="000F00DD"/>
    <w:rsid w:val="005A0A32"/>
    <w:rsid w:val="00760893"/>
    <w:rsid w:val="008049CD"/>
    <w:rsid w:val="0084798D"/>
    <w:rsid w:val="00B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4112"/>
  <w15:chartTrackingRefBased/>
  <w15:docId w15:val="{F9EE7920-062F-4748-B09D-6242CD3F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3</cp:revision>
  <dcterms:created xsi:type="dcterms:W3CDTF">2021-03-18T08:18:00Z</dcterms:created>
  <dcterms:modified xsi:type="dcterms:W3CDTF">2021-03-18T08:53:00Z</dcterms:modified>
</cp:coreProperties>
</file>