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B4FD8" w14:textId="77777777" w:rsidR="00AF560D" w:rsidRDefault="00AF560D" w:rsidP="00A1716F">
      <w:pPr>
        <w:jc w:val="left"/>
        <w:rPr>
          <w:rFonts w:hint="cs"/>
          <w:rtl/>
        </w:rPr>
      </w:pPr>
    </w:p>
    <w:p w14:paraId="42830F6C" w14:textId="77777777" w:rsidR="00AF560D" w:rsidRDefault="00AF560D" w:rsidP="00A1716F">
      <w:pPr>
        <w:jc w:val="left"/>
      </w:pPr>
    </w:p>
    <w:p w14:paraId="38F3891D" w14:textId="77777777" w:rsidR="00AF560D" w:rsidRDefault="00000000" w:rsidP="00A1716F">
      <w:pPr>
        <w:jc w:val="center"/>
      </w:pPr>
      <w:r>
        <w:rPr>
          <w:b/>
          <w:bCs/>
          <w:color w:val="AA0000"/>
          <w:sz w:val="22"/>
          <w:szCs w:val="22"/>
          <w:rtl/>
        </w:rPr>
        <w:t>مثال إرشادي — نموذج تقرير</w:t>
      </w:r>
    </w:p>
    <w:p w14:paraId="71DFE012" w14:textId="77777777" w:rsidR="00AF560D" w:rsidRDefault="00000000" w:rsidP="00A1716F">
      <w:pPr>
        <w:jc w:val="center"/>
      </w:pPr>
      <w:r>
        <w:rPr>
          <w:i/>
          <w:iCs/>
          <w:color w:val="AA0000"/>
          <w:sz w:val="18"/>
          <w:szCs w:val="18"/>
          <w:rtl/>
        </w:rPr>
        <w:t>(هذا التقرير مخصص للاسترشاد فقط — استخدمه لفهم البنية والعمق المطلوبين)</w:t>
      </w:r>
    </w:p>
    <w:p w14:paraId="34A3F7C5" w14:textId="77777777" w:rsidR="00AF560D" w:rsidRDefault="00AF560D" w:rsidP="00A1716F">
      <w:pPr>
        <w:jc w:val="center"/>
      </w:pPr>
    </w:p>
    <w:p w14:paraId="11650355" w14:textId="77777777" w:rsidR="00AF560D" w:rsidRDefault="00000000" w:rsidP="00A1716F">
      <w:pPr>
        <w:jc w:val="center"/>
      </w:pPr>
      <w:r>
        <w:rPr>
          <w:i/>
          <w:iCs/>
          <w:color w:val="555555"/>
          <w:rtl/>
        </w:rPr>
        <w:t xml:space="preserve">مقرر: </w:t>
      </w:r>
      <w:proofErr w:type="spellStart"/>
      <w:r>
        <w:rPr>
          <w:i/>
          <w:iCs/>
          <w:color w:val="555555"/>
          <w:rtl/>
        </w:rPr>
        <w:t>Advanced</w:t>
      </w:r>
      <w:proofErr w:type="spellEnd"/>
      <w:r>
        <w:rPr>
          <w:i/>
          <w:iCs/>
          <w:color w:val="555555"/>
          <w:rtl/>
        </w:rPr>
        <w:t xml:space="preserve"> </w:t>
      </w:r>
      <w:proofErr w:type="spellStart"/>
      <w:r>
        <w:rPr>
          <w:i/>
          <w:iCs/>
          <w:color w:val="555555"/>
          <w:rtl/>
        </w:rPr>
        <w:t>Deep</w:t>
      </w:r>
      <w:proofErr w:type="spellEnd"/>
      <w:r>
        <w:rPr>
          <w:i/>
          <w:iCs/>
          <w:color w:val="555555"/>
          <w:rtl/>
        </w:rPr>
        <w:t xml:space="preserve"> </w:t>
      </w:r>
      <w:proofErr w:type="spellStart"/>
      <w:r>
        <w:rPr>
          <w:i/>
          <w:iCs/>
          <w:color w:val="555555"/>
          <w:rtl/>
        </w:rPr>
        <w:t>Learning</w:t>
      </w:r>
      <w:proofErr w:type="spellEnd"/>
    </w:p>
    <w:p w14:paraId="6B3D8148" w14:textId="77777777" w:rsidR="00AF560D" w:rsidRDefault="00AF560D" w:rsidP="00A1716F">
      <w:pPr>
        <w:jc w:val="center"/>
      </w:pPr>
    </w:p>
    <w:p w14:paraId="3195AA35" w14:textId="77777777" w:rsidR="00AF560D" w:rsidRDefault="00AF560D" w:rsidP="00A1716F">
      <w:pPr>
        <w:jc w:val="center"/>
      </w:pPr>
    </w:p>
    <w:p w14:paraId="55AF8141" w14:textId="77777777" w:rsidR="00AF560D" w:rsidRDefault="00000000" w:rsidP="00A1716F">
      <w:pPr>
        <w:jc w:val="center"/>
      </w:pPr>
      <w:r>
        <w:rPr>
          <w:b/>
          <w:bCs/>
          <w:color w:val="1B4D3E"/>
          <w:sz w:val="40"/>
          <w:szCs w:val="40"/>
          <w:rtl/>
        </w:rPr>
        <w:t>الذكاء الاصطناعي والذكاء الاصطناعي التوليدي</w:t>
      </w:r>
    </w:p>
    <w:p w14:paraId="48FE77D3" w14:textId="77777777" w:rsidR="00AF560D" w:rsidRDefault="00000000" w:rsidP="00A1716F">
      <w:pPr>
        <w:jc w:val="center"/>
      </w:pPr>
      <w:r>
        <w:rPr>
          <w:b/>
          <w:bCs/>
          <w:sz w:val="32"/>
          <w:szCs w:val="32"/>
          <w:rtl/>
        </w:rPr>
        <w:t>في صناعة</w:t>
      </w:r>
    </w:p>
    <w:p w14:paraId="6547B1FE" w14:textId="77777777" w:rsidR="00AF560D" w:rsidRDefault="00000000" w:rsidP="00A1716F">
      <w:pPr>
        <w:jc w:val="center"/>
      </w:pPr>
      <w:r>
        <w:rPr>
          <w:b/>
          <w:bCs/>
          <w:color w:val="8B4513"/>
          <w:sz w:val="36"/>
          <w:szCs w:val="36"/>
          <w:rtl/>
        </w:rPr>
        <w:t>الاستزراع السمكي</w:t>
      </w:r>
    </w:p>
    <w:p w14:paraId="0A843D09" w14:textId="77777777" w:rsidR="00AF560D" w:rsidRDefault="00000000" w:rsidP="00A1716F">
      <w:pPr>
        <w:jc w:val="center"/>
      </w:pPr>
      <w:proofErr w:type="spellStart"/>
      <w:r>
        <w:rPr>
          <w:i/>
          <w:iCs/>
          <w:color w:val="8B4513"/>
          <w:sz w:val="26"/>
          <w:szCs w:val="26"/>
          <w:rtl/>
        </w:rPr>
        <w:t>Aquaculture</w:t>
      </w:r>
      <w:proofErr w:type="spellEnd"/>
    </w:p>
    <w:p w14:paraId="0E263AFE" w14:textId="77777777" w:rsidR="00AF560D" w:rsidRDefault="00AF560D" w:rsidP="00A1716F">
      <w:pPr>
        <w:jc w:val="left"/>
      </w:pPr>
    </w:p>
    <w:p w14:paraId="6BB1E901" w14:textId="77777777" w:rsidR="00AF560D" w:rsidRDefault="00AF560D" w:rsidP="00A1716F">
      <w:pPr>
        <w:jc w:val="left"/>
      </w:pPr>
    </w:p>
    <w:p w14:paraId="2344B730" w14:textId="77777777" w:rsidR="00AF560D" w:rsidRDefault="00AF560D" w:rsidP="00A1716F">
      <w:pPr>
        <w:jc w:val="left"/>
      </w:pPr>
    </w:p>
    <w:tbl>
      <w:tblPr>
        <w:bidiVisual/>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tblGrid>
      <w:tr w:rsidR="00AF560D" w14:paraId="4742B02C" w14:textId="77777777">
        <w:tblPrEx>
          <w:tblCellMar>
            <w:top w:w="0" w:type="dxa"/>
            <w:bottom w:w="0" w:type="dxa"/>
          </w:tblCellMar>
        </w:tblPrEx>
        <w:trPr>
          <w:jc w:val="center"/>
        </w:trPr>
        <w:tc>
          <w:tcPr>
            <w:tcW w:w="3000" w:type="dxa"/>
            <w:shd w:val="clear" w:color="auto" w:fill="F0F0F0"/>
            <w:tcMar>
              <w:top w:w="100" w:type="dxa"/>
              <w:left w:w="120" w:type="dxa"/>
              <w:bottom w:w="100" w:type="dxa"/>
              <w:right w:w="120" w:type="dxa"/>
            </w:tcMar>
          </w:tcPr>
          <w:p w14:paraId="1E346E9A" w14:textId="77777777" w:rsidR="00AF560D" w:rsidRDefault="00000000" w:rsidP="00A1716F">
            <w:r>
              <w:rPr>
                <w:b/>
                <w:bCs/>
                <w:rtl/>
              </w:rPr>
              <w:t>اسم الطالب</w:t>
            </w:r>
          </w:p>
        </w:tc>
        <w:tc>
          <w:tcPr>
            <w:tcW w:w="4200" w:type="dxa"/>
            <w:tcMar>
              <w:top w:w="100" w:type="dxa"/>
              <w:left w:w="120" w:type="dxa"/>
              <w:bottom w:w="100" w:type="dxa"/>
              <w:right w:w="120" w:type="dxa"/>
            </w:tcMar>
          </w:tcPr>
          <w:p w14:paraId="5C83CC55" w14:textId="77777777" w:rsidR="00AF560D" w:rsidRDefault="00000000" w:rsidP="00A1716F">
            <w:r>
              <w:rPr>
                <w:rtl/>
              </w:rPr>
              <w:t>محمد بن سعيد العنزي</w:t>
            </w:r>
          </w:p>
        </w:tc>
      </w:tr>
      <w:tr w:rsidR="00AF560D" w14:paraId="539FD24D" w14:textId="77777777">
        <w:tblPrEx>
          <w:tblCellMar>
            <w:top w:w="0" w:type="dxa"/>
            <w:bottom w:w="0" w:type="dxa"/>
          </w:tblCellMar>
        </w:tblPrEx>
        <w:trPr>
          <w:jc w:val="center"/>
        </w:trPr>
        <w:tc>
          <w:tcPr>
            <w:tcW w:w="3000" w:type="dxa"/>
            <w:shd w:val="clear" w:color="auto" w:fill="F0F0F0"/>
            <w:tcMar>
              <w:top w:w="100" w:type="dxa"/>
              <w:left w:w="120" w:type="dxa"/>
              <w:bottom w:w="100" w:type="dxa"/>
              <w:right w:w="120" w:type="dxa"/>
            </w:tcMar>
          </w:tcPr>
          <w:p w14:paraId="646D52E9" w14:textId="77777777" w:rsidR="00AF560D" w:rsidRDefault="00000000" w:rsidP="00A1716F">
            <w:r>
              <w:rPr>
                <w:b/>
                <w:bCs/>
                <w:rtl/>
              </w:rPr>
              <w:t>الرقم الجامعي</w:t>
            </w:r>
          </w:p>
        </w:tc>
        <w:tc>
          <w:tcPr>
            <w:tcW w:w="4200" w:type="dxa"/>
            <w:tcMar>
              <w:top w:w="100" w:type="dxa"/>
              <w:left w:w="120" w:type="dxa"/>
              <w:bottom w:w="100" w:type="dxa"/>
              <w:right w:w="120" w:type="dxa"/>
            </w:tcMar>
          </w:tcPr>
          <w:p w14:paraId="5112A70F" w14:textId="77777777" w:rsidR="00AF560D" w:rsidRDefault="00000000" w:rsidP="00A1716F">
            <w:r>
              <w:rPr>
                <w:rtl/>
              </w:rPr>
              <w:t>44XXXXXXX</w:t>
            </w:r>
          </w:p>
        </w:tc>
      </w:tr>
      <w:tr w:rsidR="00AF560D" w14:paraId="736276F6" w14:textId="77777777">
        <w:tblPrEx>
          <w:tblCellMar>
            <w:top w:w="0" w:type="dxa"/>
            <w:bottom w:w="0" w:type="dxa"/>
          </w:tblCellMar>
        </w:tblPrEx>
        <w:trPr>
          <w:jc w:val="center"/>
        </w:trPr>
        <w:tc>
          <w:tcPr>
            <w:tcW w:w="3000" w:type="dxa"/>
            <w:shd w:val="clear" w:color="auto" w:fill="F0F0F0"/>
            <w:tcMar>
              <w:top w:w="100" w:type="dxa"/>
              <w:left w:w="120" w:type="dxa"/>
              <w:bottom w:w="100" w:type="dxa"/>
              <w:right w:w="120" w:type="dxa"/>
            </w:tcMar>
          </w:tcPr>
          <w:p w14:paraId="3553A45F" w14:textId="77777777" w:rsidR="00AF560D" w:rsidRDefault="00000000" w:rsidP="00A1716F">
            <w:r>
              <w:rPr>
                <w:b/>
                <w:bCs/>
                <w:rtl/>
              </w:rPr>
              <w:t>الصناعة المختارة</w:t>
            </w:r>
          </w:p>
        </w:tc>
        <w:tc>
          <w:tcPr>
            <w:tcW w:w="4200" w:type="dxa"/>
            <w:tcMar>
              <w:top w:w="100" w:type="dxa"/>
              <w:left w:w="120" w:type="dxa"/>
              <w:bottom w:w="100" w:type="dxa"/>
              <w:right w:w="120" w:type="dxa"/>
            </w:tcMar>
          </w:tcPr>
          <w:p w14:paraId="64D5A687" w14:textId="77777777" w:rsidR="00AF560D" w:rsidRDefault="00000000" w:rsidP="00A1716F">
            <w:r>
              <w:rPr>
                <w:rtl/>
              </w:rPr>
              <w:t>الاستزراع السمكي</w:t>
            </w:r>
          </w:p>
        </w:tc>
      </w:tr>
      <w:tr w:rsidR="00AF560D" w14:paraId="0089701A" w14:textId="77777777">
        <w:tblPrEx>
          <w:tblCellMar>
            <w:top w:w="0" w:type="dxa"/>
            <w:bottom w:w="0" w:type="dxa"/>
          </w:tblCellMar>
        </w:tblPrEx>
        <w:trPr>
          <w:jc w:val="center"/>
        </w:trPr>
        <w:tc>
          <w:tcPr>
            <w:tcW w:w="3000" w:type="dxa"/>
            <w:shd w:val="clear" w:color="auto" w:fill="F0F0F0"/>
            <w:tcMar>
              <w:top w:w="100" w:type="dxa"/>
              <w:left w:w="120" w:type="dxa"/>
              <w:bottom w:w="100" w:type="dxa"/>
              <w:right w:w="120" w:type="dxa"/>
            </w:tcMar>
          </w:tcPr>
          <w:p w14:paraId="237AA71E" w14:textId="77777777" w:rsidR="00AF560D" w:rsidRDefault="00000000" w:rsidP="00A1716F">
            <w:r>
              <w:rPr>
                <w:b/>
                <w:bCs/>
                <w:rtl/>
              </w:rPr>
              <w:t>المشرف</w:t>
            </w:r>
          </w:p>
        </w:tc>
        <w:tc>
          <w:tcPr>
            <w:tcW w:w="4200" w:type="dxa"/>
            <w:tcMar>
              <w:top w:w="100" w:type="dxa"/>
              <w:left w:w="120" w:type="dxa"/>
              <w:bottom w:w="100" w:type="dxa"/>
              <w:right w:w="120" w:type="dxa"/>
            </w:tcMar>
          </w:tcPr>
          <w:p w14:paraId="3369E52B" w14:textId="0A994210" w:rsidR="00AF560D" w:rsidRDefault="00000000" w:rsidP="00A1716F">
            <w:pPr>
              <w:rPr>
                <w:rFonts w:hint="cs"/>
                <w:rtl/>
              </w:rPr>
            </w:pPr>
            <w:r>
              <w:rPr>
                <w:rtl/>
              </w:rPr>
              <w:t xml:space="preserve">د. </w:t>
            </w:r>
            <w:r w:rsidR="00A1716F">
              <w:rPr>
                <w:rFonts w:hint="cs"/>
                <w:rtl/>
              </w:rPr>
              <w:t>أحمد بن حسن الهندي</w:t>
            </w:r>
          </w:p>
        </w:tc>
      </w:tr>
      <w:tr w:rsidR="00AF560D" w14:paraId="3F2B33F3" w14:textId="77777777">
        <w:tblPrEx>
          <w:tblCellMar>
            <w:top w:w="0" w:type="dxa"/>
            <w:bottom w:w="0" w:type="dxa"/>
          </w:tblCellMar>
        </w:tblPrEx>
        <w:trPr>
          <w:jc w:val="center"/>
        </w:trPr>
        <w:tc>
          <w:tcPr>
            <w:tcW w:w="3000" w:type="dxa"/>
            <w:shd w:val="clear" w:color="auto" w:fill="F0F0F0"/>
            <w:tcMar>
              <w:top w:w="100" w:type="dxa"/>
              <w:left w:w="120" w:type="dxa"/>
              <w:bottom w:w="100" w:type="dxa"/>
              <w:right w:w="120" w:type="dxa"/>
            </w:tcMar>
          </w:tcPr>
          <w:p w14:paraId="339E41E1" w14:textId="77777777" w:rsidR="00AF560D" w:rsidRDefault="00000000" w:rsidP="00A1716F">
            <w:r>
              <w:rPr>
                <w:b/>
                <w:bCs/>
                <w:rtl/>
              </w:rPr>
              <w:t>التاريخ</w:t>
            </w:r>
          </w:p>
        </w:tc>
        <w:tc>
          <w:tcPr>
            <w:tcW w:w="4200" w:type="dxa"/>
            <w:tcMar>
              <w:top w:w="100" w:type="dxa"/>
              <w:left w:w="120" w:type="dxa"/>
              <w:bottom w:w="100" w:type="dxa"/>
              <w:right w:w="120" w:type="dxa"/>
            </w:tcMar>
          </w:tcPr>
          <w:p w14:paraId="59522390" w14:textId="6EC32A13" w:rsidR="00AF560D" w:rsidRDefault="00A1716F" w:rsidP="00A1716F">
            <w:r>
              <w:rPr>
                <w:rFonts w:hint="cs"/>
                <w:rtl/>
              </w:rPr>
              <w:t xml:space="preserve">ذي </w:t>
            </w:r>
            <w:proofErr w:type="gramStart"/>
            <w:r>
              <w:rPr>
                <w:rFonts w:hint="cs"/>
                <w:rtl/>
              </w:rPr>
              <w:t xml:space="preserve">الحجة </w:t>
            </w:r>
            <w:r w:rsidR="00000000">
              <w:rPr>
                <w:rtl/>
              </w:rPr>
              <w:t xml:space="preserve"> ١٤٤٧</w:t>
            </w:r>
            <w:proofErr w:type="gramEnd"/>
            <w:r w:rsidR="00000000">
              <w:rPr>
                <w:rtl/>
              </w:rPr>
              <w:t xml:space="preserve"> هـ</w:t>
            </w:r>
          </w:p>
        </w:tc>
      </w:tr>
      <w:tr w:rsidR="00AF560D" w14:paraId="3CB3826E" w14:textId="77777777">
        <w:tblPrEx>
          <w:tblCellMar>
            <w:top w:w="0" w:type="dxa"/>
            <w:bottom w:w="0" w:type="dxa"/>
          </w:tblCellMar>
        </w:tblPrEx>
        <w:trPr>
          <w:jc w:val="center"/>
        </w:trPr>
        <w:tc>
          <w:tcPr>
            <w:tcW w:w="3000" w:type="dxa"/>
            <w:shd w:val="clear" w:color="auto" w:fill="F0F0F0"/>
            <w:tcMar>
              <w:top w:w="100" w:type="dxa"/>
              <w:left w:w="120" w:type="dxa"/>
              <w:bottom w:w="100" w:type="dxa"/>
              <w:right w:w="120" w:type="dxa"/>
            </w:tcMar>
          </w:tcPr>
          <w:p w14:paraId="7774D155" w14:textId="77777777" w:rsidR="00AF560D" w:rsidRDefault="00000000" w:rsidP="00A1716F">
            <w:r>
              <w:rPr>
                <w:b/>
                <w:bCs/>
                <w:rtl/>
              </w:rPr>
              <w:t xml:space="preserve">رابط صفحة </w:t>
            </w:r>
            <w:proofErr w:type="spellStart"/>
            <w:r>
              <w:rPr>
                <w:b/>
                <w:bCs/>
                <w:rtl/>
              </w:rPr>
              <w:t>GitHub</w:t>
            </w:r>
            <w:proofErr w:type="spellEnd"/>
            <w:r>
              <w:rPr>
                <w:b/>
                <w:bCs/>
                <w:rtl/>
              </w:rPr>
              <w:t xml:space="preserve"> </w:t>
            </w:r>
            <w:proofErr w:type="spellStart"/>
            <w:r>
              <w:rPr>
                <w:b/>
                <w:bCs/>
                <w:rtl/>
              </w:rPr>
              <w:t>Pages</w:t>
            </w:r>
            <w:proofErr w:type="spellEnd"/>
          </w:p>
        </w:tc>
        <w:tc>
          <w:tcPr>
            <w:tcW w:w="4200" w:type="dxa"/>
            <w:tcMar>
              <w:top w:w="100" w:type="dxa"/>
              <w:left w:w="120" w:type="dxa"/>
              <w:bottom w:w="100" w:type="dxa"/>
              <w:right w:w="120" w:type="dxa"/>
            </w:tcMar>
          </w:tcPr>
          <w:p w14:paraId="578FA4D6" w14:textId="77777777" w:rsidR="00AF560D" w:rsidRDefault="00000000" w:rsidP="00A1716F">
            <w:r>
              <w:rPr>
                <w:color w:val="0563C1"/>
                <w:rtl/>
              </w:rPr>
              <w:t>https://m-anazi.github.io/ai-in-aquaculture/</w:t>
            </w:r>
          </w:p>
        </w:tc>
      </w:tr>
    </w:tbl>
    <w:p w14:paraId="4D9F83E3" w14:textId="77777777" w:rsidR="00AF560D" w:rsidRDefault="00000000" w:rsidP="00A1716F">
      <w:pPr>
        <w:jc w:val="left"/>
      </w:pPr>
      <w:r>
        <w:br w:type="page"/>
      </w:r>
    </w:p>
    <w:p w14:paraId="7B9371B4" w14:textId="77777777" w:rsidR="00AF560D" w:rsidRDefault="00000000" w:rsidP="00A1716F">
      <w:pPr>
        <w:pStyle w:val="1"/>
        <w:jc w:val="left"/>
      </w:pPr>
      <w:r>
        <w:rPr>
          <w:rtl/>
        </w:rPr>
        <w:lastRenderedPageBreak/>
        <w:t>١. الملخص التنفيذي</w:t>
      </w:r>
    </w:p>
    <w:p w14:paraId="627E0937" w14:textId="77777777" w:rsidR="00AF560D" w:rsidRDefault="00AF560D" w:rsidP="00A1716F">
      <w:pPr>
        <w:jc w:val="left"/>
      </w:pPr>
    </w:p>
    <w:p w14:paraId="18346284" w14:textId="77777777" w:rsidR="00AF560D" w:rsidRDefault="00000000" w:rsidP="00A1716F">
      <w:pPr>
        <w:spacing w:after="120" w:line="360" w:lineRule="auto"/>
      </w:pPr>
      <w:r>
        <w:rPr>
          <w:rtl/>
        </w:rPr>
        <w:t>يستعرض هذا التقرير كيف تستخدم صناعة الاستزراع السمكي اليوم تقنيات الذكاء الاصطناعي والذكاء الاصطناعي التوليدي لمواجهة تحديات الإنتاج الغذائي العالمي. تُعدّ هذه الصناعة الأسرع نمواً في قطاع الأغذية، إذ توفر اليوم أكثر من نصف الأسماك التي يستهلكها الإنسان عالمياً، ويتوقع أن تتضاعف أهميتها مع تزايد سكان العالم. ومع نموها السريع، تواجه الصناعة تحديات جسيمة: أمراض تكلف القطاع أكثر من ٦ مليار دولار سنوياً، طفيليات قمل البحر تستنزف أكثر من مليار دولار في قطاع السلمون وحده، وضغط متزايد لتقليل الأثر البيئي.</w:t>
      </w:r>
    </w:p>
    <w:p w14:paraId="2CB42C22" w14:textId="77777777" w:rsidR="00AF560D" w:rsidRDefault="00000000" w:rsidP="00A1716F">
      <w:pPr>
        <w:spacing w:after="120" w:line="360" w:lineRule="auto"/>
      </w:pPr>
      <w:r>
        <w:rPr>
          <w:rtl/>
        </w:rPr>
        <w:t xml:space="preserve">توصّل البحث إلى أن الذكاء الاصطناعي يُطبَّق اليوم في </w:t>
      </w:r>
      <w:proofErr w:type="gramStart"/>
      <w:r>
        <w:rPr>
          <w:rtl/>
        </w:rPr>
        <w:t>خمسة</w:t>
      </w:r>
      <w:proofErr w:type="gramEnd"/>
      <w:r>
        <w:rPr>
          <w:rtl/>
        </w:rPr>
        <w:t xml:space="preserve"> مجالات رئيسية: المراقبة البصرية المستمرة بالكاميرات تحت الماء، تشخيص الأمراض من الصور بدقة تتجاوز ٩٨٪، التغذية الذكية القائمة على سلوك الأسماك، تقدير الكتلة الحيوية، والتوائم الرقمية (</w:t>
      </w:r>
      <w:proofErr w:type="spellStart"/>
      <w:r>
        <w:rPr>
          <w:rtl/>
        </w:rPr>
        <w:t>Digital</w:t>
      </w:r>
      <w:proofErr w:type="spellEnd"/>
      <w:r>
        <w:rPr>
          <w:rtl/>
        </w:rPr>
        <w:t xml:space="preserve"> </w:t>
      </w:r>
      <w:proofErr w:type="spellStart"/>
      <w:r>
        <w:rPr>
          <w:rtl/>
        </w:rPr>
        <w:t>Twins</w:t>
      </w:r>
      <w:proofErr w:type="spellEnd"/>
      <w:r>
        <w:rPr>
          <w:rtl/>
        </w:rPr>
        <w:t>) لمحاكاة بيئة المزرعة افتراضياً. أما الذكاء الاصطناعي التوليدي فيُستخدم في توليد بيانات تركيبية لتدريب نماذج تشخيص الأمراض، وتصميم المزارع الافتراضية، وإنشاء أنظمة استشارية شخصية للمزارعين عبر نماذج اللغة الكبيرة.</w:t>
      </w:r>
    </w:p>
    <w:p w14:paraId="170DE773" w14:textId="77777777" w:rsidR="00AF560D" w:rsidRDefault="00000000" w:rsidP="00A1716F">
      <w:pPr>
        <w:spacing w:after="120" w:line="360" w:lineRule="auto"/>
      </w:pPr>
      <w:r>
        <w:rPr>
          <w:rtl/>
        </w:rPr>
        <w:t xml:space="preserve">شركات مثل </w:t>
      </w:r>
      <w:proofErr w:type="spellStart"/>
      <w:r>
        <w:rPr>
          <w:rtl/>
        </w:rPr>
        <w:t>Tidal</w:t>
      </w:r>
      <w:proofErr w:type="spellEnd"/>
      <w:r>
        <w:rPr>
          <w:rtl/>
        </w:rPr>
        <w:t xml:space="preserve"> — التي خرجت من مختبر X التابع لشركة </w:t>
      </w:r>
      <w:proofErr w:type="spellStart"/>
      <w:r>
        <w:rPr>
          <w:rtl/>
        </w:rPr>
        <w:t>Alphabet</w:t>
      </w:r>
      <w:proofErr w:type="spellEnd"/>
      <w:r>
        <w:rPr>
          <w:rtl/>
        </w:rPr>
        <w:t xml:space="preserve"> — </w:t>
      </w:r>
      <w:proofErr w:type="spellStart"/>
      <w:r>
        <w:rPr>
          <w:rtl/>
        </w:rPr>
        <w:t>وAquabyte</w:t>
      </w:r>
      <w:proofErr w:type="spellEnd"/>
      <w:r>
        <w:rPr>
          <w:rtl/>
        </w:rPr>
        <w:t xml:space="preserve"> </w:t>
      </w:r>
      <w:proofErr w:type="spellStart"/>
      <w:r>
        <w:rPr>
          <w:rtl/>
        </w:rPr>
        <w:t>وUmitron</w:t>
      </w:r>
      <w:proofErr w:type="spellEnd"/>
      <w:r>
        <w:rPr>
          <w:rtl/>
        </w:rPr>
        <w:t xml:space="preserve"> تقود هذا التحول عالمياً، فيما تستثمر المملكة العربية السعودية عبر مشروع NEOM وشركة </w:t>
      </w:r>
      <w:proofErr w:type="spellStart"/>
      <w:r>
        <w:rPr>
          <w:rtl/>
        </w:rPr>
        <w:t>Topian</w:t>
      </w:r>
      <w:proofErr w:type="spellEnd"/>
      <w:r>
        <w:rPr>
          <w:rtl/>
        </w:rPr>
        <w:t xml:space="preserve"> وشركة تبوك للأسماك لتحقيق هدف رؤية ٢٠٣٠ بإنتاج ٦٠٠ ألف طن سنوياً من الأسماك. تتوقع الدراسة أن تشهد السنوات الخمس القادمة انتقالاً واسعاً نحو منصات </w:t>
      </w:r>
      <w:proofErr w:type="spellStart"/>
      <w:r>
        <w:rPr>
          <w:rtl/>
        </w:rPr>
        <w:t>Aquaculture</w:t>
      </w:r>
      <w:proofErr w:type="spellEnd"/>
      <w:r>
        <w:rPr>
          <w:rtl/>
        </w:rPr>
        <w:t xml:space="preserve"> 4.0 المتكاملة، مع تحديات جوهرية حول جودة البيانات، وقابلية تفسير النماذج، والاعتماد المفرط على القرارات الآلية في قطاع غذائي حساس.</w:t>
      </w:r>
    </w:p>
    <w:p w14:paraId="0B74EB1E" w14:textId="77777777" w:rsidR="00AF560D" w:rsidRDefault="00000000" w:rsidP="00A1716F">
      <w:pPr>
        <w:jc w:val="left"/>
      </w:pPr>
      <w:r>
        <w:br w:type="page"/>
      </w:r>
    </w:p>
    <w:p w14:paraId="1F6C8430" w14:textId="77777777" w:rsidR="00AF560D" w:rsidRDefault="00000000" w:rsidP="00A1716F">
      <w:pPr>
        <w:pStyle w:val="1"/>
        <w:jc w:val="left"/>
      </w:pPr>
      <w:r>
        <w:rPr>
          <w:rtl/>
        </w:rPr>
        <w:lastRenderedPageBreak/>
        <w:t>٢. المقدمة</w:t>
      </w:r>
    </w:p>
    <w:p w14:paraId="2117F84F" w14:textId="77777777" w:rsidR="00AF560D" w:rsidRDefault="00000000" w:rsidP="00A1716F">
      <w:pPr>
        <w:pStyle w:val="2"/>
        <w:jc w:val="left"/>
      </w:pPr>
      <w:r>
        <w:rPr>
          <w:rtl/>
        </w:rPr>
        <w:t>٢.١ نبذة عن الصناعة</w:t>
      </w:r>
    </w:p>
    <w:p w14:paraId="2F9DC47E" w14:textId="77777777" w:rsidR="00AF560D" w:rsidRDefault="00000000" w:rsidP="00A1716F">
      <w:pPr>
        <w:spacing w:after="120" w:line="360" w:lineRule="auto"/>
      </w:pPr>
      <w:r>
        <w:rPr>
          <w:rtl/>
        </w:rPr>
        <w:t>الاستزراع السمكي (</w:t>
      </w:r>
      <w:proofErr w:type="spellStart"/>
      <w:r>
        <w:rPr>
          <w:rtl/>
        </w:rPr>
        <w:t>Aquaculture</w:t>
      </w:r>
      <w:proofErr w:type="spellEnd"/>
      <w:r>
        <w:rPr>
          <w:rtl/>
        </w:rPr>
        <w:t>) هو تربية الكائنات المائية — أسماك، روبيان، رخويات، طحالب — في بيئات خاضعة للتحكم البشري، سواء في أحواض داخلية أو أقفاص بحرية أو أنظمة مغلقة لإعادة تدوير المياه (</w:t>
      </w:r>
      <w:proofErr w:type="spellStart"/>
      <w:r>
        <w:rPr>
          <w:rtl/>
        </w:rPr>
        <w:t>Recirculating</w:t>
      </w:r>
      <w:proofErr w:type="spellEnd"/>
      <w:r>
        <w:rPr>
          <w:rtl/>
        </w:rPr>
        <w:t xml:space="preserve"> </w:t>
      </w:r>
      <w:proofErr w:type="spellStart"/>
      <w:r>
        <w:rPr>
          <w:rtl/>
        </w:rPr>
        <w:t>Aquaculture</w:t>
      </w:r>
      <w:proofErr w:type="spellEnd"/>
      <w:r>
        <w:rPr>
          <w:rtl/>
        </w:rPr>
        <w:t xml:space="preserve"> </w:t>
      </w:r>
      <w:proofErr w:type="spellStart"/>
      <w:r>
        <w:rPr>
          <w:rtl/>
        </w:rPr>
        <w:t>Systems</w:t>
      </w:r>
      <w:proofErr w:type="spellEnd"/>
      <w:r>
        <w:rPr>
          <w:rtl/>
        </w:rPr>
        <w:t xml:space="preserve"> - RAS). تجاوزت هذه الصناعة في عام ٢٠١٦ مرحلة فارقة عندما تخطّى إنتاجها العالمي ١٧١ مليون طن، وأصبحت تُغطّي ما يقارب نصف استهلاك العالم من المنتجات البحرية. وتتوقع منظمة الأغذية والزراعة للأمم المتحدة (FAO) أن يصل عدد سكان العالم إلى ٩.٧ مليار نسمة بحلول عام ٢٠٥٠، مما يجعل الاستزراع السمكي ركيزة محورية في تحقيق الأمن الغذائي العالمي.</w:t>
      </w:r>
    </w:p>
    <w:p w14:paraId="5287EECA" w14:textId="77777777" w:rsidR="00AF560D" w:rsidRDefault="00000000" w:rsidP="00A1716F">
      <w:pPr>
        <w:spacing w:after="120" w:line="360" w:lineRule="auto"/>
      </w:pPr>
      <w:r>
        <w:rPr>
          <w:rtl/>
        </w:rPr>
        <w:t xml:space="preserve">على مستوى الشركات، يهيمن على الصناعة لاعبون كبار في النرويج وتشيلي والصين، أبرزهم </w:t>
      </w:r>
      <w:proofErr w:type="spellStart"/>
      <w:r>
        <w:rPr>
          <w:rtl/>
        </w:rPr>
        <w:t>Mowi</w:t>
      </w:r>
      <w:proofErr w:type="spellEnd"/>
      <w:r>
        <w:rPr>
          <w:rtl/>
        </w:rPr>
        <w:t xml:space="preserve"> </w:t>
      </w:r>
      <w:proofErr w:type="spellStart"/>
      <w:r>
        <w:rPr>
          <w:rtl/>
        </w:rPr>
        <w:t>وSalMar</w:t>
      </w:r>
      <w:proofErr w:type="spellEnd"/>
      <w:r>
        <w:rPr>
          <w:rtl/>
        </w:rPr>
        <w:t xml:space="preserve"> في قطاع السلمون. أما في المملكة العربية السعودية، فتقود رؤية ٢٠٣٠ تحولاً استراتيجياً يستهدف رفع الإنتاج المحلي من ٧٧ ألف طن في عام ٢٠١٨ إلى ٦٠٠ ألف طن بحلول عام ٢٠٣٠، عبر مشاريع كبرى مثل </w:t>
      </w:r>
      <w:proofErr w:type="spellStart"/>
      <w:r>
        <w:rPr>
          <w:rtl/>
        </w:rPr>
        <w:t>Topian</w:t>
      </w:r>
      <w:proofErr w:type="spellEnd"/>
      <w:r>
        <w:rPr>
          <w:rtl/>
        </w:rPr>
        <w:t xml:space="preserve"> التابعة لمشروع NEOM، وشركة تبوك للأسماك التي تمتلك أكبر مفقس في الشرق الأوسط بطاقة ٧٠ مليون إصبعية سمكية سنوياً.</w:t>
      </w:r>
    </w:p>
    <w:p w14:paraId="43E08D21" w14:textId="77777777" w:rsidR="00AF560D" w:rsidRDefault="00000000" w:rsidP="00A1716F">
      <w:pPr>
        <w:spacing w:after="120" w:line="360" w:lineRule="auto"/>
      </w:pPr>
      <w:r>
        <w:rPr>
          <w:rtl/>
        </w:rPr>
        <w:t>التحديات التقليدية للصناعة قبل عصر الذكاء الاصطناعي كانت تتمحور حول صعوبة المراقبة المستمرة تحت الماء، والاعتماد المفرط على الخبرة البشرية في تشخيص الأمراض، وهدر كميات كبيرة من الأعلاف نتيجة التغذية غير المُحكَمة، وصعوبة تقدير كتلة الأسماك الحية دون إخراجها من الماء. هذه التحديات هي بالضبط ما يأتي الذكاء الاصطناعي لحلّها.</w:t>
      </w:r>
    </w:p>
    <w:p w14:paraId="18930B59" w14:textId="77777777" w:rsidR="00AF560D" w:rsidRDefault="00AF560D" w:rsidP="00A1716F">
      <w:pPr>
        <w:jc w:val="left"/>
      </w:pPr>
    </w:p>
    <w:p w14:paraId="5C271F6F" w14:textId="77777777" w:rsidR="00AF560D" w:rsidRDefault="00000000" w:rsidP="00A1716F">
      <w:pPr>
        <w:pStyle w:val="2"/>
        <w:jc w:val="left"/>
      </w:pPr>
      <w:r>
        <w:rPr>
          <w:rtl/>
        </w:rPr>
        <w:t>٢.٢ لماذا الذكاء الاصطناعي مهم لهذه الصناعة؟</w:t>
      </w:r>
    </w:p>
    <w:p w14:paraId="63EDD7D0" w14:textId="77777777" w:rsidR="00AF560D" w:rsidRDefault="00000000" w:rsidP="00A1716F">
      <w:pPr>
        <w:spacing w:after="120" w:line="360" w:lineRule="auto"/>
      </w:pPr>
      <w:r>
        <w:rPr>
          <w:rtl/>
        </w:rPr>
        <w:t>ثلاثة عوامل تجعل الاستزراع السمكي بيئة مثالية لتطبيق الذكاء الاصطناعي. أولاً، وفرة البيانات البصرية: الكاميرات تحت الماء تنتج تدفقاً مستمراً من الصور والفيديو يستحيل على البشر مراقبته ٢٤ ساعة. ثانياً، طبيعة المسائل المعقدة: تقدير وزن آلاف الأسماك المتحركة في قفص، أو التمييز بين سلوك التغذية الطبيعي وسلوك المرض، مهام يصعب على البشر إنجازها بسرعة ودقة، بينما تتفوق فيها نماذج الرؤية الحاسوبية. ثالثاً، الحاجة لقرارات فورية: عند تفشي مرض أو انخفاض الأكسجين المذاب في الماء، قد تكون الفارق بين الكشف خلال دقائق والكشف خلال ساعات مساوياً لخسارة مزرعة كاملة.</w:t>
      </w:r>
    </w:p>
    <w:p w14:paraId="367D3562" w14:textId="77777777" w:rsidR="00AF560D" w:rsidRDefault="00000000" w:rsidP="00A1716F">
      <w:pPr>
        <w:spacing w:after="120" w:line="360" w:lineRule="auto"/>
      </w:pPr>
      <w:r>
        <w:rPr>
          <w:rtl/>
        </w:rPr>
        <w:t>علاوة على ذلك، فإن الضغط المتصاعد لتحقيق الاستدامة البيئية — تقليل هدر الأعلاف، الحدّ من استخدام المضادات الحيوية، تقليل البصمة الكربونية — يجعل من الذكاء الاصطناعي أداة لا غنى عنها للتوفيق بين النمو الإنتاجي والمسؤولية البيئية.</w:t>
      </w:r>
    </w:p>
    <w:p w14:paraId="7C75BCE0" w14:textId="77777777" w:rsidR="00AF560D" w:rsidRDefault="00AF560D" w:rsidP="00A1716F">
      <w:pPr>
        <w:jc w:val="left"/>
      </w:pPr>
    </w:p>
    <w:p w14:paraId="4BDBDA21" w14:textId="77777777" w:rsidR="00AF560D" w:rsidRDefault="00000000" w:rsidP="00A1716F">
      <w:pPr>
        <w:pStyle w:val="2"/>
        <w:jc w:val="left"/>
      </w:pPr>
      <w:r>
        <w:rPr>
          <w:rtl/>
        </w:rPr>
        <w:t>٢.٣ هدف البحث ومنهجيته</w:t>
      </w:r>
    </w:p>
    <w:p w14:paraId="4C4C0E76" w14:textId="77777777" w:rsidR="00AF560D" w:rsidRDefault="00000000" w:rsidP="00A1716F">
      <w:pPr>
        <w:spacing w:after="120" w:line="360" w:lineRule="auto"/>
      </w:pPr>
      <w:r>
        <w:rPr>
          <w:rtl/>
        </w:rPr>
        <w:lastRenderedPageBreak/>
        <w:t>يهدف هذا البحث إلى تقديم صورة واضحة وموثّقة عن واقع تطبيقات الذكاء الاصطناعي في الاستزراع السمكي اليوم، مع التمييز بين الذكاء الاصطناعي التقليدي والتوليدي، وتحديد نماذج التعلم العميق الأكثر استخداماً، واستعراض حالات دراسية حقيقية، ومناقشة التحديات والتوقعات المستقبلية.</w:t>
      </w:r>
    </w:p>
    <w:p w14:paraId="1CD3A2FB" w14:textId="77777777" w:rsidR="00AF560D" w:rsidRDefault="00000000" w:rsidP="00A1716F">
      <w:pPr>
        <w:spacing w:after="120" w:line="360" w:lineRule="auto"/>
      </w:pPr>
      <w:r>
        <w:rPr>
          <w:rtl/>
        </w:rPr>
        <w:t xml:space="preserve">اعتمد البحث على ثلاثة أنواع من المصادر: أوراق علمية حديثة من قواعد بيانات </w:t>
      </w:r>
      <w:proofErr w:type="spellStart"/>
      <w:r>
        <w:rPr>
          <w:rtl/>
        </w:rPr>
        <w:t>Wiley</w:t>
      </w:r>
      <w:proofErr w:type="spellEnd"/>
      <w:r>
        <w:rPr>
          <w:rtl/>
        </w:rPr>
        <w:t xml:space="preserve"> </w:t>
      </w:r>
      <w:proofErr w:type="spellStart"/>
      <w:r>
        <w:rPr>
          <w:rtl/>
        </w:rPr>
        <w:t>وScienceDirect</w:t>
      </w:r>
      <w:proofErr w:type="spellEnd"/>
      <w:r>
        <w:rPr>
          <w:rtl/>
        </w:rPr>
        <w:t xml:space="preserve"> </w:t>
      </w:r>
      <w:proofErr w:type="spellStart"/>
      <w:r>
        <w:rPr>
          <w:rtl/>
        </w:rPr>
        <w:t>وarXiv</w:t>
      </w:r>
      <w:proofErr w:type="spellEnd"/>
      <w:r>
        <w:rPr>
          <w:rtl/>
        </w:rPr>
        <w:t xml:space="preserve">، تقارير صناعية متخصصة من </w:t>
      </w:r>
      <w:proofErr w:type="spellStart"/>
      <w:r>
        <w:rPr>
          <w:rtl/>
        </w:rPr>
        <w:t>The</w:t>
      </w:r>
      <w:proofErr w:type="spellEnd"/>
      <w:r>
        <w:rPr>
          <w:rtl/>
        </w:rPr>
        <w:t xml:space="preserve"> </w:t>
      </w:r>
      <w:proofErr w:type="spellStart"/>
      <w:r>
        <w:rPr>
          <w:rtl/>
        </w:rPr>
        <w:t>Fish</w:t>
      </w:r>
      <w:proofErr w:type="spellEnd"/>
      <w:r>
        <w:rPr>
          <w:rtl/>
        </w:rPr>
        <w:t xml:space="preserve"> </w:t>
      </w:r>
      <w:proofErr w:type="spellStart"/>
      <w:r>
        <w:rPr>
          <w:rtl/>
        </w:rPr>
        <w:t>Site</w:t>
      </w:r>
      <w:proofErr w:type="spellEnd"/>
      <w:r>
        <w:rPr>
          <w:rtl/>
        </w:rPr>
        <w:t xml:space="preserve"> </w:t>
      </w:r>
      <w:proofErr w:type="spellStart"/>
      <w:r>
        <w:rPr>
          <w:rtl/>
        </w:rPr>
        <w:t>وSeafoodSource</w:t>
      </w:r>
      <w:proofErr w:type="spellEnd"/>
      <w:r>
        <w:rPr>
          <w:rtl/>
        </w:rPr>
        <w:t xml:space="preserve">، ومواقع الشركات الرسمية لاستخراج المعلومات المباشرة عن منتجاتها. كما استُخدم نموذج </w:t>
      </w:r>
      <w:proofErr w:type="spellStart"/>
      <w:r>
        <w:rPr>
          <w:rtl/>
        </w:rPr>
        <w:t>Claude</w:t>
      </w:r>
      <w:proofErr w:type="spellEnd"/>
      <w:r>
        <w:rPr>
          <w:rtl/>
        </w:rPr>
        <w:t xml:space="preserve"> للمساعدة في تنظيم المحاور وصياغة الموجهات، مع التحقق المستقل من كل ادعاء عبر المصادر الأصلية. سجل تفصيلي لجميع الموجهات المستخدمة موجود في الملحق (ب).</w:t>
      </w:r>
    </w:p>
    <w:p w14:paraId="7E20300D" w14:textId="77777777" w:rsidR="00AF560D" w:rsidRDefault="00000000" w:rsidP="00A1716F">
      <w:pPr>
        <w:jc w:val="left"/>
      </w:pPr>
      <w:r>
        <w:br w:type="page"/>
      </w:r>
    </w:p>
    <w:p w14:paraId="33E05DC2" w14:textId="77777777" w:rsidR="00AF560D" w:rsidRDefault="00000000" w:rsidP="00A1716F">
      <w:pPr>
        <w:pStyle w:val="1"/>
        <w:jc w:val="left"/>
      </w:pPr>
      <w:r>
        <w:rPr>
          <w:rtl/>
        </w:rPr>
        <w:lastRenderedPageBreak/>
        <w:t>٣. الذكاء الاصطناعي التقليدي مقابل التوليدي في الاستزراع السمكي</w:t>
      </w:r>
    </w:p>
    <w:p w14:paraId="417998D8" w14:textId="77777777" w:rsidR="00AF560D" w:rsidRDefault="00AF560D" w:rsidP="00A1716F">
      <w:pPr>
        <w:jc w:val="left"/>
      </w:pPr>
    </w:p>
    <w:p w14:paraId="70E9673D" w14:textId="77777777" w:rsidR="00AF560D" w:rsidRDefault="00000000" w:rsidP="00A1716F">
      <w:pPr>
        <w:spacing w:after="120" w:line="360" w:lineRule="auto"/>
      </w:pPr>
      <w:r>
        <w:rPr>
          <w:rtl/>
        </w:rPr>
        <w:t>الفرق الجوهري بين النوعين بسيط لكنه عميق: الذكاء الاصطناعي التقليدي (</w:t>
      </w:r>
      <w:proofErr w:type="spellStart"/>
      <w:r>
        <w:rPr>
          <w:rtl/>
        </w:rPr>
        <w:t>Predictive</w:t>
      </w:r>
      <w:proofErr w:type="spellEnd"/>
      <w:r>
        <w:rPr>
          <w:rtl/>
        </w:rPr>
        <w:t xml:space="preserve"> AI) يصنّف ويتنبأ بناءً على بيانات موجودة، بينما الذكاء الاصطناعي التوليدي (</w:t>
      </w:r>
      <w:proofErr w:type="spellStart"/>
      <w:r>
        <w:rPr>
          <w:rtl/>
        </w:rPr>
        <w:t>Generative</w:t>
      </w:r>
      <w:proofErr w:type="spellEnd"/>
      <w:r>
        <w:rPr>
          <w:rtl/>
        </w:rPr>
        <w:t xml:space="preserve"> AI) ينتج محتوى جديداً لم يكن موجوداً من قبل. في الاستزراع السمكي، يتولى النوع الأول معظم العمل التشغيلي اليومي، بينما يبرز النوع الثاني كأداة قوية لحل مشكلة شح البيانات وتصميم سيناريوهات افتراضية.</w:t>
      </w:r>
    </w:p>
    <w:p w14:paraId="452A8805" w14:textId="77777777" w:rsidR="00AF560D" w:rsidRDefault="00AF560D" w:rsidP="00A1716F">
      <w:pPr>
        <w:jc w:val="left"/>
      </w:pPr>
    </w:p>
    <w:p w14:paraId="0BB10136" w14:textId="77777777" w:rsidR="00AF560D" w:rsidRDefault="00000000" w:rsidP="00A1716F">
      <w:pPr>
        <w:pStyle w:val="2"/>
        <w:jc w:val="left"/>
      </w:pPr>
      <w:r>
        <w:rPr>
          <w:rtl/>
        </w:rPr>
        <w:t>٣.١ تطبيقات الذكاء الاصطناعي التقليدي (</w:t>
      </w:r>
      <w:proofErr w:type="spellStart"/>
      <w:r>
        <w:rPr>
          <w:rtl/>
        </w:rPr>
        <w:t>Predictive</w:t>
      </w:r>
      <w:proofErr w:type="spellEnd"/>
      <w:r>
        <w:rPr>
          <w:rtl/>
        </w:rPr>
        <w:t xml:space="preserve"> AI)</w:t>
      </w:r>
    </w:p>
    <w:p w14:paraId="20881C7B" w14:textId="77777777" w:rsidR="00AF560D" w:rsidRDefault="00000000" w:rsidP="00A1716F">
      <w:pPr>
        <w:spacing w:after="120" w:line="360" w:lineRule="auto"/>
      </w:pPr>
      <w:r>
        <w:rPr>
          <w:rtl/>
        </w:rPr>
        <w:t>يهيمن الذكاء الاصطناعي التقليدي على المهام التشغيلية اليومية في المزارع السمكية. أبرز هذه التطبيقات: تشخيص الأمراض من صور الأسماك باستخدام نماذج التصنيف، وقد حققت دراسة (</w:t>
      </w:r>
      <w:proofErr w:type="spellStart"/>
      <w:r>
        <w:rPr>
          <w:rtl/>
        </w:rPr>
        <w:t>Chen</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 2022) دقة ٩٨.٩٤٪ في تصنيف ثلاثة أنواع من المظاهر غير الطبيعية في سمك الهامور باستخدام شبكة CNN. كذلك يُستخدم لتقدير الكتلة الحيوية (</w:t>
      </w:r>
      <w:proofErr w:type="spellStart"/>
      <w:r>
        <w:rPr>
          <w:rtl/>
        </w:rPr>
        <w:t>Biomass</w:t>
      </w:r>
      <w:proofErr w:type="spellEnd"/>
      <w:r>
        <w:rPr>
          <w:rtl/>
        </w:rPr>
        <w:t xml:space="preserve"> </w:t>
      </w:r>
      <w:proofErr w:type="spellStart"/>
      <w:r>
        <w:rPr>
          <w:rtl/>
        </w:rPr>
        <w:t>Estimation</w:t>
      </w:r>
      <w:proofErr w:type="spellEnd"/>
      <w:r>
        <w:rPr>
          <w:rtl/>
        </w:rPr>
        <w:t xml:space="preserve">) عبر تحليل صور الفيديو لتقدير وزن وعدد الأسماك دون إخراجها من الماء، وللتنبؤ بجودة المياه من بيانات الحساسات (درجة الحرارة، </w:t>
      </w:r>
      <w:proofErr w:type="spellStart"/>
      <w:proofErr w:type="gramStart"/>
      <w:r>
        <w:rPr>
          <w:rtl/>
        </w:rPr>
        <w:t>الـpH</w:t>
      </w:r>
      <w:proofErr w:type="spellEnd"/>
      <w:proofErr w:type="gramEnd"/>
      <w:r>
        <w:rPr>
          <w:rtl/>
        </w:rPr>
        <w:t xml:space="preserve">، الأكسجين المذاب، الأمونيا)، ولكشف نفوق الأسماك آلياً عبر أنظمة مثل </w:t>
      </w:r>
      <w:proofErr w:type="spellStart"/>
      <w:r>
        <w:rPr>
          <w:rtl/>
        </w:rPr>
        <w:t>MortCam</w:t>
      </w:r>
      <w:proofErr w:type="spellEnd"/>
      <w:r>
        <w:rPr>
          <w:rtl/>
        </w:rPr>
        <w:t xml:space="preserve"> المبني على YOLOv7.</w:t>
      </w:r>
    </w:p>
    <w:p w14:paraId="20B96670" w14:textId="77777777" w:rsidR="00AF560D" w:rsidRDefault="00AF560D" w:rsidP="00A1716F">
      <w:pPr>
        <w:jc w:val="left"/>
      </w:pPr>
    </w:p>
    <w:p w14:paraId="039BA2AB" w14:textId="77777777" w:rsidR="00AF560D" w:rsidRDefault="00000000" w:rsidP="00A1716F">
      <w:pPr>
        <w:pStyle w:val="2"/>
        <w:jc w:val="left"/>
      </w:pPr>
      <w:r>
        <w:rPr>
          <w:rtl/>
        </w:rPr>
        <w:t>٣.٢ تطبيقات الذكاء الاصطناعي التوليدي (</w:t>
      </w:r>
      <w:proofErr w:type="spellStart"/>
      <w:r>
        <w:rPr>
          <w:rtl/>
        </w:rPr>
        <w:t>Generative</w:t>
      </w:r>
      <w:proofErr w:type="spellEnd"/>
      <w:r>
        <w:rPr>
          <w:rtl/>
        </w:rPr>
        <w:t xml:space="preserve"> AI)</w:t>
      </w:r>
    </w:p>
    <w:p w14:paraId="04BC34A5" w14:textId="77777777" w:rsidR="00AF560D" w:rsidRDefault="00000000" w:rsidP="00A1716F">
      <w:pPr>
        <w:spacing w:after="120" w:line="360" w:lineRule="auto"/>
      </w:pPr>
      <w:r>
        <w:rPr>
          <w:rtl/>
        </w:rPr>
        <w:t xml:space="preserve">يدخل الذكاء الاصطناعي التوليدي إلى الصناعة بقوة منذ عام ٢٠٢٣ تحت مظلة ما يسمى بـ </w:t>
      </w:r>
      <w:proofErr w:type="spellStart"/>
      <w:r>
        <w:rPr>
          <w:rtl/>
        </w:rPr>
        <w:t>Aquaculture</w:t>
      </w:r>
      <w:proofErr w:type="spellEnd"/>
      <w:r>
        <w:rPr>
          <w:rtl/>
        </w:rPr>
        <w:t xml:space="preserve"> 4.0. تطبيقاته الرئيسية تشمل: توليد البيانات التركيبية (</w:t>
      </w:r>
      <w:proofErr w:type="spellStart"/>
      <w:r>
        <w:rPr>
          <w:rtl/>
        </w:rPr>
        <w:t>Synthetic</w:t>
      </w:r>
      <w:proofErr w:type="spellEnd"/>
      <w:r>
        <w:rPr>
          <w:rtl/>
        </w:rPr>
        <w:t xml:space="preserve"> </w:t>
      </w:r>
      <w:proofErr w:type="spellStart"/>
      <w:r>
        <w:rPr>
          <w:rtl/>
        </w:rPr>
        <w:t>Data</w:t>
      </w:r>
      <w:proofErr w:type="spellEnd"/>
      <w:r>
        <w:rPr>
          <w:rtl/>
        </w:rPr>
        <w:t xml:space="preserve">) — وهو حل ذكي لمشكلة جوهرية في الصناعة، إذ يصعب جمع صور كافية للأمراض النادرة، فتعمل نماذج GAN </w:t>
      </w:r>
      <w:proofErr w:type="spellStart"/>
      <w:r>
        <w:rPr>
          <w:rtl/>
        </w:rPr>
        <w:t>وDiffusion</w:t>
      </w:r>
      <w:proofErr w:type="spellEnd"/>
      <w:r>
        <w:rPr>
          <w:rtl/>
        </w:rPr>
        <w:t xml:space="preserve"> على توليد آلاف الصور الاصطناعية لتدريب نماذج التشخيص. ثانياً، التوائم الرقمية (</w:t>
      </w:r>
      <w:proofErr w:type="spellStart"/>
      <w:r>
        <w:rPr>
          <w:rtl/>
        </w:rPr>
        <w:t>Digital</w:t>
      </w:r>
      <w:proofErr w:type="spellEnd"/>
      <w:r>
        <w:rPr>
          <w:rtl/>
        </w:rPr>
        <w:t xml:space="preserve"> </w:t>
      </w:r>
      <w:proofErr w:type="spellStart"/>
      <w:r>
        <w:rPr>
          <w:rtl/>
        </w:rPr>
        <w:t>Twins</w:t>
      </w:r>
      <w:proofErr w:type="spellEnd"/>
      <w:r>
        <w:rPr>
          <w:rtl/>
        </w:rPr>
        <w:t>) لمحاكاة المزرعة بأكملها افتراضياً واختبار سيناريوهات (مثل تفشي مرض، أو تغيّر جودة المياه) قبل وقوعها. ثالثاً، الأنظمة الاستشارية الشخصية المبنية على نماذج اللغة الكبيرة (</w:t>
      </w:r>
      <w:proofErr w:type="spellStart"/>
      <w:r>
        <w:rPr>
          <w:rtl/>
        </w:rPr>
        <w:t>LLMs</w:t>
      </w:r>
      <w:proofErr w:type="spellEnd"/>
      <w:r>
        <w:rPr>
          <w:rtl/>
        </w:rPr>
        <w:t>) وتقنية الاسترجاع المعزز بالتوليد (</w:t>
      </w:r>
      <w:proofErr w:type="spellStart"/>
      <w:r>
        <w:rPr>
          <w:rtl/>
        </w:rPr>
        <w:t>Retrieval-Augmented</w:t>
      </w:r>
      <w:proofErr w:type="spellEnd"/>
      <w:r>
        <w:rPr>
          <w:rtl/>
        </w:rPr>
        <w:t xml:space="preserve"> </w:t>
      </w:r>
      <w:proofErr w:type="spellStart"/>
      <w:r>
        <w:rPr>
          <w:rtl/>
        </w:rPr>
        <w:t>Generation</w:t>
      </w:r>
      <w:proofErr w:type="spellEnd"/>
      <w:r>
        <w:rPr>
          <w:rtl/>
        </w:rPr>
        <w:t xml:space="preserve"> - RAG)، حيث يستطيع المزارع طرح أسئلة بلغة طبيعية والحصول على توصيات مخصصة بناءً على بيانات مزرعته.</w:t>
      </w:r>
    </w:p>
    <w:p w14:paraId="433C4C19" w14:textId="77777777" w:rsidR="00AF560D" w:rsidRDefault="00AF560D" w:rsidP="00A1716F">
      <w:pPr>
        <w:jc w:val="left"/>
      </w:pPr>
    </w:p>
    <w:p w14:paraId="7B4030B9" w14:textId="77777777" w:rsidR="00AF560D" w:rsidRDefault="00000000" w:rsidP="00A1716F">
      <w:pPr>
        <w:pStyle w:val="2"/>
        <w:jc w:val="left"/>
      </w:pPr>
      <w:r>
        <w:rPr>
          <w:rtl/>
        </w:rPr>
        <w:t>٣.٣ مقارنة موجزة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AF560D" w14:paraId="31E82EA3" w14:textId="77777777">
        <w:tblPrEx>
          <w:tblCellMar>
            <w:top w:w="0" w:type="dxa"/>
            <w:bottom w:w="0" w:type="dxa"/>
          </w:tblCellMar>
        </w:tblPrEx>
        <w:trPr>
          <w:tblHeader/>
        </w:trPr>
        <w:tc>
          <w:tcPr>
            <w:tcW w:w="2400" w:type="dxa"/>
            <w:shd w:val="clear" w:color="auto" w:fill="1B4D3E"/>
            <w:tcMar>
              <w:top w:w="120" w:type="dxa"/>
              <w:left w:w="120" w:type="dxa"/>
              <w:bottom w:w="120" w:type="dxa"/>
              <w:right w:w="120" w:type="dxa"/>
            </w:tcMar>
          </w:tcPr>
          <w:p w14:paraId="689A1AA5" w14:textId="77777777" w:rsidR="00AF560D" w:rsidRDefault="00000000" w:rsidP="00A1716F">
            <w:r>
              <w:rPr>
                <w:b/>
                <w:bCs/>
                <w:color w:val="FFFFFF"/>
                <w:rtl/>
              </w:rPr>
              <w:t>وجه المقارنة</w:t>
            </w:r>
          </w:p>
        </w:tc>
        <w:tc>
          <w:tcPr>
            <w:tcW w:w="3480" w:type="dxa"/>
            <w:shd w:val="clear" w:color="auto" w:fill="1B4D3E"/>
            <w:tcMar>
              <w:top w:w="120" w:type="dxa"/>
              <w:left w:w="120" w:type="dxa"/>
              <w:bottom w:w="120" w:type="dxa"/>
              <w:right w:w="120" w:type="dxa"/>
            </w:tcMar>
          </w:tcPr>
          <w:p w14:paraId="7AFD2C71" w14:textId="77777777" w:rsidR="00AF560D" w:rsidRDefault="00000000" w:rsidP="00A1716F">
            <w:proofErr w:type="spellStart"/>
            <w:r>
              <w:rPr>
                <w:b/>
                <w:bCs/>
                <w:color w:val="FFFFFF"/>
                <w:rtl/>
              </w:rPr>
              <w:t>Predictive</w:t>
            </w:r>
            <w:proofErr w:type="spellEnd"/>
            <w:r>
              <w:rPr>
                <w:b/>
                <w:bCs/>
                <w:color w:val="FFFFFF"/>
                <w:rtl/>
              </w:rPr>
              <w:t xml:space="preserve"> AI</w:t>
            </w:r>
          </w:p>
        </w:tc>
        <w:tc>
          <w:tcPr>
            <w:tcW w:w="3480" w:type="dxa"/>
            <w:shd w:val="clear" w:color="auto" w:fill="1B4D3E"/>
            <w:tcMar>
              <w:top w:w="120" w:type="dxa"/>
              <w:left w:w="120" w:type="dxa"/>
              <w:bottom w:w="120" w:type="dxa"/>
              <w:right w:w="120" w:type="dxa"/>
            </w:tcMar>
          </w:tcPr>
          <w:p w14:paraId="5D9ED898" w14:textId="77777777" w:rsidR="00AF560D" w:rsidRDefault="00000000" w:rsidP="00A1716F">
            <w:proofErr w:type="spellStart"/>
            <w:r>
              <w:rPr>
                <w:b/>
                <w:bCs/>
                <w:color w:val="FFFFFF"/>
                <w:rtl/>
              </w:rPr>
              <w:t>Generative</w:t>
            </w:r>
            <w:proofErr w:type="spellEnd"/>
            <w:r>
              <w:rPr>
                <w:b/>
                <w:bCs/>
                <w:color w:val="FFFFFF"/>
                <w:rtl/>
              </w:rPr>
              <w:t xml:space="preserve"> AI</w:t>
            </w:r>
          </w:p>
        </w:tc>
      </w:tr>
      <w:tr w:rsidR="00AF560D" w14:paraId="47381737" w14:textId="77777777">
        <w:tblPrEx>
          <w:tblCellMar>
            <w:top w:w="0" w:type="dxa"/>
            <w:bottom w:w="0" w:type="dxa"/>
          </w:tblCellMar>
        </w:tblPrEx>
        <w:tc>
          <w:tcPr>
            <w:tcW w:w="2400" w:type="dxa"/>
            <w:shd w:val="clear" w:color="auto" w:fill="F0F0F0"/>
            <w:tcMar>
              <w:top w:w="100" w:type="dxa"/>
              <w:left w:w="120" w:type="dxa"/>
              <w:bottom w:w="100" w:type="dxa"/>
              <w:right w:w="120" w:type="dxa"/>
            </w:tcMar>
          </w:tcPr>
          <w:p w14:paraId="335200E0" w14:textId="77777777" w:rsidR="00AF560D" w:rsidRDefault="00000000" w:rsidP="00A1716F">
            <w:r>
              <w:rPr>
                <w:b/>
                <w:bCs/>
                <w:rtl/>
              </w:rPr>
              <w:t>الهدف الأساسي</w:t>
            </w:r>
          </w:p>
        </w:tc>
        <w:tc>
          <w:tcPr>
            <w:tcW w:w="3480" w:type="dxa"/>
            <w:tcMar>
              <w:top w:w="100" w:type="dxa"/>
              <w:left w:w="120" w:type="dxa"/>
              <w:bottom w:w="100" w:type="dxa"/>
              <w:right w:w="120" w:type="dxa"/>
            </w:tcMar>
          </w:tcPr>
          <w:p w14:paraId="6BF86D29" w14:textId="77777777" w:rsidR="00AF560D" w:rsidRDefault="00000000" w:rsidP="00A1716F">
            <w:r>
              <w:rPr>
                <w:rtl/>
              </w:rPr>
              <w:t>تصنيف وتنبؤ من بيانات قائمة</w:t>
            </w:r>
          </w:p>
        </w:tc>
        <w:tc>
          <w:tcPr>
            <w:tcW w:w="3480" w:type="dxa"/>
            <w:tcMar>
              <w:top w:w="100" w:type="dxa"/>
              <w:left w:w="120" w:type="dxa"/>
              <w:bottom w:w="100" w:type="dxa"/>
              <w:right w:w="120" w:type="dxa"/>
            </w:tcMar>
          </w:tcPr>
          <w:p w14:paraId="3480AB4A" w14:textId="77777777" w:rsidR="00AF560D" w:rsidRDefault="00000000" w:rsidP="00A1716F">
            <w:r>
              <w:rPr>
                <w:rtl/>
              </w:rPr>
              <w:t>إنشاء محتوى جديد (صور، بيانات، توصيات)</w:t>
            </w:r>
          </w:p>
        </w:tc>
      </w:tr>
      <w:tr w:rsidR="00AF560D" w14:paraId="15E0B4A3" w14:textId="77777777">
        <w:tblPrEx>
          <w:tblCellMar>
            <w:top w:w="0" w:type="dxa"/>
            <w:bottom w:w="0" w:type="dxa"/>
          </w:tblCellMar>
        </w:tblPrEx>
        <w:tc>
          <w:tcPr>
            <w:tcW w:w="2400" w:type="dxa"/>
            <w:shd w:val="clear" w:color="auto" w:fill="F0F0F0"/>
            <w:tcMar>
              <w:top w:w="100" w:type="dxa"/>
              <w:left w:w="120" w:type="dxa"/>
              <w:bottom w:w="100" w:type="dxa"/>
              <w:right w:w="120" w:type="dxa"/>
            </w:tcMar>
          </w:tcPr>
          <w:p w14:paraId="4DDF70F2" w14:textId="77777777" w:rsidR="00AF560D" w:rsidRDefault="00000000" w:rsidP="00A1716F">
            <w:r>
              <w:rPr>
                <w:b/>
                <w:bCs/>
                <w:rtl/>
              </w:rPr>
              <w:t>أمثلة على المهام</w:t>
            </w:r>
          </w:p>
        </w:tc>
        <w:tc>
          <w:tcPr>
            <w:tcW w:w="3480" w:type="dxa"/>
            <w:tcMar>
              <w:top w:w="100" w:type="dxa"/>
              <w:left w:w="120" w:type="dxa"/>
              <w:bottom w:w="100" w:type="dxa"/>
              <w:right w:w="120" w:type="dxa"/>
            </w:tcMar>
          </w:tcPr>
          <w:p w14:paraId="0FFCD733" w14:textId="77777777" w:rsidR="00AF560D" w:rsidRDefault="00000000" w:rsidP="00A1716F">
            <w:r>
              <w:rPr>
                <w:rtl/>
              </w:rPr>
              <w:t>تشخيص الأمراض، تقدير الكتلة، كشف النفوق، التنبؤ بجودة المياه</w:t>
            </w:r>
          </w:p>
        </w:tc>
        <w:tc>
          <w:tcPr>
            <w:tcW w:w="3480" w:type="dxa"/>
            <w:tcMar>
              <w:top w:w="100" w:type="dxa"/>
              <w:left w:w="120" w:type="dxa"/>
              <w:bottom w:w="100" w:type="dxa"/>
              <w:right w:w="120" w:type="dxa"/>
            </w:tcMar>
          </w:tcPr>
          <w:p w14:paraId="71D8667D" w14:textId="77777777" w:rsidR="00AF560D" w:rsidRDefault="00000000" w:rsidP="00A1716F">
            <w:r>
              <w:rPr>
                <w:rtl/>
              </w:rPr>
              <w:t>توليد بيانات تركيبية، توائم رقمية، روبوتات استشارية للمزارعين</w:t>
            </w:r>
          </w:p>
        </w:tc>
      </w:tr>
      <w:tr w:rsidR="00AF560D" w14:paraId="6B77D3C1" w14:textId="77777777">
        <w:tblPrEx>
          <w:tblCellMar>
            <w:top w:w="0" w:type="dxa"/>
            <w:bottom w:w="0" w:type="dxa"/>
          </w:tblCellMar>
        </w:tblPrEx>
        <w:tc>
          <w:tcPr>
            <w:tcW w:w="2400" w:type="dxa"/>
            <w:shd w:val="clear" w:color="auto" w:fill="F0F0F0"/>
            <w:tcMar>
              <w:top w:w="100" w:type="dxa"/>
              <w:left w:w="120" w:type="dxa"/>
              <w:bottom w:w="100" w:type="dxa"/>
              <w:right w:w="120" w:type="dxa"/>
            </w:tcMar>
          </w:tcPr>
          <w:p w14:paraId="687E81FE" w14:textId="77777777" w:rsidR="00AF560D" w:rsidRDefault="00000000" w:rsidP="00A1716F">
            <w:r>
              <w:rPr>
                <w:b/>
                <w:bCs/>
                <w:rtl/>
              </w:rPr>
              <w:lastRenderedPageBreak/>
              <w:t>النماذج المستخدمة</w:t>
            </w:r>
          </w:p>
        </w:tc>
        <w:tc>
          <w:tcPr>
            <w:tcW w:w="3480" w:type="dxa"/>
            <w:tcMar>
              <w:top w:w="100" w:type="dxa"/>
              <w:left w:w="120" w:type="dxa"/>
              <w:bottom w:w="100" w:type="dxa"/>
              <w:right w:w="120" w:type="dxa"/>
            </w:tcMar>
          </w:tcPr>
          <w:p w14:paraId="584DD0A1" w14:textId="77777777" w:rsidR="00AF560D" w:rsidRDefault="00000000" w:rsidP="00A1716F">
            <w:r>
              <w:rPr>
                <w:rtl/>
              </w:rPr>
              <w:t xml:space="preserve">CNN, YOLO, </w:t>
            </w:r>
            <w:proofErr w:type="spellStart"/>
            <w:r>
              <w:rPr>
                <w:rtl/>
              </w:rPr>
              <w:t>ResNet</w:t>
            </w:r>
            <w:proofErr w:type="spellEnd"/>
            <w:r>
              <w:rPr>
                <w:rtl/>
              </w:rPr>
              <w:t>, InceptionV3, LSTM</w:t>
            </w:r>
          </w:p>
        </w:tc>
        <w:tc>
          <w:tcPr>
            <w:tcW w:w="3480" w:type="dxa"/>
            <w:tcMar>
              <w:top w:w="100" w:type="dxa"/>
              <w:left w:w="120" w:type="dxa"/>
              <w:bottom w:w="100" w:type="dxa"/>
              <w:right w:w="120" w:type="dxa"/>
            </w:tcMar>
          </w:tcPr>
          <w:p w14:paraId="3C4984C8" w14:textId="77777777" w:rsidR="00AF560D" w:rsidRDefault="00000000" w:rsidP="00A1716F">
            <w:r>
              <w:rPr>
                <w:rtl/>
              </w:rPr>
              <w:t xml:space="preserve">GAN, </w:t>
            </w:r>
            <w:proofErr w:type="spellStart"/>
            <w:r>
              <w:rPr>
                <w:rtl/>
              </w:rPr>
              <w:t>Diffusion</w:t>
            </w:r>
            <w:proofErr w:type="spellEnd"/>
            <w:r>
              <w:rPr>
                <w:rtl/>
              </w:rPr>
              <w:t xml:space="preserve"> </w:t>
            </w:r>
            <w:proofErr w:type="spellStart"/>
            <w:r>
              <w:rPr>
                <w:rtl/>
              </w:rPr>
              <w:t>Models</w:t>
            </w:r>
            <w:proofErr w:type="spellEnd"/>
            <w:r>
              <w:rPr>
                <w:rtl/>
              </w:rPr>
              <w:t xml:space="preserve">, </w:t>
            </w:r>
            <w:proofErr w:type="spellStart"/>
            <w:r>
              <w:rPr>
                <w:rtl/>
              </w:rPr>
              <w:t>Transformers</w:t>
            </w:r>
            <w:proofErr w:type="spellEnd"/>
            <w:r>
              <w:rPr>
                <w:rtl/>
              </w:rPr>
              <w:t xml:space="preserve">, </w:t>
            </w:r>
            <w:proofErr w:type="spellStart"/>
            <w:r>
              <w:rPr>
                <w:rtl/>
              </w:rPr>
              <w:t>LLMs</w:t>
            </w:r>
            <w:proofErr w:type="spellEnd"/>
            <w:r>
              <w:rPr>
                <w:rtl/>
              </w:rPr>
              <w:t>, RAG</w:t>
            </w:r>
          </w:p>
        </w:tc>
      </w:tr>
      <w:tr w:rsidR="00AF560D" w14:paraId="08D8A789" w14:textId="77777777">
        <w:tblPrEx>
          <w:tblCellMar>
            <w:top w:w="0" w:type="dxa"/>
            <w:bottom w:w="0" w:type="dxa"/>
          </w:tblCellMar>
        </w:tblPrEx>
        <w:tc>
          <w:tcPr>
            <w:tcW w:w="2400" w:type="dxa"/>
            <w:shd w:val="clear" w:color="auto" w:fill="F0F0F0"/>
            <w:tcMar>
              <w:top w:w="100" w:type="dxa"/>
              <w:left w:w="120" w:type="dxa"/>
              <w:bottom w:w="100" w:type="dxa"/>
              <w:right w:w="120" w:type="dxa"/>
            </w:tcMar>
          </w:tcPr>
          <w:p w14:paraId="6F0390EA" w14:textId="77777777" w:rsidR="00AF560D" w:rsidRDefault="00000000" w:rsidP="00A1716F">
            <w:r>
              <w:rPr>
                <w:b/>
                <w:bCs/>
                <w:rtl/>
              </w:rPr>
              <w:t>الشركات الرائدة</w:t>
            </w:r>
          </w:p>
        </w:tc>
        <w:tc>
          <w:tcPr>
            <w:tcW w:w="3480" w:type="dxa"/>
            <w:tcMar>
              <w:top w:w="100" w:type="dxa"/>
              <w:left w:w="120" w:type="dxa"/>
              <w:bottom w:w="100" w:type="dxa"/>
              <w:right w:w="120" w:type="dxa"/>
            </w:tcMar>
          </w:tcPr>
          <w:p w14:paraId="76DB604F" w14:textId="77777777" w:rsidR="00AF560D" w:rsidRDefault="00000000" w:rsidP="00A1716F">
            <w:proofErr w:type="spellStart"/>
            <w:r>
              <w:rPr>
                <w:rtl/>
              </w:rPr>
              <w:t>Aquabyte</w:t>
            </w:r>
            <w:proofErr w:type="spellEnd"/>
            <w:r>
              <w:rPr>
                <w:rtl/>
              </w:rPr>
              <w:t xml:space="preserve">, </w:t>
            </w:r>
            <w:proofErr w:type="spellStart"/>
            <w:r>
              <w:rPr>
                <w:rtl/>
              </w:rPr>
              <w:t>Umitron</w:t>
            </w:r>
            <w:proofErr w:type="spellEnd"/>
            <w:r>
              <w:rPr>
                <w:rtl/>
              </w:rPr>
              <w:t xml:space="preserve">, </w:t>
            </w:r>
            <w:proofErr w:type="spellStart"/>
            <w:r>
              <w:rPr>
                <w:rtl/>
              </w:rPr>
              <w:t>ReelData</w:t>
            </w:r>
            <w:proofErr w:type="spellEnd"/>
            <w:r>
              <w:rPr>
                <w:rtl/>
              </w:rPr>
              <w:t xml:space="preserve">, </w:t>
            </w:r>
            <w:proofErr w:type="spellStart"/>
            <w:r>
              <w:rPr>
                <w:rtl/>
              </w:rPr>
              <w:t>Optoscale</w:t>
            </w:r>
            <w:proofErr w:type="spellEnd"/>
          </w:p>
        </w:tc>
        <w:tc>
          <w:tcPr>
            <w:tcW w:w="3480" w:type="dxa"/>
            <w:tcMar>
              <w:top w:w="100" w:type="dxa"/>
              <w:left w:w="120" w:type="dxa"/>
              <w:bottom w:w="100" w:type="dxa"/>
              <w:right w:w="120" w:type="dxa"/>
            </w:tcMar>
          </w:tcPr>
          <w:p w14:paraId="590AA7EA" w14:textId="77777777" w:rsidR="00AF560D" w:rsidRDefault="00000000" w:rsidP="00A1716F">
            <w:proofErr w:type="spellStart"/>
            <w:r>
              <w:rPr>
                <w:rtl/>
              </w:rPr>
              <w:t>Tidal</w:t>
            </w:r>
            <w:proofErr w:type="spellEnd"/>
            <w:r>
              <w:rPr>
                <w:rtl/>
              </w:rPr>
              <w:t xml:space="preserve"> (X/</w:t>
            </w:r>
            <w:proofErr w:type="spellStart"/>
            <w:proofErr w:type="gramStart"/>
            <w:r>
              <w:rPr>
                <w:rtl/>
              </w:rPr>
              <w:t>Google</w:t>
            </w:r>
            <w:proofErr w:type="spellEnd"/>
            <w:r>
              <w:rPr>
                <w:rtl/>
              </w:rPr>
              <w:t>),</w:t>
            </w:r>
            <w:proofErr w:type="gramEnd"/>
            <w:r>
              <w:rPr>
                <w:rtl/>
              </w:rPr>
              <w:t xml:space="preserve"> </w:t>
            </w:r>
            <w:proofErr w:type="spellStart"/>
            <w:r>
              <w:rPr>
                <w:rtl/>
              </w:rPr>
              <w:t>NatureDots</w:t>
            </w:r>
            <w:proofErr w:type="spellEnd"/>
            <w:r>
              <w:rPr>
                <w:rtl/>
              </w:rPr>
              <w:t>, مراكز بحثية ناشئة</w:t>
            </w:r>
          </w:p>
        </w:tc>
      </w:tr>
    </w:tbl>
    <w:p w14:paraId="7A9FD8FB" w14:textId="77777777" w:rsidR="00AF560D" w:rsidRDefault="00000000" w:rsidP="00A1716F">
      <w:pPr>
        <w:jc w:val="left"/>
      </w:pPr>
      <w:r>
        <w:br w:type="page"/>
      </w:r>
    </w:p>
    <w:p w14:paraId="61540773" w14:textId="77777777" w:rsidR="00AF560D" w:rsidRDefault="00000000" w:rsidP="00A1716F">
      <w:pPr>
        <w:pStyle w:val="1"/>
        <w:jc w:val="left"/>
      </w:pPr>
      <w:r>
        <w:rPr>
          <w:rtl/>
        </w:rPr>
        <w:lastRenderedPageBreak/>
        <w:t>٤. النماذج التقنية (</w:t>
      </w:r>
      <w:proofErr w:type="spellStart"/>
      <w:r>
        <w:rPr>
          <w:rtl/>
        </w:rPr>
        <w:t>Deep</w:t>
      </w:r>
      <w:proofErr w:type="spellEnd"/>
      <w:r>
        <w:rPr>
          <w:rtl/>
        </w:rPr>
        <w:t xml:space="preserve"> </w:t>
      </w:r>
      <w:proofErr w:type="spellStart"/>
      <w:r>
        <w:rPr>
          <w:rtl/>
        </w:rPr>
        <w:t>Learning</w:t>
      </w:r>
      <w:proofErr w:type="spellEnd"/>
      <w:r>
        <w:rPr>
          <w:rtl/>
        </w:rPr>
        <w:t xml:space="preserve"> </w:t>
      </w:r>
      <w:proofErr w:type="spellStart"/>
      <w:r>
        <w:rPr>
          <w:rtl/>
        </w:rPr>
        <w:t>Models</w:t>
      </w:r>
      <w:proofErr w:type="spellEnd"/>
      <w:r>
        <w:rPr>
          <w:rtl/>
        </w:rPr>
        <w:t>) المستخدمة</w:t>
      </w:r>
    </w:p>
    <w:p w14:paraId="6FAEA0C3" w14:textId="77777777" w:rsidR="00AF560D" w:rsidRDefault="00AF560D" w:rsidP="00A1716F">
      <w:pPr>
        <w:jc w:val="left"/>
      </w:pPr>
    </w:p>
    <w:p w14:paraId="195A5ED0" w14:textId="77777777" w:rsidR="00AF560D" w:rsidRDefault="00000000" w:rsidP="00A1716F">
      <w:pPr>
        <w:spacing w:after="120" w:line="360" w:lineRule="auto"/>
      </w:pPr>
      <w:r>
        <w:rPr>
          <w:rtl/>
        </w:rPr>
        <w:t>اختار هذا القسم ثلاثة نماذج من أكثر النماذج المؤثرة في الصناعة، وكل نموذج منها يعالج فئة مختلفة من المسائل: الرؤية، التوليد، والتسلسل الزمني.</w:t>
      </w:r>
    </w:p>
    <w:p w14:paraId="3AF422B6" w14:textId="77777777" w:rsidR="00AF560D" w:rsidRDefault="00AF560D" w:rsidP="00A1716F">
      <w:pPr>
        <w:jc w:val="left"/>
      </w:pPr>
    </w:p>
    <w:p w14:paraId="42E46F17" w14:textId="77777777" w:rsidR="00AF560D" w:rsidRDefault="00000000" w:rsidP="00A1716F">
      <w:pPr>
        <w:pStyle w:val="3"/>
        <w:jc w:val="left"/>
      </w:pPr>
      <w:r>
        <w:rPr>
          <w:rtl/>
        </w:rPr>
        <w:t xml:space="preserve">٤.١ </w:t>
      </w:r>
      <w:proofErr w:type="spellStart"/>
      <w:r>
        <w:rPr>
          <w:rtl/>
        </w:rPr>
        <w:t>Convolutional</w:t>
      </w:r>
      <w:proofErr w:type="spellEnd"/>
      <w:r>
        <w:rPr>
          <w:rtl/>
        </w:rPr>
        <w:t xml:space="preserve"> </w:t>
      </w:r>
      <w:proofErr w:type="spellStart"/>
      <w:r>
        <w:rPr>
          <w:rtl/>
        </w:rPr>
        <w:t>Neural</w:t>
      </w:r>
      <w:proofErr w:type="spellEnd"/>
      <w:r>
        <w:rPr>
          <w:rtl/>
        </w:rPr>
        <w:t xml:space="preserve"> </w:t>
      </w:r>
      <w:proofErr w:type="spellStart"/>
      <w:r>
        <w:rPr>
          <w:rtl/>
        </w:rPr>
        <w:t>Networks</w:t>
      </w:r>
      <w:proofErr w:type="spellEnd"/>
      <w:r>
        <w:rPr>
          <w:rtl/>
        </w:rPr>
        <w:t xml:space="preserve"> (CNN)</w:t>
      </w:r>
    </w:p>
    <w:p w14:paraId="5086B06D" w14:textId="77777777" w:rsidR="00AF560D" w:rsidRDefault="00000000" w:rsidP="00A1716F">
      <w:pPr>
        <w:spacing w:after="120" w:line="360" w:lineRule="auto"/>
      </w:pPr>
      <w:r>
        <w:rPr>
          <w:rtl/>
        </w:rPr>
        <w:t>الشبكات العصبية الالتفافية هي العمود الفقري لتطبيقات الرؤية الحاسوبية في الاستزراع السمكي. تعمل عبر طبقات تستخرج تدريجياً سمات الصورة من البسيط (الحواف والألوان) إلى المعقّد (شكل السمكة، الزعانف، البقع المرضية). تناسب هذا التطبيق لأن معظم القرارات في المزرعة تعتمد على ما تراه الكاميرات تحت الماء: هل السمكة سليمة؟ ما حجمها؟ هل هناك قمل بحري على جسدها؟</w:t>
      </w:r>
    </w:p>
    <w:p w14:paraId="5A2B3517" w14:textId="77777777" w:rsidR="00AF560D" w:rsidRDefault="00000000" w:rsidP="00A1716F">
      <w:pPr>
        <w:spacing w:after="120" w:line="360" w:lineRule="auto"/>
      </w:pPr>
      <w:r>
        <w:rPr>
          <w:b/>
          <w:bCs/>
          <w:rtl/>
        </w:rPr>
        <w:t xml:space="preserve">مثال تطبيقي: </w:t>
      </w:r>
      <w:r>
        <w:rPr>
          <w:rtl/>
        </w:rPr>
        <w:t>استخدمت دراسة (</w:t>
      </w:r>
      <w:proofErr w:type="spellStart"/>
      <w:r>
        <w:rPr>
          <w:rtl/>
        </w:rPr>
        <w:t>Chen</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 xml:space="preserve">., 2022) نموذج InceptionV3 المُدرّب مسبقاً لتصنيف ثلاثة أنواع من المظاهر غير الطبيعية في سمك الهامور المُربّى في أقفاص، وحقّق النموذج دقة ٩٨.٩٤٪. على المستوى التجاري، تعتمد شركة </w:t>
      </w:r>
      <w:proofErr w:type="spellStart"/>
      <w:r>
        <w:rPr>
          <w:rtl/>
        </w:rPr>
        <w:t>Aquabyte</w:t>
      </w:r>
      <w:proofErr w:type="spellEnd"/>
      <w:r>
        <w:rPr>
          <w:rtl/>
        </w:rPr>
        <w:t xml:space="preserve"> النرويجية كلياً على نماذج CNN في كاميرتها Hydra360 لمراقبة صحة الأسماك واكتشاف قمل البحر.</w:t>
      </w:r>
    </w:p>
    <w:p w14:paraId="46A097FC" w14:textId="77777777" w:rsidR="00AF560D" w:rsidRDefault="00AF560D" w:rsidP="00A1716F">
      <w:pPr>
        <w:jc w:val="left"/>
      </w:pPr>
    </w:p>
    <w:p w14:paraId="19F37637" w14:textId="77777777" w:rsidR="00AF560D" w:rsidRDefault="00000000" w:rsidP="00A1716F">
      <w:pPr>
        <w:pStyle w:val="3"/>
        <w:jc w:val="left"/>
      </w:pPr>
      <w:r>
        <w:rPr>
          <w:rtl/>
        </w:rPr>
        <w:t xml:space="preserve">٤.٢ </w:t>
      </w:r>
      <w:proofErr w:type="spellStart"/>
      <w:r>
        <w:rPr>
          <w:rtl/>
        </w:rPr>
        <w:t>Diffusion</w:t>
      </w:r>
      <w:proofErr w:type="spellEnd"/>
      <w:r>
        <w:rPr>
          <w:rtl/>
        </w:rPr>
        <w:t xml:space="preserve"> </w:t>
      </w:r>
      <w:proofErr w:type="spellStart"/>
      <w:r>
        <w:rPr>
          <w:rtl/>
        </w:rPr>
        <w:t>Models</w:t>
      </w:r>
      <w:proofErr w:type="spellEnd"/>
      <w:r>
        <w:rPr>
          <w:rtl/>
        </w:rPr>
        <w:t xml:space="preserve"> </w:t>
      </w:r>
      <w:proofErr w:type="gramStart"/>
      <w:r>
        <w:rPr>
          <w:rtl/>
        </w:rPr>
        <w:t xml:space="preserve">و </w:t>
      </w:r>
      <w:proofErr w:type="spellStart"/>
      <w:r>
        <w:rPr>
          <w:rtl/>
        </w:rPr>
        <w:t>Generative</w:t>
      </w:r>
      <w:proofErr w:type="spellEnd"/>
      <w:proofErr w:type="gramEnd"/>
      <w:r>
        <w:rPr>
          <w:rtl/>
        </w:rPr>
        <w:t xml:space="preserve"> </w:t>
      </w:r>
      <w:proofErr w:type="spellStart"/>
      <w:r>
        <w:rPr>
          <w:rtl/>
        </w:rPr>
        <w:t>Adversarial</w:t>
      </w:r>
      <w:proofErr w:type="spellEnd"/>
      <w:r>
        <w:rPr>
          <w:rtl/>
        </w:rPr>
        <w:t xml:space="preserve"> </w:t>
      </w:r>
      <w:proofErr w:type="spellStart"/>
      <w:r>
        <w:rPr>
          <w:rtl/>
        </w:rPr>
        <w:t>Networks</w:t>
      </w:r>
      <w:proofErr w:type="spellEnd"/>
      <w:r>
        <w:rPr>
          <w:rtl/>
        </w:rPr>
        <w:t xml:space="preserve"> (</w:t>
      </w:r>
      <w:proofErr w:type="spellStart"/>
      <w:r>
        <w:rPr>
          <w:rtl/>
        </w:rPr>
        <w:t>GANs</w:t>
      </w:r>
      <w:proofErr w:type="spellEnd"/>
      <w:r>
        <w:rPr>
          <w:rtl/>
        </w:rPr>
        <w:t>)</w:t>
      </w:r>
    </w:p>
    <w:p w14:paraId="2C0AE364" w14:textId="77777777" w:rsidR="00AF560D" w:rsidRDefault="00000000" w:rsidP="00A1716F">
      <w:pPr>
        <w:spacing w:after="120" w:line="360" w:lineRule="auto"/>
      </w:pPr>
      <w:r>
        <w:rPr>
          <w:rtl/>
        </w:rPr>
        <w:t>تستخدم هذه النماذج لتوليد بيانات اصطناعية واقعية. تعمل نماذج الانتشار (</w:t>
      </w:r>
      <w:proofErr w:type="spellStart"/>
      <w:r>
        <w:rPr>
          <w:rtl/>
        </w:rPr>
        <w:t>Diffusion</w:t>
      </w:r>
      <w:proofErr w:type="spellEnd"/>
      <w:r>
        <w:rPr>
          <w:rtl/>
        </w:rPr>
        <w:t xml:space="preserve">) عبر تدريب الشبكة على إزالة الضوضاء تدريجياً من صورة عشوائية حتى تتحول إلى صورة منطقية، بينما تعتمد </w:t>
      </w:r>
      <w:proofErr w:type="spellStart"/>
      <w:r>
        <w:rPr>
          <w:rtl/>
        </w:rPr>
        <w:t>GANs</w:t>
      </w:r>
      <w:proofErr w:type="spellEnd"/>
      <w:r>
        <w:rPr>
          <w:rtl/>
        </w:rPr>
        <w:t xml:space="preserve"> على شبكتين متنافستين: مولّد ينتج صوراً مزيفة، ومميّز يحاول كشفها، حتى تصبح المخرجات لا تكاد تتميز عن الواقع. تناسب هذه النماذج الاستزراع السمكي لسبب جوهري: شُح البيانات في حالات الأمراض النادرة أو السلوكيات غير الاعتيادية، وهي مشكلة معروفة وموثقة في الأدبيات العلمية كأكبر معوق لتطبيق التعلم العميق في القطاع.</w:t>
      </w:r>
    </w:p>
    <w:p w14:paraId="38C22AC7" w14:textId="77777777" w:rsidR="00AF560D" w:rsidRDefault="00000000" w:rsidP="00A1716F">
      <w:pPr>
        <w:spacing w:after="120" w:line="360" w:lineRule="auto"/>
      </w:pPr>
      <w:r>
        <w:rPr>
          <w:b/>
          <w:bCs/>
          <w:rtl/>
        </w:rPr>
        <w:t xml:space="preserve">مثال تطبيقي: </w:t>
      </w:r>
      <w:r>
        <w:rPr>
          <w:rtl/>
        </w:rPr>
        <w:t>في مراجعة شاملة لتطبيقات الذكاء الاصطناعي التوليدي في الاستزراع السمكي (</w:t>
      </w:r>
      <w:proofErr w:type="spellStart"/>
      <w:r>
        <w:rPr>
          <w:rtl/>
        </w:rPr>
        <w:t>ScienceDirect</w:t>
      </w:r>
      <w:proofErr w:type="spellEnd"/>
      <w:r>
        <w:rPr>
          <w:rtl/>
        </w:rPr>
        <w:t xml:space="preserve">, 2025)، ذكر الباحثون أن GAN تُستخدم لتوليد صور اصطناعية لأسماك مصابة بأمراض نادرة، مما يحلّ مشكلة عدم توفر بيانات تدريب كافية. كما تُستخدم </w:t>
      </w:r>
      <w:proofErr w:type="spellStart"/>
      <w:r>
        <w:rPr>
          <w:rtl/>
        </w:rPr>
        <w:t>Diffusion</w:t>
      </w:r>
      <w:proofErr w:type="spellEnd"/>
      <w:r>
        <w:rPr>
          <w:rtl/>
        </w:rPr>
        <w:t xml:space="preserve"> </w:t>
      </w:r>
      <w:proofErr w:type="spellStart"/>
      <w:r>
        <w:rPr>
          <w:rtl/>
        </w:rPr>
        <w:t>Models</w:t>
      </w:r>
      <w:proofErr w:type="spellEnd"/>
      <w:r>
        <w:rPr>
          <w:rtl/>
        </w:rPr>
        <w:t xml:space="preserve"> لمحاكاة سيناريوهات تآكل البنية التحتية للأقفاص البحرية، مما يساعد على التخطيط للصيانة الوقائية قبل وقوع الأعطال.</w:t>
      </w:r>
    </w:p>
    <w:p w14:paraId="0BEFD7A8" w14:textId="77777777" w:rsidR="00AF560D" w:rsidRDefault="00AF560D" w:rsidP="00A1716F">
      <w:pPr>
        <w:jc w:val="left"/>
      </w:pPr>
    </w:p>
    <w:p w14:paraId="0B3106D3" w14:textId="77777777" w:rsidR="00AF560D" w:rsidRDefault="00000000" w:rsidP="00A1716F">
      <w:pPr>
        <w:pStyle w:val="3"/>
        <w:jc w:val="left"/>
      </w:pPr>
      <w:r>
        <w:rPr>
          <w:rtl/>
        </w:rPr>
        <w:t xml:space="preserve">٤.٣ </w:t>
      </w:r>
      <w:proofErr w:type="spellStart"/>
      <w:r>
        <w:rPr>
          <w:rtl/>
        </w:rPr>
        <w:t>Transformers</w:t>
      </w:r>
      <w:proofErr w:type="spellEnd"/>
      <w:r>
        <w:rPr>
          <w:rtl/>
        </w:rPr>
        <w:t xml:space="preserve"> </w:t>
      </w:r>
      <w:proofErr w:type="gramStart"/>
      <w:r>
        <w:rPr>
          <w:rtl/>
        </w:rPr>
        <w:t xml:space="preserve">و </w:t>
      </w:r>
      <w:proofErr w:type="spellStart"/>
      <w:r>
        <w:rPr>
          <w:rtl/>
        </w:rPr>
        <w:t>Large</w:t>
      </w:r>
      <w:proofErr w:type="spellEnd"/>
      <w:proofErr w:type="gramEnd"/>
      <w:r>
        <w:rPr>
          <w:rtl/>
        </w:rPr>
        <w:t xml:space="preserve"> </w:t>
      </w:r>
      <w:proofErr w:type="spellStart"/>
      <w:r>
        <w:rPr>
          <w:rtl/>
        </w:rPr>
        <w:t>Language</w:t>
      </w:r>
      <w:proofErr w:type="spellEnd"/>
      <w:r>
        <w:rPr>
          <w:rtl/>
        </w:rPr>
        <w:t xml:space="preserve"> </w:t>
      </w:r>
      <w:proofErr w:type="spellStart"/>
      <w:r>
        <w:rPr>
          <w:rtl/>
        </w:rPr>
        <w:t>Models</w:t>
      </w:r>
      <w:proofErr w:type="spellEnd"/>
      <w:r>
        <w:rPr>
          <w:rtl/>
        </w:rPr>
        <w:t xml:space="preserve"> (</w:t>
      </w:r>
      <w:proofErr w:type="spellStart"/>
      <w:r>
        <w:rPr>
          <w:rtl/>
        </w:rPr>
        <w:t>LLMs</w:t>
      </w:r>
      <w:proofErr w:type="spellEnd"/>
      <w:r>
        <w:rPr>
          <w:rtl/>
        </w:rPr>
        <w:t>)</w:t>
      </w:r>
    </w:p>
    <w:p w14:paraId="72DF885E" w14:textId="77777777" w:rsidR="00AF560D" w:rsidRDefault="00000000" w:rsidP="00A1716F">
      <w:pPr>
        <w:spacing w:after="120" w:line="360" w:lineRule="auto"/>
      </w:pPr>
      <w:proofErr w:type="spellStart"/>
      <w:r>
        <w:rPr>
          <w:rtl/>
        </w:rPr>
        <w:t>Transformers</w:t>
      </w:r>
      <w:proofErr w:type="spellEnd"/>
      <w:r>
        <w:rPr>
          <w:rtl/>
        </w:rPr>
        <w:t xml:space="preserve"> هي البنية التي أحدثت ثورة منذ ٢٠١٧، ومنها انبثقت نماذج اللغة الكبيرة مثل </w:t>
      </w:r>
      <w:proofErr w:type="spellStart"/>
      <w:r>
        <w:rPr>
          <w:rtl/>
        </w:rPr>
        <w:t>ChatGPT</w:t>
      </w:r>
      <w:proofErr w:type="spellEnd"/>
      <w:r>
        <w:rPr>
          <w:rtl/>
        </w:rPr>
        <w:t xml:space="preserve"> </w:t>
      </w:r>
      <w:proofErr w:type="spellStart"/>
      <w:r>
        <w:rPr>
          <w:rtl/>
        </w:rPr>
        <w:t>وClaude</w:t>
      </w:r>
      <w:proofErr w:type="spellEnd"/>
      <w:r>
        <w:rPr>
          <w:rtl/>
        </w:rPr>
        <w:t>. اعتمادها على آلية الانتباه (</w:t>
      </w:r>
      <w:proofErr w:type="spellStart"/>
      <w:r>
        <w:rPr>
          <w:rtl/>
        </w:rPr>
        <w:t>Attention</w:t>
      </w:r>
      <w:proofErr w:type="spellEnd"/>
      <w:r>
        <w:rPr>
          <w:rtl/>
        </w:rPr>
        <w:t>) يمكّنها من فهم العلاقات بين عناصر متباعدة في تسلسل طويل من البيانات. تناسب الاستزراع السمكي في مجالين رئيسيين: تحليل البيانات الزمنية متعددة المصادر (دمج قراءات الحساسات مع بيانات الكاميرات مع سجلات التغذية)، وبناء أنظمة استشارية للمزارعين تستجيب لأسئلة بلغة طبيعية.</w:t>
      </w:r>
    </w:p>
    <w:p w14:paraId="047F7570" w14:textId="77777777" w:rsidR="00AF560D" w:rsidRDefault="00000000" w:rsidP="00A1716F">
      <w:pPr>
        <w:spacing w:after="120" w:line="360" w:lineRule="auto"/>
      </w:pPr>
      <w:r>
        <w:rPr>
          <w:b/>
          <w:bCs/>
          <w:rtl/>
        </w:rPr>
        <w:lastRenderedPageBreak/>
        <w:t xml:space="preserve">مثال تطبيقي: </w:t>
      </w:r>
      <w:r>
        <w:rPr>
          <w:rtl/>
        </w:rPr>
        <w:t xml:space="preserve">تطوّر اليوم منصات </w:t>
      </w:r>
      <w:proofErr w:type="spellStart"/>
      <w:r>
        <w:rPr>
          <w:rtl/>
        </w:rPr>
        <w:t>Aquaculture</w:t>
      </w:r>
      <w:proofErr w:type="spellEnd"/>
      <w:r>
        <w:rPr>
          <w:rtl/>
        </w:rPr>
        <w:t xml:space="preserve"> 4.0 أنظمة استشارية مبنية على </w:t>
      </w:r>
      <w:proofErr w:type="spellStart"/>
      <w:r>
        <w:rPr>
          <w:rtl/>
        </w:rPr>
        <w:t>Retrieval-Augmented</w:t>
      </w:r>
      <w:proofErr w:type="spellEnd"/>
      <w:r>
        <w:rPr>
          <w:rtl/>
        </w:rPr>
        <w:t xml:space="preserve"> </w:t>
      </w:r>
      <w:proofErr w:type="spellStart"/>
      <w:r>
        <w:rPr>
          <w:rtl/>
        </w:rPr>
        <w:t>Generation</w:t>
      </w:r>
      <w:proofErr w:type="spellEnd"/>
      <w:r>
        <w:rPr>
          <w:rtl/>
        </w:rPr>
        <w:t xml:space="preserve"> (RAG)، حيث يربط نموذج لغة كبير ببيانات المزرعة الحية، فيستطيع المزارع طرح سؤال مثل: «لماذا انخفض استهلاك الأعلاف في القفص رقم ٧ خلال الأيام الثلاثة الماضية؟»، فيقوم النموذج بالاستعلام من بيانات الحساسات والكاميرات وسجلات الأمراض، ويرد بإجابة مدعمة بالأرقام والملاحظات المرئية.</w:t>
      </w:r>
    </w:p>
    <w:p w14:paraId="28C903C2" w14:textId="77777777" w:rsidR="00AF560D" w:rsidRDefault="00000000" w:rsidP="00A1716F">
      <w:pPr>
        <w:jc w:val="left"/>
      </w:pPr>
      <w:r>
        <w:br w:type="page"/>
      </w:r>
    </w:p>
    <w:p w14:paraId="42A1FA8D" w14:textId="77777777" w:rsidR="00AF560D" w:rsidRDefault="00000000" w:rsidP="00A1716F">
      <w:pPr>
        <w:pStyle w:val="1"/>
        <w:jc w:val="left"/>
      </w:pPr>
      <w:r>
        <w:rPr>
          <w:rtl/>
        </w:rPr>
        <w:lastRenderedPageBreak/>
        <w:t>٥. حالات دراسية لشركات حقيقية</w:t>
      </w:r>
    </w:p>
    <w:p w14:paraId="5B15BB3A" w14:textId="77777777" w:rsidR="00AF560D" w:rsidRDefault="00AF560D" w:rsidP="00A1716F">
      <w:pPr>
        <w:jc w:val="left"/>
      </w:pPr>
    </w:p>
    <w:p w14:paraId="6BBC8F43" w14:textId="77777777" w:rsidR="00AF560D" w:rsidRDefault="00000000" w:rsidP="00A1716F">
      <w:pPr>
        <w:spacing w:after="120" w:line="360" w:lineRule="auto"/>
      </w:pPr>
      <w:r>
        <w:rPr>
          <w:rtl/>
        </w:rPr>
        <w:t xml:space="preserve">اختار هذا القسم ثلاث شركات تمثل ثلاثة مستويات مختلفة من النضج التقني والحجم: شركة عملاقة منبثقة من </w:t>
      </w:r>
      <w:proofErr w:type="spellStart"/>
      <w:r>
        <w:rPr>
          <w:rtl/>
        </w:rPr>
        <w:t>Google</w:t>
      </w:r>
      <w:proofErr w:type="spellEnd"/>
      <w:r>
        <w:rPr>
          <w:rtl/>
        </w:rPr>
        <w:t>، شركة متخصصة في الرؤية الحاسوبية، وشركة تركّز على التغذية الذكية.</w:t>
      </w:r>
    </w:p>
    <w:p w14:paraId="3BD0EC76" w14:textId="77777777" w:rsidR="00AF560D" w:rsidRDefault="00AF560D" w:rsidP="00A1716F">
      <w:pPr>
        <w:jc w:val="left"/>
      </w:pPr>
    </w:p>
    <w:p w14:paraId="590C2CBA" w14:textId="77777777" w:rsidR="00AF560D" w:rsidRDefault="00000000" w:rsidP="00A1716F">
      <w:pPr>
        <w:pStyle w:val="2"/>
        <w:jc w:val="left"/>
      </w:pPr>
      <w:r>
        <w:rPr>
          <w:rtl/>
        </w:rPr>
        <w:t xml:space="preserve">٥.١ الحالة الأولى: </w:t>
      </w:r>
      <w:proofErr w:type="spellStart"/>
      <w:r>
        <w:rPr>
          <w:rtl/>
        </w:rPr>
        <w:t>Tidal</w:t>
      </w:r>
      <w:proofErr w:type="spellEnd"/>
      <w:r>
        <w:rPr>
          <w:rtl/>
        </w:rPr>
        <w:t xml:space="preserve"> — الذراع البحرية لشركة </w:t>
      </w:r>
      <w:proofErr w:type="spellStart"/>
      <w:r>
        <w:rPr>
          <w:rtl/>
        </w:rPr>
        <w:t>Google</w:t>
      </w:r>
      <w:proofErr w:type="spellEnd"/>
      <w:r>
        <w:rPr>
          <w:rtl/>
        </w:rPr>
        <w:t xml:space="preserve"> X</w:t>
      </w:r>
    </w:p>
    <w:p w14:paraId="431CCECF" w14:textId="77777777" w:rsidR="00AF560D" w:rsidRDefault="00000000" w:rsidP="00A1716F">
      <w:pPr>
        <w:spacing w:after="120" w:line="360" w:lineRule="auto"/>
      </w:pPr>
      <w:r>
        <w:rPr>
          <w:b/>
          <w:bCs/>
          <w:rtl/>
        </w:rPr>
        <w:t xml:space="preserve">التطبيق: </w:t>
      </w:r>
      <w:proofErr w:type="spellStart"/>
      <w:r>
        <w:rPr>
          <w:rtl/>
        </w:rPr>
        <w:t>Tidal</w:t>
      </w:r>
      <w:proofErr w:type="spellEnd"/>
      <w:r>
        <w:rPr>
          <w:rtl/>
        </w:rPr>
        <w:t xml:space="preserve"> شركة أمريكية انبثقت في يوليو ٢٠٢٤ من مختبر X التابع لشركة </w:t>
      </w:r>
      <w:proofErr w:type="spellStart"/>
      <w:r>
        <w:rPr>
          <w:rtl/>
        </w:rPr>
        <w:t>Alphabet</w:t>
      </w:r>
      <w:proofErr w:type="spellEnd"/>
      <w:r>
        <w:rPr>
          <w:rtl/>
        </w:rPr>
        <w:t xml:space="preserve"> (الشركة الأم </w:t>
      </w:r>
      <w:proofErr w:type="spellStart"/>
      <w:proofErr w:type="gramStart"/>
      <w:r>
        <w:rPr>
          <w:rtl/>
        </w:rPr>
        <w:t>لـGoogle</w:t>
      </w:r>
      <w:proofErr w:type="spellEnd"/>
      <w:proofErr w:type="gramEnd"/>
      <w:r>
        <w:rPr>
          <w:rtl/>
        </w:rPr>
        <w:t>)، وتُركّز على تطوير منصة متكاملة لمراقبة مزارع السلمون البحرية. تشمل خدماتها التغذية الآلية، ومراقبة الكتلة الحيوية في الوقت الفعلي، وكشف قمل البحر، ومراقبة سلوك الأسماك ورفاهيتها.</w:t>
      </w:r>
    </w:p>
    <w:p w14:paraId="4336C2FA" w14:textId="77777777" w:rsidR="00AF560D" w:rsidRDefault="00000000" w:rsidP="00A1716F">
      <w:pPr>
        <w:spacing w:after="120" w:line="360" w:lineRule="auto"/>
      </w:pPr>
      <w:r>
        <w:rPr>
          <w:b/>
          <w:bCs/>
          <w:rtl/>
        </w:rPr>
        <w:t xml:space="preserve">النموذج/التقنية المستخدمة: </w:t>
      </w:r>
      <w:r>
        <w:rPr>
          <w:rtl/>
        </w:rPr>
        <w:t xml:space="preserve">تعتمد </w:t>
      </w:r>
      <w:proofErr w:type="spellStart"/>
      <w:r>
        <w:rPr>
          <w:rtl/>
        </w:rPr>
        <w:t>Tidal</w:t>
      </w:r>
      <w:proofErr w:type="spellEnd"/>
      <w:r>
        <w:rPr>
          <w:rtl/>
        </w:rPr>
        <w:t xml:space="preserve"> على نماذج </w:t>
      </w:r>
      <w:proofErr w:type="spellStart"/>
      <w:r>
        <w:rPr>
          <w:rtl/>
        </w:rPr>
        <w:t>Computer</w:t>
      </w:r>
      <w:proofErr w:type="spellEnd"/>
      <w:r>
        <w:rPr>
          <w:rtl/>
        </w:rPr>
        <w:t xml:space="preserve"> </w:t>
      </w:r>
      <w:proofErr w:type="spellStart"/>
      <w:r>
        <w:rPr>
          <w:rtl/>
        </w:rPr>
        <w:t>Vision</w:t>
      </w:r>
      <w:proofErr w:type="spellEnd"/>
      <w:r>
        <w:rPr>
          <w:rtl/>
        </w:rPr>
        <w:t xml:space="preserve"> مبنية على CNN </w:t>
      </w:r>
      <w:proofErr w:type="gramStart"/>
      <w:r>
        <w:rPr>
          <w:rtl/>
        </w:rPr>
        <w:t xml:space="preserve">و </w:t>
      </w:r>
      <w:proofErr w:type="spellStart"/>
      <w:r>
        <w:rPr>
          <w:rtl/>
        </w:rPr>
        <w:t>Transformers</w:t>
      </w:r>
      <w:proofErr w:type="spellEnd"/>
      <w:proofErr w:type="gramEnd"/>
      <w:r>
        <w:rPr>
          <w:rtl/>
        </w:rPr>
        <w:t xml:space="preserve">، مُدرّبة على بنية تحتية تعمل على </w:t>
      </w:r>
      <w:proofErr w:type="spellStart"/>
      <w:r>
        <w:rPr>
          <w:rtl/>
        </w:rPr>
        <w:t>Google</w:t>
      </w:r>
      <w:proofErr w:type="spellEnd"/>
      <w:r>
        <w:rPr>
          <w:rtl/>
        </w:rPr>
        <w:t xml:space="preserve"> </w:t>
      </w:r>
      <w:proofErr w:type="spellStart"/>
      <w:r>
        <w:rPr>
          <w:rtl/>
        </w:rPr>
        <w:t>Cloud</w:t>
      </w:r>
      <w:proofErr w:type="spellEnd"/>
      <w:r>
        <w:rPr>
          <w:rtl/>
        </w:rPr>
        <w:t>. كما طوّرت في أغسطس ٢٠٢٥ نظاماً ذاتي التشغيل لمكافحة قمل البحر يعتمد على رؤية حاسوبية متقدمة تكشف الطفيليات وتحيّدها داخل الأقفاص دون الحاجة لإخراج الأسماك.</w:t>
      </w:r>
    </w:p>
    <w:p w14:paraId="26E2BA40" w14:textId="77777777" w:rsidR="00AF560D" w:rsidRDefault="00000000" w:rsidP="00A1716F">
      <w:pPr>
        <w:spacing w:after="120" w:line="360" w:lineRule="auto"/>
      </w:pPr>
      <w:r>
        <w:rPr>
          <w:b/>
          <w:bCs/>
          <w:rtl/>
        </w:rPr>
        <w:t xml:space="preserve">النتائج المحققة: </w:t>
      </w:r>
      <w:r>
        <w:rPr>
          <w:rtl/>
        </w:rPr>
        <w:t xml:space="preserve">في نوفمبر ٢٠٢٥، أعلنت </w:t>
      </w:r>
      <w:proofErr w:type="spellStart"/>
      <w:r>
        <w:rPr>
          <w:rtl/>
        </w:rPr>
        <w:t>Tidal</w:t>
      </w:r>
      <w:proofErr w:type="spellEnd"/>
      <w:r>
        <w:rPr>
          <w:rtl/>
        </w:rPr>
        <w:t xml:space="preserve"> عن شراكة استراتيجية مع شركة </w:t>
      </w:r>
      <w:proofErr w:type="spellStart"/>
      <w:r>
        <w:rPr>
          <w:rtl/>
        </w:rPr>
        <w:t>SalMar</w:t>
      </w:r>
      <w:proofErr w:type="spellEnd"/>
      <w:r>
        <w:rPr>
          <w:rtl/>
        </w:rPr>
        <w:t xml:space="preserve"> النرويجية — إحدى أكبر منتجي السلمون عالمياً. وتقدّر الصناعة أن قمل البحر يكلف القطاع أكثر من مليار دولار سنوياً، مما يجعل الحل تجارياً واعداً للغاية. حصلت </w:t>
      </w:r>
      <w:proofErr w:type="spellStart"/>
      <w:r>
        <w:rPr>
          <w:rtl/>
        </w:rPr>
        <w:t>Tidal</w:t>
      </w:r>
      <w:proofErr w:type="spellEnd"/>
      <w:r>
        <w:rPr>
          <w:rtl/>
        </w:rPr>
        <w:t xml:space="preserve"> كذلك على أول شهادة هندسية NS9415 لكاميرا AI في القطاع.</w:t>
      </w:r>
    </w:p>
    <w:p w14:paraId="63100363" w14:textId="77777777" w:rsidR="00AF560D" w:rsidRDefault="00000000" w:rsidP="00A1716F">
      <w:pPr>
        <w:spacing w:after="120" w:line="360" w:lineRule="auto"/>
      </w:pPr>
      <w:r>
        <w:rPr>
          <w:b/>
          <w:bCs/>
          <w:rtl/>
        </w:rPr>
        <w:t xml:space="preserve">المصدر: </w:t>
      </w:r>
      <w:proofErr w:type="spellStart"/>
      <w:r>
        <w:rPr>
          <w:rtl/>
        </w:rPr>
        <w:t>WeAreAquaculture</w:t>
      </w:r>
      <w:proofErr w:type="spellEnd"/>
      <w:r>
        <w:rPr>
          <w:rtl/>
        </w:rPr>
        <w:t xml:space="preserve"> (نوفمبر ٢٠٢٥)، </w:t>
      </w:r>
      <w:proofErr w:type="spellStart"/>
      <w:r>
        <w:rPr>
          <w:rtl/>
        </w:rPr>
        <w:t>SeafoodSource</w:t>
      </w:r>
      <w:proofErr w:type="spellEnd"/>
      <w:r>
        <w:rPr>
          <w:rtl/>
        </w:rPr>
        <w:t xml:space="preserve"> (أغسطس ٢٠٢٤)، الموقع الرسمي tidalx.ai.</w:t>
      </w:r>
    </w:p>
    <w:p w14:paraId="785EDA82" w14:textId="77777777" w:rsidR="00AF560D" w:rsidRDefault="00AF560D" w:rsidP="00A1716F">
      <w:pPr>
        <w:jc w:val="left"/>
      </w:pPr>
    </w:p>
    <w:p w14:paraId="69F19C7E" w14:textId="77777777" w:rsidR="00AF560D" w:rsidRDefault="00000000" w:rsidP="00A1716F">
      <w:pPr>
        <w:pStyle w:val="2"/>
        <w:jc w:val="left"/>
      </w:pPr>
      <w:r>
        <w:rPr>
          <w:rtl/>
        </w:rPr>
        <w:t xml:space="preserve">٥.٢ الحالة الثانية: </w:t>
      </w:r>
      <w:proofErr w:type="spellStart"/>
      <w:r>
        <w:rPr>
          <w:rtl/>
        </w:rPr>
        <w:t>Aquabyte</w:t>
      </w:r>
      <w:proofErr w:type="spellEnd"/>
      <w:r>
        <w:rPr>
          <w:rtl/>
        </w:rPr>
        <w:t xml:space="preserve"> — رائدة الرؤية الحاسوبية في النرويج</w:t>
      </w:r>
    </w:p>
    <w:p w14:paraId="750D83EF" w14:textId="77777777" w:rsidR="00AF560D" w:rsidRDefault="00000000" w:rsidP="00A1716F">
      <w:pPr>
        <w:spacing w:after="120" w:line="360" w:lineRule="auto"/>
      </w:pPr>
      <w:r>
        <w:rPr>
          <w:b/>
          <w:bCs/>
          <w:rtl/>
        </w:rPr>
        <w:t xml:space="preserve">التطبيق: </w:t>
      </w:r>
      <w:r>
        <w:rPr>
          <w:rtl/>
        </w:rPr>
        <w:t xml:space="preserve">تأسست </w:t>
      </w:r>
      <w:proofErr w:type="spellStart"/>
      <w:r>
        <w:rPr>
          <w:rtl/>
        </w:rPr>
        <w:t>Aquabyte</w:t>
      </w:r>
      <w:proofErr w:type="spellEnd"/>
      <w:r>
        <w:rPr>
          <w:rtl/>
        </w:rPr>
        <w:t xml:space="preserve"> عام ٢٠١٧ في النرويج، وتُعدّ من أوائل الشركات التي طبّقت الرؤية الحاسوبية في مزارع السلمون. منتجها الرئيسي كاميرا Hydra360 التي تجمع بين وظيفتي مراقبة الصحة والتغذية، وتزوّد المزارع ببيانات دقيقة عن الرفاهية، قمل البحر، السلوك، والنمو.</w:t>
      </w:r>
    </w:p>
    <w:p w14:paraId="228B52D3" w14:textId="77777777" w:rsidR="00AF560D" w:rsidRDefault="00000000" w:rsidP="00A1716F">
      <w:pPr>
        <w:spacing w:after="120" w:line="360" w:lineRule="auto"/>
      </w:pPr>
      <w:r>
        <w:rPr>
          <w:b/>
          <w:bCs/>
          <w:rtl/>
        </w:rPr>
        <w:t xml:space="preserve">النموذج/التقنية المستخدمة: </w:t>
      </w:r>
      <w:r>
        <w:rPr>
          <w:rtl/>
        </w:rPr>
        <w:t xml:space="preserve">تستخدم </w:t>
      </w:r>
      <w:proofErr w:type="spellStart"/>
      <w:r>
        <w:rPr>
          <w:rtl/>
        </w:rPr>
        <w:t>Aquabyte</w:t>
      </w:r>
      <w:proofErr w:type="spellEnd"/>
      <w:r>
        <w:rPr>
          <w:rtl/>
        </w:rPr>
        <w:t xml:space="preserve"> نماذج CNN لتحديد وتتبع كل سمكة بشكل فردي داخل القفص، وتحليل سلوكها وصحتها. تجمع البيانات من كاميرات تحت الماء، وتعتمد على خوارزميات التعلم الآلي لتحويل تدفق الفيديو الخام إلى رؤى عملية للمزارع.</w:t>
      </w:r>
    </w:p>
    <w:p w14:paraId="55F52AD0" w14:textId="77777777" w:rsidR="00AF560D" w:rsidRDefault="00000000" w:rsidP="00A1716F">
      <w:pPr>
        <w:spacing w:after="120" w:line="360" w:lineRule="auto"/>
      </w:pPr>
      <w:r>
        <w:rPr>
          <w:b/>
          <w:bCs/>
          <w:rtl/>
        </w:rPr>
        <w:t xml:space="preserve">النتائج المحققة: </w:t>
      </w:r>
      <w:r>
        <w:rPr>
          <w:rtl/>
        </w:rPr>
        <w:t xml:space="preserve">تنتشر تقنيات </w:t>
      </w:r>
      <w:proofErr w:type="spellStart"/>
      <w:r>
        <w:rPr>
          <w:rtl/>
        </w:rPr>
        <w:t>Aquabyte</w:t>
      </w:r>
      <w:proofErr w:type="spellEnd"/>
      <w:r>
        <w:rPr>
          <w:rtl/>
        </w:rPr>
        <w:t xml:space="preserve"> اليوم في النرويج وتشيلي والولايات المتحدة، وتمتلك مكاتب رئيسية في الدول الثلاث. وفقاً لدراسة جامعة </w:t>
      </w:r>
      <w:proofErr w:type="spellStart"/>
      <w:r>
        <w:rPr>
          <w:rtl/>
        </w:rPr>
        <w:t>Stirling</w:t>
      </w:r>
      <w:proofErr w:type="spellEnd"/>
      <w:r>
        <w:rPr>
          <w:rtl/>
        </w:rPr>
        <w:t xml:space="preserve">، يكلّف مرض فقر الدم المعدي للسلمون (ISA) وحده القطاع حتى ١٨٠ مليون دولار سنوياً، والكشف المبكر باستخدام تقنيات </w:t>
      </w:r>
      <w:proofErr w:type="spellStart"/>
      <w:r>
        <w:rPr>
          <w:rtl/>
        </w:rPr>
        <w:t>Aquabyte</w:t>
      </w:r>
      <w:proofErr w:type="spellEnd"/>
      <w:r>
        <w:rPr>
          <w:rtl/>
        </w:rPr>
        <w:t xml:space="preserve"> يقلل بشكل ملحوظ من هذه الخسائر.</w:t>
      </w:r>
    </w:p>
    <w:p w14:paraId="39785650" w14:textId="77777777" w:rsidR="00AF560D" w:rsidRDefault="00000000" w:rsidP="00A1716F">
      <w:pPr>
        <w:spacing w:after="120" w:line="360" w:lineRule="auto"/>
      </w:pPr>
      <w:r>
        <w:rPr>
          <w:b/>
          <w:bCs/>
          <w:rtl/>
        </w:rPr>
        <w:t xml:space="preserve">المصدر: </w:t>
      </w:r>
      <w:r>
        <w:rPr>
          <w:rtl/>
        </w:rPr>
        <w:t xml:space="preserve">الموقع الرسمي aquabyte.ai، تقرير </w:t>
      </w:r>
      <w:proofErr w:type="spellStart"/>
      <w:r>
        <w:rPr>
          <w:rtl/>
        </w:rPr>
        <w:t>Labellerr</w:t>
      </w:r>
      <w:proofErr w:type="spellEnd"/>
      <w:r>
        <w:rPr>
          <w:rtl/>
        </w:rPr>
        <w:t xml:space="preserve"> (يوليو ٢٠٢٥).</w:t>
      </w:r>
    </w:p>
    <w:p w14:paraId="5894125A" w14:textId="77777777" w:rsidR="00AF560D" w:rsidRDefault="00AF560D" w:rsidP="00A1716F">
      <w:pPr>
        <w:jc w:val="left"/>
      </w:pPr>
    </w:p>
    <w:p w14:paraId="4390F7FD" w14:textId="77777777" w:rsidR="00AF560D" w:rsidRDefault="00000000" w:rsidP="00A1716F">
      <w:pPr>
        <w:pStyle w:val="2"/>
        <w:jc w:val="left"/>
      </w:pPr>
      <w:r>
        <w:rPr>
          <w:rtl/>
        </w:rPr>
        <w:t xml:space="preserve">٥.٣ الحالة الثالثة: </w:t>
      </w:r>
      <w:proofErr w:type="spellStart"/>
      <w:r>
        <w:rPr>
          <w:rtl/>
        </w:rPr>
        <w:t>Umitron</w:t>
      </w:r>
      <w:proofErr w:type="spellEnd"/>
      <w:r>
        <w:rPr>
          <w:rtl/>
        </w:rPr>
        <w:t xml:space="preserve"> — التغذية الذكية لتقليل الهدر</w:t>
      </w:r>
    </w:p>
    <w:p w14:paraId="2B8670F7" w14:textId="77777777" w:rsidR="00AF560D" w:rsidRDefault="00000000" w:rsidP="00A1716F">
      <w:pPr>
        <w:spacing w:after="120" w:line="360" w:lineRule="auto"/>
      </w:pPr>
      <w:r>
        <w:rPr>
          <w:b/>
          <w:bCs/>
          <w:rtl/>
        </w:rPr>
        <w:t xml:space="preserve">التطبيق: </w:t>
      </w:r>
      <w:r>
        <w:rPr>
          <w:rtl/>
        </w:rPr>
        <w:t xml:space="preserve">شركة </w:t>
      </w:r>
      <w:proofErr w:type="spellStart"/>
      <w:r>
        <w:rPr>
          <w:rtl/>
        </w:rPr>
        <w:t>Umitron</w:t>
      </w:r>
      <w:proofErr w:type="spellEnd"/>
      <w:r>
        <w:rPr>
          <w:rtl/>
        </w:rPr>
        <w:t xml:space="preserve"> يابانية-سنغافورية، متخصصة في حلول التغذية الذكية للمزارع السمكية. تركّز على مشكلة جوهرية في القطاع: هدر الأعلاف، التي تمثل ٤٠-٦٠٪ من تكاليف التشغيل في مزارع كثيرة. حلولها تجمع بين كاميرات </w:t>
      </w:r>
      <w:proofErr w:type="spellStart"/>
      <w:proofErr w:type="gramStart"/>
      <w:r>
        <w:rPr>
          <w:rtl/>
        </w:rPr>
        <w:t>الـAI</w:t>
      </w:r>
      <w:proofErr w:type="spellEnd"/>
      <w:proofErr w:type="gramEnd"/>
      <w:r>
        <w:rPr>
          <w:rtl/>
        </w:rPr>
        <w:t>، الحساسات، ومنصات تحليل البيانات.</w:t>
      </w:r>
    </w:p>
    <w:p w14:paraId="5FA87537" w14:textId="77777777" w:rsidR="00AF560D" w:rsidRDefault="00000000" w:rsidP="00A1716F">
      <w:pPr>
        <w:spacing w:after="120" w:line="360" w:lineRule="auto"/>
      </w:pPr>
      <w:r>
        <w:rPr>
          <w:b/>
          <w:bCs/>
          <w:rtl/>
        </w:rPr>
        <w:t xml:space="preserve">النموذج/التقنية المستخدمة: </w:t>
      </w:r>
      <w:r>
        <w:rPr>
          <w:rtl/>
        </w:rPr>
        <w:t xml:space="preserve">تستخدم </w:t>
      </w:r>
      <w:proofErr w:type="spellStart"/>
      <w:r>
        <w:rPr>
          <w:rtl/>
        </w:rPr>
        <w:t>Umitron</w:t>
      </w:r>
      <w:proofErr w:type="spellEnd"/>
      <w:r>
        <w:rPr>
          <w:rtl/>
        </w:rPr>
        <w:t xml:space="preserve"> نماذج رؤية حاسوبية لتحليل سلوك الأسماك في الوقت الفعلي وتقدير مستوى شهيتها، ثم توجيه آلات التغذية لإطلاق الكمية المثلى. كما تستخدم خوارزميات التعلم الآلي لتقدير الكتلة الحيوية ومسارات النمو المستقبلية.</w:t>
      </w:r>
    </w:p>
    <w:p w14:paraId="5CA5B5BE" w14:textId="77777777" w:rsidR="00AF560D" w:rsidRDefault="00000000" w:rsidP="00A1716F">
      <w:pPr>
        <w:spacing w:after="120" w:line="360" w:lineRule="auto"/>
      </w:pPr>
      <w:r>
        <w:rPr>
          <w:b/>
          <w:bCs/>
          <w:rtl/>
        </w:rPr>
        <w:t xml:space="preserve">النتائج المحققة: </w:t>
      </w:r>
      <w:r>
        <w:rPr>
          <w:rtl/>
        </w:rPr>
        <w:t xml:space="preserve">ذكرت أحدث الأبحاث (ENACA, 2025) أن أنظمة التغذية الذكية الشبيهة </w:t>
      </w:r>
      <w:proofErr w:type="spellStart"/>
      <w:proofErr w:type="gramStart"/>
      <w:r>
        <w:rPr>
          <w:rtl/>
        </w:rPr>
        <w:t>بـUmitron</w:t>
      </w:r>
      <w:proofErr w:type="spellEnd"/>
      <w:proofErr w:type="gramEnd"/>
      <w:r>
        <w:rPr>
          <w:rtl/>
        </w:rPr>
        <w:t xml:space="preserve"> يمكنها تقليل العمالة، وخفض المخاطر، وتحسين الكفاءة العامة. على مستوى الصناعة، تشير التقارير إلى تقليل الهدر بنسبة تصل إلى ١٥٪ في المزارع التي تطبّق هذه الأنظمة.</w:t>
      </w:r>
    </w:p>
    <w:p w14:paraId="5C3A100A" w14:textId="77777777" w:rsidR="00AF560D" w:rsidRDefault="00000000" w:rsidP="00A1716F">
      <w:pPr>
        <w:spacing w:after="120" w:line="360" w:lineRule="auto"/>
      </w:pPr>
      <w:r>
        <w:rPr>
          <w:b/>
          <w:bCs/>
          <w:rtl/>
        </w:rPr>
        <w:t xml:space="preserve">المصدر: </w:t>
      </w:r>
      <w:proofErr w:type="spellStart"/>
      <w:r>
        <w:rPr>
          <w:rtl/>
        </w:rPr>
        <w:t>The</w:t>
      </w:r>
      <w:proofErr w:type="spellEnd"/>
      <w:r>
        <w:rPr>
          <w:rtl/>
        </w:rPr>
        <w:t xml:space="preserve"> </w:t>
      </w:r>
      <w:proofErr w:type="spellStart"/>
      <w:r>
        <w:rPr>
          <w:rtl/>
        </w:rPr>
        <w:t>Fish</w:t>
      </w:r>
      <w:proofErr w:type="spellEnd"/>
      <w:r>
        <w:rPr>
          <w:rtl/>
        </w:rPr>
        <w:t xml:space="preserve"> </w:t>
      </w:r>
      <w:proofErr w:type="spellStart"/>
      <w:r>
        <w:rPr>
          <w:rtl/>
        </w:rPr>
        <w:t>Site</w:t>
      </w:r>
      <w:proofErr w:type="spellEnd"/>
      <w:r>
        <w:rPr>
          <w:rtl/>
        </w:rPr>
        <w:t xml:space="preserve"> (مارس ٢٠٢٥)، </w:t>
      </w:r>
      <w:proofErr w:type="spellStart"/>
      <w:r>
        <w:rPr>
          <w:rtl/>
        </w:rPr>
        <w:t>Tracxn</w:t>
      </w:r>
      <w:proofErr w:type="spellEnd"/>
      <w:r>
        <w:rPr>
          <w:rtl/>
        </w:rPr>
        <w:t xml:space="preserve"> (أكتوبر ٢٠٢٥)، تقرير ENACA </w:t>
      </w:r>
      <w:proofErr w:type="spellStart"/>
      <w:r>
        <w:rPr>
          <w:rtl/>
        </w:rPr>
        <w:t>Volume</w:t>
      </w:r>
      <w:proofErr w:type="spellEnd"/>
      <w:r>
        <w:rPr>
          <w:rtl/>
        </w:rPr>
        <w:t xml:space="preserve"> 29 (٢٠٢٥).</w:t>
      </w:r>
    </w:p>
    <w:p w14:paraId="3A863D8E" w14:textId="77777777" w:rsidR="00AF560D" w:rsidRDefault="00000000" w:rsidP="00A1716F">
      <w:pPr>
        <w:jc w:val="left"/>
      </w:pPr>
      <w:r>
        <w:br w:type="page"/>
      </w:r>
    </w:p>
    <w:p w14:paraId="4AF435F8" w14:textId="77777777" w:rsidR="00AF560D" w:rsidRDefault="00000000" w:rsidP="00A1716F">
      <w:pPr>
        <w:pStyle w:val="1"/>
        <w:jc w:val="left"/>
      </w:pPr>
      <w:r>
        <w:rPr>
          <w:rtl/>
        </w:rPr>
        <w:lastRenderedPageBreak/>
        <w:t>٦. التحديات والمخاطر</w:t>
      </w:r>
    </w:p>
    <w:p w14:paraId="15C74C94" w14:textId="77777777" w:rsidR="00AF560D" w:rsidRDefault="00AF560D" w:rsidP="00A1716F">
      <w:pPr>
        <w:jc w:val="left"/>
      </w:pPr>
    </w:p>
    <w:p w14:paraId="19D1894F" w14:textId="77777777" w:rsidR="00AF560D" w:rsidRDefault="00000000" w:rsidP="00A1716F">
      <w:pPr>
        <w:spacing w:after="120" w:line="360" w:lineRule="auto"/>
      </w:pPr>
      <w:r>
        <w:rPr>
          <w:rtl/>
        </w:rPr>
        <w:t>رغم الإمكانات الواعدة، فإن دمج الذكاء الاصطناعي في الاستزراع السمكي يصطدم بتحديات جوهرية تستحق النقاش الصريح، لا التغاضي عنها.</w:t>
      </w:r>
    </w:p>
    <w:p w14:paraId="168D5060" w14:textId="77777777" w:rsidR="00AF560D" w:rsidRDefault="00AF560D" w:rsidP="00A1716F">
      <w:pPr>
        <w:jc w:val="left"/>
      </w:pPr>
    </w:p>
    <w:p w14:paraId="465140F3" w14:textId="77777777" w:rsidR="00AF560D" w:rsidRDefault="00000000" w:rsidP="00A1716F">
      <w:pPr>
        <w:pStyle w:val="2"/>
        <w:jc w:val="left"/>
      </w:pPr>
      <w:r>
        <w:rPr>
          <w:rtl/>
        </w:rPr>
        <w:t>٦.١ التحديات التقنية</w:t>
      </w:r>
    </w:p>
    <w:p w14:paraId="36358E75" w14:textId="77777777" w:rsidR="00AF560D" w:rsidRDefault="00000000" w:rsidP="00A1716F">
      <w:pPr>
        <w:spacing w:after="120" w:line="360" w:lineRule="auto"/>
      </w:pPr>
      <w:r>
        <w:rPr>
          <w:rtl/>
        </w:rPr>
        <w:t>التحدي الأبرز هو شُح البيانات المُعنوَنة (</w:t>
      </w:r>
      <w:proofErr w:type="spellStart"/>
      <w:r>
        <w:rPr>
          <w:rtl/>
        </w:rPr>
        <w:t>Labeled</w:t>
      </w:r>
      <w:proofErr w:type="spellEnd"/>
      <w:r>
        <w:rPr>
          <w:rtl/>
        </w:rPr>
        <w:t xml:space="preserve"> </w:t>
      </w:r>
      <w:proofErr w:type="spellStart"/>
      <w:r>
        <w:rPr>
          <w:rtl/>
        </w:rPr>
        <w:t>Data</w:t>
      </w:r>
      <w:proofErr w:type="spellEnd"/>
      <w:r>
        <w:rPr>
          <w:rtl/>
        </w:rPr>
        <w:t>). تدريب نماذج التعلم العميق يتطلب آلاف الأمثلة المُصنّفة، لكن بعض الأمراض السمكية نادرة الحدوث، مما يجعل بناء قاعدة بيانات تدريب أمراً صعباً. وقد ذكرت دراسة (</w:t>
      </w:r>
      <w:proofErr w:type="spellStart"/>
      <w:r>
        <w:rPr>
          <w:rtl/>
        </w:rPr>
        <w:t>arXiv</w:t>
      </w:r>
      <w:proofErr w:type="spellEnd"/>
      <w:r>
        <w:rPr>
          <w:rtl/>
        </w:rPr>
        <w:t>, 2020) صراحة أن «التعلم العميق لا يزال في عصر الذكاء الاصطناعي الضعيف» في هذا القطاع، وأن الحاجة لكميات كبيرة من البيانات المعنونة أصبحت عنق الزجاجة. تحدٍّ آخر هو ضعف قابلية النقل (</w:t>
      </w:r>
      <w:proofErr w:type="spellStart"/>
      <w:r>
        <w:rPr>
          <w:rtl/>
        </w:rPr>
        <w:t>Transferability</w:t>
      </w:r>
      <w:proofErr w:type="spellEnd"/>
      <w:r>
        <w:rPr>
          <w:rtl/>
        </w:rPr>
        <w:t>) — نموذج يعمل بكفاءة على سمك السلمون في النرويج قد يفشل على الهامور في البحر الأحمر، لأن الظروف البيئية والأنواع السمكية مختلفة جوهرياً. كما أن تكلفة المعدات (كاميرات، حساسات، حوسبة سحابية) لا تزال مرتفعة، مما يحدّ من قدرة المزارعين الصغار على التبني.</w:t>
      </w:r>
    </w:p>
    <w:p w14:paraId="3FA6F2B9" w14:textId="77777777" w:rsidR="00AF560D" w:rsidRDefault="00AF560D" w:rsidP="00A1716F">
      <w:pPr>
        <w:jc w:val="left"/>
      </w:pPr>
    </w:p>
    <w:p w14:paraId="02BA8358" w14:textId="77777777" w:rsidR="00AF560D" w:rsidRDefault="00000000" w:rsidP="00A1716F">
      <w:pPr>
        <w:pStyle w:val="2"/>
        <w:jc w:val="left"/>
      </w:pPr>
      <w:r>
        <w:rPr>
          <w:rtl/>
        </w:rPr>
        <w:t>٦.٢ التحديات الأخلاقية والاجتماعية</w:t>
      </w:r>
    </w:p>
    <w:p w14:paraId="484D7C2B" w14:textId="77777777" w:rsidR="00AF560D" w:rsidRDefault="00000000" w:rsidP="00A1716F">
      <w:pPr>
        <w:spacing w:after="120" w:line="360" w:lineRule="auto"/>
      </w:pPr>
      <w:r>
        <w:rPr>
          <w:rtl/>
        </w:rPr>
        <w:t>يُثير تطبيق الذكاء الاصطناعي في صناعة غذائية حية تساؤلات أخلاقية جدّية. أولاً، قابلية التفسير (</w:t>
      </w:r>
      <w:proofErr w:type="spellStart"/>
      <w:r>
        <w:rPr>
          <w:rtl/>
        </w:rPr>
        <w:t>Explainability</w:t>
      </w:r>
      <w:proofErr w:type="spellEnd"/>
      <w:r>
        <w:rPr>
          <w:rtl/>
        </w:rPr>
        <w:t xml:space="preserve">): عندما يقرر نموذج آلي أن سمكة معيّنة «على الأرجح غير قابلة للنجاة» ويُوصي بإخراجها من خط الإنتاج (كما ذكرت تقارير </w:t>
      </w:r>
      <w:proofErr w:type="spellStart"/>
      <w:r>
        <w:rPr>
          <w:rtl/>
        </w:rPr>
        <w:t>Aquaculture</w:t>
      </w:r>
      <w:proofErr w:type="spellEnd"/>
      <w:r>
        <w:rPr>
          <w:rtl/>
        </w:rPr>
        <w:t xml:space="preserve"> </w:t>
      </w:r>
      <w:proofErr w:type="spellStart"/>
      <w:r>
        <w:rPr>
          <w:rtl/>
        </w:rPr>
        <w:t>Nexus</w:t>
      </w:r>
      <w:proofErr w:type="spellEnd"/>
      <w:r>
        <w:rPr>
          <w:rtl/>
        </w:rPr>
        <w:t xml:space="preserve"> 2025)، من المسؤول إذا كان القرار خاطئاً؟ ثانياً، تغيير دور المزارع: التحول من الخبرة التراكمية البشرية إلى الاعتماد على لوحات تحكم قد يُفقد الصناعة جزءاً من معرفتها الميدانية المتراكمة. ثالثاً، الرفاهية الحيوانية: هل أنظمة المراقبة المستمرة، بما فيها أنظمة مكافحة قمل البحر الآلية، تُحسّن حقاً من رفاهية الأسماك، أم تُضيف إجهاداً جديداً؟</w:t>
      </w:r>
    </w:p>
    <w:p w14:paraId="5FA1561D" w14:textId="77777777" w:rsidR="00AF560D" w:rsidRDefault="00AF560D" w:rsidP="00A1716F">
      <w:pPr>
        <w:jc w:val="left"/>
      </w:pPr>
    </w:p>
    <w:p w14:paraId="4B7174DF" w14:textId="77777777" w:rsidR="00AF560D" w:rsidRDefault="00000000" w:rsidP="00A1716F">
      <w:pPr>
        <w:pStyle w:val="2"/>
        <w:jc w:val="left"/>
      </w:pPr>
      <w:r>
        <w:rPr>
          <w:rtl/>
        </w:rPr>
        <w:t>٦.٣ التحديات التنظيمية والقانونية</w:t>
      </w:r>
    </w:p>
    <w:p w14:paraId="5A9D5CC9" w14:textId="77777777" w:rsidR="00AF560D" w:rsidRDefault="00000000" w:rsidP="00A1716F">
      <w:pPr>
        <w:spacing w:after="120" w:line="360" w:lineRule="auto"/>
      </w:pPr>
      <w:r>
        <w:rPr>
          <w:rtl/>
        </w:rPr>
        <w:t xml:space="preserve">على المستوى الأوروبي، يفرض قانون الذكاء الاصطناعي الأوروبي (EU AI </w:t>
      </w:r>
      <w:proofErr w:type="spellStart"/>
      <w:r>
        <w:rPr>
          <w:rtl/>
        </w:rPr>
        <w:t>Act</w:t>
      </w:r>
      <w:proofErr w:type="spellEnd"/>
      <w:r>
        <w:rPr>
          <w:rtl/>
        </w:rPr>
        <w:t>) الذي بدأ تطبيقه تدريجياً منذ ٢٠٢٤ متطلبات شفافية على الأنظمة عالية المخاطر، وقد يصنّف بعض تطبيقات الاستزراع السمكي ضمن هذه الفئة. أما في المملكة العربية السعودية، فلا يزال الإطار التنظيمي للذكاء الاصطناعي في القطاع الزراعي والغذائي قيد التطوير، وهو ما يتيح فرصة لتصميم تشريعات حديثة تواكب التطور التقني دون تكبيله. كما تُطرح مسائل حول ملكية البيانات — هل البيانات التي تجمعها كاميرات الشركات في مزارع المُربّين ملكٌ للشركة أم للمزارع؟</w:t>
      </w:r>
    </w:p>
    <w:p w14:paraId="61FD79B0" w14:textId="77777777" w:rsidR="00AF560D" w:rsidRDefault="00000000" w:rsidP="00A1716F">
      <w:pPr>
        <w:jc w:val="left"/>
      </w:pPr>
      <w:r>
        <w:br w:type="page"/>
      </w:r>
    </w:p>
    <w:p w14:paraId="543239A4" w14:textId="77777777" w:rsidR="00AF560D" w:rsidRDefault="00000000" w:rsidP="00A1716F">
      <w:pPr>
        <w:pStyle w:val="1"/>
        <w:jc w:val="left"/>
      </w:pPr>
      <w:r>
        <w:rPr>
          <w:rtl/>
        </w:rPr>
        <w:lastRenderedPageBreak/>
        <w:t>٧. المستقبل المتوقع خلال ٥ سنوات</w:t>
      </w:r>
    </w:p>
    <w:p w14:paraId="25DA2737" w14:textId="77777777" w:rsidR="00AF560D" w:rsidRDefault="00AF560D" w:rsidP="00A1716F">
      <w:pPr>
        <w:jc w:val="left"/>
      </w:pPr>
    </w:p>
    <w:p w14:paraId="3D1F2C44" w14:textId="77777777" w:rsidR="00AF560D" w:rsidRDefault="00000000" w:rsidP="00A1716F">
      <w:pPr>
        <w:spacing w:after="120" w:line="360" w:lineRule="auto"/>
      </w:pPr>
      <w:r>
        <w:rPr>
          <w:rtl/>
        </w:rPr>
        <w:t xml:space="preserve">تتجه الصناعة بحلول ٢٠٣٠ نحو </w:t>
      </w:r>
      <w:proofErr w:type="gramStart"/>
      <w:r>
        <w:rPr>
          <w:rtl/>
        </w:rPr>
        <w:t>ثلاثة</w:t>
      </w:r>
      <w:proofErr w:type="gramEnd"/>
      <w:r>
        <w:rPr>
          <w:rtl/>
        </w:rPr>
        <w:t xml:space="preserve"> تحولات رئيسية. التحول الأول هو الانتقال من حلول نقطية مجزّأة إلى منصات متكاملة، تسمى في الأدبيات بـ </w:t>
      </w:r>
      <w:proofErr w:type="spellStart"/>
      <w:r>
        <w:rPr>
          <w:rtl/>
        </w:rPr>
        <w:t>Aquaculture</w:t>
      </w:r>
      <w:proofErr w:type="spellEnd"/>
      <w:r>
        <w:rPr>
          <w:rtl/>
        </w:rPr>
        <w:t xml:space="preserve"> 4.0، تجمع تحت سقف واحد بين الرؤية الحاسوبية والحساسات </w:t>
      </w:r>
      <w:proofErr w:type="spellStart"/>
      <w:proofErr w:type="gramStart"/>
      <w:r>
        <w:rPr>
          <w:rtl/>
        </w:rPr>
        <w:t>والـIoT</w:t>
      </w:r>
      <w:proofErr w:type="spellEnd"/>
      <w:proofErr w:type="gramEnd"/>
      <w:r>
        <w:rPr>
          <w:rtl/>
        </w:rPr>
        <w:t xml:space="preserve"> والذكاء الاصطناعي التوليدي. شراكة </w:t>
      </w:r>
      <w:proofErr w:type="spellStart"/>
      <w:r>
        <w:rPr>
          <w:rtl/>
        </w:rPr>
        <w:t>Tidal</w:t>
      </w:r>
      <w:proofErr w:type="spellEnd"/>
      <w:r>
        <w:rPr>
          <w:rtl/>
        </w:rPr>
        <w:t xml:space="preserve"> مع </w:t>
      </w:r>
      <w:proofErr w:type="spellStart"/>
      <w:r>
        <w:rPr>
          <w:rtl/>
        </w:rPr>
        <w:t>SalMar</w:t>
      </w:r>
      <w:proofErr w:type="spellEnd"/>
      <w:r>
        <w:rPr>
          <w:rtl/>
        </w:rPr>
        <w:t xml:space="preserve"> في نوفمبر ٢٠٢٥ مثال على هذا الاتجاه، كما أن منصات </w:t>
      </w:r>
      <w:proofErr w:type="spellStart"/>
      <w:r>
        <w:rPr>
          <w:rtl/>
        </w:rPr>
        <w:t>Tidal</w:t>
      </w:r>
      <w:proofErr w:type="spellEnd"/>
      <w:r>
        <w:rPr>
          <w:rtl/>
        </w:rPr>
        <w:t xml:space="preserve"> الحالية مبنية على بنية تحتية متكاملة في </w:t>
      </w:r>
      <w:proofErr w:type="spellStart"/>
      <w:r>
        <w:rPr>
          <w:rtl/>
        </w:rPr>
        <w:t>Google</w:t>
      </w:r>
      <w:proofErr w:type="spellEnd"/>
      <w:r>
        <w:rPr>
          <w:rtl/>
        </w:rPr>
        <w:t xml:space="preserve"> </w:t>
      </w:r>
      <w:proofErr w:type="spellStart"/>
      <w:r>
        <w:rPr>
          <w:rtl/>
        </w:rPr>
        <w:t>Cloud</w:t>
      </w:r>
      <w:proofErr w:type="spellEnd"/>
      <w:r>
        <w:rPr>
          <w:rtl/>
        </w:rPr>
        <w:t>.</w:t>
      </w:r>
    </w:p>
    <w:p w14:paraId="6FF20AE3" w14:textId="77777777" w:rsidR="00AF560D" w:rsidRDefault="00000000" w:rsidP="00A1716F">
      <w:pPr>
        <w:spacing w:after="120" w:line="360" w:lineRule="auto"/>
      </w:pPr>
      <w:r>
        <w:rPr>
          <w:rtl/>
        </w:rPr>
        <w:t>التحول الثاني هو الصعود السريع للتوائم الرقمية (</w:t>
      </w:r>
      <w:proofErr w:type="spellStart"/>
      <w:r>
        <w:rPr>
          <w:rtl/>
        </w:rPr>
        <w:t>Digital</w:t>
      </w:r>
      <w:proofErr w:type="spellEnd"/>
      <w:r>
        <w:rPr>
          <w:rtl/>
        </w:rPr>
        <w:t xml:space="preserve"> </w:t>
      </w:r>
      <w:proofErr w:type="spellStart"/>
      <w:r>
        <w:rPr>
          <w:rtl/>
        </w:rPr>
        <w:t>Twins</w:t>
      </w:r>
      <w:proofErr w:type="spellEnd"/>
      <w:r>
        <w:rPr>
          <w:rtl/>
        </w:rPr>
        <w:t>) كأداة معيارية للتشغيل. تنبأت مراجعة (</w:t>
      </w:r>
      <w:proofErr w:type="spellStart"/>
      <w:r>
        <w:rPr>
          <w:rtl/>
        </w:rPr>
        <w:t>Fishes</w:t>
      </w:r>
      <w:proofErr w:type="spellEnd"/>
      <w:r>
        <w:rPr>
          <w:rtl/>
        </w:rPr>
        <w:t>, 2025) أن التوائم الرقمية ستنتقل من نطاق الأبحاث إلى التطبيق التشغيلي خلال السنوات الثلاث القادمة، مما يسمح للمزارعين بمحاكاة سيناريوهات الأزمات قبل وقوعها واتخاذ قرارات وقائية، خاصة في إدارة الأمراض وجودة المياه.</w:t>
      </w:r>
    </w:p>
    <w:p w14:paraId="33988CAB" w14:textId="77777777" w:rsidR="00AF560D" w:rsidRDefault="00000000" w:rsidP="00A1716F">
      <w:pPr>
        <w:spacing w:after="120" w:line="360" w:lineRule="auto"/>
      </w:pPr>
      <w:r>
        <w:rPr>
          <w:rtl/>
        </w:rPr>
        <w:t xml:space="preserve">التحول الثالث، والأهم محلياً، هو تبني المملكة العربية السعودية للقطاع كركيزة لأمنها الغذائي. مع هدف ٦٠٠ ألف طن بحلول ٢٠٣٠، وشراكات </w:t>
      </w:r>
      <w:proofErr w:type="spellStart"/>
      <w:r>
        <w:rPr>
          <w:rtl/>
        </w:rPr>
        <w:t>Topian</w:t>
      </w:r>
      <w:proofErr w:type="spellEnd"/>
      <w:r>
        <w:rPr>
          <w:rtl/>
        </w:rPr>
        <w:t xml:space="preserve"> مع NEOM </w:t>
      </w:r>
      <w:proofErr w:type="spellStart"/>
      <w:r>
        <w:rPr>
          <w:rtl/>
        </w:rPr>
        <w:t>وPure</w:t>
      </w:r>
      <w:proofErr w:type="spellEnd"/>
      <w:r>
        <w:rPr>
          <w:rtl/>
        </w:rPr>
        <w:t xml:space="preserve"> </w:t>
      </w:r>
      <w:proofErr w:type="spellStart"/>
      <w:r>
        <w:rPr>
          <w:rtl/>
        </w:rPr>
        <w:t>Salmon</w:t>
      </w:r>
      <w:proofErr w:type="spellEnd"/>
      <w:r>
        <w:rPr>
          <w:rtl/>
        </w:rPr>
        <w:t xml:space="preserve"> </w:t>
      </w:r>
      <w:proofErr w:type="spellStart"/>
      <w:r>
        <w:rPr>
          <w:rtl/>
        </w:rPr>
        <w:t>وNLFDP</w:t>
      </w:r>
      <w:proofErr w:type="spellEnd"/>
      <w:r>
        <w:rPr>
          <w:rtl/>
        </w:rPr>
        <w:t>، فإن السوق السعودية قد تتحول خلال السنوات الخمس القادمة إلى مختبر إقليمي لتطبيقات الذكاء الاصطناعي في الاستزراع السمكي، خاصة لأسماك البحر الأحمر التي لم تحظَ بالاهتمام البحثي الكافي عالمياً. هذه فرصة استثمارية وبحثية ضخمة للمختصين السعوديين في علوم الحاسب والذكاء الاصطناعي.</w:t>
      </w:r>
    </w:p>
    <w:p w14:paraId="7E594CAA" w14:textId="77777777" w:rsidR="00AF560D" w:rsidRDefault="00000000" w:rsidP="00A1716F">
      <w:pPr>
        <w:jc w:val="left"/>
      </w:pPr>
      <w:r>
        <w:br w:type="page"/>
      </w:r>
    </w:p>
    <w:p w14:paraId="42DF2013" w14:textId="77777777" w:rsidR="00AF560D" w:rsidRDefault="00000000" w:rsidP="00A1716F">
      <w:pPr>
        <w:pStyle w:val="1"/>
        <w:jc w:val="left"/>
      </w:pPr>
      <w:r>
        <w:rPr>
          <w:rtl/>
        </w:rPr>
        <w:lastRenderedPageBreak/>
        <w:t>٨. الخاتمة</w:t>
      </w:r>
    </w:p>
    <w:p w14:paraId="04DE5EBC" w14:textId="77777777" w:rsidR="00AF560D" w:rsidRDefault="00AF560D" w:rsidP="00A1716F">
      <w:pPr>
        <w:jc w:val="left"/>
      </w:pPr>
    </w:p>
    <w:p w14:paraId="61E50000" w14:textId="77777777" w:rsidR="00AF560D" w:rsidRDefault="00000000" w:rsidP="00A1716F">
      <w:pPr>
        <w:spacing w:after="120" w:line="360" w:lineRule="auto"/>
      </w:pPr>
      <w:r>
        <w:rPr>
          <w:rtl/>
        </w:rPr>
        <w:t>الاستزراع السمكي صناعة تبدو من بعيد بسيطة — أسماك تنمو في الماء — لكنها في الحقيقة من أكثر القطاعات تعقيداً، وأكثرها استعداداً للاستفادة من الذكاء الاصطناعي. تنوع البيانات (صور، فيديو، حساسات، أرقام)، ومركزية القرارات الزمنية، والضغط البيئي والاقتصادي، كلها عوامل تجعل من هذا القطاع ساحة طبيعية لتطبيق نماذج التعلم العميق المتقدمة.</w:t>
      </w:r>
    </w:p>
    <w:p w14:paraId="293DF890" w14:textId="77777777" w:rsidR="00AF560D" w:rsidRDefault="00000000" w:rsidP="00A1716F">
      <w:pPr>
        <w:spacing w:after="120" w:line="360" w:lineRule="auto"/>
      </w:pPr>
      <w:r>
        <w:rPr>
          <w:rtl/>
        </w:rPr>
        <w:t xml:space="preserve">أكثر ما لفت انتباهي أثناء البحث هو الفرق الواضح بين الصورة الإعلامية والصورة العلمية للذكاء الاصطناعي. الإعلام يُقدّم </w:t>
      </w:r>
      <w:proofErr w:type="spellStart"/>
      <w:proofErr w:type="gramStart"/>
      <w:r>
        <w:rPr>
          <w:rtl/>
        </w:rPr>
        <w:t>الـAI</w:t>
      </w:r>
      <w:proofErr w:type="spellEnd"/>
      <w:proofErr w:type="gramEnd"/>
      <w:r>
        <w:rPr>
          <w:rtl/>
        </w:rPr>
        <w:t xml:space="preserve"> كحلٍّ سحريّ شامل، بينما الأوراق العلمية تكشف الحقيقة الأكثر تواضعاً: نماذج تعمل بدقة عالية في ظروف محددة، لكنها تفشل عند تغيير الظروف، وتعتمد على كميات هائلة من البيانات النادرة. تعلّمت من هذا أن الكفاءة كمتخصص تقني لا تكمن في تطبيق النماذج، بل في فهم متى تنجح ومتى تفشل.</w:t>
      </w:r>
    </w:p>
    <w:p w14:paraId="497569C1" w14:textId="77777777" w:rsidR="00AF560D" w:rsidRDefault="00000000" w:rsidP="00A1716F">
      <w:pPr>
        <w:spacing w:after="120" w:line="360" w:lineRule="auto"/>
      </w:pPr>
      <w:r>
        <w:rPr>
          <w:rtl/>
        </w:rPr>
        <w:t xml:space="preserve">وعلى المستوى الشخصي، أدركت أن الذكاء الاصطناعي في الأمن الغذائي ليس موضوعاً أوروبياً أو أمريكياً بعيداً عنا، بل هو محور حقيقي من رؤية المملكة ٢٠٣٠. الفرصة قائمة لأي طالب سعودي في علوم الحاسب أو هندسة البرمجيات أن يكون جزءاً من بناء هذا القطاع، سواء عبر شركات مثل </w:t>
      </w:r>
      <w:proofErr w:type="spellStart"/>
      <w:r>
        <w:rPr>
          <w:rtl/>
        </w:rPr>
        <w:t>Topian</w:t>
      </w:r>
      <w:proofErr w:type="spellEnd"/>
      <w:r>
        <w:rPr>
          <w:rtl/>
        </w:rPr>
        <w:t>، أو مراكز بحثية مثل KAUST، أو حتى عبر مشاريع ريادية مستقلة تخدم المزارعين المحليين.</w:t>
      </w:r>
    </w:p>
    <w:p w14:paraId="3866E8DB" w14:textId="77777777" w:rsidR="00AF560D" w:rsidRDefault="00000000" w:rsidP="00A1716F">
      <w:pPr>
        <w:jc w:val="left"/>
      </w:pPr>
      <w:r>
        <w:br w:type="page"/>
      </w:r>
    </w:p>
    <w:p w14:paraId="5EFFE7EF" w14:textId="77777777" w:rsidR="00AF560D" w:rsidRDefault="00000000" w:rsidP="00A1716F">
      <w:pPr>
        <w:pStyle w:val="1"/>
        <w:jc w:val="left"/>
      </w:pPr>
      <w:r>
        <w:rPr>
          <w:rtl/>
        </w:rPr>
        <w:lastRenderedPageBreak/>
        <w:t>٩. المراجع</w:t>
      </w:r>
    </w:p>
    <w:p w14:paraId="1A719584" w14:textId="77777777" w:rsidR="00AF560D" w:rsidRDefault="00AF560D" w:rsidP="00A1716F">
      <w:pPr>
        <w:jc w:val="left"/>
      </w:pPr>
    </w:p>
    <w:p w14:paraId="1281ACB1" w14:textId="77777777" w:rsidR="00AF560D" w:rsidRDefault="00000000" w:rsidP="00A1716F">
      <w:pPr>
        <w:pStyle w:val="3"/>
        <w:jc w:val="left"/>
      </w:pPr>
      <w:r>
        <w:rPr>
          <w:rtl/>
        </w:rPr>
        <w:t>٩.١ الأوراق العلمية</w:t>
      </w:r>
    </w:p>
    <w:p w14:paraId="13CABD92" w14:textId="77777777" w:rsidR="00AF560D" w:rsidRDefault="00000000" w:rsidP="00A1716F">
      <w:pPr>
        <w:pStyle w:val="a4"/>
        <w:numPr>
          <w:ilvl w:val="0"/>
          <w:numId w:val="2"/>
        </w:numPr>
        <w:spacing w:after="80" w:line="320" w:lineRule="auto"/>
      </w:pPr>
      <w:proofErr w:type="spellStart"/>
      <w:r>
        <w:rPr>
          <w:rtl/>
        </w:rPr>
        <w:t>Yang</w:t>
      </w:r>
      <w:proofErr w:type="spellEnd"/>
      <w:r>
        <w:rPr>
          <w:rtl/>
        </w:rPr>
        <w:t xml:space="preserve">, X., </w:t>
      </w:r>
      <w:proofErr w:type="spellStart"/>
      <w:r>
        <w:rPr>
          <w:rtl/>
        </w:rPr>
        <w:t>et</w:t>
      </w:r>
      <w:proofErr w:type="spellEnd"/>
      <w:r>
        <w:rPr>
          <w:rtl/>
        </w:rPr>
        <w:t xml:space="preserve"> </w:t>
      </w:r>
      <w:proofErr w:type="spellStart"/>
      <w:r>
        <w:rPr>
          <w:rtl/>
        </w:rPr>
        <w:t>al</w:t>
      </w:r>
      <w:proofErr w:type="spellEnd"/>
      <w:r>
        <w:rPr>
          <w:rtl/>
        </w:rPr>
        <w:t xml:space="preserve">. (2020). </w:t>
      </w:r>
      <w:proofErr w:type="spellStart"/>
      <w:r>
        <w:rPr>
          <w:rtl/>
        </w:rPr>
        <w:t>Deep</w:t>
      </w:r>
      <w:proofErr w:type="spellEnd"/>
      <w:r>
        <w:rPr>
          <w:rtl/>
        </w:rPr>
        <w:t xml:space="preserve"> </w:t>
      </w:r>
      <w:proofErr w:type="spellStart"/>
      <w:r>
        <w:rPr>
          <w:rtl/>
        </w:rPr>
        <w:t>learning</w:t>
      </w:r>
      <w:proofErr w:type="spellEnd"/>
      <w:r>
        <w:rPr>
          <w:rtl/>
        </w:rPr>
        <w:t xml:space="preserve"> </w:t>
      </w:r>
      <w:proofErr w:type="spellStart"/>
      <w:r>
        <w:rPr>
          <w:rtl/>
        </w:rPr>
        <w:t>for</w:t>
      </w:r>
      <w:proofErr w:type="spellEnd"/>
      <w:r>
        <w:rPr>
          <w:rtl/>
        </w:rPr>
        <w:t xml:space="preserve"> </w:t>
      </w:r>
      <w:proofErr w:type="spellStart"/>
      <w:r>
        <w:rPr>
          <w:rtl/>
        </w:rPr>
        <w:t>smart</w:t>
      </w:r>
      <w:proofErr w:type="spellEnd"/>
      <w:r>
        <w:rPr>
          <w:rtl/>
        </w:rPr>
        <w:t xml:space="preserve"> </w:t>
      </w:r>
      <w:proofErr w:type="spellStart"/>
      <w:r>
        <w:rPr>
          <w:rtl/>
        </w:rPr>
        <w:t>fish</w:t>
      </w:r>
      <w:proofErr w:type="spellEnd"/>
      <w:r>
        <w:rPr>
          <w:rtl/>
        </w:rPr>
        <w:t xml:space="preserve"> </w:t>
      </w:r>
      <w:proofErr w:type="spellStart"/>
      <w:r>
        <w:rPr>
          <w:rtl/>
        </w:rPr>
        <w:t>farming</w:t>
      </w:r>
      <w:proofErr w:type="spellEnd"/>
      <w:r>
        <w:rPr>
          <w:rtl/>
        </w:rPr>
        <w:t xml:space="preserve">: </w:t>
      </w:r>
      <w:proofErr w:type="spellStart"/>
      <w:r>
        <w:rPr>
          <w:rtl/>
        </w:rPr>
        <w:t>applications</w:t>
      </w:r>
      <w:proofErr w:type="spellEnd"/>
      <w:r>
        <w:rPr>
          <w:rtl/>
        </w:rPr>
        <w:t xml:space="preserve">, </w:t>
      </w:r>
      <w:proofErr w:type="spellStart"/>
      <w:r>
        <w:rPr>
          <w:rtl/>
        </w:rPr>
        <w:t>opportunities</w:t>
      </w:r>
      <w:proofErr w:type="spellEnd"/>
      <w:r>
        <w:rPr>
          <w:rtl/>
        </w:rPr>
        <w:t xml:space="preserve"> </w:t>
      </w:r>
      <w:proofErr w:type="spellStart"/>
      <w:r>
        <w:rPr>
          <w:rtl/>
        </w:rPr>
        <w:t>and</w:t>
      </w:r>
      <w:proofErr w:type="spellEnd"/>
      <w:r>
        <w:rPr>
          <w:rtl/>
        </w:rPr>
        <w:t xml:space="preserve"> </w:t>
      </w:r>
      <w:proofErr w:type="spellStart"/>
      <w:r>
        <w:rPr>
          <w:rtl/>
        </w:rPr>
        <w:t>challenges</w:t>
      </w:r>
      <w:proofErr w:type="spellEnd"/>
      <w:r>
        <w:rPr>
          <w:rtl/>
        </w:rPr>
        <w:t>. arXiv:2004.11848.</w:t>
      </w:r>
    </w:p>
    <w:p w14:paraId="63D75783" w14:textId="77777777" w:rsidR="00AF560D" w:rsidRDefault="00000000" w:rsidP="00A1716F">
      <w:pPr>
        <w:pStyle w:val="a4"/>
        <w:numPr>
          <w:ilvl w:val="0"/>
          <w:numId w:val="2"/>
        </w:numPr>
        <w:spacing w:after="80" w:line="320" w:lineRule="auto"/>
      </w:pPr>
      <w:proofErr w:type="spellStart"/>
      <w:r>
        <w:rPr>
          <w:rtl/>
        </w:rPr>
        <w:t>Aung</w:t>
      </w:r>
      <w:proofErr w:type="spellEnd"/>
      <w:r>
        <w:rPr>
          <w:rtl/>
        </w:rPr>
        <w:t xml:space="preserve">, T., </w:t>
      </w:r>
      <w:proofErr w:type="spellStart"/>
      <w:r>
        <w:rPr>
          <w:rtl/>
        </w:rPr>
        <w:t>et</w:t>
      </w:r>
      <w:proofErr w:type="spellEnd"/>
      <w:r>
        <w:rPr>
          <w:rtl/>
        </w:rPr>
        <w:t xml:space="preserve"> </w:t>
      </w:r>
      <w:proofErr w:type="spellStart"/>
      <w:r>
        <w:rPr>
          <w:rtl/>
        </w:rPr>
        <w:t>al</w:t>
      </w:r>
      <w:proofErr w:type="spellEnd"/>
      <w:r>
        <w:rPr>
          <w:rtl/>
        </w:rPr>
        <w:t xml:space="preserve">. (2025). </w:t>
      </w:r>
      <w:proofErr w:type="spellStart"/>
      <w:r>
        <w:rPr>
          <w:rtl/>
        </w:rPr>
        <w:t>Artificial</w:t>
      </w:r>
      <w:proofErr w:type="spellEnd"/>
      <w:r>
        <w:rPr>
          <w:rtl/>
        </w:rPr>
        <w:t xml:space="preserve"> </w:t>
      </w:r>
      <w:proofErr w:type="spellStart"/>
      <w:r>
        <w:rPr>
          <w:rtl/>
        </w:rPr>
        <w:t>intelligence</w:t>
      </w:r>
      <w:proofErr w:type="spellEnd"/>
      <w:r>
        <w:rPr>
          <w:rtl/>
        </w:rPr>
        <w:t xml:space="preserve"> </w:t>
      </w:r>
      <w:proofErr w:type="spellStart"/>
      <w:r>
        <w:rPr>
          <w:rtl/>
        </w:rPr>
        <w:t>methods</w:t>
      </w:r>
      <w:proofErr w:type="spellEnd"/>
      <w:r>
        <w:rPr>
          <w:rtl/>
        </w:rPr>
        <w:t xml:space="preserve"> </w:t>
      </w:r>
      <w:proofErr w:type="spellStart"/>
      <w:r>
        <w:rPr>
          <w:rtl/>
        </w:rPr>
        <w:t>used</w:t>
      </w:r>
      <w:proofErr w:type="spellEnd"/>
      <w:r>
        <w:rPr>
          <w:rtl/>
        </w:rPr>
        <w:t xml:space="preserve"> </w:t>
      </w:r>
      <w:proofErr w:type="spellStart"/>
      <w:r>
        <w:rPr>
          <w:rtl/>
        </w:rPr>
        <w:t>in</w:t>
      </w:r>
      <w:proofErr w:type="spellEnd"/>
      <w:r>
        <w:rPr>
          <w:rtl/>
        </w:rPr>
        <w:t xml:space="preserve"> </w:t>
      </w:r>
      <w:proofErr w:type="spellStart"/>
      <w:r>
        <w:rPr>
          <w:rtl/>
        </w:rPr>
        <w:t>various</w:t>
      </w:r>
      <w:proofErr w:type="spellEnd"/>
      <w:r>
        <w:rPr>
          <w:rtl/>
        </w:rPr>
        <w:t xml:space="preserve"> </w:t>
      </w:r>
      <w:proofErr w:type="spellStart"/>
      <w:r>
        <w:rPr>
          <w:rtl/>
        </w:rPr>
        <w:t>aquaculture</w:t>
      </w:r>
      <w:proofErr w:type="spellEnd"/>
      <w:r>
        <w:rPr>
          <w:rtl/>
        </w:rPr>
        <w:t xml:space="preserve"> </w:t>
      </w:r>
      <w:proofErr w:type="spellStart"/>
      <w:r>
        <w:rPr>
          <w:rtl/>
        </w:rPr>
        <w:t>applications</w:t>
      </w:r>
      <w:proofErr w:type="spellEnd"/>
      <w:r>
        <w:rPr>
          <w:rtl/>
        </w:rPr>
        <w:t xml:space="preserve">: A </w:t>
      </w:r>
      <w:proofErr w:type="spellStart"/>
      <w:r>
        <w:rPr>
          <w:rtl/>
        </w:rPr>
        <w:t>systematic</w:t>
      </w:r>
      <w:proofErr w:type="spellEnd"/>
      <w:r>
        <w:rPr>
          <w:rtl/>
        </w:rPr>
        <w:t xml:space="preserve"> </w:t>
      </w:r>
      <w:proofErr w:type="spellStart"/>
      <w:r>
        <w:rPr>
          <w:rtl/>
        </w:rPr>
        <w:t>literature</w:t>
      </w:r>
      <w:proofErr w:type="spellEnd"/>
      <w:r>
        <w:rPr>
          <w:rtl/>
        </w:rPr>
        <w:t xml:space="preserve"> </w:t>
      </w:r>
      <w:proofErr w:type="spellStart"/>
      <w:r>
        <w:rPr>
          <w:rtl/>
        </w:rPr>
        <w:t>review</w:t>
      </w:r>
      <w:proofErr w:type="spellEnd"/>
      <w:r>
        <w:rPr>
          <w:rtl/>
        </w:rPr>
        <w:t xml:space="preserve">. </w:t>
      </w:r>
      <w:proofErr w:type="spellStart"/>
      <w:r>
        <w:rPr>
          <w:rtl/>
        </w:rPr>
        <w:t>Journal</w:t>
      </w:r>
      <w:proofErr w:type="spellEnd"/>
      <w:r>
        <w:rPr>
          <w:rtl/>
        </w:rPr>
        <w:t xml:space="preserve"> </w:t>
      </w:r>
      <w:proofErr w:type="spellStart"/>
      <w:r>
        <w:rPr>
          <w:rtl/>
        </w:rPr>
        <w:t>of</w:t>
      </w:r>
      <w:proofErr w:type="spellEnd"/>
      <w:r>
        <w:rPr>
          <w:rtl/>
        </w:rPr>
        <w:t xml:space="preserve"> </w:t>
      </w:r>
      <w:proofErr w:type="spellStart"/>
      <w:r>
        <w:rPr>
          <w:rtl/>
        </w:rPr>
        <w:t>the</w:t>
      </w:r>
      <w:proofErr w:type="spellEnd"/>
      <w:r>
        <w:rPr>
          <w:rtl/>
        </w:rPr>
        <w:t xml:space="preserve"> </w:t>
      </w:r>
      <w:proofErr w:type="spellStart"/>
      <w:r>
        <w:rPr>
          <w:rtl/>
        </w:rPr>
        <w:t>World</w:t>
      </w:r>
      <w:proofErr w:type="spellEnd"/>
      <w:r>
        <w:rPr>
          <w:rtl/>
        </w:rPr>
        <w:t xml:space="preserve"> </w:t>
      </w:r>
      <w:proofErr w:type="spellStart"/>
      <w:r>
        <w:rPr>
          <w:rtl/>
        </w:rPr>
        <w:t>Aquaculture</w:t>
      </w:r>
      <w:proofErr w:type="spellEnd"/>
      <w:r>
        <w:rPr>
          <w:rtl/>
        </w:rPr>
        <w:t xml:space="preserve"> </w:t>
      </w:r>
      <w:proofErr w:type="spellStart"/>
      <w:r>
        <w:rPr>
          <w:rtl/>
        </w:rPr>
        <w:t>Society</w:t>
      </w:r>
      <w:proofErr w:type="spellEnd"/>
      <w:r>
        <w:rPr>
          <w:rtl/>
        </w:rPr>
        <w:t xml:space="preserve">, </w:t>
      </w:r>
      <w:proofErr w:type="spellStart"/>
      <w:r>
        <w:rPr>
          <w:rtl/>
        </w:rPr>
        <w:t>Wiley</w:t>
      </w:r>
      <w:proofErr w:type="spellEnd"/>
      <w:r>
        <w:rPr>
          <w:rtl/>
        </w:rPr>
        <w:t>.</w:t>
      </w:r>
    </w:p>
    <w:p w14:paraId="574535BF" w14:textId="77777777" w:rsidR="00AF560D" w:rsidRDefault="00000000" w:rsidP="00A1716F">
      <w:pPr>
        <w:pStyle w:val="a4"/>
        <w:numPr>
          <w:ilvl w:val="0"/>
          <w:numId w:val="2"/>
        </w:numPr>
        <w:spacing w:after="80" w:line="320" w:lineRule="auto"/>
      </w:pPr>
      <w:proofErr w:type="spellStart"/>
      <w:r>
        <w:rPr>
          <w:rtl/>
        </w:rPr>
        <w:t>Akram</w:t>
      </w:r>
      <w:proofErr w:type="spellEnd"/>
      <w:r>
        <w:rPr>
          <w:rtl/>
        </w:rPr>
        <w:t xml:space="preserve">, W., </w:t>
      </w:r>
      <w:proofErr w:type="spellStart"/>
      <w:r>
        <w:rPr>
          <w:rtl/>
        </w:rPr>
        <w:t>et</w:t>
      </w:r>
      <w:proofErr w:type="spellEnd"/>
      <w:r>
        <w:rPr>
          <w:rtl/>
        </w:rPr>
        <w:t xml:space="preserve"> </w:t>
      </w:r>
      <w:proofErr w:type="spellStart"/>
      <w:r>
        <w:rPr>
          <w:rtl/>
        </w:rPr>
        <w:t>al</w:t>
      </w:r>
      <w:proofErr w:type="spellEnd"/>
      <w:r>
        <w:rPr>
          <w:rtl/>
        </w:rPr>
        <w:t xml:space="preserve">. (2025). A </w:t>
      </w:r>
      <w:proofErr w:type="spellStart"/>
      <w:r>
        <w:rPr>
          <w:rtl/>
        </w:rPr>
        <w:t>Review</w:t>
      </w:r>
      <w:proofErr w:type="spellEnd"/>
      <w:r>
        <w:rPr>
          <w:rtl/>
        </w:rPr>
        <w:t xml:space="preserve"> </w:t>
      </w:r>
      <w:proofErr w:type="spellStart"/>
      <w:r>
        <w:rPr>
          <w:rtl/>
        </w:rPr>
        <w:t>of</w:t>
      </w:r>
      <w:proofErr w:type="spellEnd"/>
      <w:r>
        <w:rPr>
          <w:rtl/>
        </w:rPr>
        <w:t xml:space="preserve"> </w:t>
      </w:r>
      <w:proofErr w:type="spellStart"/>
      <w:r>
        <w:rPr>
          <w:rtl/>
        </w:rPr>
        <w:t>Generative</w:t>
      </w:r>
      <w:proofErr w:type="spellEnd"/>
      <w:r>
        <w:rPr>
          <w:rtl/>
        </w:rPr>
        <w:t xml:space="preserve"> AI </w:t>
      </w:r>
      <w:proofErr w:type="spellStart"/>
      <w:r>
        <w:rPr>
          <w:rtl/>
        </w:rPr>
        <w:t>in</w:t>
      </w:r>
      <w:proofErr w:type="spellEnd"/>
      <w:r>
        <w:rPr>
          <w:rtl/>
        </w:rPr>
        <w:t xml:space="preserve"> </w:t>
      </w:r>
      <w:proofErr w:type="spellStart"/>
      <w:r>
        <w:rPr>
          <w:rtl/>
        </w:rPr>
        <w:t>Aquaculture</w:t>
      </w:r>
      <w:proofErr w:type="spellEnd"/>
      <w:r>
        <w:rPr>
          <w:rtl/>
        </w:rPr>
        <w:t xml:space="preserve">: </w:t>
      </w:r>
      <w:proofErr w:type="spellStart"/>
      <w:r>
        <w:rPr>
          <w:rtl/>
        </w:rPr>
        <w:t>Foundations</w:t>
      </w:r>
      <w:proofErr w:type="spellEnd"/>
      <w:r>
        <w:rPr>
          <w:rtl/>
        </w:rPr>
        <w:t xml:space="preserve">, </w:t>
      </w:r>
      <w:proofErr w:type="spellStart"/>
      <w:r>
        <w:rPr>
          <w:rtl/>
        </w:rPr>
        <w:t>Applications</w:t>
      </w:r>
      <w:proofErr w:type="spellEnd"/>
      <w:r>
        <w:rPr>
          <w:rtl/>
        </w:rPr>
        <w:t xml:space="preserve">, </w:t>
      </w:r>
      <w:proofErr w:type="spellStart"/>
      <w:r>
        <w:rPr>
          <w:rtl/>
        </w:rPr>
        <w:t>and</w:t>
      </w:r>
      <w:proofErr w:type="spellEnd"/>
      <w:r>
        <w:rPr>
          <w:rtl/>
        </w:rPr>
        <w:t xml:space="preserve"> </w:t>
      </w:r>
      <w:proofErr w:type="spellStart"/>
      <w:r>
        <w:rPr>
          <w:rtl/>
        </w:rPr>
        <w:t>Future</w:t>
      </w:r>
      <w:proofErr w:type="spellEnd"/>
      <w:r>
        <w:rPr>
          <w:rtl/>
        </w:rPr>
        <w:t xml:space="preserve"> </w:t>
      </w:r>
      <w:proofErr w:type="spellStart"/>
      <w:r>
        <w:rPr>
          <w:rtl/>
        </w:rPr>
        <w:t>Directions</w:t>
      </w:r>
      <w:proofErr w:type="spellEnd"/>
      <w:r>
        <w:rPr>
          <w:rtl/>
        </w:rPr>
        <w:t>. arXiv:2507.11974.</w:t>
      </w:r>
    </w:p>
    <w:p w14:paraId="152BD594" w14:textId="77777777" w:rsidR="00AF560D" w:rsidRDefault="00000000" w:rsidP="00A1716F">
      <w:pPr>
        <w:pStyle w:val="a4"/>
        <w:numPr>
          <w:ilvl w:val="0"/>
          <w:numId w:val="2"/>
        </w:numPr>
        <w:spacing w:after="80" w:line="320" w:lineRule="auto"/>
      </w:pPr>
      <w:proofErr w:type="spellStart"/>
      <w:r>
        <w:rPr>
          <w:rtl/>
        </w:rPr>
        <w:t>Chen</w:t>
      </w:r>
      <w:proofErr w:type="spellEnd"/>
      <w:r>
        <w:rPr>
          <w:rtl/>
        </w:rPr>
        <w:t xml:space="preserve">, J., </w:t>
      </w:r>
      <w:proofErr w:type="spellStart"/>
      <w:r>
        <w:rPr>
          <w:rtl/>
        </w:rPr>
        <w:t>et</w:t>
      </w:r>
      <w:proofErr w:type="spellEnd"/>
      <w:r>
        <w:rPr>
          <w:rtl/>
        </w:rPr>
        <w:t xml:space="preserve"> </w:t>
      </w:r>
      <w:proofErr w:type="spellStart"/>
      <w:r>
        <w:rPr>
          <w:rtl/>
        </w:rPr>
        <w:t>al</w:t>
      </w:r>
      <w:proofErr w:type="spellEnd"/>
      <w:r>
        <w:rPr>
          <w:rtl/>
        </w:rPr>
        <w:t xml:space="preserve">. (2022). </w:t>
      </w:r>
      <w:proofErr w:type="spellStart"/>
      <w:r>
        <w:rPr>
          <w:rtl/>
        </w:rPr>
        <w:t>Two-phase</w:t>
      </w:r>
      <w:proofErr w:type="spellEnd"/>
      <w:r>
        <w:rPr>
          <w:rtl/>
        </w:rPr>
        <w:t xml:space="preserve"> </w:t>
      </w:r>
      <w:proofErr w:type="spellStart"/>
      <w:r>
        <w:rPr>
          <w:rtl/>
        </w:rPr>
        <w:t>image</w:t>
      </w:r>
      <w:proofErr w:type="spellEnd"/>
      <w:r>
        <w:rPr>
          <w:rtl/>
        </w:rPr>
        <w:t xml:space="preserve"> </w:t>
      </w:r>
      <w:proofErr w:type="spellStart"/>
      <w:r>
        <w:rPr>
          <w:rtl/>
        </w:rPr>
        <w:t>analysis</w:t>
      </w:r>
      <w:proofErr w:type="spellEnd"/>
      <w:r>
        <w:rPr>
          <w:rtl/>
        </w:rPr>
        <w:t xml:space="preserve"> </w:t>
      </w:r>
      <w:proofErr w:type="spellStart"/>
      <w:r>
        <w:rPr>
          <w:rtl/>
        </w:rPr>
        <w:t>system</w:t>
      </w:r>
      <w:proofErr w:type="spellEnd"/>
      <w:r>
        <w:rPr>
          <w:rtl/>
        </w:rPr>
        <w:t xml:space="preserve"> </w:t>
      </w:r>
      <w:proofErr w:type="spellStart"/>
      <w:r>
        <w:rPr>
          <w:rtl/>
        </w:rPr>
        <w:t>using</w:t>
      </w:r>
      <w:proofErr w:type="spellEnd"/>
      <w:r>
        <w:rPr>
          <w:rtl/>
        </w:rPr>
        <w:t xml:space="preserve"> InceptionV3 </w:t>
      </w:r>
      <w:proofErr w:type="spellStart"/>
      <w:r>
        <w:rPr>
          <w:rtl/>
        </w:rPr>
        <w:t>for</w:t>
      </w:r>
      <w:proofErr w:type="spellEnd"/>
      <w:r>
        <w:rPr>
          <w:rtl/>
        </w:rPr>
        <w:t xml:space="preserve"> </w:t>
      </w:r>
      <w:proofErr w:type="spellStart"/>
      <w:r>
        <w:rPr>
          <w:rtl/>
        </w:rPr>
        <w:t>grouper</w:t>
      </w:r>
      <w:proofErr w:type="spellEnd"/>
      <w:r>
        <w:rPr>
          <w:rtl/>
        </w:rPr>
        <w:t xml:space="preserve"> </w:t>
      </w:r>
      <w:proofErr w:type="spellStart"/>
      <w:r>
        <w:rPr>
          <w:rtl/>
        </w:rPr>
        <w:t>appearance</w:t>
      </w:r>
      <w:proofErr w:type="spellEnd"/>
      <w:r>
        <w:rPr>
          <w:rtl/>
        </w:rPr>
        <w:t xml:space="preserve"> </w:t>
      </w:r>
      <w:proofErr w:type="spellStart"/>
      <w:r>
        <w:rPr>
          <w:rtl/>
        </w:rPr>
        <w:t>classification</w:t>
      </w:r>
      <w:proofErr w:type="spellEnd"/>
      <w:r>
        <w:rPr>
          <w:rtl/>
        </w:rPr>
        <w:t>. (</w:t>
      </w:r>
      <w:proofErr w:type="spellStart"/>
      <w:r>
        <w:rPr>
          <w:rtl/>
        </w:rPr>
        <w:t>Reported</w:t>
      </w:r>
      <w:proofErr w:type="spellEnd"/>
      <w:r>
        <w:rPr>
          <w:rtl/>
        </w:rPr>
        <w:t xml:space="preserve"> </w:t>
      </w:r>
      <w:proofErr w:type="spellStart"/>
      <w:r>
        <w:rPr>
          <w:rtl/>
        </w:rPr>
        <w:t>in</w:t>
      </w:r>
      <w:proofErr w:type="spellEnd"/>
      <w:r>
        <w:rPr>
          <w:rtl/>
        </w:rPr>
        <w:t xml:space="preserve"> </w:t>
      </w:r>
      <w:proofErr w:type="spellStart"/>
      <w:r>
        <w:rPr>
          <w:rtl/>
        </w:rPr>
        <w:t>The</w:t>
      </w:r>
      <w:proofErr w:type="spellEnd"/>
      <w:r>
        <w:rPr>
          <w:rtl/>
        </w:rPr>
        <w:t xml:space="preserve"> </w:t>
      </w:r>
      <w:proofErr w:type="spellStart"/>
      <w:r>
        <w:rPr>
          <w:rtl/>
        </w:rPr>
        <w:t>Fish</w:t>
      </w:r>
      <w:proofErr w:type="spellEnd"/>
      <w:r>
        <w:rPr>
          <w:rtl/>
        </w:rPr>
        <w:t xml:space="preserve"> </w:t>
      </w:r>
      <w:proofErr w:type="spellStart"/>
      <w:r>
        <w:rPr>
          <w:rtl/>
        </w:rPr>
        <w:t>Site</w:t>
      </w:r>
      <w:proofErr w:type="spellEnd"/>
      <w:r>
        <w:rPr>
          <w:rtl/>
        </w:rPr>
        <w:t xml:space="preserve">, </w:t>
      </w:r>
      <w:proofErr w:type="spellStart"/>
      <w:r>
        <w:rPr>
          <w:rtl/>
        </w:rPr>
        <w:t>April</w:t>
      </w:r>
      <w:proofErr w:type="spellEnd"/>
      <w:r>
        <w:rPr>
          <w:rtl/>
        </w:rPr>
        <w:t xml:space="preserve"> 2024).</w:t>
      </w:r>
    </w:p>
    <w:p w14:paraId="4DAD458A" w14:textId="77777777" w:rsidR="00AF560D" w:rsidRDefault="00000000" w:rsidP="00A1716F">
      <w:pPr>
        <w:pStyle w:val="a4"/>
        <w:numPr>
          <w:ilvl w:val="0"/>
          <w:numId w:val="2"/>
        </w:numPr>
        <w:spacing w:after="80" w:line="320" w:lineRule="auto"/>
      </w:pPr>
      <w:proofErr w:type="spellStart"/>
      <w:r>
        <w:rPr>
          <w:rtl/>
        </w:rPr>
        <w:t>Ranjan</w:t>
      </w:r>
      <w:proofErr w:type="spellEnd"/>
      <w:r>
        <w:rPr>
          <w:rtl/>
        </w:rPr>
        <w:t xml:space="preserve">, R., </w:t>
      </w:r>
      <w:proofErr w:type="spellStart"/>
      <w:r>
        <w:rPr>
          <w:rtl/>
        </w:rPr>
        <w:t>et</w:t>
      </w:r>
      <w:proofErr w:type="spellEnd"/>
      <w:r>
        <w:rPr>
          <w:rtl/>
        </w:rPr>
        <w:t xml:space="preserve"> </w:t>
      </w:r>
      <w:proofErr w:type="spellStart"/>
      <w:r>
        <w:rPr>
          <w:rtl/>
        </w:rPr>
        <w:t>al</w:t>
      </w:r>
      <w:proofErr w:type="spellEnd"/>
      <w:r>
        <w:rPr>
          <w:rtl/>
        </w:rPr>
        <w:t>. (2023). AI-</w:t>
      </w:r>
      <w:proofErr w:type="spellStart"/>
      <w:r>
        <w:rPr>
          <w:rtl/>
        </w:rPr>
        <w:t>aided</w:t>
      </w:r>
      <w:proofErr w:type="spellEnd"/>
      <w:r>
        <w:rPr>
          <w:rtl/>
        </w:rPr>
        <w:t xml:space="preserve"> </w:t>
      </w:r>
      <w:proofErr w:type="spellStart"/>
      <w:r>
        <w:rPr>
          <w:rtl/>
        </w:rPr>
        <w:t>fish</w:t>
      </w:r>
      <w:proofErr w:type="spellEnd"/>
      <w:r>
        <w:rPr>
          <w:rtl/>
        </w:rPr>
        <w:t xml:space="preserve"> </w:t>
      </w:r>
      <w:proofErr w:type="spellStart"/>
      <w:r>
        <w:rPr>
          <w:rtl/>
        </w:rPr>
        <w:t>mortality</w:t>
      </w:r>
      <w:proofErr w:type="spellEnd"/>
      <w:r>
        <w:rPr>
          <w:rtl/>
        </w:rPr>
        <w:t xml:space="preserve"> </w:t>
      </w:r>
      <w:proofErr w:type="spellStart"/>
      <w:r>
        <w:rPr>
          <w:rtl/>
        </w:rPr>
        <w:t>detection</w:t>
      </w:r>
      <w:proofErr w:type="spellEnd"/>
      <w:r>
        <w:rPr>
          <w:rtl/>
        </w:rPr>
        <w:t xml:space="preserve"> (</w:t>
      </w:r>
      <w:proofErr w:type="spellStart"/>
      <w:r>
        <w:rPr>
          <w:rtl/>
        </w:rPr>
        <w:t>MortCam</w:t>
      </w:r>
      <w:proofErr w:type="spellEnd"/>
      <w:r>
        <w:rPr>
          <w:rtl/>
        </w:rPr>
        <w:t xml:space="preserve">) </w:t>
      </w:r>
      <w:proofErr w:type="spellStart"/>
      <w:r>
        <w:rPr>
          <w:rtl/>
        </w:rPr>
        <w:t>using</w:t>
      </w:r>
      <w:proofErr w:type="spellEnd"/>
      <w:r>
        <w:rPr>
          <w:rtl/>
        </w:rPr>
        <w:t xml:space="preserve"> YOLOv7 </w:t>
      </w:r>
      <w:proofErr w:type="spellStart"/>
      <w:r>
        <w:rPr>
          <w:rtl/>
        </w:rPr>
        <w:t>for</w:t>
      </w:r>
      <w:proofErr w:type="spellEnd"/>
      <w:r>
        <w:rPr>
          <w:rtl/>
        </w:rPr>
        <w:t xml:space="preserve"> </w:t>
      </w:r>
      <w:proofErr w:type="spellStart"/>
      <w:r>
        <w:rPr>
          <w:rtl/>
        </w:rPr>
        <w:t>recirculating</w:t>
      </w:r>
      <w:proofErr w:type="spellEnd"/>
      <w:r>
        <w:rPr>
          <w:rtl/>
        </w:rPr>
        <w:t xml:space="preserve"> </w:t>
      </w:r>
      <w:proofErr w:type="spellStart"/>
      <w:r>
        <w:rPr>
          <w:rtl/>
        </w:rPr>
        <w:t>aquaculture</w:t>
      </w:r>
      <w:proofErr w:type="spellEnd"/>
      <w:r>
        <w:rPr>
          <w:rtl/>
        </w:rPr>
        <w:t xml:space="preserve"> </w:t>
      </w:r>
      <w:proofErr w:type="spellStart"/>
      <w:r>
        <w:rPr>
          <w:rtl/>
        </w:rPr>
        <w:t>systems</w:t>
      </w:r>
      <w:proofErr w:type="spellEnd"/>
      <w:r>
        <w:rPr>
          <w:rtl/>
        </w:rPr>
        <w:t>.</w:t>
      </w:r>
    </w:p>
    <w:p w14:paraId="0B519082" w14:textId="77777777" w:rsidR="00AF560D" w:rsidRDefault="00AF560D" w:rsidP="00A1716F">
      <w:pPr>
        <w:jc w:val="left"/>
      </w:pPr>
    </w:p>
    <w:p w14:paraId="532188BE" w14:textId="77777777" w:rsidR="00AF560D" w:rsidRDefault="00000000" w:rsidP="00A1716F">
      <w:pPr>
        <w:pStyle w:val="3"/>
        <w:jc w:val="left"/>
      </w:pPr>
      <w:r>
        <w:rPr>
          <w:rtl/>
        </w:rPr>
        <w:t>٩.٢ التقارير الصناعية</w:t>
      </w:r>
    </w:p>
    <w:p w14:paraId="4887BFBC" w14:textId="77777777" w:rsidR="00AF560D" w:rsidRDefault="00000000" w:rsidP="00A1716F">
      <w:pPr>
        <w:pStyle w:val="a4"/>
        <w:numPr>
          <w:ilvl w:val="0"/>
          <w:numId w:val="2"/>
        </w:numPr>
        <w:spacing w:after="80" w:line="320" w:lineRule="auto"/>
      </w:pPr>
      <w:proofErr w:type="spellStart"/>
      <w:r>
        <w:rPr>
          <w:rtl/>
        </w:rPr>
        <w:t>The</w:t>
      </w:r>
      <w:proofErr w:type="spellEnd"/>
      <w:r>
        <w:rPr>
          <w:rtl/>
        </w:rPr>
        <w:t xml:space="preserve"> </w:t>
      </w:r>
      <w:proofErr w:type="spellStart"/>
      <w:r>
        <w:rPr>
          <w:rtl/>
        </w:rPr>
        <w:t>Fish</w:t>
      </w:r>
      <w:proofErr w:type="spellEnd"/>
      <w:r>
        <w:rPr>
          <w:rtl/>
        </w:rPr>
        <w:t xml:space="preserve"> </w:t>
      </w:r>
      <w:proofErr w:type="spellStart"/>
      <w:r>
        <w:rPr>
          <w:rtl/>
        </w:rPr>
        <w:t>Site</w:t>
      </w:r>
      <w:proofErr w:type="spellEnd"/>
      <w:r>
        <w:rPr>
          <w:rtl/>
        </w:rPr>
        <w:t xml:space="preserve"> (2024-2025). </w:t>
      </w:r>
      <w:proofErr w:type="spellStart"/>
      <w:r>
        <w:rPr>
          <w:rtl/>
        </w:rPr>
        <w:t>The</w:t>
      </w:r>
      <w:proofErr w:type="spellEnd"/>
      <w:r>
        <w:rPr>
          <w:rtl/>
        </w:rPr>
        <w:t xml:space="preserve"> </w:t>
      </w:r>
      <w:proofErr w:type="spellStart"/>
      <w:r>
        <w:rPr>
          <w:rtl/>
        </w:rPr>
        <w:t>rise</w:t>
      </w:r>
      <w:proofErr w:type="spellEnd"/>
      <w:r>
        <w:rPr>
          <w:rtl/>
        </w:rPr>
        <w:t xml:space="preserve"> </w:t>
      </w:r>
      <w:proofErr w:type="spellStart"/>
      <w:r>
        <w:rPr>
          <w:rtl/>
        </w:rPr>
        <w:t>of</w:t>
      </w:r>
      <w:proofErr w:type="spellEnd"/>
      <w:r>
        <w:rPr>
          <w:rtl/>
        </w:rPr>
        <w:t xml:space="preserve"> AI </w:t>
      </w:r>
      <w:proofErr w:type="spellStart"/>
      <w:r>
        <w:rPr>
          <w:rtl/>
        </w:rPr>
        <w:t>in</w:t>
      </w:r>
      <w:proofErr w:type="spellEnd"/>
      <w:r>
        <w:rPr>
          <w:rtl/>
        </w:rPr>
        <w:t xml:space="preserve"> </w:t>
      </w:r>
      <w:proofErr w:type="spellStart"/>
      <w:r>
        <w:rPr>
          <w:rtl/>
        </w:rPr>
        <w:t>aquaculture</w:t>
      </w:r>
      <w:proofErr w:type="spellEnd"/>
      <w:r>
        <w:rPr>
          <w:rtl/>
        </w:rPr>
        <w:t xml:space="preserve"> &amp; </w:t>
      </w:r>
      <w:proofErr w:type="spellStart"/>
      <w:r>
        <w:rPr>
          <w:rtl/>
        </w:rPr>
        <w:t>Harnessing</w:t>
      </w:r>
      <w:proofErr w:type="spellEnd"/>
      <w:r>
        <w:rPr>
          <w:rtl/>
        </w:rPr>
        <w:t xml:space="preserve"> AI </w:t>
      </w:r>
      <w:proofErr w:type="spellStart"/>
      <w:r>
        <w:rPr>
          <w:rtl/>
        </w:rPr>
        <w:t>in</w:t>
      </w:r>
      <w:proofErr w:type="spellEnd"/>
      <w:r>
        <w:rPr>
          <w:rtl/>
        </w:rPr>
        <w:t xml:space="preserve"> </w:t>
      </w:r>
      <w:proofErr w:type="spellStart"/>
      <w:r>
        <w:rPr>
          <w:rtl/>
        </w:rPr>
        <w:t>aquaculture</w:t>
      </w:r>
      <w:proofErr w:type="spellEnd"/>
      <w:r>
        <w:rPr>
          <w:rtl/>
        </w:rPr>
        <w:t>.</w:t>
      </w:r>
    </w:p>
    <w:p w14:paraId="1AD3598E" w14:textId="77777777" w:rsidR="00AF560D" w:rsidRDefault="00000000" w:rsidP="00A1716F">
      <w:pPr>
        <w:pStyle w:val="a4"/>
        <w:numPr>
          <w:ilvl w:val="0"/>
          <w:numId w:val="2"/>
        </w:numPr>
        <w:spacing w:after="80" w:line="320" w:lineRule="auto"/>
      </w:pPr>
      <w:proofErr w:type="spellStart"/>
      <w:r>
        <w:rPr>
          <w:rtl/>
        </w:rPr>
        <w:t>SeafoodSource</w:t>
      </w:r>
      <w:proofErr w:type="spellEnd"/>
      <w:r>
        <w:rPr>
          <w:rtl/>
        </w:rPr>
        <w:t xml:space="preserve"> (2024). </w:t>
      </w:r>
      <w:proofErr w:type="spellStart"/>
      <w:r>
        <w:rPr>
          <w:rtl/>
        </w:rPr>
        <w:t>Tidal</w:t>
      </w:r>
      <w:proofErr w:type="spellEnd"/>
      <w:r>
        <w:rPr>
          <w:rtl/>
        </w:rPr>
        <w:t xml:space="preserve"> </w:t>
      </w:r>
      <w:proofErr w:type="spellStart"/>
      <w:r>
        <w:rPr>
          <w:rtl/>
        </w:rPr>
        <w:t>launches</w:t>
      </w:r>
      <w:proofErr w:type="spellEnd"/>
      <w:r>
        <w:rPr>
          <w:rtl/>
        </w:rPr>
        <w:t xml:space="preserve"> </w:t>
      </w:r>
      <w:proofErr w:type="spellStart"/>
      <w:r>
        <w:rPr>
          <w:rtl/>
        </w:rPr>
        <w:t>as</w:t>
      </w:r>
      <w:proofErr w:type="spellEnd"/>
      <w:r>
        <w:rPr>
          <w:rtl/>
        </w:rPr>
        <w:t xml:space="preserve"> </w:t>
      </w:r>
      <w:proofErr w:type="spellStart"/>
      <w:r>
        <w:rPr>
          <w:rtl/>
        </w:rPr>
        <w:t>independent</w:t>
      </w:r>
      <w:proofErr w:type="spellEnd"/>
      <w:r>
        <w:rPr>
          <w:rtl/>
        </w:rPr>
        <w:t xml:space="preserve"> AI </w:t>
      </w:r>
      <w:proofErr w:type="spellStart"/>
      <w:r>
        <w:rPr>
          <w:rtl/>
        </w:rPr>
        <w:t>aquaculture</w:t>
      </w:r>
      <w:proofErr w:type="spellEnd"/>
      <w:r>
        <w:rPr>
          <w:rtl/>
        </w:rPr>
        <w:t xml:space="preserve"> </w:t>
      </w:r>
      <w:proofErr w:type="spellStart"/>
      <w:r>
        <w:rPr>
          <w:rtl/>
        </w:rPr>
        <w:t>company</w:t>
      </w:r>
      <w:proofErr w:type="spellEnd"/>
      <w:r>
        <w:rPr>
          <w:rtl/>
        </w:rPr>
        <w:t>.</w:t>
      </w:r>
    </w:p>
    <w:p w14:paraId="391F504A" w14:textId="77777777" w:rsidR="00AF560D" w:rsidRDefault="00000000" w:rsidP="00A1716F">
      <w:pPr>
        <w:pStyle w:val="a4"/>
        <w:numPr>
          <w:ilvl w:val="0"/>
          <w:numId w:val="2"/>
        </w:numPr>
        <w:spacing w:after="80" w:line="320" w:lineRule="auto"/>
      </w:pPr>
      <w:proofErr w:type="spellStart"/>
      <w:r>
        <w:rPr>
          <w:rtl/>
        </w:rPr>
        <w:t>Aquaculture</w:t>
      </w:r>
      <w:proofErr w:type="spellEnd"/>
      <w:r>
        <w:rPr>
          <w:rtl/>
        </w:rPr>
        <w:t xml:space="preserve"> </w:t>
      </w:r>
      <w:proofErr w:type="spellStart"/>
      <w:r>
        <w:rPr>
          <w:rtl/>
        </w:rPr>
        <w:t>North</w:t>
      </w:r>
      <w:proofErr w:type="spellEnd"/>
      <w:r>
        <w:rPr>
          <w:rtl/>
        </w:rPr>
        <w:t xml:space="preserve"> </w:t>
      </w:r>
      <w:proofErr w:type="spellStart"/>
      <w:r>
        <w:rPr>
          <w:rtl/>
        </w:rPr>
        <w:t>America</w:t>
      </w:r>
      <w:proofErr w:type="spellEnd"/>
      <w:r>
        <w:rPr>
          <w:rtl/>
        </w:rPr>
        <w:t xml:space="preserve"> (2025). </w:t>
      </w:r>
      <w:proofErr w:type="spellStart"/>
      <w:r>
        <w:rPr>
          <w:rtl/>
        </w:rPr>
        <w:t>Aquaculture</w:t>
      </w:r>
      <w:proofErr w:type="spellEnd"/>
      <w:r>
        <w:rPr>
          <w:rtl/>
        </w:rPr>
        <w:t xml:space="preserve"> </w:t>
      </w:r>
      <w:proofErr w:type="spellStart"/>
      <w:r>
        <w:rPr>
          <w:rtl/>
        </w:rPr>
        <w:t>Nexus</w:t>
      </w:r>
      <w:proofErr w:type="spellEnd"/>
      <w:r>
        <w:rPr>
          <w:rtl/>
        </w:rPr>
        <w:t xml:space="preserve"> 2025: </w:t>
      </w:r>
      <w:proofErr w:type="spellStart"/>
      <w:r>
        <w:rPr>
          <w:rtl/>
        </w:rPr>
        <w:t>Adopting</w:t>
      </w:r>
      <w:proofErr w:type="spellEnd"/>
      <w:r>
        <w:rPr>
          <w:rtl/>
        </w:rPr>
        <w:t xml:space="preserve"> AI </w:t>
      </w:r>
      <w:proofErr w:type="spellStart"/>
      <w:r>
        <w:rPr>
          <w:rtl/>
        </w:rPr>
        <w:t>For</w:t>
      </w:r>
      <w:proofErr w:type="spellEnd"/>
      <w:r>
        <w:rPr>
          <w:rtl/>
        </w:rPr>
        <w:t xml:space="preserve"> </w:t>
      </w:r>
      <w:proofErr w:type="spellStart"/>
      <w:r>
        <w:rPr>
          <w:rtl/>
        </w:rPr>
        <w:t>Smarter</w:t>
      </w:r>
      <w:proofErr w:type="spellEnd"/>
      <w:r>
        <w:rPr>
          <w:rtl/>
        </w:rPr>
        <w:t xml:space="preserve"> </w:t>
      </w:r>
      <w:proofErr w:type="spellStart"/>
      <w:r>
        <w:rPr>
          <w:rtl/>
        </w:rPr>
        <w:t>Farming</w:t>
      </w:r>
      <w:proofErr w:type="spellEnd"/>
      <w:r>
        <w:rPr>
          <w:rtl/>
        </w:rPr>
        <w:t>.</w:t>
      </w:r>
    </w:p>
    <w:p w14:paraId="0157E71A" w14:textId="77777777" w:rsidR="00AF560D" w:rsidRDefault="00000000" w:rsidP="00A1716F">
      <w:pPr>
        <w:pStyle w:val="a4"/>
        <w:numPr>
          <w:ilvl w:val="0"/>
          <w:numId w:val="2"/>
        </w:numPr>
        <w:spacing w:after="80" w:line="320" w:lineRule="auto"/>
      </w:pPr>
      <w:r>
        <w:rPr>
          <w:rtl/>
        </w:rPr>
        <w:t xml:space="preserve">ENACA (2025). AI </w:t>
      </w:r>
      <w:proofErr w:type="spellStart"/>
      <w:r>
        <w:rPr>
          <w:rtl/>
        </w:rPr>
        <w:t>and</w:t>
      </w:r>
      <w:proofErr w:type="spellEnd"/>
      <w:r>
        <w:rPr>
          <w:rtl/>
        </w:rPr>
        <w:t xml:space="preserve"> </w:t>
      </w:r>
      <w:proofErr w:type="spellStart"/>
      <w:r>
        <w:rPr>
          <w:rtl/>
        </w:rPr>
        <w:t>IoT</w:t>
      </w:r>
      <w:proofErr w:type="spellEnd"/>
      <w:r>
        <w:rPr>
          <w:rtl/>
        </w:rPr>
        <w:t xml:space="preserve">: </w:t>
      </w:r>
      <w:proofErr w:type="spellStart"/>
      <w:r>
        <w:rPr>
          <w:rtl/>
        </w:rPr>
        <w:t>The</w:t>
      </w:r>
      <w:proofErr w:type="spellEnd"/>
      <w:r>
        <w:rPr>
          <w:rtl/>
        </w:rPr>
        <w:t xml:space="preserve"> </w:t>
      </w:r>
      <w:proofErr w:type="spellStart"/>
      <w:r>
        <w:rPr>
          <w:rtl/>
        </w:rPr>
        <w:t>New</w:t>
      </w:r>
      <w:proofErr w:type="spellEnd"/>
      <w:r>
        <w:rPr>
          <w:rtl/>
        </w:rPr>
        <w:t xml:space="preserve"> </w:t>
      </w:r>
      <w:proofErr w:type="spellStart"/>
      <w:r>
        <w:rPr>
          <w:rtl/>
        </w:rPr>
        <w:t>Wave</w:t>
      </w:r>
      <w:proofErr w:type="spellEnd"/>
      <w:r>
        <w:rPr>
          <w:rtl/>
        </w:rPr>
        <w:t xml:space="preserve"> </w:t>
      </w:r>
      <w:proofErr w:type="spellStart"/>
      <w:r>
        <w:rPr>
          <w:rtl/>
        </w:rPr>
        <w:t>in</w:t>
      </w:r>
      <w:proofErr w:type="spellEnd"/>
      <w:r>
        <w:rPr>
          <w:rtl/>
        </w:rPr>
        <w:t xml:space="preserve"> </w:t>
      </w:r>
      <w:proofErr w:type="spellStart"/>
      <w:r>
        <w:rPr>
          <w:rtl/>
        </w:rPr>
        <w:t>Fish</w:t>
      </w:r>
      <w:proofErr w:type="spellEnd"/>
      <w:r>
        <w:rPr>
          <w:rtl/>
        </w:rPr>
        <w:t xml:space="preserve"> </w:t>
      </w:r>
      <w:proofErr w:type="spellStart"/>
      <w:r>
        <w:rPr>
          <w:rtl/>
        </w:rPr>
        <w:t>Farming</w:t>
      </w:r>
      <w:proofErr w:type="spellEnd"/>
      <w:r>
        <w:rPr>
          <w:rtl/>
        </w:rPr>
        <w:t xml:space="preserve">. </w:t>
      </w:r>
      <w:proofErr w:type="spellStart"/>
      <w:r>
        <w:rPr>
          <w:rtl/>
        </w:rPr>
        <w:t>Volume</w:t>
      </w:r>
      <w:proofErr w:type="spellEnd"/>
      <w:r>
        <w:rPr>
          <w:rtl/>
        </w:rPr>
        <w:t xml:space="preserve"> 29 </w:t>
      </w:r>
      <w:proofErr w:type="spellStart"/>
      <w:r>
        <w:rPr>
          <w:rtl/>
        </w:rPr>
        <w:t>No</w:t>
      </w:r>
      <w:proofErr w:type="spellEnd"/>
      <w:r>
        <w:rPr>
          <w:rtl/>
        </w:rPr>
        <w:t>. 3.</w:t>
      </w:r>
    </w:p>
    <w:p w14:paraId="2449771C" w14:textId="77777777" w:rsidR="00AF560D" w:rsidRDefault="00AF560D" w:rsidP="00A1716F">
      <w:pPr>
        <w:jc w:val="left"/>
      </w:pPr>
    </w:p>
    <w:p w14:paraId="316B3C86" w14:textId="77777777" w:rsidR="00AF560D" w:rsidRDefault="00000000" w:rsidP="00A1716F">
      <w:pPr>
        <w:pStyle w:val="3"/>
        <w:jc w:val="left"/>
      </w:pPr>
      <w:r>
        <w:rPr>
          <w:rtl/>
        </w:rPr>
        <w:t>٩.٣ الأخبار والمقالات</w:t>
      </w:r>
    </w:p>
    <w:p w14:paraId="79FDAD5E" w14:textId="77777777" w:rsidR="00AF560D" w:rsidRDefault="00000000" w:rsidP="00A1716F">
      <w:pPr>
        <w:pStyle w:val="a4"/>
        <w:numPr>
          <w:ilvl w:val="0"/>
          <w:numId w:val="2"/>
        </w:numPr>
        <w:spacing w:after="80" w:line="320" w:lineRule="auto"/>
      </w:pPr>
      <w:proofErr w:type="spellStart"/>
      <w:r>
        <w:rPr>
          <w:rtl/>
        </w:rPr>
        <w:t>WeAreAquaculture</w:t>
      </w:r>
      <w:proofErr w:type="spellEnd"/>
      <w:r>
        <w:rPr>
          <w:rtl/>
        </w:rPr>
        <w:t xml:space="preserve"> (</w:t>
      </w:r>
      <w:proofErr w:type="spellStart"/>
      <w:r>
        <w:rPr>
          <w:rtl/>
        </w:rPr>
        <w:t>November</w:t>
      </w:r>
      <w:proofErr w:type="spellEnd"/>
      <w:r>
        <w:rPr>
          <w:rtl/>
        </w:rPr>
        <w:t xml:space="preserve"> 2025). </w:t>
      </w:r>
      <w:proofErr w:type="spellStart"/>
      <w:r>
        <w:rPr>
          <w:rtl/>
        </w:rPr>
        <w:t>Tidal</w:t>
      </w:r>
      <w:proofErr w:type="spellEnd"/>
      <w:r>
        <w:rPr>
          <w:rtl/>
        </w:rPr>
        <w:t xml:space="preserve"> </w:t>
      </w:r>
      <w:proofErr w:type="spellStart"/>
      <w:r>
        <w:rPr>
          <w:rtl/>
        </w:rPr>
        <w:t>and</w:t>
      </w:r>
      <w:proofErr w:type="spellEnd"/>
      <w:r>
        <w:rPr>
          <w:rtl/>
        </w:rPr>
        <w:t xml:space="preserve"> </w:t>
      </w:r>
      <w:proofErr w:type="spellStart"/>
      <w:r>
        <w:rPr>
          <w:rtl/>
        </w:rPr>
        <w:t>SalMar</w:t>
      </w:r>
      <w:proofErr w:type="spellEnd"/>
      <w:r>
        <w:rPr>
          <w:rtl/>
        </w:rPr>
        <w:t xml:space="preserve"> </w:t>
      </w:r>
      <w:proofErr w:type="spellStart"/>
      <w:r>
        <w:rPr>
          <w:rtl/>
        </w:rPr>
        <w:t>join</w:t>
      </w:r>
      <w:proofErr w:type="spellEnd"/>
      <w:r>
        <w:rPr>
          <w:rtl/>
        </w:rPr>
        <w:t xml:space="preserve"> </w:t>
      </w:r>
      <w:proofErr w:type="spellStart"/>
      <w:r>
        <w:rPr>
          <w:rtl/>
        </w:rPr>
        <w:t>forces</w:t>
      </w:r>
      <w:proofErr w:type="spellEnd"/>
      <w:r>
        <w:rPr>
          <w:rtl/>
        </w:rPr>
        <w:t xml:space="preserve"> </w:t>
      </w:r>
      <w:proofErr w:type="spellStart"/>
      <w:r>
        <w:rPr>
          <w:rtl/>
        </w:rPr>
        <w:t>on</w:t>
      </w:r>
      <w:proofErr w:type="spellEnd"/>
      <w:r>
        <w:rPr>
          <w:rtl/>
        </w:rPr>
        <w:t xml:space="preserve"> </w:t>
      </w:r>
      <w:proofErr w:type="spellStart"/>
      <w:r>
        <w:rPr>
          <w:rtl/>
        </w:rPr>
        <w:t>aquaculture</w:t>
      </w:r>
      <w:proofErr w:type="spellEnd"/>
      <w:r>
        <w:rPr>
          <w:rtl/>
        </w:rPr>
        <w:t xml:space="preserve"> AI.</w:t>
      </w:r>
    </w:p>
    <w:p w14:paraId="13F0D8B0" w14:textId="77777777" w:rsidR="00AF560D" w:rsidRDefault="00000000" w:rsidP="00A1716F">
      <w:pPr>
        <w:pStyle w:val="a4"/>
        <w:numPr>
          <w:ilvl w:val="0"/>
          <w:numId w:val="2"/>
        </w:numPr>
        <w:spacing w:after="80" w:line="320" w:lineRule="auto"/>
      </w:pPr>
      <w:proofErr w:type="spellStart"/>
      <w:r>
        <w:rPr>
          <w:rtl/>
        </w:rPr>
        <w:t>WeAreAquaculture</w:t>
      </w:r>
      <w:proofErr w:type="spellEnd"/>
      <w:r>
        <w:rPr>
          <w:rtl/>
        </w:rPr>
        <w:t xml:space="preserve"> (</w:t>
      </w:r>
      <w:proofErr w:type="spellStart"/>
      <w:r>
        <w:rPr>
          <w:rtl/>
        </w:rPr>
        <w:t>August</w:t>
      </w:r>
      <w:proofErr w:type="spellEnd"/>
      <w:r>
        <w:rPr>
          <w:rtl/>
        </w:rPr>
        <w:t xml:space="preserve"> 2025). </w:t>
      </w:r>
      <w:proofErr w:type="spellStart"/>
      <w:r>
        <w:rPr>
          <w:rtl/>
        </w:rPr>
        <w:t>Tidal</w:t>
      </w:r>
      <w:proofErr w:type="spellEnd"/>
      <w:r>
        <w:rPr>
          <w:rtl/>
        </w:rPr>
        <w:t xml:space="preserve"> </w:t>
      </w:r>
      <w:proofErr w:type="spellStart"/>
      <w:r>
        <w:rPr>
          <w:rtl/>
        </w:rPr>
        <w:t>unveils</w:t>
      </w:r>
      <w:proofErr w:type="spellEnd"/>
      <w:r>
        <w:rPr>
          <w:rtl/>
        </w:rPr>
        <w:t xml:space="preserve"> </w:t>
      </w:r>
      <w:proofErr w:type="spellStart"/>
      <w:r>
        <w:rPr>
          <w:rtl/>
        </w:rPr>
        <w:t>autonomous</w:t>
      </w:r>
      <w:proofErr w:type="spellEnd"/>
      <w:r>
        <w:rPr>
          <w:rtl/>
        </w:rPr>
        <w:t xml:space="preserve"> AI </w:t>
      </w:r>
      <w:proofErr w:type="spellStart"/>
      <w:r>
        <w:rPr>
          <w:rtl/>
        </w:rPr>
        <w:t>sea</w:t>
      </w:r>
      <w:proofErr w:type="spellEnd"/>
      <w:r>
        <w:rPr>
          <w:rtl/>
        </w:rPr>
        <w:t xml:space="preserve"> </w:t>
      </w:r>
      <w:proofErr w:type="spellStart"/>
      <w:r>
        <w:rPr>
          <w:rtl/>
        </w:rPr>
        <w:t>lice</w:t>
      </w:r>
      <w:proofErr w:type="spellEnd"/>
      <w:r>
        <w:rPr>
          <w:rtl/>
        </w:rPr>
        <w:t xml:space="preserve"> </w:t>
      </w:r>
      <w:proofErr w:type="spellStart"/>
      <w:r>
        <w:rPr>
          <w:rtl/>
        </w:rPr>
        <w:t>control</w:t>
      </w:r>
      <w:proofErr w:type="spellEnd"/>
      <w:r>
        <w:rPr>
          <w:rtl/>
        </w:rPr>
        <w:t xml:space="preserve"> </w:t>
      </w:r>
      <w:proofErr w:type="spellStart"/>
      <w:r>
        <w:rPr>
          <w:rtl/>
        </w:rPr>
        <w:t>system</w:t>
      </w:r>
      <w:proofErr w:type="spellEnd"/>
      <w:r>
        <w:rPr>
          <w:rtl/>
        </w:rPr>
        <w:t>.</w:t>
      </w:r>
    </w:p>
    <w:p w14:paraId="19B5989A" w14:textId="77777777" w:rsidR="00AF560D" w:rsidRDefault="00000000" w:rsidP="00A1716F">
      <w:pPr>
        <w:pStyle w:val="a4"/>
        <w:numPr>
          <w:ilvl w:val="0"/>
          <w:numId w:val="2"/>
        </w:numPr>
        <w:spacing w:after="80" w:line="320" w:lineRule="auto"/>
      </w:pPr>
      <w:proofErr w:type="spellStart"/>
      <w:r>
        <w:rPr>
          <w:rtl/>
        </w:rPr>
        <w:t>Arab</w:t>
      </w:r>
      <w:proofErr w:type="spellEnd"/>
      <w:r>
        <w:rPr>
          <w:rtl/>
        </w:rPr>
        <w:t xml:space="preserve"> </w:t>
      </w:r>
      <w:proofErr w:type="spellStart"/>
      <w:r>
        <w:rPr>
          <w:rtl/>
        </w:rPr>
        <w:t>News</w:t>
      </w:r>
      <w:proofErr w:type="spellEnd"/>
      <w:r>
        <w:rPr>
          <w:rtl/>
        </w:rPr>
        <w:t xml:space="preserve"> (2024). </w:t>
      </w:r>
      <w:proofErr w:type="spellStart"/>
      <w:r>
        <w:rPr>
          <w:rtl/>
        </w:rPr>
        <w:t>Saudi</w:t>
      </w:r>
      <w:proofErr w:type="spellEnd"/>
      <w:r>
        <w:rPr>
          <w:rtl/>
        </w:rPr>
        <w:t xml:space="preserve"> AI </w:t>
      </w:r>
      <w:proofErr w:type="spellStart"/>
      <w:r>
        <w:rPr>
          <w:rtl/>
        </w:rPr>
        <w:t>project</w:t>
      </w:r>
      <w:proofErr w:type="spellEnd"/>
      <w:r>
        <w:rPr>
          <w:rtl/>
        </w:rPr>
        <w:t xml:space="preserve"> </w:t>
      </w:r>
      <w:proofErr w:type="spellStart"/>
      <w:r>
        <w:rPr>
          <w:rtl/>
        </w:rPr>
        <w:t>helping</w:t>
      </w:r>
      <w:proofErr w:type="spellEnd"/>
      <w:r>
        <w:rPr>
          <w:rtl/>
        </w:rPr>
        <w:t xml:space="preserve"> </w:t>
      </w:r>
      <w:proofErr w:type="spellStart"/>
      <w:r>
        <w:rPr>
          <w:rtl/>
        </w:rPr>
        <w:t>to</w:t>
      </w:r>
      <w:proofErr w:type="spellEnd"/>
      <w:r>
        <w:rPr>
          <w:rtl/>
        </w:rPr>
        <w:t xml:space="preserve"> </w:t>
      </w:r>
      <w:proofErr w:type="spellStart"/>
      <w:r>
        <w:rPr>
          <w:rtl/>
        </w:rPr>
        <w:t>preserve</w:t>
      </w:r>
      <w:proofErr w:type="spellEnd"/>
      <w:r>
        <w:rPr>
          <w:rtl/>
        </w:rPr>
        <w:t xml:space="preserve"> </w:t>
      </w:r>
      <w:proofErr w:type="spellStart"/>
      <w:r>
        <w:rPr>
          <w:rtl/>
        </w:rPr>
        <w:t>Red</w:t>
      </w:r>
      <w:proofErr w:type="spellEnd"/>
      <w:r>
        <w:rPr>
          <w:rtl/>
        </w:rPr>
        <w:t xml:space="preserve"> </w:t>
      </w:r>
      <w:proofErr w:type="spellStart"/>
      <w:r>
        <w:rPr>
          <w:rtl/>
        </w:rPr>
        <w:t>Sea</w:t>
      </w:r>
      <w:proofErr w:type="spellEnd"/>
      <w:r>
        <w:rPr>
          <w:rtl/>
        </w:rPr>
        <w:t xml:space="preserve"> </w:t>
      </w:r>
      <w:proofErr w:type="spellStart"/>
      <w:r>
        <w:rPr>
          <w:rtl/>
        </w:rPr>
        <w:t>marine</w:t>
      </w:r>
      <w:proofErr w:type="spellEnd"/>
      <w:r>
        <w:rPr>
          <w:rtl/>
        </w:rPr>
        <w:t xml:space="preserve"> </w:t>
      </w:r>
      <w:proofErr w:type="spellStart"/>
      <w:r>
        <w:rPr>
          <w:rtl/>
        </w:rPr>
        <w:t>life</w:t>
      </w:r>
      <w:proofErr w:type="spellEnd"/>
      <w:r>
        <w:rPr>
          <w:rtl/>
        </w:rPr>
        <w:t>.</w:t>
      </w:r>
    </w:p>
    <w:p w14:paraId="66AC1C6B" w14:textId="77777777" w:rsidR="00AF560D" w:rsidRDefault="00000000" w:rsidP="00A1716F">
      <w:pPr>
        <w:pStyle w:val="a4"/>
        <w:numPr>
          <w:ilvl w:val="0"/>
          <w:numId w:val="2"/>
        </w:numPr>
        <w:spacing w:after="80" w:line="320" w:lineRule="auto"/>
      </w:pPr>
      <w:r>
        <w:rPr>
          <w:rtl/>
        </w:rPr>
        <w:t xml:space="preserve">NEOM </w:t>
      </w:r>
      <w:proofErr w:type="spellStart"/>
      <w:r>
        <w:rPr>
          <w:rtl/>
        </w:rPr>
        <w:t>Newsroom</w:t>
      </w:r>
      <w:proofErr w:type="spellEnd"/>
      <w:r>
        <w:rPr>
          <w:rtl/>
        </w:rPr>
        <w:t xml:space="preserve"> (2024). </w:t>
      </w:r>
      <w:proofErr w:type="spellStart"/>
      <w:r>
        <w:rPr>
          <w:rtl/>
        </w:rPr>
        <w:t>Topian</w:t>
      </w:r>
      <w:proofErr w:type="spellEnd"/>
      <w:r>
        <w:rPr>
          <w:rtl/>
        </w:rPr>
        <w:t xml:space="preserve"> </w:t>
      </w:r>
      <w:proofErr w:type="spellStart"/>
      <w:r>
        <w:rPr>
          <w:rtl/>
        </w:rPr>
        <w:t>Strengthens</w:t>
      </w:r>
      <w:proofErr w:type="spellEnd"/>
      <w:r>
        <w:rPr>
          <w:rtl/>
        </w:rPr>
        <w:t xml:space="preserve"> </w:t>
      </w:r>
      <w:proofErr w:type="spellStart"/>
      <w:r>
        <w:rPr>
          <w:rtl/>
        </w:rPr>
        <w:t>Saudi</w:t>
      </w:r>
      <w:proofErr w:type="spellEnd"/>
      <w:r>
        <w:rPr>
          <w:rtl/>
        </w:rPr>
        <w:t xml:space="preserve"> </w:t>
      </w:r>
      <w:proofErr w:type="spellStart"/>
      <w:r>
        <w:rPr>
          <w:rtl/>
        </w:rPr>
        <w:t>Arabia's</w:t>
      </w:r>
      <w:proofErr w:type="spellEnd"/>
      <w:r>
        <w:rPr>
          <w:rtl/>
        </w:rPr>
        <w:t xml:space="preserve"> </w:t>
      </w:r>
      <w:proofErr w:type="spellStart"/>
      <w:r>
        <w:rPr>
          <w:rtl/>
        </w:rPr>
        <w:t>Aquaculture</w:t>
      </w:r>
      <w:proofErr w:type="spellEnd"/>
      <w:r>
        <w:rPr>
          <w:rtl/>
        </w:rPr>
        <w:t xml:space="preserve"> </w:t>
      </w:r>
      <w:proofErr w:type="spellStart"/>
      <w:r>
        <w:rPr>
          <w:rtl/>
        </w:rPr>
        <w:t>Industry</w:t>
      </w:r>
      <w:proofErr w:type="spellEnd"/>
      <w:r>
        <w:rPr>
          <w:rtl/>
        </w:rPr>
        <w:t>.</w:t>
      </w:r>
    </w:p>
    <w:p w14:paraId="73CB11DB" w14:textId="77777777" w:rsidR="00AF560D" w:rsidRDefault="00000000" w:rsidP="00A1716F">
      <w:pPr>
        <w:pStyle w:val="a4"/>
        <w:numPr>
          <w:ilvl w:val="0"/>
          <w:numId w:val="2"/>
        </w:numPr>
        <w:spacing w:after="80" w:line="320" w:lineRule="auto"/>
      </w:pPr>
      <w:proofErr w:type="spellStart"/>
      <w:r>
        <w:rPr>
          <w:rtl/>
        </w:rPr>
        <w:lastRenderedPageBreak/>
        <w:t>Futurism</w:t>
      </w:r>
      <w:proofErr w:type="spellEnd"/>
      <w:r>
        <w:rPr>
          <w:rtl/>
        </w:rPr>
        <w:t xml:space="preserve"> / </w:t>
      </w:r>
      <w:proofErr w:type="spellStart"/>
      <w:r>
        <w:rPr>
          <w:rtl/>
        </w:rPr>
        <w:t>Vocal</w:t>
      </w:r>
      <w:proofErr w:type="spellEnd"/>
      <w:r>
        <w:rPr>
          <w:rtl/>
        </w:rPr>
        <w:t xml:space="preserve"> </w:t>
      </w:r>
      <w:proofErr w:type="spellStart"/>
      <w:r>
        <w:rPr>
          <w:rtl/>
        </w:rPr>
        <w:t>Media</w:t>
      </w:r>
      <w:proofErr w:type="spellEnd"/>
      <w:r>
        <w:rPr>
          <w:rtl/>
        </w:rPr>
        <w:t xml:space="preserve"> (2026). </w:t>
      </w:r>
      <w:proofErr w:type="spellStart"/>
      <w:r>
        <w:rPr>
          <w:rtl/>
        </w:rPr>
        <w:t>Saudi</w:t>
      </w:r>
      <w:proofErr w:type="spellEnd"/>
      <w:r>
        <w:rPr>
          <w:rtl/>
        </w:rPr>
        <w:t xml:space="preserve"> </w:t>
      </w:r>
      <w:proofErr w:type="spellStart"/>
      <w:r>
        <w:rPr>
          <w:rtl/>
        </w:rPr>
        <w:t>Arabia</w:t>
      </w:r>
      <w:proofErr w:type="spellEnd"/>
      <w:r>
        <w:rPr>
          <w:rtl/>
        </w:rPr>
        <w:t xml:space="preserve"> </w:t>
      </w:r>
      <w:proofErr w:type="spellStart"/>
      <w:r>
        <w:rPr>
          <w:rtl/>
        </w:rPr>
        <w:t>Seafood</w:t>
      </w:r>
      <w:proofErr w:type="spellEnd"/>
      <w:r>
        <w:rPr>
          <w:rtl/>
        </w:rPr>
        <w:t xml:space="preserve"> </w:t>
      </w:r>
      <w:proofErr w:type="spellStart"/>
      <w:r>
        <w:rPr>
          <w:rtl/>
        </w:rPr>
        <w:t>Market</w:t>
      </w:r>
      <w:proofErr w:type="spellEnd"/>
      <w:r>
        <w:rPr>
          <w:rtl/>
        </w:rPr>
        <w:t xml:space="preserve">: </w:t>
      </w:r>
      <w:proofErr w:type="spellStart"/>
      <w:r>
        <w:rPr>
          <w:rtl/>
        </w:rPr>
        <w:t>Aquaculture</w:t>
      </w:r>
      <w:proofErr w:type="spellEnd"/>
      <w:r>
        <w:rPr>
          <w:rtl/>
        </w:rPr>
        <w:t xml:space="preserve"> </w:t>
      </w:r>
      <w:proofErr w:type="spellStart"/>
      <w:r>
        <w:rPr>
          <w:rtl/>
        </w:rPr>
        <w:t>Expansion</w:t>
      </w:r>
      <w:proofErr w:type="spellEnd"/>
      <w:r>
        <w:rPr>
          <w:rtl/>
        </w:rPr>
        <w:t>.</w:t>
      </w:r>
    </w:p>
    <w:p w14:paraId="5078E85B" w14:textId="77777777" w:rsidR="00AF560D" w:rsidRDefault="00AF560D" w:rsidP="00A1716F">
      <w:pPr>
        <w:jc w:val="left"/>
      </w:pPr>
    </w:p>
    <w:p w14:paraId="4976D72E" w14:textId="77777777" w:rsidR="00AF560D" w:rsidRDefault="00000000" w:rsidP="00A1716F">
      <w:pPr>
        <w:pStyle w:val="3"/>
        <w:jc w:val="left"/>
      </w:pPr>
      <w:r>
        <w:rPr>
          <w:rtl/>
        </w:rPr>
        <w:t>٩.٤ المواقع الرسمية للشركات</w:t>
      </w:r>
    </w:p>
    <w:p w14:paraId="6F29DDAB" w14:textId="77777777" w:rsidR="00AF560D" w:rsidRDefault="00000000" w:rsidP="00A1716F">
      <w:pPr>
        <w:pStyle w:val="a4"/>
        <w:numPr>
          <w:ilvl w:val="0"/>
          <w:numId w:val="2"/>
        </w:numPr>
        <w:spacing w:after="80" w:line="320" w:lineRule="auto"/>
      </w:pPr>
      <w:proofErr w:type="spellStart"/>
      <w:r>
        <w:rPr>
          <w:rtl/>
        </w:rPr>
        <w:t>Tidal</w:t>
      </w:r>
      <w:proofErr w:type="spellEnd"/>
      <w:r>
        <w:rPr>
          <w:rtl/>
        </w:rPr>
        <w:t xml:space="preserve"> — https://tidalx.ai</w:t>
      </w:r>
    </w:p>
    <w:p w14:paraId="3429E0C8" w14:textId="77777777" w:rsidR="00AF560D" w:rsidRDefault="00000000" w:rsidP="00A1716F">
      <w:pPr>
        <w:pStyle w:val="a4"/>
        <w:numPr>
          <w:ilvl w:val="0"/>
          <w:numId w:val="2"/>
        </w:numPr>
        <w:spacing w:after="80" w:line="320" w:lineRule="auto"/>
      </w:pPr>
      <w:proofErr w:type="spellStart"/>
      <w:r>
        <w:rPr>
          <w:rtl/>
        </w:rPr>
        <w:t>Aquabyte</w:t>
      </w:r>
      <w:proofErr w:type="spellEnd"/>
      <w:r>
        <w:rPr>
          <w:rtl/>
        </w:rPr>
        <w:t xml:space="preserve"> — https://www.aquabyte.ai</w:t>
      </w:r>
    </w:p>
    <w:p w14:paraId="45A135A4" w14:textId="77777777" w:rsidR="00AF560D" w:rsidRDefault="00000000" w:rsidP="00A1716F">
      <w:pPr>
        <w:pStyle w:val="a4"/>
        <w:numPr>
          <w:ilvl w:val="0"/>
          <w:numId w:val="2"/>
        </w:numPr>
        <w:spacing w:after="80" w:line="320" w:lineRule="auto"/>
      </w:pPr>
      <w:proofErr w:type="spellStart"/>
      <w:r>
        <w:rPr>
          <w:rtl/>
        </w:rPr>
        <w:t>Umitron</w:t>
      </w:r>
      <w:proofErr w:type="spellEnd"/>
      <w:r>
        <w:rPr>
          <w:rtl/>
        </w:rPr>
        <w:t xml:space="preserve"> — https://umitron.com</w:t>
      </w:r>
    </w:p>
    <w:p w14:paraId="5493BE60" w14:textId="77777777" w:rsidR="00AF560D" w:rsidRDefault="00000000" w:rsidP="00A1716F">
      <w:pPr>
        <w:pStyle w:val="a4"/>
        <w:numPr>
          <w:ilvl w:val="0"/>
          <w:numId w:val="2"/>
        </w:numPr>
        <w:spacing w:after="80" w:line="320" w:lineRule="auto"/>
      </w:pPr>
      <w:r>
        <w:rPr>
          <w:rtl/>
        </w:rPr>
        <w:t xml:space="preserve">NEOM </w:t>
      </w:r>
      <w:proofErr w:type="spellStart"/>
      <w:r>
        <w:rPr>
          <w:rtl/>
        </w:rPr>
        <w:t>Topian</w:t>
      </w:r>
      <w:proofErr w:type="spellEnd"/>
      <w:r>
        <w:rPr>
          <w:rtl/>
        </w:rPr>
        <w:t xml:space="preserve"> — https://www.neom.com</w:t>
      </w:r>
    </w:p>
    <w:p w14:paraId="42FB54FF" w14:textId="77777777" w:rsidR="00AF560D" w:rsidRDefault="00000000" w:rsidP="00A1716F">
      <w:pPr>
        <w:jc w:val="left"/>
      </w:pPr>
      <w:r>
        <w:br w:type="page"/>
      </w:r>
    </w:p>
    <w:p w14:paraId="3EF89899" w14:textId="77777777" w:rsidR="00AF560D" w:rsidRDefault="00000000" w:rsidP="00A1716F">
      <w:pPr>
        <w:pStyle w:val="1"/>
        <w:jc w:val="left"/>
      </w:pPr>
      <w:r>
        <w:rPr>
          <w:rtl/>
        </w:rPr>
        <w:lastRenderedPageBreak/>
        <w:t>١٠. الملاحق</w:t>
      </w:r>
    </w:p>
    <w:p w14:paraId="6202F6E1" w14:textId="77777777" w:rsidR="00AF560D" w:rsidRDefault="00AF560D" w:rsidP="00A1716F">
      <w:pPr>
        <w:jc w:val="left"/>
      </w:pPr>
    </w:p>
    <w:p w14:paraId="26C5F2A7" w14:textId="77777777" w:rsidR="00AF560D" w:rsidRDefault="00000000" w:rsidP="00A1716F">
      <w:pPr>
        <w:pStyle w:val="2"/>
        <w:jc w:val="left"/>
      </w:pPr>
      <w:r>
        <w:rPr>
          <w:rtl/>
        </w:rPr>
        <w:t>الملحق أ — رابط صفحة HTML المنشورة</w:t>
      </w:r>
    </w:p>
    <w:p w14:paraId="12FAAD23" w14:textId="77777777" w:rsidR="00AF560D" w:rsidRDefault="00000000" w:rsidP="00A1716F">
      <w:pPr>
        <w:spacing w:after="120" w:line="360" w:lineRule="auto"/>
      </w:pPr>
      <w:r>
        <w:rPr>
          <w:rtl/>
        </w:rPr>
        <w:t xml:space="preserve">صُمِّمت صفحة HTML مرافقة لهذا التقرير باستخدام </w:t>
      </w:r>
      <w:proofErr w:type="spellStart"/>
      <w:r>
        <w:rPr>
          <w:rtl/>
        </w:rPr>
        <w:t>Claude</w:t>
      </w:r>
      <w:proofErr w:type="spellEnd"/>
      <w:r>
        <w:rPr>
          <w:rtl/>
        </w:rPr>
        <w:t xml:space="preserve"> </w:t>
      </w:r>
      <w:proofErr w:type="spellStart"/>
      <w:r>
        <w:rPr>
          <w:rtl/>
        </w:rPr>
        <w:t>Artifacts</w:t>
      </w:r>
      <w:proofErr w:type="spellEnd"/>
      <w:r>
        <w:rPr>
          <w:rtl/>
        </w:rPr>
        <w:t xml:space="preserve">، ونُشرت على </w:t>
      </w:r>
      <w:proofErr w:type="spellStart"/>
      <w:r>
        <w:rPr>
          <w:rtl/>
        </w:rPr>
        <w:t>GitHub</w:t>
      </w:r>
      <w:proofErr w:type="spellEnd"/>
      <w:r>
        <w:rPr>
          <w:rtl/>
        </w:rPr>
        <w:t xml:space="preserve"> </w:t>
      </w:r>
      <w:proofErr w:type="spellStart"/>
      <w:r>
        <w:rPr>
          <w:rtl/>
        </w:rPr>
        <w:t>Pages</w:t>
      </w:r>
      <w:proofErr w:type="spellEnd"/>
      <w:r>
        <w:rPr>
          <w:rtl/>
        </w:rPr>
        <w:t xml:space="preserve"> برابط عام يمكن مشاركته. الصفحة بصرية، تفاعلية، وتدعم العربية بالكامل (RTL) مع المصطلحات التقنية بالإنجليزية.</w:t>
      </w:r>
    </w:p>
    <w:p w14:paraId="35D0E198" w14:textId="77777777" w:rsidR="00AF560D" w:rsidRDefault="00AF560D" w:rsidP="00A1716F">
      <w:pPr>
        <w:jc w:val="left"/>
      </w:pPr>
    </w:p>
    <w:p w14:paraId="296B61CE" w14:textId="77777777" w:rsidR="00AF560D" w:rsidRDefault="00000000" w:rsidP="00A1716F">
      <w:r>
        <w:rPr>
          <w:i/>
          <w:iCs/>
          <w:color w:val="0563C1"/>
          <w:rtl/>
        </w:rPr>
        <w:t>https://m-anazi.github.io/ai-in-aquaculture/</w:t>
      </w:r>
    </w:p>
    <w:p w14:paraId="1793F0A8" w14:textId="77777777" w:rsidR="00AF560D" w:rsidRDefault="00AF560D" w:rsidP="00A1716F">
      <w:pPr>
        <w:jc w:val="left"/>
      </w:pPr>
    </w:p>
    <w:p w14:paraId="21842830" w14:textId="77777777" w:rsidR="00AF560D" w:rsidRDefault="00000000" w:rsidP="00A1716F">
      <w:pPr>
        <w:pStyle w:val="2"/>
        <w:jc w:val="left"/>
      </w:pPr>
      <w:r>
        <w:rPr>
          <w:rtl/>
        </w:rPr>
        <w:t>الملحق ب — سجل الموجهات (</w:t>
      </w:r>
      <w:proofErr w:type="spellStart"/>
      <w:r>
        <w:rPr>
          <w:rtl/>
        </w:rPr>
        <w:t>Prompt</w:t>
      </w:r>
      <w:proofErr w:type="spellEnd"/>
      <w:r>
        <w:rPr>
          <w:rtl/>
        </w:rPr>
        <w:t xml:space="preserve"> </w:t>
      </w:r>
      <w:proofErr w:type="spellStart"/>
      <w:r>
        <w:rPr>
          <w:rtl/>
        </w:rPr>
        <w:t>Log</w:t>
      </w:r>
      <w:proofErr w:type="spellEnd"/>
      <w:r>
        <w:rPr>
          <w:rtl/>
        </w:rPr>
        <w:t>)</w:t>
      </w:r>
    </w:p>
    <w:p w14:paraId="66067408" w14:textId="77777777" w:rsidR="00AF560D" w:rsidRDefault="00000000" w:rsidP="00A1716F">
      <w:pPr>
        <w:spacing w:after="120" w:line="360" w:lineRule="auto"/>
      </w:pPr>
      <w:r>
        <w:rPr>
          <w:rtl/>
        </w:rPr>
        <w:t>يوثّق هذا الجدول أهم الموجهات التي استخدمتها مع أدوات الذكاء الاصطناعي خلال البحث وتصميم الصفحة، مع تقييم شخصي لجودة المخرج (من ١٠).</w:t>
      </w:r>
    </w:p>
    <w:p w14:paraId="209E3265" w14:textId="77777777" w:rsidR="00AF560D" w:rsidRDefault="00AF560D" w:rsidP="00A1716F">
      <w:pPr>
        <w:jc w:val="left"/>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300"/>
        <w:gridCol w:w="3800"/>
        <w:gridCol w:w="2660"/>
        <w:gridCol w:w="1000"/>
      </w:tblGrid>
      <w:tr w:rsidR="00AF560D" w14:paraId="01368E3F" w14:textId="77777777">
        <w:tblPrEx>
          <w:tblCellMar>
            <w:top w:w="0" w:type="dxa"/>
            <w:bottom w:w="0" w:type="dxa"/>
          </w:tblCellMar>
        </w:tblPrEx>
        <w:trPr>
          <w:tblHeader/>
        </w:trPr>
        <w:tc>
          <w:tcPr>
            <w:tcW w:w="600" w:type="dxa"/>
            <w:shd w:val="clear" w:color="auto" w:fill="1B4D3E"/>
            <w:tcMar>
              <w:top w:w="120" w:type="dxa"/>
              <w:left w:w="120" w:type="dxa"/>
              <w:bottom w:w="120" w:type="dxa"/>
              <w:right w:w="120" w:type="dxa"/>
            </w:tcMar>
          </w:tcPr>
          <w:p w14:paraId="70001E36" w14:textId="77777777" w:rsidR="00AF560D" w:rsidRDefault="00000000" w:rsidP="00A1716F">
            <w:r>
              <w:rPr>
                <w:b/>
                <w:bCs/>
                <w:color w:val="FFFFFF"/>
                <w:rtl/>
              </w:rPr>
              <w:t>#</w:t>
            </w:r>
          </w:p>
        </w:tc>
        <w:tc>
          <w:tcPr>
            <w:tcW w:w="1300" w:type="dxa"/>
            <w:shd w:val="clear" w:color="auto" w:fill="1B4D3E"/>
            <w:tcMar>
              <w:top w:w="120" w:type="dxa"/>
              <w:left w:w="120" w:type="dxa"/>
              <w:bottom w:w="120" w:type="dxa"/>
              <w:right w:w="120" w:type="dxa"/>
            </w:tcMar>
          </w:tcPr>
          <w:p w14:paraId="4F93EF6F" w14:textId="77777777" w:rsidR="00AF560D" w:rsidRDefault="00000000" w:rsidP="00A1716F">
            <w:r>
              <w:rPr>
                <w:b/>
                <w:bCs/>
                <w:color w:val="FFFFFF"/>
                <w:rtl/>
              </w:rPr>
              <w:t>الأداة</w:t>
            </w:r>
          </w:p>
        </w:tc>
        <w:tc>
          <w:tcPr>
            <w:tcW w:w="3800" w:type="dxa"/>
            <w:shd w:val="clear" w:color="auto" w:fill="1B4D3E"/>
            <w:tcMar>
              <w:top w:w="120" w:type="dxa"/>
              <w:left w:w="120" w:type="dxa"/>
              <w:bottom w:w="120" w:type="dxa"/>
              <w:right w:w="120" w:type="dxa"/>
            </w:tcMar>
          </w:tcPr>
          <w:p w14:paraId="79554BDD" w14:textId="77777777" w:rsidR="00AF560D" w:rsidRDefault="00000000" w:rsidP="00A1716F">
            <w:r>
              <w:rPr>
                <w:b/>
                <w:bCs/>
                <w:color w:val="FFFFFF"/>
                <w:rtl/>
              </w:rPr>
              <w:t>الموجّه (</w:t>
            </w:r>
            <w:proofErr w:type="spellStart"/>
            <w:r>
              <w:rPr>
                <w:b/>
                <w:bCs/>
                <w:color w:val="FFFFFF"/>
                <w:rtl/>
              </w:rPr>
              <w:t>Prompt</w:t>
            </w:r>
            <w:proofErr w:type="spellEnd"/>
            <w:r>
              <w:rPr>
                <w:b/>
                <w:bCs/>
                <w:color w:val="FFFFFF"/>
                <w:rtl/>
              </w:rPr>
              <w:t>)</w:t>
            </w:r>
          </w:p>
        </w:tc>
        <w:tc>
          <w:tcPr>
            <w:tcW w:w="2660" w:type="dxa"/>
            <w:shd w:val="clear" w:color="auto" w:fill="1B4D3E"/>
            <w:tcMar>
              <w:top w:w="120" w:type="dxa"/>
              <w:left w:w="120" w:type="dxa"/>
              <w:bottom w:w="120" w:type="dxa"/>
              <w:right w:w="120" w:type="dxa"/>
            </w:tcMar>
          </w:tcPr>
          <w:p w14:paraId="584C559E" w14:textId="77777777" w:rsidR="00AF560D" w:rsidRDefault="00000000" w:rsidP="00A1716F">
            <w:r>
              <w:rPr>
                <w:b/>
                <w:bCs/>
                <w:color w:val="FFFFFF"/>
                <w:rtl/>
              </w:rPr>
              <w:t>الهدف</w:t>
            </w:r>
          </w:p>
        </w:tc>
        <w:tc>
          <w:tcPr>
            <w:tcW w:w="1000" w:type="dxa"/>
            <w:shd w:val="clear" w:color="auto" w:fill="1B4D3E"/>
            <w:tcMar>
              <w:top w:w="120" w:type="dxa"/>
              <w:left w:w="120" w:type="dxa"/>
              <w:bottom w:w="120" w:type="dxa"/>
              <w:right w:w="120" w:type="dxa"/>
            </w:tcMar>
          </w:tcPr>
          <w:p w14:paraId="037D83D1" w14:textId="77777777" w:rsidR="00AF560D" w:rsidRDefault="00000000" w:rsidP="00A1716F">
            <w:r>
              <w:rPr>
                <w:b/>
                <w:bCs/>
                <w:color w:val="FFFFFF"/>
                <w:rtl/>
              </w:rPr>
              <w:t>التقييم</w:t>
            </w:r>
          </w:p>
        </w:tc>
      </w:tr>
      <w:tr w:rsidR="00AF560D" w14:paraId="11D26D2F" w14:textId="77777777">
        <w:tblPrEx>
          <w:tblCellMar>
            <w:top w:w="0" w:type="dxa"/>
            <w:bottom w:w="0" w:type="dxa"/>
          </w:tblCellMar>
        </w:tblPrEx>
        <w:tc>
          <w:tcPr>
            <w:tcW w:w="600" w:type="dxa"/>
            <w:tcMar>
              <w:top w:w="100" w:type="dxa"/>
              <w:left w:w="120" w:type="dxa"/>
              <w:bottom w:w="100" w:type="dxa"/>
              <w:right w:w="120" w:type="dxa"/>
            </w:tcMar>
          </w:tcPr>
          <w:p w14:paraId="24FBA589" w14:textId="77777777" w:rsidR="00AF560D" w:rsidRDefault="00000000" w:rsidP="00A1716F">
            <w:r>
              <w:rPr>
                <w:rtl/>
              </w:rPr>
              <w:t>١</w:t>
            </w:r>
          </w:p>
        </w:tc>
        <w:tc>
          <w:tcPr>
            <w:tcW w:w="1300" w:type="dxa"/>
            <w:tcMar>
              <w:top w:w="100" w:type="dxa"/>
              <w:left w:w="120" w:type="dxa"/>
              <w:bottom w:w="100" w:type="dxa"/>
              <w:right w:w="120" w:type="dxa"/>
            </w:tcMar>
          </w:tcPr>
          <w:p w14:paraId="650A3769" w14:textId="77777777" w:rsidR="00AF560D" w:rsidRDefault="00000000" w:rsidP="00A1716F">
            <w:proofErr w:type="spellStart"/>
            <w:r>
              <w:rPr>
                <w:rtl/>
              </w:rPr>
              <w:t>Claude</w:t>
            </w:r>
            <w:proofErr w:type="spellEnd"/>
          </w:p>
        </w:tc>
        <w:tc>
          <w:tcPr>
            <w:tcW w:w="3800" w:type="dxa"/>
            <w:tcMar>
              <w:top w:w="100" w:type="dxa"/>
              <w:left w:w="120" w:type="dxa"/>
              <w:bottom w:w="100" w:type="dxa"/>
              <w:right w:w="120" w:type="dxa"/>
            </w:tcMar>
          </w:tcPr>
          <w:p w14:paraId="53FC96CA" w14:textId="77777777" w:rsidR="00AF560D" w:rsidRDefault="00000000" w:rsidP="00A1716F">
            <w:r>
              <w:rPr>
                <w:rtl/>
              </w:rPr>
              <w:t>أعطني قائمة بأهم ٥ شركات تطبق الذكاء الاصطناعي في الاستزراع السمكي عالمياً مع مصادر يمكن التحقق منها</w:t>
            </w:r>
          </w:p>
        </w:tc>
        <w:tc>
          <w:tcPr>
            <w:tcW w:w="2660" w:type="dxa"/>
            <w:tcMar>
              <w:top w:w="100" w:type="dxa"/>
              <w:left w:w="120" w:type="dxa"/>
              <w:bottom w:w="100" w:type="dxa"/>
              <w:right w:w="120" w:type="dxa"/>
            </w:tcMar>
          </w:tcPr>
          <w:p w14:paraId="1C31AB3C" w14:textId="77777777" w:rsidR="00AF560D" w:rsidRDefault="00000000" w:rsidP="00A1716F">
            <w:r>
              <w:rPr>
                <w:rtl/>
              </w:rPr>
              <w:t>اكتشاف الشركات الرائدة والحصول على نقاط انطلاق للبحث</w:t>
            </w:r>
          </w:p>
        </w:tc>
        <w:tc>
          <w:tcPr>
            <w:tcW w:w="1000" w:type="dxa"/>
            <w:tcMar>
              <w:top w:w="100" w:type="dxa"/>
              <w:left w:w="120" w:type="dxa"/>
              <w:bottom w:w="100" w:type="dxa"/>
              <w:right w:w="120" w:type="dxa"/>
            </w:tcMar>
          </w:tcPr>
          <w:p w14:paraId="3882ED32" w14:textId="77777777" w:rsidR="00AF560D" w:rsidRDefault="00000000" w:rsidP="00A1716F">
            <w:r>
              <w:rPr>
                <w:rtl/>
              </w:rPr>
              <w:t>٩/١٠</w:t>
            </w:r>
          </w:p>
        </w:tc>
      </w:tr>
      <w:tr w:rsidR="00AF560D" w14:paraId="61939977" w14:textId="77777777">
        <w:tblPrEx>
          <w:tblCellMar>
            <w:top w:w="0" w:type="dxa"/>
            <w:bottom w:w="0" w:type="dxa"/>
          </w:tblCellMar>
        </w:tblPrEx>
        <w:tc>
          <w:tcPr>
            <w:tcW w:w="600" w:type="dxa"/>
            <w:tcMar>
              <w:top w:w="100" w:type="dxa"/>
              <w:left w:w="120" w:type="dxa"/>
              <w:bottom w:w="100" w:type="dxa"/>
              <w:right w:w="120" w:type="dxa"/>
            </w:tcMar>
          </w:tcPr>
          <w:p w14:paraId="50B36BA1" w14:textId="77777777" w:rsidR="00AF560D" w:rsidRDefault="00000000" w:rsidP="00A1716F">
            <w:r>
              <w:rPr>
                <w:rtl/>
              </w:rPr>
              <w:t>٢</w:t>
            </w:r>
          </w:p>
        </w:tc>
        <w:tc>
          <w:tcPr>
            <w:tcW w:w="1300" w:type="dxa"/>
            <w:tcMar>
              <w:top w:w="100" w:type="dxa"/>
              <w:left w:w="120" w:type="dxa"/>
              <w:bottom w:w="100" w:type="dxa"/>
              <w:right w:w="120" w:type="dxa"/>
            </w:tcMar>
          </w:tcPr>
          <w:p w14:paraId="0E34EB3D" w14:textId="77777777" w:rsidR="00AF560D" w:rsidRDefault="00000000" w:rsidP="00A1716F">
            <w:proofErr w:type="spellStart"/>
            <w:r>
              <w:rPr>
                <w:rtl/>
              </w:rPr>
              <w:t>Perplexity</w:t>
            </w:r>
            <w:proofErr w:type="spellEnd"/>
          </w:p>
        </w:tc>
        <w:tc>
          <w:tcPr>
            <w:tcW w:w="3800" w:type="dxa"/>
            <w:tcMar>
              <w:top w:w="100" w:type="dxa"/>
              <w:left w:w="120" w:type="dxa"/>
              <w:bottom w:w="100" w:type="dxa"/>
              <w:right w:w="120" w:type="dxa"/>
            </w:tcMar>
          </w:tcPr>
          <w:p w14:paraId="1F313E48" w14:textId="77777777" w:rsidR="00AF560D" w:rsidRDefault="00000000" w:rsidP="00A1716F">
            <w:proofErr w:type="spellStart"/>
            <w:r>
              <w:rPr>
                <w:rtl/>
              </w:rPr>
              <w:t>What</w:t>
            </w:r>
            <w:proofErr w:type="spellEnd"/>
            <w:r>
              <w:rPr>
                <w:rtl/>
              </w:rPr>
              <w:t xml:space="preserve"> </w:t>
            </w:r>
            <w:proofErr w:type="spellStart"/>
            <w:r>
              <w:rPr>
                <w:rtl/>
              </w:rPr>
              <w:t>deep</w:t>
            </w:r>
            <w:proofErr w:type="spellEnd"/>
            <w:r>
              <w:rPr>
                <w:rtl/>
              </w:rPr>
              <w:t xml:space="preserve"> </w:t>
            </w:r>
            <w:proofErr w:type="spellStart"/>
            <w:r>
              <w:rPr>
                <w:rtl/>
              </w:rPr>
              <w:t>learning</w:t>
            </w:r>
            <w:proofErr w:type="spellEnd"/>
            <w:r>
              <w:rPr>
                <w:rtl/>
              </w:rPr>
              <w:t xml:space="preserve"> </w:t>
            </w:r>
            <w:proofErr w:type="spellStart"/>
            <w:r>
              <w:rPr>
                <w:rtl/>
              </w:rPr>
              <w:t>models</w:t>
            </w:r>
            <w:proofErr w:type="spellEnd"/>
            <w:r>
              <w:rPr>
                <w:rtl/>
              </w:rPr>
              <w:t xml:space="preserve"> (CNN, </w:t>
            </w:r>
            <w:proofErr w:type="spellStart"/>
            <w:r>
              <w:rPr>
                <w:rtl/>
              </w:rPr>
              <w:t>Transformer</w:t>
            </w:r>
            <w:proofErr w:type="spellEnd"/>
            <w:r>
              <w:rPr>
                <w:rtl/>
              </w:rPr>
              <w:t xml:space="preserve">, GAN) </w:t>
            </w:r>
            <w:proofErr w:type="spellStart"/>
            <w:r>
              <w:rPr>
                <w:rtl/>
              </w:rPr>
              <w:t>are</w:t>
            </w:r>
            <w:proofErr w:type="spellEnd"/>
            <w:r>
              <w:rPr>
                <w:rtl/>
              </w:rPr>
              <w:t xml:space="preserve"> </w:t>
            </w:r>
            <w:proofErr w:type="spellStart"/>
            <w:r>
              <w:rPr>
                <w:rtl/>
              </w:rPr>
              <w:t>used</w:t>
            </w:r>
            <w:proofErr w:type="spellEnd"/>
            <w:r>
              <w:rPr>
                <w:rtl/>
              </w:rPr>
              <w:t xml:space="preserve"> </w:t>
            </w:r>
            <w:proofErr w:type="spellStart"/>
            <w:r>
              <w:rPr>
                <w:rtl/>
              </w:rPr>
              <w:t>in</w:t>
            </w:r>
            <w:proofErr w:type="spellEnd"/>
            <w:r>
              <w:rPr>
                <w:rtl/>
              </w:rPr>
              <w:t xml:space="preserve"> </w:t>
            </w:r>
            <w:proofErr w:type="spellStart"/>
            <w:r>
              <w:rPr>
                <w:rtl/>
              </w:rPr>
              <w:t>fish</w:t>
            </w:r>
            <w:proofErr w:type="spellEnd"/>
            <w:r>
              <w:rPr>
                <w:rtl/>
              </w:rPr>
              <w:t xml:space="preserve"> </w:t>
            </w:r>
            <w:proofErr w:type="spellStart"/>
            <w:r>
              <w:rPr>
                <w:rtl/>
              </w:rPr>
              <w:t>disease</w:t>
            </w:r>
            <w:proofErr w:type="spellEnd"/>
            <w:r>
              <w:rPr>
                <w:rtl/>
              </w:rPr>
              <w:t xml:space="preserve"> </w:t>
            </w:r>
            <w:proofErr w:type="spellStart"/>
            <w:r>
              <w:rPr>
                <w:rtl/>
              </w:rPr>
              <w:t>detection</w:t>
            </w:r>
            <w:proofErr w:type="spellEnd"/>
            <w:r>
              <w:rPr>
                <w:rtl/>
              </w:rPr>
              <w:t xml:space="preserve"> </w:t>
            </w:r>
            <w:proofErr w:type="spellStart"/>
            <w:r>
              <w:rPr>
                <w:rtl/>
              </w:rPr>
              <w:t>in</w:t>
            </w:r>
            <w:proofErr w:type="spellEnd"/>
            <w:r>
              <w:rPr>
                <w:rtl/>
              </w:rPr>
              <w:t xml:space="preserve"> </w:t>
            </w:r>
            <w:proofErr w:type="spellStart"/>
            <w:r>
              <w:rPr>
                <w:rtl/>
              </w:rPr>
              <w:t>aquaculture</w:t>
            </w:r>
            <w:proofErr w:type="spellEnd"/>
            <w:r>
              <w:rPr>
                <w:rtl/>
              </w:rPr>
              <w:t xml:space="preserve">? </w:t>
            </w:r>
            <w:proofErr w:type="spellStart"/>
            <w:r>
              <w:rPr>
                <w:rtl/>
              </w:rPr>
              <w:t>cite</w:t>
            </w:r>
            <w:proofErr w:type="spellEnd"/>
            <w:r>
              <w:rPr>
                <w:rtl/>
              </w:rPr>
              <w:t xml:space="preserve"> </w:t>
            </w:r>
            <w:proofErr w:type="spellStart"/>
            <w:r>
              <w:rPr>
                <w:rtl/>
              </w:rPr>
              <w:t>peer-reviewed</w:t>
            </w:r>
            <w:proofErr w:type="spellEnd"/>
            <w:r>
              <w:rPr>
                <w:rtl/>
              </w:rPr>
              <w:t xml:space="preserve"> </w:t>
            </w:r>
            <w:proofErr w:type="spellStart"/>
            <w:r>
              <w:rPr>
                <w:rtl/>
              </w:rPr>
              <w:t>sources</w:t>
            </w:r>
            <w:proofErr w:type="spellEnd"/>
          </w:p>
        </w:tc>
        <w:tc>
          <w:tcPr>
            <w:tcW w:w="2660" w:type="dxa"/>
            <w:tcMar>
              <w:top w:w="100" w:type="dxa"/>
              <w:left w:w="120" w:type="dxa"/>
              <w:bottom w:w="100" w:type="dxa"/>
              <w:right w:w="120" w:type="dxa"/>
            </w:tcMar>
          </w:tcPr>
          <w:p w14:paraId="3F2F0FB2" w14:textId="77777777" w:rsidR="00AF560D" w:rsidRDefault="00000000" w:rsidP="00A1716F">
            <w:r>
              <w:rPr>
                <w:rtl/>
              </w:rPr>
              <w:t>ربط النماذج التقنية بتطبيقاتها مع مصادر علمية</w:t>
            </w:r>
          </w:p>
        </w:tc>
        <w:tc>
          <w:tcPr>
            <w:tcW w:w="1000" w:type="dxa"/>
            <w:tcMar>
              <w:top w:w="100" w:type="dxa"/>
              <w:left w:w="120" w:type="dxa"/>
              <w:bottom w:w="100" w:type="dxa"/>
              <w:right w:w="120" w:type="dxa"/>
            </w:tcMar>
          </w:tcPr>
          <w:p w14:paraId="0B79FAB5" w14:textId="77777777" w:rsidR="00AF560D" w:rsidRDefault="00000000" w:rsidP="00A1716F">
            <w:r>
              <w:rPr>
                <w:rtl/>
              </w:rPr>
              <w:t>٨/١٠</w:t>
            </w:r>
          </w:p>
        </w:tc>
      </w:tr>
      <w:tr w:rsidR="00AF560D" w14:paraId="096B42D6" w14:textId="77777777">
        <w:tblPrEx>
          <w:tblCellMar>
            <w:top w:w="0" w:type="dxa"/>
            <w:bottom w:w="0" w:type="dxa"/>
          </w:tblCellMar>
        </w:tblPrEx>
        <w:tc>
          <w:tcPr>
            <w:tcW w:w="600" w:type="dxa"/>
            <w:tcMar>
              <w:top w:w="100" w:type="dxa"/>
              <w:left w:w="120" w:type="dxa"/>
              <w:bottom w:w="100" w:type="dxa"/>
              <w:right w:w="120" w:type="dxa"/>
            </w:tcMar>
          </w:tcPr>
          <w:p w14:paraId="76734E68" w14:textId="77777777" w:rsidR="00AF560D" w:rsidRDefault="00000000" w:rsidP="00A1716F">
            <w:r>
              <w:rPr>
                <w:rtl/>
              </w:rPr>
              <w:t>٣</w:t>
            </w:r>
          </w:p>
        </w:tc>
        <w:tc>
          <w:tcPr>
            <w:tcW w:w="1300" w:type="dxa"/>
            <w:tcMar>
              <w:top w:w="100" w:type="dxa"/>
              <w:left w:w="120" w:type="dxa"/>
              <w:bottom w:w="100" w:type="dxa"/>
              <w:right w:w="120" w:type="dxa"/>
            </w:tcMar>
          </w:tcPr>
          <w:p w14:paraId="4093E65D" w14:textId="77777777" w:rsidR="00AF560D" w:rsidRDefault="00000000" w:rsidP="00A1716F">
            <w:proofErr w:type="spellStart"/>
            <w:r>
              <w:rPr>
                <w:rtl/>
              </w:rPr>
              <w:t>Claude</w:t>
            </w:r>
            <w:proofErr w:type="spellEnd"/>
          </w:p>
        </w:tc>
        <w:tc>
          <w:tcPr>
            <w:tcW w:w="3800" w:type="dxa"/>
            <w:tcMar>
              <w:top w:w="100" w:type="dxa"/>
              <w:left w:w="120" w:type="dxa"/>
              <w:bottom w:w="100" w:type="dxa"/>
              <w:right w:w="120" w:type="dxa"/>
            </w:tcMar>
          </w:tcPr>
          <w:p w14:paraId="04F95DEC" w14:textId="77777777" w:rsidR="00AF560D" w:rsidRDefault="00000000" w:rsidP="00A1716F">
            <w:r>
              <w:rPr>
                <w:rtl/>
              </w:rPr>
              <w:t xml:space="preserve">اشرح بإيجاز كيف يستخدم </w:t>
            </w:r>
            <w:proofErr w:type="spellStart"/>
            <w:r>
              <w:rPr>
                <w:rtl/>
              </w:rPr>
              <w:t>Generative</w:t>
            </w:r>
            <w:proofErr w:type="spellEnd"/>
            <w:r>
              <w:rPr>
                <w:rtl/>
              </w:rPr>
              <w:t xml:space="preserve"> AI في الاستزراع السمكي، وكيف يختلف عن </w:t>
            </w:r>
            <w:proofErr w:type="spellStart"/>
            <w:r>
              <w:rPr>
                <w:rtl/>
              </w:rPr>
              <w:t>Predictive</w:t>
            </w:r>
            <w:proofErr w:type="spellEnd"/>
            <w:r>
              <w:rPr>
                <w:rtl/>
              </w:rPr>
              <w:t xml:space="preserve"> AI</w:t>
            </w:r>
          </w:p>
        </w:tc>
        <w:tc>
          <w:tcPr>
            <w:tcW w:w="2660" w:type="dxa"/>
            <w:tcMar>
              <w:top w:w="100" w:type="dxa"/>
              <w:left w:w="120" w:type="dxa"/>
              <w:bottom w:w="100" w:type="dxa"/>
              <w:right w:w="120" w:type="dxa"/>
            </w:tcMar>
          </w:tcPr>
          <w:p w14:paraId="6D94DBEE" w14:textId="77777777" w:rsidR="00AF560D" w:rsidRDefault="00000000" w:rsidP="00A1716F">
            <w:r>
              <w:rPr>
                <w:rtl/>
              </w:rPr>
              <w:t>بناء قسم المقارنة بين النوعين بدقة</w:t>
            </w:r>
          </w:p>
        </w:tc>
        <w:tc>
          <w:tcPr>
            <w:tcW w:w="1000" w:type="dxa"/>
            <w:tcMar>
              <w:top w:w="100" w:type="dxa"/>
              <w:left w:w="120" w:type="dxa"/>
              <w:bottom w:w="100" w:type="dxa"/>
              <w:right w:w="120" w:type="dxa"/>
            </w:tcMar>
          </w:tcPr>
          <w:p w14:paraId="02C63852" w14:textId="77777777" w:rsidR="00AF560D" w:rsidRDefault="00000000" w:rsidP="00A1716F">
            <w:r>
              <w:rPr>
                <w:rtl/>
              </w:rPr>
              <w:t>٩/١٠</w:t>
            </w:r>
          </w:p>
        </w:tc>
      </w:tr>
      <w:tr w:rsidR="00AF560D" w14:paraId="18A98D9F" w14:textId="77777777">
        <w:tblPrEx>
          <w:tblCellMar>
            <w:top w:w="0" w:type="dxa"/>
            <w:bottom w:w="0" w:type="dxa"/>
          </w:tblCellMar>
        </w:tblPrEx>
        <w:tc>
          <w:tcPr>
            <w:tcW w:w="600" w:type="dxa"/>
            <w:tcMar>
              <w:top w:w="100" w:type="dxa"/>
              <w:left w:w="120" w:type="dxa"/>
              <w:bottom w:w="100" w:type="dxa"/>
              <w:right w:w="120" w:type="dxa"/>
            </w:tcMar>
          </w:tcPr>
          <w:p w14:paraId="72EFC330" w14:textId="77777777" w:rsidR="00AF560D" w:rsidRDefault="00000000" w:rsidP="00A1716F">
            <w:r>
              <w:rPr>
                <w:rtl/>
              </w:rPr>
              <w:t>٤</w:t>
            </w:r>
          </w:p>
        </w:tc>
        <w:tc>
          <w:tcPr>
            <w:tcW w:w="1300" w:type="dxa"/>
            <w:tcMar>
              <w:top w:w="100" w:type="dxa"/>
              <w:left w:w="120" w:type="dxa"/>
              <w:bottom w:w="100" w:type="dxa"/>
              <w:right w:w="120" w:type="dxa"/>
            </w:tcMar>
          </w:tcPr>
          <w:p w14:paraId="73200927" w14:textId="77777777" w:rsidR="00AF560D" w:rsidRDefault="00000000" w:rsidP="00A1716F">
            <w:proofErr w:type="spellStart"/>
            <w:r>
              <w:rPr>
                <w:rtl/>
              </w:rPr>
              <w:t>ChatGPT</w:t>
            </w:r>
            <w:proofErr w:type="spellEnd"/>
          </w:p>
        </w:tc>
        <w:tc>
          <w:tcPr>
            <w:tcW w:w="3800" w:type="dxa"/>
            <w:tcMar>
              <w:top w:w="100" w:type="dxa"/>
              <w:left w:w="120" w:type="dxa"/>
              <w:bottom w:w="100" w:type="dxa"/>
              <w:right w:w="120" w:type="dxa"/>
            </w:tcMar>
          </w:tcPr>
          <w:p w14:paraId="2F0C107C" w14:textId="77777777" w:rsidR="00AF560D" w:rsidRDefault="00000000" w:rsidP="00A1716F">
            <w:r>
              <w:rPr>
                <w:rtl/>
              </w:rPr>
              <w:t>ما تحديات تطبيق الذكاء الاصطناعي في الاستزراع السمكي؟ ركّز على المخاطر التقنية والأخلاقية</w:t>
            </w:r>
          </w:p>
        </w:tc>
        <w:tc>
          <w:tcPr>
            <w:tcW w:w="2660" w:type="dxa"/>
            <w:tcMar>
              <w:top w:w="100" w:type="dxa"/>
              <w:left w:w="120" w:type="dxa"/>
              <w:bottom w:w="100" w:type="dxa"/>
              <w:right w:w="120" w:type="dxa"/>
            </w:tcMar>
          </w:tcPr>
          <w:p w14:paraId="7CE12D80" w14:textId="77777777" w:rsidR="00AF560D" w:rsidRDefault="00000000" w:rsidP="00A1716F">
            <w:r>
              <w:rPr>
                <w:rtl/>
              </w:rPr>
              <w:t>بناء قسم التفكير النقدي بدلاً من سرد الإيجابيات فقط</w:t>
            </w:r>
          </w:p>
        </w:tc>
        <w:tc>
          <w:tcPr>
            <w:tcW w:w="1000" w:type="dxa"/>
            <w:tcMar>
              <w:top w:w="100" w:type="dxa"/>
              <w:left w:w="120" w:type="dxa"/>
              <w:bottom w:w="100" w:type="dxa"/>
              <w:right w:w="120" w:type="dxa"/>
            </w:tcMar>
          </w:tcPr>
          <w:p w14:paraId="659B7A23" w14:textId="77777777" w:rsidR="00AF560D" w:rsidRDefault="00000000" w:rsidP="00A1716F">
            <w:r>
              <w:rPr>
                <w:rtl/>
              </w:rPr>
              <w:t>٧/١٠</w:t>
            </w:r>
          </w:p>
        </w:tc>
      </w:tr>
      <w:tr w:rsidR="00AF560D" w14:paraId="40A7188C" w14:textId="77777777">
        <w:tblPrEx>
          <w:tblCellMar>
            <w:top w:w="0" w:type="dxa"/>
            <w:bottom w:w="0" w:type="dxa"/>
          </w:tblCellMar>
        </w:tblPrEx>
        <w:tc>
          <w:tcPr>
            <w:tcW w:w="600" w:type="dxa"/>
            <w:tcMar>
              <w:top w:w="100" w:type="dxa"/>
              <w:left w:w="120" w:type="dxa"/>
              <w:bottom w:w="100" w:type="dxa"/>
              <w:right w:w="120" w:type="dxa"/>
            </w:tcMar>
          </w:tcPr>
          <w:p w14:paraId="3BAADEBC" w14:textId="77777777" w:rsidR="00AF560D" w:rsidRDefault="00000000" w:rsidP="00A1716F">
            <w:r>
              <w:rPr>
                <w:rtl/>
              </w:rPr>
              <w:t>٥</w:t>
            </w:r>
          </w:p>
        </w:tc>
        <w:tc>
          <w:tcPr>
            <w:tcW w:w="1300" w:type="dxa"/>
            <w:tcMar>
              <w:top w:w="100" w:type="dxa"/>
              <w:left w:w="120" w:type="dxa"/>
              <w:bottom w:w="100" w:type="dxa"/>
              <w:right w:w="120" w:type="dxa"/>
            </w:tcMar>
          </w:tcPr>
          <w:p w14:paraId="252FA133" w14:textId="77777777" w:rsidR="00AF560D" w:rsidRDefault="00000000" w:rsidP="00A1716F">
            <w:proofErr w:type="spellStart"/>
            <w:r>
              <w:rPr>
                <w:rtl/>
              </w:rPr>
              <w:t>Claude</w:t>
            </w:r>
            <w:proofErr w:type="spellEnd"/>
          </w:p>
        </w:tc>
        <w:tc>
          <w:tcPr>
            <w:tcW w:w="3800" w:type="dxa"/>
            <w:tcMar>
              <w:top w:w="100" w:type="dxa"/>
              <w:left w:w="120" w:type="dxa"/>
              <w:bottom w:w="100" w:type="dxa"/>
              <w:right w:w="120" w:type="dxa"/>
            </w:tcMar>
          </w:tcPr>
          <w:p w14:paraId="2F47DF45" w14:textId="77777777" w:rsidR="00AF560D" w:rsidRDefault="00000000" w:rsidP="00A1716F">
            <w:r>
              <w:rPr>
                <w:rtl/>
              </w:rPr>
              <w:t xml:space="preserve">ما السياق السعودي للاستزراع السمكي؟ ركّز على رؤية ٢٠٣٠، NEOM، </w:t>
            </w:r>
            <w:proofErr w:type="spellStart"/>
            <w:r>
              <w:rPr>
                <w:rtl/>
              </w:rPr>
              <w:t>Topian</w:t>
            </w:r>
            <w:proofErr w:type="spellEnd"/>
            <w:r>
              <w:rPr>
                <w:rtl/>
              </w:rPr>
              <w:t>، وأي مشاريع AI متعلقة</w:t>
            </w:r>
          </w:p>
        </w:tc>
        <w:tc>
          <w:tcPr>
            <w:tcW w:w="2660" w:type="dxa"/>
            <w:tcMar>
              <w:top w:w="100" w:type="dxa"/>
              <w:left w:w="120" w:type="dxa"/>
              <w:bottom w:w="100" w:type="dxa"/>
              <w:right w:w="120" w:type="dxa"/>
            </w:tcMar>
          </w:tcPr>
          <w:p w14:paraId="734D2751" w14:textId="77777777" w:rsidR="00AF560D" w:rsidRDefault="00000000" w:rsidP="00A1716F">
            <w:r>
              <w:rPr>
                <w:rtl/>
              </w:rPr>
              <w:t>إضافة الزاوية المحلية للبحث وربطه برؤية ٢٠٣٠</w:t>
            </w:r>
          </w:p>
        </w:tc>
        <w:tc>
          <w:tcPr>
            <w:tcW w:w="1000" w:type="dxa"/>
            <w:tcMar>
              <w:top w:w="100" w:type="dxa"/>
              <w:left w:w="120" w:type="dxa"/>
              <w:bottom w:w="100" w:type="dxa"/>
              <w:right w:w="120" w:type="dxa"/>
            </w:tcMar>
          </w:tcPr>
          <w:p w14:paraId="71EA32AD" w14:textId="77777777" w:rsidR="00AF560D" w:rsidRDefault="00000000" w:rsidP="00A1716F">
            <w:r>
              <w:rPr>
                <w:rtl/>
              </w:rPr>
              <w:t>٨/١٠</w:t>
            </w:r>
          </w:p>
        </w:tc>
      </w:tr>
      <w:tr w:rsidR="00AF560D" w14:paraId="7AA51E82" w14:textId="77777777">
        <w:tblPrEx>
          <w:tblCellMar>
            <w:top w:w="0" w:type="dxa"/>
            <w:bottom w:w="0" w:type="dxa"/>
          </w:tblCellMar>
        </w:tblPrEx>
        <w:tc>
          <w:tcPr>
            <w:tcW w:w="600" w:type="dxa"/>
            <w:tcMar>
              <w:top w:w="100" w:type="dxa"/>
              <w:left w:w="120" w:type="dxa"/>
              <w:bottom w:w="100" w:type="dxa"/>
              <w:right w:w="120" w:type="dxa"/>
            </w:tcMar>
          </w:tcPr>
          <w:p w14:paraId="65659CE2" w14:textId="77777777" w:rsidR="00AF560D" w:rsidRDefault="00000000" w:rsidP="00A1716F">
            <w:r>
              <w:rPr>
                <w:rtl/>
              </w:rPr>
              <w:t>٦</w:t>
            </w:r>
          </w:p>
        </w:tc>
        <w:tc>
          <w:tcPr>
            <w:tcW w:w="1300" w:type="dxa"/>
            <w:tcMar>
              <w:top w:w="100" w:type="dxa"/>
              <w:left w:w="120" w:type="dxa"/>
              <w:bottom w:w="100" w:type="dxa"/>
              <w:right w:w="120" w:type="dxa"/>
            </w:tcMar>
          </w:tcPr>
          <w:p w14:paraId="064064C5" w14:textId="77777777" w:rsidR="00AF560D" w:rsidRDefault="00000000" w:rsidP="00A1716F">
            <w:proofErr w:type="spellStart"/>
            <w:r>
              <w:rPr>
                <w:rtl/>
              </w:rPr>
              <w:t>Claude</w:t>
            </w:r>
            <w:proofErr w:type="spellEnd"/>
            <w:r>
              <w:rPr>
                <w:rtl/>
              </w:rPr>
              <w:t xml:space="preserve"> </w:t>
            </w:r>
            <w:proofErr w:type="spellStart"/>
            <w:r>
              <w:rPr>
                <w:rtl/>
              </w:rPr>
              <w:t>Artifacts</w:t>
            </w:r>
            <w:proofErr w:type="spellEnd"/>
          </w:p>
        </w:tc>
        <w:tc>
          <w:tcPr>
            <w:tcW w:w="3800" w:type="dxa"/>
            <w:tcMar>
              <w:top w:w="100" w:type="dxa"/>
              <w:left w:w="120" w:type="dxa"/>
              <w:bottom w:w="100" w:type="dxa"/>
              <w:right w:w="120" w:type="dxa"/>
            </w:tcMar>
          </w:tcPr>
          <w:p w14:paraId="6F6684CC" w14:textId="77777777" w:rsidR="00AF560D" w:rsidRDefault="00000000" w:rsidP="00A1716F">
            <w:r>
              <w:rPr>
                <w:rtl/>
              </w:rPr>
              <w:t xml:space="preserve">صمّم صفحة HTML واحدة بالعربية (RTL) تلخّص تقريري عن الذكاء الاصطناعي في الاستزراع السمكي. استخدم لوناً أخضر داكناً ولوناً بنياً، خط </w:t>
            </w:r>
            <w:proofErr w:type="spellStart"/>
            <w:r>
              <w:rPr>
                <w:rtl/>
              </w:rPr>
              <w:t>Cairo</w:t>
            </w:r>
            <w:proofErr w:type="spellEnd"/>
            <w:r>
              <w:rPr>
                <w:rtl/>
              </w:rPr>
              <w:t>، ٤ أقسام: مقدمة، نماذج، شركات، مستقبل. اجعلها بصرية بأيقونات وأرقام كبيرة</w:t>
            </w:r>
          </w:p>
        </w:tc>
        <w:tc>
          <w:tcPr>
            <w:tcW w:w="2660" w:type="dxa"/>
            <w:tcMar>
              <w:top w:w="100" w:type="dxa"/>
              <w:left w:w="120" w:type="dxa"/>
              <w:bottom w:w="100" w:type="dxa"/>
              <w:right w:w="120" w:type="dxa"/>
            </w:tcMar>
          </w:tcPr>
          <w:p w14:paraId="4B017EE5" w14:textId="77777777" w:rsidR="00AF560D" w:rsidRDefault="00000000" w:rsidP="00A1716F">
            <w:r>
              <w:rPr>
                <w:rtl/>
              </w:rPr>
              <w:t>توليد الصفحة بصرياً دون كتابة كود</w:t>
            </w:r>
          </w:p>
        </w:tc>
        <w:tc>
          <w:tcPr>
            <w:tcW w:w="1000" w:type="dxa"/>
            <w:tcMar>
              <w:top w:w="100" w:type="dxa"/>
              <w:left w:w="120" w:type="dxa"/>
              <w:bottom w:w="100" w:type="dxa"/>
              <w:right w:w="120" w:type="dxa"/>
            </w:tcMar>
          </w:tcPr>
          <w:p w14:paraId="136DE98A" w14:textId="77777777" w:rsidR="00AF560D" w:rsidRDefault="00000000" w:rsidP="00A1716F">
            <w:r>
              <w:rPr>
                <w:rtl/>
              </w:rPr>
              <w:t>٨/١٠</w:t>
            </w:r>
          </w:p>
        </w:tc>
      </w:tr>
      <w:tr w:rsidR="00AF560D" w14:paraId="5FD7B61E" w14:textId="77777777">
        <w:tblPrEx>
          <w:tblCellMar>
            <w:top w:w="0" w:type="dxa"/>
            <w:bottom w:w="0" w:type="dxa"/>
          </w:tblCellMar>
        </w:tblPrEx>
        <w:tc>
          <w:tcPr>
            <w:tcW w:w="600" w:type="dxa"/>
            <w:tcMar>
              <w:top w:w="100" w:type="dxa"/>
              <w:left w:w="120" w:type="dxa"/>
              <w:bottom w:w="100" w:type="dxa"/>
              <w:right w:w="120" w:type="dxa"/>
            </w:tcMar>
          </w:tcPr>
          <w:p w14:paraId="2B905717" w14:textId="77777777" w:rsidR="00AF560D" w:rsidRDefault="00000000" w:rsidP="00A1716F">
            <w:r>
              <w:rPr>
                <w:rtl/>
              </w:rPr>
              <w:lastRenderedPageBreak/>
              <w:t>٧</w:t>
            </w:r>
          </w:p>
        </w:tc>
        <w:tc>
          <w:tcPr>
            <w:tcW w:w="1300" w:type="dxa"/>
            <w:tcMar>
              <w:top w:w="100" w:type="dxa"/>
              <w:left w:w="120" w:type="dxa"/>
              <w:bottom w:w="100" w:type="dxa"/>
              <w:right w:w="120" w:type="dxa"/>
            </w:tcMar>
          </w:tcPr>
          <w:p w14:paraId="5B69DC8E" w14:textId="77777777" w:rsidR="00AF560D" w:rsidRDefault="00000000" w:rsidP="00A1716F">
            <w:proofErr w:type="spellStart"/>
            <w:r>
              <w:rPr>
                <w:rtl/>
              </w:rPr>
              <w:t>Claude</w:t>
            </w:r>
            <w:proofErr w:type="spellEnd"/>
            <w:r>
              <w:rPr>
                <w:rtl/>
              </w:rPr>
              <w:t xml:space="preserve"> </w:t>
            </w:r>
            <w:proofErr w:type="spellStart"/>
            <w:r>
              <w:rPr>
                <w:rtl/>
              </w:rPr>
              <w:t>Artifacts</w:t>
            </w:r>
            <w:proofErr w:type="spellEnd"/>
          </w:p>
        </w:tc>
        <w:tc>
          <w:tcPr>
            <w:tcW w:w="3800" w:type="dxa"/>
            <w:tcMar>
              <w:top w:w="100" w:type="dxa"/>
              <w:left w:w="120" w:type="dxa"/>
              <w:bottom w:w="100" w:type="dxa"/>
              <w:right w:w="120" w:type="dxa"/>
            </w:tcMar>
          </w:tcPr>
          <w:p w14:paraId="073F0D34" w14:textId="77777777" w:rsidR="00AF560D" w:rsidRDefault="00000000" w:rsidP="00A1716F">
            <w:r>
              <w:rPr>
                <w:rtl/>
              </w:rPr>
              <w:t xml:space="preserve">حسّن الصفحة بإضافة </w:t>
            </w:r>
            <w:proofErr w:type="spellStart"/>
            <w:r>
              <w:rPr>
                <w:rtl/>
              </w:rPr>
              <w:t>timeline</w:t>
            </w:r>
            <w:proofErr w:type="spellEnd"/>
            <w:r>
              <w:rPr>
                <w:rtl/>
              </w:rPr>
              <w:t xml:space="preserve"> مرئي يعرض تطور تطبيق AI في الاستزراع السمكي من ٢٠١٧ إلى اليوم</w:t>
            </w:r>
          </w:p>
        </w:tc>
        <w:tc>
          <w:tcPr>
            <w:tcW w:w="2660" w:type="dxa"/>
            <w:tcMar>
              <w:top w:w="100" w:type="dxa"/>
              <w:left w:w="120" w:type="dxa"/>
              <w:bottom w:w="100" w:type="dxa"/>
              <w:right w:w="120" w:type="dxa"/>
            </w:tcMar>
          </w:tcPr>
          <w:p w14:paraId="18EA40A9" w14:textId="77777777" w:rsidR="00AF560D" w:rsidRDefault="00000000" w:rsidP="00A1716F">
            <w:r>
              <w:rPr>
                <w:rtl/>
              </w:rPr>
              <w:t>إضافة عنصر بصري قوي للصفحة</w:t>
            </w:r>
          </w:p>
        </w:tc>
        <w:tc>
          <w:tcPr>
            <w:tcW w:w="1000" w:type="dxa"/>
            <w:tcMar>
              <w:top w:w="100" w:type="dxa"/>
              <w:left w:w="120" w:type="dxa"/>
              <w:bottom w:w="100" w:type="dxa"/>
              <w:right w:w="120" w:type="dxa"/>
            </w:tcMar>
          </w:tcPr>
          <w:p w14:paraId="6DBF52C8" w14:textId="77777777" w:rsidR="00AF560D" w:rsidRDefault="00000000" w:rsidP="00A1716F">
            <w:r>
              <w:rPr>
                <w:rtl/>
              </w:rPr>
              <w:t>٩/١٠</w:t>
            </w:r>
          </w:p>
        </w:tc>
      </w:tr>
      <w:tr w:rsidR="00AF560D" w14:paraId="6F28381E" w14:textId="77777777">
        <w:tblPrEx>
          <w:tblCellMar>
            <w:top w:w="0" w:type="dxa"/>
            <w:bottom w:w="0" w:type="dxa"/>
          </w:tblCellMar>
        </w:tblPrEx>
        <w:tc>
          <w:tcPr>
            <w:tcW w:w="600" w:type="dxa"/>
            <w:tcMar>
              <w:top w:w="100" w:type="dxa"/>
              <w:left w:w="120" w:type="dxa"/>
              <w:bottom w:w="100" w:type="dxa"/>
              <w:right w:w="120" w:type="dxa"/>
            </w:tcMar>
          </w:tcPr>
          <w:p w14:paraId="717299A7" w14:textId="77777777" w:rsidR="00AF560D" w:rsidRDefault="00000000" w:rsidP="00A1716F">
            <w:r>
              <w:rPr>
                <w:rtl/>
              </w:rPr>
              <w:t>٨</w:t>
            </w:r>
          </w:p>
        </w:tc>
        <w:tc>
          <w:tcPr>
            <w:tcW w:w="1300" w:type="dxa"/>
            <w:tcMar>
              <w:top w:w="100" w:type="dxa"/>
              <w:left w:w="120" w:type="dxa"/>
              <w:bottom w:w="100" w:type="dxa"/>
              <w:right w:w="120" w:type="dxa"/>
            </w:tcMar>
          </w:tcPr>
          <w:p w14:paraId="547D8611" w14:textId="77777777" w:rsidR="00AF560D" w:rsidRDefault="00000000" w:rsidP="00A1716F">
            <w:proofErr w:type="spellStart"/>
            <w:r>
              <w:rPr>
                <w:rtl/>
              </w:rPr>
              <w:t>Claude</w:t>
            </w:r>
            <w:proofErr w:type="spellEnd"/>
          </w:p>
        </w:tc>
        <w:tc>
          <w:tcPr>
            <w:tcW w:w="3800" w:type="dxa"/>
            <w:tcMar>
              <w:top w:w="100" w:type="dxa"/>
              <w:left w:w="120" w:type="dxa"/>
              <w:bottom w:w="100" w:type="dxa"/>
              <w:right w:w="120" w:type="dxa"/>
            </w:tcMar>
          </w:tcPr>
          <w:p w14:paraId="6E8D1151" w14:textId="77777777" w:rsidR="00AF560D" w:rsidRDefault="00000000" w:rsidP="00A1716F">
            <w:r>
              <w:rPr>
                <w:rtl/>
              </w:rPr>
              <w:t>راجع تقريري وأخبرني: ما الأقسام الضعيفة؟ ما النقاط التي قد تكون اخترعتها الأداة بدون مصدر حقيقي؟</w:t>
            </w:r>
          </w:p>
        </w:tc>
        <w:tc>
          <w:tcPr>
            <w:tcW w:w="2660" w:type="dxa"/>
            <w:tcMar>
              <w:top w:w="100" w:type="dxa"/>
              <w:left w:w="120" w:type="dxa"/>
              <w:bottom w:w="100" w:type="dxa"/>
              <w:right w:w="120" w:type="dxa"/>
            </w:tcMar>
          </w:tcPr>
          <w:p w14:paraId="34DE33C8" w14:textId="77777777" w:rsidR="00AF560D" w:rsidRDefault="00000000" w:rsidP="00A1716F">
            <w:r>
              <w:rPr>
                <w:rtl/>
              </w:rPr>
              <w:t>الفحص الذاتي للبحث قبل التسليم</w:t>
            </w:r>
          </w:p>
        </w:tc>
        <w:tc>
          <w:tcPr>
            <w:tcW w:w="1000" w:type="dxa"/>
            <w:tcMar>
              <w:top w:w="100" w:type="dxa"/>
              <w:left w:w="120" w:type="dxa"/>
              <w:bottom w:w="100" w:type="dxa"/>
              <w:right w:w="120" w:type="dxa"/>
            </w:tcMar>
          </w:tcPr>
          <w:p w14:paraId="4B75541A" w14:textId="77777777" w:rsidR="00AF560D" w:rsidRDefault="00000000" w:rsidP="00A1716F">
            <w:r>
              <w:rPr>
                <w:rtl/>
              </w:rPr>
              <w:t>١٠/١٠</w:t>
            </w:r>
          </w:p>
        </w:tc>
      </w:tr>
    </w:tbl>
    <w:p w14:paraId="74FDCC75" w14:textId="77777777" w:rsidR="00AF560D" w:rsidRDefault="00AF560D" w:rsidP="00A1716F">
      <w:pPr>
        <w:jc w:val="left"/>
      </w:pPr>
    </w:p>
    <w:p w14:paraId="4799A48E" w14:textId="77777777" w:rsidR="00AF560D" w:rsidRDefault="00000000" w:rsidP="00A1716F">
      <w:pPr>
        <w:spacing w:after="120" w:line="360" w:lineRule="auto"/>
      </w:pPr>
      <w:r>
        <w:rPr>
          <w:rtl/>
        </w:rPr>
        <w:t>ملاحظة شخصية على رحلة الموجهات: لاحظت أن الموجهات الأقصر تعطي إجابات سطحية، والأطول تعطي إجابات أعمق لكن أحياناً تختلق مصادر. الحل الذي اكتشفته كان دائماً أن أطلب من الأداة في الموجه التالي «أعطني المصدر الأصلي للادعاء السابق» — وكثيراً ما كانت الأداة تتراجع وتعترف بعدم وجود مصدر دقيق، فأحذف تلك المعلومة. هذه التقنية وحدها وفّرت عليّ الوقوع في ٤-٥ معلومات غير دقيقة.</w:t>
      </w:r>
    </w:p>
    <w:p w14:paraId="6C4AC5C2" w14:textId="77777777" w:rsidR="00AF560D" w:rsidRDefault="00AF560D" w:rsidP="00A1716F">
      <w:pPr>
        <w:jc w:val="left"/>
      </w:pPr>
    </w:p>
    <w:p w14:paraId="0B918C14" w14:textId="77777777" w:rsidR="00AF560D" w:rsidRDefault="00000000" w:rsidP="00A1716F">
      <w:pPr>
        <w:jc w:val="center"/>
      </w:pPr>
      <w:r>
        <w:rPr>
          <w:i/>
          <w:iCs/>
          <w:color w:val="666666"/>
          <w:sz w:val="22"/>
          <w:szCs w:val="22"/>
          <w:rtl/>
        </w:rPr>
        <w:t>— نهاية المثال —</w:t>
      </w:r>
    </w:p>
    <w:sectPr w:rsidR="00AF560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88E0D" w14:textId="77777777" w:rsidR="00171BA4" w:rsidRDefault="00171BA4">
      <w:r>
        <w:separator/>
      </w:r>
    </w:p>
  </w:endnote>
  <w:endnote w:type="continuationSeparator" w:id="0">
    <w:p w14:paraId="3E33498E" w14:textId="77777777" w:rsidR="00171BA4" w:rsidRDefault="00171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93561" w14:textId="77777777" w:rsidR="00A1716F" w:rsidRDefault="00A1716F" w:rsidP="00A1716F">
    <w:pPr>
      <w:pStyle w:val="aa"/>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46F74" w14:textId="77777777" w:rsidR="00AF560D" w:rsidRDefault="00000000" w:rsidP="00A1716F">
    <w:pPr>
      <w:jc w:val="left"/>
    </w:pPr>
    <w:r>
      <w:rPr>
        <w:color w:val="888888"/>
        <w:sz w:val="18"/>
        <w:szCs w:val="18"/>
        <w:rtl/>
      </w:rPr>
      <w:t xml:space="preserve">صفحة </w:t>
    </w:r>
    <w:r>
      <w:rPr>
        <w:color w:val="888888"/>
        <w:sz w:val="18"/>
        <w:szCs w:val="18"/>
        <w:rtl/>
      </w:rPr>
      <w:fldChar w:fldCharType="begin"/>
    </w:r>
    <w:r>
      <w:rPr>
        <w:color w:val="888888"/>
        <w:sz w:val="18"/>
        <w:szCs w:val="18"/>
        <w:rtl/>
      </w:rPr>
      <w:instrText>PAGE</w:instrText>
    </w:r>
    <w:r>
      <w:rPr>
        <w:color w:val="888888"/>
        <w:sz w:val="18"/>
        <w:szCs w:val="18"/>
        <w:rtl/>
      </w:rPr>
      <w:fldChar w:fldCharType="separate"/>
    </w:r>
    <w:r w:rsidR="00A1716F">
      <w:rPr>
        <w:noProof/>
        <w:color w:val="888888"/>
        <w:sz w:val="18"/>
        <w:szCs w:val="18"/>
        <w:rtl/>
      </w:rPr>
      <w:t>1</w:t>
    </w:r>
    <w:r>
      <w:rPr>
        <w:color w:val="888888"/>
        <w:sz w:val="18"/>
        <w:szCs w:val="18"/>
        <w:rtl/>
      </w:rPr>
      <w:fldChar w:fldCharType="end"/>
    </w:r>
    <w:r>
      <w:rPr>
        <w:color w:val="888888"/>
        <w:sz w:val="18"/>
        <w:szCs w:val="18"/>
        <w:rtl/>
      </w:rPr>
      <w:t xml:space="preserve"> من </w:t>
    </w:r>
    <w:r>
      <w:rPr>
        <w:color w:val="888888"/>
        <w:sz w:val="18"/>
        <w:szCs w:val="18"/>
        <w:rtl/>
      </w:rPr>
      <w:fldChar w:fldCharType="begin"/>
    </w:r>
    <w:r>
      <w:rPr>
        <w:color w:val="888888"/>
        <w:sz w:val="18"/>
        <w:szCs w:val="18"/>
        <w:rtl/>
      </w:rPr>
      <w:instrText>NUMPAGES</w:instrText>
    </w:r>
    <w:r>
      <w:rPr>
        <w:color w:val="888888"/>
        <w:sz w:val="18"/>
        <w:szCs w:val="18"/>
        <w:rtl/>
      </w:rPr>
      <w:fldChar w:fldCharType="separate"/>
    </w:r>
    <w:r w:rsidR="00A1716F">
      <w:rPr>
        <w:noProof/>
        <w:color w:val="888888"/>
        <w:sz w:val="18"/>
        <w:szCs w:val="18"/>
        <w:rtl/>
      </w:rPr>
      <w:t>2</w:t>
    </w:r>
    <w:r>
      <w:rPr>
        <w:color w:val="888888"/>
        <w:sz w:val="18"/>
        <w:szCs w:val="18"/>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BE779" w14:textId="77777777" w:rsidR="00A1716F" w:rsidRDefault="00A1716F" w:rsidP="00A1716F">
    <w:pPr>
      <w:pStyle w:val="aa"/>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1D254" w14:textId="77777777" w:rsidR="00171BA4" w:rsidRDefault="00171BA4">
      <w:r>
        <w:separator/>
      </w:r>
    </w:p>
  </w:footnote>
  <w:footnote w:type="continuationSeparator" w:id="0">
    <w:p w14:paraId="696BCCAD" w14:textId="77777777" w:rsidR="00171BA4" w:rsidRDefault="00171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60229" w14:textId="77777777" w:rsidR="00A1716F" w:rsidRDefault="00A1716F" w:rsidP="00A1716F">
    <w:pPr>
      <w:pStyle w:val="a9"/>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F1245" w14:textId="77777777" w:rsidR="00AF560D" w:rsidRDefault="00000000" w:rsidP="00A1716F">
    <w:pPr>
      <w:jc w:val="left"/>
    </w:pPr>
    <w:r>
      <w:rPr>
        <w:color w:val="888888"/>
        <w:sz w:val="18"/>
        <w:szCs w:val="18"/>
        <w:rtl/>
      </w:rPr>
      <w:t>الذكاء الاصطناعي في الاستزراع السمكي | Advanced Deep Learning | مثال إرشادي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7AA5E" w14:textId="77777777" w:rsidR="00A1716F" w:rsidRDefault="00A1716F" w:rsidP="00A1716F">
    <w:pPr>
      <w:pStyle w:val="a9"/>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B1A6F"/>
    <w:multiLevelType w:val="hybridMultilevel"/>
    <w:tmpl w:val="FA8099BA"/>
    <w:lvl w:ilvl="0" w:tplc="E0DCFE72">
      <w:start w:val="1"/>
      <w:numFmt w:val="bullet"/>
      <w:lvlText w:val="●"/>
      <w:lvlJc w:val="left"/>
      <w:pPr>
        <w:ind w:left="720" w:hanging="360"/>
      </w:pPr>
    </w:lvl>
    <w:lvl w:ilvl="1" w:tplc="0AC0BF7E">
      <w:start w:val="1"/>
      <w:numFmt w:val="bullet"/>
      <w:lvlText w:val="○"/>
      <w:lvlJc w:val="left"/>
      <w:pPr>
        <w:ind w:left="1440" w:hanging="360"/>
      </w:pPr>
    </w:lvl>
    <w:lvl w:ilvl="2" w:tplc="E348CDD0">
      <w:start w:val="1"/>
      <w:numFmt w:val="bullet"/>
      <w:lvlText w:val="■"/>
      <w:lvlJc w:val="left"/>
      <w:pPr>
        <w:ind w:left="2160" w:hanging="360"/>
      </w:pPr>
    </w:lvl>
    <w:lvl w:ilvl="3" w:tplc="2E3CF7C8">
      <w:start w:val="1"/>
      <w:numFmt w:val="bullet"/>
      <w:lvlText w:val="●"/>
      <w:lvlJc w:val="left"/>
      <w:pPr>
        <w:ind w:left="2880" w:hanging="360"/>
      </w:pPr>
    </w:lvl>
    <w:lvl w:ilvl="4" w:tplc="62DCFB68">
      <w:start w:val="1"/>
      <w:numFmt w:val="bullet"/>
      <w:lvlText w:val="○"/>
      <w:lvlJc w:val="left"/>
      <w:pPr>
        <w:ind w:left="3600" w:hanging="360"/>
      </w:pPr>
    </w:lvl>
    <w:lvl w:ilvl="5" w:tplc="8542C1AC">
      <w:start w:val="1"/>
      <w:numFmt w:val="bullet"/>
      <w:lvlText w:val="■"/>
      <w:lvlJc w:val="left"/>
      <w:pPr>
        <w:ind w:left="4320" w:hanging="360"/>
      </w:pPr>
    </w:lvl>
    <w:lvl w:ilvl="6" w:tplc="63565EB8">
      <w:start w:val="1"/>
      <w:numFmt w:val="bullet"/>
      <w:lvlText w:val="●"/>
      <w:lvlJc w:val="left"/>
      <w:pPr>
        <w:ind w:left="5040" w:hanging="360"/>
      </w:pPr>
    </w:lvl>
    <w:lvl w:ilvl="7" w:tplc="41B87E2C">
      <w:start w:val="1"/>
      <w:numFmt w:val="bullet"/>
      <w:lvlText w:val="●"/>
      <w:lvlJc w:val="left"/>
      <w:pPr>
        <w:ind w:left="5760" w:hanging="360"/>
      </w:pPr>
    </w:lvl>
    <w:lvl w:ilvl="8" w:tplc="BC2A1262">
      <w:start w:val="1"/>
      <w:numFmt w:val="bullet"/>
      <w:lvlText w:val="●"/>
      <w:lvlJc w:val="left"/>
      <w:pPr>
        <w:ind w:left="6480" w:hanging="360"/>
      </w:pPr>
    </w:lvl>
  </w:abstractNum>
  <w:abstractNum w:abstractNumId="1" w15:restartNumberingAfterBreak="0">
    <w:nsid w:val="3E563342"/>
    <w:multiLevelType w:val="hybridMultilevel"/>
    <w:tmpl w:val="479E0548"/>
    <w:lvl w:ilvl="0" w:tplc="0E6ED216">
      <w:start w:val="1"/>
      <w:numFmt w:val="bullet"/>
      <w:lvlText w:val="◀"/>
      <w:lvlJc w:val="right"/>
      <w:pPr>
        <w:ind w:right="720" w:hanging="360"/>
      </w:pPr>
    </w:lvl>
    <w:lvl w:ilvl="1" w:tplc="4FF628FE">
      <w:numFmt w:val="decimal"/>
      <w:lvlText w:val=""/>
      <w:lvlJc w:val="left"/>
    </w:lvl>
    <w:lvl w:ilvl="2" w:tplc="DEA4C3AC">
      <w:numFmt w:val="decimal"/>
      <w:lvlText w:val=""/>
      <w:lvlJc w:val="left"/>
    </w:lvl>
    <w:lvl w:ilvl="3" w:tplc="5616F032">
      <w:numFmt w:val="decimal"/>
      <w:lvlText w:val=""/>
      <w:lvlJc w:val="left"/>
    </w:lvl>
    <w:lvl w:ilvl="4" w:tplc="57B898AE">
      <w:numFmt w:val="decimal"/>
      <w:lvlText w:val=""/>
      <w:lvlJc w:val="left"/>
    </w:lvl>
    <w:lvl w:ilvl="5" w:tplc="EE188D7E">
      <w:numFmt w:val="decimal"/>
      <w:lvlText w:val=""/>
      <w:lvlJc w:val="left"/>
    </w:lvl>
    <w:lvl w:ilvl="6" w:tplc="A4D069FE">
      <w:numFmt w:val="decimal"/>
      <w:lvlText w:val=""/>
      <w:lvlJc w:val="left"/>
    </w:lvl>
    <w:lvl w:ilvl="7" w:tplc="D6F297BA">
      <w:numFmt w:val="decimal"/>
      <w:lvlText w:val=""/>
      <w:lvlJc w:val="left"/>
    </w:lvl>
    <w:lvl w:ilvl="8" w:tplc="623ABBD6">
      <w:numFmt w:val="decimal"/>
      <w:lvlText w:val=""/>
      <w:lvlJc w:val="left"/>
    </w:lvl>
  </w:abstractNum>
  <w:num w:numId="1" w16cid:durableId="1825470976">
    <w:abstractNumId w:val="0"/>
    <w:lvlOverride w:ilvl="0">
      <w:startOverride w:val="1"/>
    </w:lvlOverride>
  </w:num>
  <w:num w:numId="2" w16cid:durableId="17952470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60D"/>
    <w:rsid w:val="00171BA4"/>
    <w:rsid w:val="00980876"/>
    <w:rsid w:val="00A1716F"/>
    <w:rsid w:val="00AF56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C3536"/>
  <w15:docId w15:val="{97F1B4FE-C450-4716-8C55-FD9FE5BCA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bidi/>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40"/>
      <w:jc w:val="right"/>
      <w:outlineLvl w:val="0"/>
    </w:pPr>
    <w:rPr>
      <w:b/>
      <w:bCs/>
      <w:color w:val="1B4D3E"/>
      <w:sz w:val="36"/>
      <w:szCs w:val="36"/>
    </w:rPr>
  </w:style>
  <w:style w:type="paragraph" w:styleId="2">
    <w:name w:val="heading 2"/>
    <w:uiPriority w:val="9"/>
    <w:unhideWhenUsed/>
    <w:qFormat/>
    <w:pPr>
      <w:spacing w:before="280" w:after="180"/>
      <w:jc w:val="right"/>
      <w:outlineLvl w:val="1"/>
    </w:pPr>
    <w:rPr>
      <w:b/>
      <w:bCs/>
      <w:color w:val="8B4513"/>
      <w:sz w:val="30"/>
      <w:szCs w:val="30"/>
    </w:rPr>
  </w:style>
  <w:style w:type="paragraph" w:styleId="3">
    <w:name w:val="heading 3"/>
    <w:uiPriority w:val="9"/>
    <w:unhideWhenUsed/>
    <w:qFormat/>
    <w:pPr>
      <w:spacing w:before="220" w:after="120"/>
      <w:jc w:val="right"/>
      <w:outlineLvl w:val="2"/>
    </w:pPr>
    <w:rPr>
      <w:b/>
      <w:bCs/>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styleId="a9">
    <w:name w:val="header"/>
    <w:basedOn w:val="a"/>
    <w:link w:val="Char1"/>
    <w:uiPriority w:val="99"/>
    <w:unhideWhenUsed/>
    <w:rsid w:val="00A1716F"/>
    <w:pPr>
      <w:tabs>
        <w:tab w:val="center" w:pos="4153"/>
        <w:tab w:val="right" w:pos="8306"/>
      </w:tabs>
    </w:pPr>
  </w:style>
  <w:style w:type="character" w:customStyle="1" w:styleId="Char1">
    <w:name w:val="رأس الصفحة Char"/>
    <w:basedOn w:val="a0"/>
    <w:link w:val="a9"/>
    <w:uiPriority w:val="99"/>
    <w:rsid w:val="00A1716F"/>
  </w:style>
  <w:style w:type="paragraph" w:styleId="aa">
    <w:name w:val="footer"/>
    <w:basedOn w:val="a"/>
    <w:link w:val="Char2"/>
    <w:uiPriority w:val="99"/>
    <w:unhideWhenUsed/>
    <w:rsid w:val="00A1716F"/>
    <w:pPr>
      <w:tabs>
        <w:tab w:val="center" w:pos="4153"/>
        <w:tab w:val="right" w:pos="8306"/>
      </w:tabs>
    </w:pPr>
  </w:style>
  <w:style w:type="character" w:customStyle="1" w:styleId="Char2">
    <w:name w:val="تذييل الصفحة Char"/>
    <w:basedOn w:val="a0"/>
    <w:link w:val="aa"/>
    <w:uiPriority w:val="99"/>
    <w:rsid w:val="00A171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EE77DD-AC17-4A9C-9983-54E0E5303698}">
  <we:reference id="WA200010453" version="1.0.0.1" store="Omex" storeType="OMEX"/>
  <we:alternateReferences>
    <we:reference id="WA200010453" version="1.0.0.1" store="WA200010453" storeType="OMEX"/>
  </we:alternateReferences>
  <we:properties>
    <we:property name="claude.fileId" value="&quot;2f577a28-64b9-4577-a150-4ef7b67c538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TotalTime>
  <Pages>17</Pages>
  <Words>3204</Words>
  <Characters>17752</Characters>
  <Application>Microsoft Office Word</Application>
  <DocSecurity>0</DocSecurity>
  <Lines>412</Lines>
  <Paragraphs>207</Paragraphs>
  <ScaleCrop>false</ScaleCrop>
  <Company/>
  <LinksUpToDate>false</LinksUpToDate>
  <CharactersWithSpaces>20749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H. Alhindi</cp:lastModifiedBy>
  <cp:revision>2</cp:revision>
  <dcterms:created xsi:type="dcterms:W3CDTF">2026-05-22T15:05:00Z</dcterms:created>
  <dcterms:modified xsi:type="dcterms:W3CDTF">2026-05-23T15:17:00Z</dcterms:modified>
</cp:coreProperties>
</file>