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87" w:rsidRDefault="00BC367A">
      <w:pPr>
        <w:pStyle w:val="MainHeading"/>
        <w:spacing w:line="360" w:lineRule="auto"/>
      </w:pPr>
      <w:r>
        <w:t>WEEKLY STATUS REPORT</w:t>
      </w:r>
    </w:p>
    <w:tbl>
      <w:tblPr>
        <w:tblW w:w="10026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403"/>
        <w:gridCol w:w="7597"/>
        <w:gridCol w:w="26"/>
      </w:tblGrid>
      <w:tr w:rsidR="004E7B87">
        <w:trPr>
          <w:gridAfter w:val="1"/>
          <w:wAfter w:w="26" w:type="dxa"/>
          <w:trHeight w:val="243"/>
        </w:trPr>
        <w:tc>
          <w:tcPr>
            <w:tcW w:w="2403" w:type="dxa"/>
            <w:shd w:val="clear" w:color="auto" w:fill="auto"/>
            <w:vAlign w:val="center"/>
          </w:tcPr>
          <w:p w:rsidR="004E7B87" w:rsidRDefault="00BC367A">
            <w:pPr>
              <w:pStyle w:val="BoxHeaderLeft"/>
            </w:pPr>
            <w:r>
              <w:t>Period Ending:</w:t>
            </w:r>
          </w:p>
        </w:tc>
        <w:tc>
          <w:tcPr>
            <w:tcW w:w="7597" w:type="dxa"/>
            <w:shd w:val="clear" w:color="auto" w:fill="auto"/>
          </w:tcPr>
          <w:p w:rsidR="004E7B87" w:rsidRDefault="007C27F9">
            <w:pPr>
              <w:pStyle w:val="BoxTextLarge"/>
            </w:pPr>
            <w:r>
              <w:rPr>
                <w:rFonts w:hint="eastAsia"/>
                <w:lang w:eastAsia="zh-CN"/>
              </w:rPr>
              <w:t>1</w:t>
            </w:r>
            <w:r w:rsidR="00BC367A">
              <w:t>/</w:t>
            </w:r>
            <w:r>
              <w:rPr>
                <w:rFonts w:hint="eastAsia"/>
                <w:lang w:eastAsia="zh-CN"/>
              </w:rPr>
              <w:t>6</w:t>
            </w:r>
            <w:r w:rsidR="00BC367A">
              <w:t>/201</w:t>
            </w:r>
            <w:r w:rsidR="00BC367A">
              <w:rPr>
                <w:rFonts w:hint="eastAsia"/>
                <w:lang w:eastAsia="zh-CN"/>
              </w:rPr>
              <w:t>8</w:t>
            </w:r>
          </w:p>
        </w:tc>
      </w:tr>
      <w:tr w:rsidR="004E7B87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3" w:type="dxa"/>
          </w:tblCellMar>
        </w:tblPrEx>
        <w:trPr>
          <w:trHeight w:val="400"/>
        </w:trPr>
        <w:tc>
          <w:tcPr>
            <w:tcW w:w="100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000000" w:fill="FFFFFF"/>
            <w:tcMar>
              <w:left w:w="103" w:type="dxa"/>
            </w:tcMar>
            <w:vAlign w:val="center"/>
          </w:tcPr>
          <w:p w:rsidR="004E7B87" w:rsidRDefault="00BC367A">
            <w:pPr>
              <w:pStyle w:val="BoxHeader"/>
            </w:pPr>
            <w:r>
              <w:t>EVALUATION</w:t>
            </w:r>
          </w:p>
        </w:tc>
      </w:tr>
      <w:tr w:rsidR="004E7B87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3" w:type="dxa"/>
          </w:tblCellMar>
        </w:tblPrEx>
        <w:trPr>
          <w:trHeight w:val="558"/>
        </w:trPr>
        <w:tc>
          <w:tcPr>
            <w:tcW w:w="100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E7B87" w:rsidRDefault="00BC367A">
            <w:pPr>
              <w:pStyle w:val="BodyTextBulle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TEAM-LEADER EVALUATION : </w:t>
            </w: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excellent </w:t>
            </w: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good </w:t>
            </w:r>
            <w:r>
              <w:rPr>
                <w:rFonts w:hint="eastAsia"/>
                <w:b/>
              </w:rPr>
              <w:t>□</w:t>
            </w:r>
            <w:r>
              <w:rPr>
                <w:b/>
              </w:rPr>
              <w:t xml:space="preserve"> average </w:t>
            </w:r>
            <w:r>
              <w:rPr>
                <w:rFonts w:hint="eastAsia"/>
                <w:b/>
              </w:rPr>
              <w:t>□</w:t>
            </w:r>
            <w:r>
              <w:rPr>
                <w:b/>
              </w:rPr>
              <w:t xml:space="preserve"> poor</w:t>
            </w:r>
          </w:p>
        </w:tc>
      </w:tr>
    </w:tbl>
    <w:p w:rsidR="004E7B87" w:rsidRDefault="004E7B87">
      <w:pPr>
        <w:pStyle w:val="a6"/>
      </w:pPr>
    </w:p>
    <w:tbl>
      <w:tblPr>
        <w:tblW w:w="10026" w:type="dxa"/>
        <w:tblInd w:w="1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026"/>
      </w:tblGrid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000000" w:fill="FFFFFF"/>
            <w:tcMar>
              <w:left w:w="103" w:type="dxa"/>
            </w:tcMar>
            <w:vAlign w:val="center"/>
          </w:tcPr>
          <w:p w:rsidR="004E7B87" w:rsidRDefault="00BC367A">
            <w:pPr>
              <w:pStyle w:val="BoxHeader"/>
            </w:pPr>
            <w:r>
              <w:t>ACTIVITIES COMPLETED THIS WEEK</w:t>
            </w:r>
          </w:p>
        </w:tc>
      </w:tr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E7B87" w:rsidRDefault="00BC367A">
            <w:pPr>
              <w:pStyle w:val="BodyTextBullet"/>
              <w:ind w:left="360" w:hanging="360"/>
              <w:rPr>
                <w:b/>
              </w:rPr>
            </w:pPr>
            <w:r>
              <w:rPr>
                <w:b/>
              </w:rPr>
              <w:t>Completed Deliverables:</w:t>
            </w:r>
          </w:p>
          <w:p w:rsidR="007C27F9" w:rsidRPr="007C27F9" w:rsidRDefault="00E40039" w:rsidP="007C27F9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E40039">
              <w:rPr>
                <w:rFonts w:hint="eastAsia"/>
                <w:b w:val="0"/>
                <w:bCs/>
                <w:lang w:eastAsia="zh-CN"/>
              </w:rPr>
              <w:t>在</w:t>
            </w:r>
            <w:r w:rsidRPr="00E40039">
              <w:rPr>
                <w:rFonts w:hint="eastAsia"/>
                <w:b w:val="0"/>
                <w:bCs/>
                <w:lang w:eastAsia="zh-CN"/>
              </w:rPr>
              <w:t>ZCU102</w:t>
            </w:r>
            <w:r w:rsidRPr="00E40039">
              <w:rPr>
                <w:rFonts w:hint="eastAsia"/>
                <w:b w:val="0"/>
                <w:bCs/>
                <w:lang w:eastAsia="zh-CN"/>
              </w:rPr>
              <w:t>单板上实现</w:t>
            </w:r>
            <w:r w:rsidRPr="00E40039">
              <w:rPr>
                <w:rFonts w:hint="eastAsia"/>
                <w:b w:val="0"/>
                <w:bCs/>
                <w:lang w:eastAsia="zh-CN"/>
              </w:rPr>
              <w:t>GPIO</w:t>
            </w:r>
            <w:r w:rsidRPr="00E40039">
              <w:rPr>
                <w:rFonts w:hint="eastAsia"/>
                <w:b w:val="0"/>
                <w:bCs/>
                <w:lang w:eastAsia="zh-CN"/>
              </w:rPr>
              <w:t>跑马灯</w:t>
            </w:r>
            <w:r w:rsidR="00BC367A">
              <w:rPr>
                <w:rFonts w:hint="eastAsia"/>
                <w:b w:val="0"/>
                <w:lang w:eastAsia="zh-CN"/>
              </w:rPr>
              <w:t xml:space="preserve">    </w:t>
            </w:r>
          </w:p>
          <w:p w:rsidR="00E40039" w:rsidRDefault="00E40039" w:rsidP="00E40039">
            <w:pPr>
              <w:numPr>
                <w:ilvl w:val="0"/>
                <w:numId w:val="1"/>
              </w:num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在</w:t>
            </w:r>
            <w:proofErr w:type="spellStart"/>
            <w:r>
              <w:rPr>
                <w:rFonts w:hint="eastAsia"/>
                <w:b w:val="0"/>
                <w:lang w:eastAsia="zh-CN"/>
              </w:rPr>
              <w:t>zynq</w:t>
            </w:r>
            <w:proofErr w:type="spellEnd"/>
            <w:r>
              <w:rPr>
                <w:rFonts w:hint="eastAsia"/>
                <w:b w:val="0"/>
                <w:lang w:eastAsia="zh-CN"/>
              </w:rPr>
              <w:t>上，移植</w:t>
            </w:r>
            <w:proofErr w:type="spellStart"/>
            <w:r>
              <w:rPr>
                <w:rFonts w:hint="eastAsia"/>
                <w:b w:val="0"/>
                <w:lang w:eastAsia="zh-CN"/>
              </w:rPr>
              <w:t>linux</w:t>
            </w:r>
            <w:proofErr w:type="spellEnd"/>
            <w:r w:rsidRPr="00E40039">
              <w:rPr>
                <w:rFonts w:hint="eastAsia"/>
                <w:b w:val="0"/>
                <w:lang w:eastAsia="zh-CN"/>
              </w:rPr>
              <w:t>完成</w:t>
            </w:r>
            <w:r w:rsidRPr="00E40039">
              <w:rPr>
                <w:rFonts w:hint="eastAsia"/>
                <w:b w:val="0"/>
                <w:lang w:eastAsia="zh-CN"/>
              </w:rPr>
              <w:t>GPIO</w:t>
            </w:r>
            <w:r w:rsidRPr="00E40039">
              <w:rPr>
                <w:rFonts w:hint="eastAsia"/>
                <w:b w:val="0"/>
                <w:lang w:eastAsia="zh-CN"/>
              </w:rPr>
              <w:t>驱动程序开发，并在</w:t>
            </w:r>
            <w:r w:rsidRPr="00E40039">
              <w:rPr>
                <w:rFonts w:hint="eastAsia"/>
                <w:b w:val="0"/>
                <w:lang w:eastAsia="zh-CN"/>
              </w:rPr>
              <w:t>ZCU102</w:t>
            </w:r>
            <w:r w:rsidRPr="00E40039">
              <w:rPr>
                <w:rFonts w:hint="eastAsia"/>
                <w:b w:val="0"/>
                <w:lang w:eastAsia="zh-CN"/>
              </w:rPr>
              <w:t>单板上实现驱动调用的应用程序（实现跑马灯）</w:t>
            </w:r>
          </w:p>
          <w:p w:rsidR="004E7B87" w:rsidRPr="00E40039" w:rsidRDefault="00E40039" w:rsidP="00E40039">
            <w:pPr>
              <w:numPr>
                <w:ilvl w:val="0"/>
                <w:numId w:val="1"/>
              </w:numPr>
              <w:rPr>
                <w:b w:val="0"/>
                <w:lang w:eastAsia="zh-CN"/>
              </w:rPr>
            </w:pPr>
            <w:r w:rsidRPr="00E40039">
              <w:rPr>
                <w:rFonts w:hint="eastAsia"/>
                <w:b w:val="0"/>
                <w:lang w:eastAsia="zh-CN"/>
              </w:rPr>
              <w:t>在</w:t>
            </w:r>
            <w:r w:rsidRPr="00E40039">
              <w:rPr>
                <w:rFonts w:hint="eastAsia"/>
                <w:b w:val="0"/>
                <w:lang w:eastAsia="zh-CN"/>
              </w:rPr>
              <w:t>ZCU102</w:t>
            </w:r>
            <w:r w:rsidRPr="00E40039">
              <w:rPr>
                <w:rFonts w:hint="eastAsia"/>
                <w:b w:val="0"/>
                <w:lang w:eastAsia="zh-CN"/>
              </w:rPr>
              <w:t>单板上实现</w:t>
            </w:r>
            <w:r w:rsidRPr="00E40039">
              <w:rPr>
                <w:rFonts w:hint="eastAsia"/>
                <w:b w:val="0"/>
                <w:lang w:eastAsia="zh-CN"/>
              </w:rPr>
              <w:t>PS</w:t>
            </w:r>
            <w:r w:rsidRPr="00E40039">
              <w:rPr>
                <w:rFonts w:hint="eastAsia"/>
                <w:b w:val="0"/>
                <w:lang w:eastAsia="zh-CN"/>
              </w:rPr>
              <w:t>与</w:t>
            </w:r>
            <w:r w:rsidRPr="00E40039">
              <w:rPr>
                <w:rFonts w:hint="eastAsia"/>
                <w:b w:val="0"/>
                <w:lang w:eastAsia="zh-CN"/>
              </w:rPr>
              <w:t>PL</w:t>
            </w:r>
            <w:r w:rsidRPr="00E40039">
              <w:rPr>
                <w:rFonts w:hint="eastAsia"/>
                <w:b w:val="0"/>
                <w:lang w:eastAsia="zh-CN"/>
              </w:rPr>
              <w:t>之间的</w:t>
            </w:r>
            <w:r w:rsidRPr="00E40039">
              <w:rPr>
                <w:rFonts w:hint="eastAsia"/>
                <w:b w:val="0"/>
                <w:lang w:eastAsia="zh-CN"/>
              </w:rPr>
              <w:t>DMA</w:t>
            </w:r>
            <w:r w:rsidRPr="00E40039">
              <w:rPr>
                <w:rFonts w:hint="eastAsia"/>
                <w:b w:val="0"/>
                <w:lang w:eastAsia="zh-CN"/>
              </w:rPr>
              <w:t>传输（单通道</w:t>
            </w:r>
            <w:r w:rsidRPr="00E40039">
              <w:rPr>
                <w:rFonts w:hint="eastAsia"/>
                <w:b w:val="0"/>
                <w:lang w:eastAsia="zh-CN"/>
              </w:rPr>
              <w:t>AXI DMA IP</w:t>
            </w:r>
            <w:r w:rsidRPr="00E40039">
              <w:rPr>
                <w:rFonts w:hint="eastAsia"/>
                <w:b w:val="0"/>
                <w:lang w:eastAsia="zh-CN"/>
              </w:rPr>
              <w:t>核使用）</w:t>
            </w:r>
            <w:r w:rsidR="00BC367A" w:rsidRPr="00E40039">
              <w:rPr>
                <w:rFonts w:hint="eastAsia"/>
                <w:b w:val="0"/>
                <w:lang w:eastAsia="zh-CN"/>
              </w:rPr>
              <w:t xml:space="preserve">                      </w:t>
            </w:r>
          </w:p>
        </w:tc>
      </w:tr>
    </w:tbl>
    <w:p w:rsidR="004E7B87" w:rsidRDefault="004E7B87">
      <w:pPr>
        <w:pStyle w:val="a6"/>
        <w:rPr>
          <w:lang w:eastAsia="zh-CN"/>
        </w:rPr>
      </w:pPr>
    </w:p>
    <w:tbl>
      <w:tblPr>
        <w:tblW w:w="10053" w:type="dxa"/>
        <w:tblInd w:w="1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5"/>
        <w:gridCol w:w="4008"/>
        <w:gridCol w:w="2430"/>
      </w:tblGrid>
      <w:tr w:rsidR="004E7B87">
        <w:trPr>
          <w:trHeight w:val="400"/>
        </w:trPr>
        <w:tc>
          <w:tcPr>
            <w:tcW w:w="3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000000" w:fill="FFFFFF"/>
            <w:tcMar>
              <w:left w:w="103" w:type="dxa"/>
            </w:tcMar>
            <w:vAlign w:val="center"/>
          </w:tcPr>
          <w:p w:rsidR="004E7B87" w:rsidRDefault="00BC367A">
            <w:pPr>
              <w:pStyle w:val="BoxHeader"/>
            </w:pPr>
            <w:r>
              <w:t>ACTIVITIES IN PROCESS</w:t>
            </w:r>
          </w:p>
        </w:tc>
        <w:tc>
          <w:tcPr>
            <w:tcW w:w="4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000000" w:fill="FFFFFF"/>
            <w:tcMar>
              <w:left w:w="103" w:type="dxa"/>
            </w:tcMar>
            <w:vAlign w:val="center"/>
          </w:tcPr>
          <w:p w:rsidR="004E7B87" w:rsidRDefault="00BC367A">
            <w:pPr>
              <w:pStyle w:val="BoxHeader"/>
            </w:pPr>
            <w:r>
              <w:t>NEXT ACTION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000000" w:fill="FFFFFF"/>
            <w:tcMar>
              <w:left w:w="103" w:type="dxa"/>
            </w:tcMar>
            <w:vAlign w:val="center"/>
          </w:tcPr>
          <w:p w:rsidR="004E7B87" w:rsidRDefault="00BC367A">
            <w:pPr>
              <w:pStyle w:val="BoxHeader"/>
            </w:pPr>
            <w:r>
              <w:t>DUE DATE</w:t>
            </w:r>
          </w:p>
        </w:tc>
      </w:tr>
      <w:tr w:rsidR="004E7B87">
        <w:trPr>
          <w:trHeight w:val="400"/>
        </w:trPr>
        <w:tc>
          <w:tcPr>
            <w:tcW w:w="3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E7B87" w:rsidRPr="00E40039" w:rsidRDefault="00E40039">
            <w:pPr>
              <w:numPr>
                <w:ilvl w:val="0"/>
                <w:numId w:val="2"/>
              </w:numPr>
              <w:jc w:val="left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bCs/>
                <w:lang w:eastAsia="zh-CN"/>
              </w:rPr>
              <w:t>熟悉</w:t>
            </w:r>
            <w:proofErr w:type="spellStart"/>
            <w:r>
              <w:rPr>
                <w:rFonts w:hint="eastAsia"/>
                <w:b w:val="0"/>
                <w:bCs/>
                <w:lang w:eastAsia="zh-CN"/>
              </w:rPr>
              <w:t>petalinux</w:t>
            </w:r>
            <w:proofErr w:type="spellEnd"/>
            <w:r>
              <w:rPr>
                <w:rFonts w:hint="eastAsia"/>
                <w:b w:val="0"/>
                <w:bCs/>
                <w:lang w:eastAsia="zh-CN"/>
              </w:rPr>
              <w:t>的配置和移植流程</w:t>
            </w:r>
          </w:p>
          <w:p w:rsidR="00E40039" w:rsidRPr="00E40039" w:rsidRDefault="00E40039" w:rsidP="00E40039">
            <w:pPr>
              <w:numPr>
                <w:ilvl w:val="0"/>
                <w:numId w:val="2"/>
              </w:numPr>
              <w:jc w:val="left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bCs/>
                <w:lang w:eastAsia="zh-CN"/>
              </w:rPr>
              <w:t>学习</w:t>
            </w:r>
            <w:proofErr w:type="spellStart"/>
            <w:r>
              <w:rPr>
                <w:rFonts w:hint="eastAsia"/>
                <w:b w:val="0"/>
                <w:bCs/>
                <w:lang w:eastAsia="zh-CN"/>
              </w:rPr>
              <w:t>linux</w:t>
            </w:r>
            <w:proofErr w:type="spellEnd"/>
            <w:r>
              <w:rPr>
                <w:rFonts w:hint="eastAsia"/>
                <w:b w:val="0"/>
                <w:bCs/>
                <w:lang w:eastAsia="zh-CN"/>
              </w:rPr>
              <w:t>字节驱动程序的开发</w:t>
            </w:r>
          </w:p>
        </w:tc>
        <w:tc>
          <w:tcPr>
            <w:tcW w:w="4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E7B87" w:rsidRDefault="00E40039" w:rsidP="00E40039">
            <w:pPr>
              <w:numPr>
                <w:ilvl w:val="0"/>
                <w:numId w:val="2"/>
              </w:numPr>
              <w:jc w:val="left"/>
              <w:rPr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  <w:lang w:eastAsia="zh-CN"/>
              </w:rPr>
              <w:t>开发驱动程序，在</w:t>
            </w:r>
            <w:proofErr w:type="spellStart"/>
            <w:r>
              <w:rPr>
                <w:rFonts w:hint="eastAsia"/>
                <w:b w:val="0"/>
                <w:bCs/>
                <w:lang w:eastAsia="zh-CN"/>
              </w:rPr>
              <w:t>linux</w:t>
            </w:r>
            <w:proofErr w:type="spellEnd"/>
            <w:r>
              <w:rPr>
                <w:rFonts w:hint="eastAsia"/>
                <w:b w:val="0"/>
                <w:bCs/>
                <w:lang w:eastAsia="zh-CN"/>
              </w:rPr>
              <w:t>下实现</w:t>
            </w:r>
            <w:proofErr w:type="spellStart"/>
            <w:r>
              <w:rPr>
                <w:rFonts w:hint="eastAsia"/>
                <w:b w:val="0"/>
                <w:bCs/>
                <w:lang w:eastAsia="zh-CN"/>
              </w:rPr>
              <w:t>axi</w:t>
            </w:r>
            <w:proofErr w:type="spellEnd"/>
            <w:r>
              <w:rPr>
                <w:b w:val="0"/>
                <w:bCs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b w:val="0"/>
                <w:bCs/>
                <w:lang w:eastAsia="zh-CN"/>
              </w:rPr>
              <w:t>dma</w:t>
            </w:r>
            <w:proofErr w:type="spellEnd"/>
            <w:r>
              <w:rPr>
                <w:rFonts w:hint="eastAsia"/>
                <w:b w:val="0"/>
                <w:bCs/>
                <w:lang w:eastAsia="zh-CN"/>
              </w:rPr>
              <w:t>数据传输</w:t>
            </w:r>
            <w:bookmarkStart w:id="0" w:name="_GoBack"/>
            <w:bookmarkEnd w:id="0"/>
          </w:p>
          <w:p w:rsidR="004E7B87" w:rsidRDefault="004E7B87">
            <w:pPr>
              <w:ind w:left="72"/>
              <w:jc w:val="left"/>
              <w:rPr>
                <w:lang w:eastAsia="zh-CN"/>
              </w:rPr>
            </w:pP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E7B87" w:rsidRDefault="00BC367A" w:rsidP="00E40039">
            <w:pPr>
              <w:pStyle w:val="BodyTextBullet"/>
              <w:numPr>
                <w:ilvl w:val="0"/>
                <w:numId w:val="2"/>
              </w:numPr>
              <w:ind w:hanging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1</w:t>
            </w:r>
            <w:r w:rsidR="00E40039"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日</w:t>
            </w:r>
          </w:p>
        </w:tc>
      </w:tr>
    </w:tbl>
    <w:p w:rsidR="004E7B87" w:rsidRDefault="004E7B87">
      <w:pPr>
        <w:rPr>
          <w:b w:val="0"/>
          <w:lang w:eastAsia="zh-CN"/>
        </w:rPr>
      </w:pPr>
    </w:p>
    <w:tbl>
      <w:tblPr>
        <w:tblW w:w="10026" w:type="dxa"/>
        <w:tblInd w:w="1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026"/>
      </w:tblGrid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000000" w:fill="FFFFFF"/>
            <w:tcMar>
              <w:left w:w="103" w:type="dxa"/>
            </w:tcMar>
            <w:vAlign w:val="center"/>
          </w:tcPr>
          <w:p w:rsidR="004E7B87" w:rsidRDefault="00BC367A">
            <w:pPr>
              <w:pStyle w:val="BoxHeader"/>
            </w:pPr>
            <w:r>
              <w:t>ACTIVITIES TO BE STARTED NEXT WEEK</w:t>
            </w:r>
          </w:p>
        </w:tc>
      </w:tr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E7B87" w:rsidRDefault="004E7B87">
            <w:pPr>
              <w:numPr>
                <w:ilvl w:val="0"/>
                <w:numId w:val="1"/>
              </w:numPr>
              <w:rPr>
                <w:b w:val="0"/>
                <w:lang w:eastAsia="zh-CN"/>
              </w:rPr>
            </w:pPr>
          </w:p>
        </w:tc>
      </w:tr>
    </w:tbl>
    <w:p w:rsidR="004E7B87" w:rsidRDefault="004E7B87">
      <w:pPr>
        <w:jc w:val="left"/>
        <w:rPr>
          <w:lang w:eastAsia="zh-CN"/>
        </w:rPr>
      </w:pPr>
    </w:p>
    <w:tbl>
      <w:tblPr>
        <w:tblW w:w="10026" w:type="dxa"/>
        <w:tblInd w:w="1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026"/>
      </w:tblGrid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000000" w:fill="FFFFFF"/>
            <w:tcMar>
              <w:left w:w="103" w:type="dxa"/>
            </w:tcMar>
            <w:vAlign w:val="center"/>
          </w:tcPr>
          <w:p w:rsidR="004E7B87" w:rsidRDefault="00BC367A">
            <w:pPr>
              <w:pStyle w:val="BoxHeader"/>
            </w:pPr>
            <w:r>
              <w:t>LONG TERM PROJECTS</w:t>
            </w:r>
          </w:p>
        </w:tc>
      </w:tr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E7B87" w:rsidRDefault="00BC367A">
            <w:pPr>
              <w:numPr>
                <w:ilvl w:val="0"/>
                <w:numId w:val="3"/>
              </w:num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神经网络结构在嵌入式系统上的移植与运算加速</w:t>
            </w:r>
          </w:p>
        </w:tc>
      </w:tr>
    </w:tbl>
    <w:p w:rsidR="004E7B87" w:rsidRDefault="004E7B87">
      <w:pPr>
        <w:jc w:val="left"/>
        <w:rPr>
          <w:lang w:eastAsia="zh-CN"/>
        </w:rPr>
      </w:pPr>
    </w:p>
    <w:tbl>
      <w:tblPr>
        <w:tblW w:w="10026" w:type="dxa"/>
        <w:tblInd w:w="1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026"/>
      </w:tblGrid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000000" w:fill="FFFFFF"/>
            <w:tcMar>
              <w:left w:w="103" w:type="dxa"/>
            </w:tcMar>
            <w:vAlign w:val="center"/>
          </w:tcPr>
          <w:p w:rsidR="004E7B87" w:rsidRDefault="00BC367A">
            <w:pPr>
              <w:pStyle w:val="BoxHeader"/>
            </w:pPr>
            <w:r>
              <w:t>ISSUES FOR IMMEDIATE ATTENTION</w:t>
            </w:r>
          </w:p>
        </w:tc>
      </w:tr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E7B87" w:rsidRDefault="004E7B87">
            <w:pPr>
              <w:numPr>
                <w:ilvl w:val="0"/>
                <w:numId w:val="3"/>
              </w:numPr>
              <w:rPr>
                <w:b w:val="0"/>
                <w:lang w:eastAsia="zh-CN"/>
              </w:rPr>
            </w:pPr>
          </w:p>
        </w:tc>
      </w:tr>
    </w:tbl>
    <w:p w:rsidR="004E7B87" w:rsidRDefault="004E7B87">
      <w:pPr>
        <w:pStyle w:val="BodyTextBullet"/>
        <w:ind w:left="360" w:hanging="360"/>
        <w:rPr>
          <w:lang w:eastAsia="zh-CN"/>
        </w:rPr>
      </w:pPr>
    </w:p>
    <w:tbl>
      <w:tblPr>
        <w:tblW w:w="10026" w:type="dxa"/>
        <w:tblInd w:w="1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026"/>
      </w:tblGrid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000000" w:fill="FFFFFF"/>
            <w:tcMar>
              <w:left w:w="103" w:type="dxa"/>
            </w:tcMar>
            <w:vAlign w:val="center"/>
          </w:tcPr>
          <w:p w:rsidR="004E7B87" w:rsidRDefault="00BC367A">
            <w:pPr>
              <w:pStyle w:val="BoxHeader"/>
            </w:pPr>
            <w:r>
              <w:t>KEY TEAM INTERDEPENDENCIES</w:t>
            </w:r>
          </w:p>
        </w:tc>
      </w:tr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E7B87" w:rsidRDefault="004E7B87">
            <w:pPr>
              <w:numPr>
                <w:ilvl w:val="0"/>
                <w:numId w:val="3"/>
              </w:numPr>
            </w:pPr>
          </w:p>
        </w:tc>
      </w:tr>
    </w:tbl>
    <w:p w:rsidR="004E7B87" w:rsidRDefault="004E7B87"/>
    <w:tbl>
      <w:tblPr>
        <w:tblW w:w="10026" w:type="dxa"/>
        <w:tblInd w:w="1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026"/>
      </w:tblGrid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10" w:color="000000" w:fill="FFFFFF"/>
            <w:tcMar>
              <w:left w:w="103" w:type="dxa"/>
            </w:tcMar>
            <w:vAlign w:val="center"/>
          </w:tcPr>
          <w:p w:rsidR="004E7B87" w:rsidRDefault="00BC367A">
            <w:pPr>
              <w:pStyle w:val="BoxHeader"/>
            </w:pPr>
            <w:r>
              <w:t xml:space="preserve">NEXT WEEK ONE-ON-ONE </w:t>
            </w:r>
          </w:p>
        </w:tc>
      </w:tr>
      <w:tr w:rsidR="004E7B87">
        <w:trPr>
          <w:trHeight w:val="40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E7B87" w:rsidRDefault="00BC367A">
            <w:pPr>
              <w:pStyle w:val="BodyTextBullet"/>
              <w:ind w:left="360" w:hanging="360"/>
            </w:pPr>
            <w:r>
              <w:rPr>
                <w:b/>
              </w:rPr>
              <w:t xml:space="preserve">Proposed Date &amp; Time </w:t>
            </w:r>
          </w:p>
        </w:tc>
      </w:tr>
    </w:tbl>
    <w:p w:rsidR="004E7B87" w:rsidRDefault="004E7B87"/>
    <w:sectPr w:rsidR="004E7B8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080" w:bottom="777" w:left="1080" w:header="720" w:footer="720" w:gutter="0"/>
      <w:cols w:space="720"/>
      <w:formProt w:val="0"/>
      <w:titlePg/>
      <w:docGrid w:linePitch="289" w:charSpace="1023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67A" w:rsidRDefault="00BC367A">
      <w:pPr>
        <w:spacing w:before="0" w:after="0"/>
      </w:pPr>
      <w:r>
        <w:separator/>
      </w:r>
    </w:p>
  </w:endnote>
  <w:endnote w:type="continuationSeparator" w:id="0">
    <w:p w:rsidR="00BC367A" w:rsidRDefault="00BC36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B87" w:rsidRDefault="00BC367A">
    <w:pPr>
      <w:pStyle w:val="a5"/>
    </w:pPr>
    <w:r>
      <w:fldChar w:fldCharType="begin"/>
    </w:r>
    <w:r>
      <w:instrText>FILENAME</w:instrText>
    </w:r>
    <w:r>
      <w:fldChar w:fldCharType="separate"/>
    </w:r>
    <w:r>
      <w:t>weekly_status_report.docx</w:t>
    </w:r>
    <w:r>
      <w:fldChar w:fldCharType="end"/>
    </w:r>
    <w:r>
      <w:tab/>
    </w:r>
    <w:r>
      <w:tab/>
    </w:r>
    <w:r>
      <w:rPr>
        <w:rStyle w:val="a8"/>
      </w:rPr>
      <w:t xml:space="preserve">Page </w:t>
    </w:r>
    <w:r>
      <w:rPr>
        <w:rStyle w:val="a8"/>
      </w:rPr>
      <w:fldChar w:fldCharType="begin"/>
    </w:r>
    <w:r>
      <w:instrText>PAGE</w:instrText>
    </w:r>
    <w:r>
      <w:fldChar w:fldCharType="separate"/>
    </w:r>
    <w:r w:rsidR="00E40039">
      <w:rPr>
        <w:noProof/>
      </w:rPr>
      <w:t>2</w:t>
    </w:r>
    <w:r>
      <w:fldChar w:fldCharType="end"/>
    </w:r>
    <w:r>
      <w:rPr>
        <w:rStyle w:val="a8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B87" w:rsidRDefault="00BC367A">
    <w:pPr>
      <w:pStyle w:val="a5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-22225</wp:posOffset>
              </wp:positionH>
              <wp:positionV relativeFrom="paragraph">
                <wp:posOffset>63500</wp:posOffset>
              </wp:positionV>
              <wp:extent cx="6471285" cy="1270"/>
              <wp:effectExtent l="0" t="0" r="0" b="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064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383E28" id="Line 2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5pt" to="507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" strokeweight="1.06mm"/>
          </w:pict>
        </mc:Fallback>
      </mc:AlternateContent>
    </w:r>
    <w:r>
      <w:t xml:space="preserve">Page </w:t>
    </w:r>
    <w:r>
      <w:fldChar w:fldCharType="begin"/>
    </w:r>
    <w:r>
      <w:instrText>PAGE</w:instrText>
    </w:r>
    <w:r>
      <w:fldChar w:fldCharType="separate"/>
    </w:r>
    <w:r w:rsidR="00120BC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120BC8">
      <w:rPr>
        <w:noProof/>
      </w:rP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67A" w:rsidRDefault="00BC367A">
      <w:pPr>
        <w:spacing w:before="0" w:after="0"/>
      </w:pPr>
      <w:r>
        <w:separator/>
      </w:r>
    </w:p>
  </w:footnote>
  <w:footnote w:type="continuationSeparator" w:id="0">
    <w:p w:rsidR="00BC367A" w:rsidRDefault="00BC367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B87" w:rsidRDefault="00BC367A">
    <w:pPr>
      <w:pStyle w:val="Headingpg2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302260</wp:posOffset>
              </wp:positionV>
              <wp:extent cx="6452870" cy="127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228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498CBE" id="Line 1" o:spid="_x0000_s1026" style="position:absolute;left:0;text-align:lef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3.8pt" to="504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" strokeweight="1.06mm"/>
          </w:pict>
        </mc:Fallback>
      </mc:AlternateContent>
    </w:r>
    <w:r>
      <w:tab/>
    </w:r>
    <w:r>
      <w:fldChar w:fldCharType="begin"/>
    </w:r>
    <w:r>
      <w:instrText>DATE \@"M/d/yy"</w:instrText>
    </w:r>
    <w:r>
      <w:fldChar w:fldCharType="separate"/>
    </w:r>
    <w:r w:rsidR="007C27F9">
      <w:rPr>
        <w:noProof/>
      </w:rPr>
      <w:t>1/6/19</w:t>
    </w:r>
    <w:r>
      <w:fldChar w:fldCharType="end"/>
    </w:r>
  </w:p>
  <w:p w:rsidR="004E7B87" w:rsidRDefault="004E7B87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B87" w:rsidRDefault="00BC367A">
    <w:pPr>
      <w:pStyle w:val="a6"/>
      <w:pBdr>
        <w:bottom w:val="single" w:sz="4" w:space="1" w:color="00000A"/>
      </w:pBdr>
      <w:rPr>
        <w:rFonts w:ascii="Arial Black" w:hAnsi="Arial Black"/>
        <w:sz w:val="32"/>
      </w:rPr>
    </w:pPr>
    <w:proofErr w:type="gramStart"/>
    <w:r>
      <w:rPr>
        <w:rFonts w:ascii="Arial Black" w:hAnsi="Arial Black" w:hint="eastAsia"/>
        <w:sz w:val="24"/>
        <w:lang w:eastAsia="zh-CN"/>
      </w:rPr>
      <w:t>杨国茗</w:t>
    </w:r>
    <w:proofErr w:type="gramEnd"/>
    <w:r>
      <w:rPr>
        <w:rFonts w:ascii="Arial Black" w:hAnsi="Arial Black"/>
        <w:sz w:val="24"/>
      </w:rPr>
      <w:tab/>
      <w:t xml:space="preserve">                                   </w:t>
    </w:r>
    <w:r>
      <w:rPr>
        <w:rFonts w:ascii="Arial Black" w:hAnsi="Arial Black"/>
        <w:sz w:val="24"/>
      </w:rPr>
      <w:tab/>
      <w:t xml:space="preserve">                 </w:t>
    </w:r>
    <w:r>
      <w:rPr>
        <w:rFonts w:ascii="Arial Black" w:hAnsi="Arial Black"/>
        <w:sz w:val="24"/>
      </w:rPr>
      <w:fldChar w:fldCharType="begin"/>
    </w:r>
    <w:r>
      <w:instrText>DATE \@"M/d/yy"</w:instrText>
    </w:r>
    <w:r>
      <w:fldChar w:fldCharType="separate"/>
    </w:r>
    <w:r w:rsidR="007C27F9">
      <w:rPr>
        <w:noProof/>
      </w:rPr>
      <w:t>1/6/19</w:t>
    </w:r>
    <w:r>
      <w:fldChar w:fldCharType="end"/>
    </w:r>
    <w:r>
      <w:rPr>
        <w:rFonts w:ascii="Arial Black" w:hAnsi="Arial Black"/>
        <w:sz w:val="24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05A90"/>
    <w:multiLevelType w:val="multilevel"/>
    <w:tmpl w:val="39B05A9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b/>
        <w:sz w:val="16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FCC652E"/>
    <w:multiLevelType w:val="hybridMultilevel"/>
    <w:tmpl w:val="9B628EAA"/>
    <w:lvl w:ilvl="0" w:tplc="CB52BA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F2DC44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13E5B4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16F2E61"/>
    <w:multiLevelType w:val="multilevel"/>
    <w:tmpl w:val="616F2E61"/>
    <w:lvl w:ilvl="0">
      <w:start w:val="1"/>
      <w:numFmt w:val="bullet"/>
      <w:lvlText w:val=""/>
      <w:lvlJc w:val="left"/>
      <w:pPr>
        <w:tabs>
          <w:tab w:val="left" w:pos="432"/>
        </w:tabs>
        <w:ind w:left="360" w:hanging="288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641661D6"/>
    <w:multiLevelType w:val="multilevel"/>
    <w:tmpl w:val="641661D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72"/>
    <w:rsid w:val="00015BBB"/>
    <w:rsid w:val="000D794F"/>
    <w:rsid w:val="00120BC8"/>
    <w:rsid w:val="00150B03"/>
    <w:rsid w:val="002067A6"/>
    <w:rsid w:val="00206B79"/>
    <w:rsid w:val="0022150E"/>
    <w:rsid w:val="00233494"/>
    <w:rsid w:val="0025655D"/>
    <w:rsid w:val="002C22E0"/>
    <w:rsid w:val="002C7468"/>
    <w:rsid w:val="003D1272"/>
    <w:rsid w:val="003F0B77"/>
    <w:rsid w:val="004139F3"/>
    <w:rsid w:val="00422E53"/>
    <w:rsid w:val="004E7B87"/>
    <w:rsid w:val="00503F17"/>
    <w:rsid w:val="00646B5E"/>
    <w:rsid w:val="006C4F8F"/>
    <w:rsid w:val="0070581C"/>
    <w:rsid w:val="007A2B8A"/>
    <w:rsid w:val="007C27F9"/>
    <w:rsid w:val="007E5381"/>
    <w:rsid w:val="00812FD6"/>
    <w:rsid w:val="0084538D"/>
    <w:rsid w:val="00873F84"/>
    <w:rsid w:val="008E2DB2"/>
    <w:rsid w:val="009A2CB5"/>
    <w:rsid w:val="009A629F"/>
    <w:rsid w:val="009D3F6C"/>
    <w:rsid w:val="00A32E01"/>
    <w:rsid w:val="00AA715E"/>
    <w:rsid w:val="00AB722D"/>
    <w:rsid w:val="00B42C79"/>
    <w:rsid w:val="00BC367A"/>
    <w:rsid w:val="00D047C2"/>
    <w:rsid w:val="00D13E47"/>
    <w:rsid w:val="00D90426"/>
    <w:rsid w:val="00E22D0C"/>
    <w:rsid w:val="00E35BF2"/>
    <w:rsid w:val="00E40039"/>
    <w:rsid w:val="00E46390"/>
    <w:rsid w:val="00ED1F71"/>
    <w:rsid w:val="00ED53B8"/>
    <w:rsid w:val="00F013BC"/>
    <w:rsid w:val="00F25924"/>
    <w:rsid w:val="00F35ED9"/>
    <w:rsid w:val="00F5265E"/>
    <w:rsid w:val="00FA0865"/>
    <w:rsid w:val="00FB556D"/>
    <w:rsid w:val="0CA47CDA"/>
    <w:rsid w:val="135223C3"/>
    <w:rsid w:val="1C0D418F"/>
    <w:rsid w:val="2177490D"/>
    <w:rsid w:val="242F2869"/>
    <w:rsid w:val="43114DF5"/>
    <w:rsid w:val="54EB0C57"/>
    <w:rsid w:val="5A903D6D"/>
    <w:rsid w:val="5ADB09E5"/>
    <w:rsid w:val="65696211"/>
    <w:rsid w:val="6FE2558A"/>
    <w:rsid w:val="75C96521"/>
    <w:rsid w:val="7674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6F7FF94-2616-4BCF-B10A-89AF3DDB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qFormat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before="120" w:after="120"/>
      <w:jc w:val="both"/>
    </w:pPr>
    <w:rPr>
      <w:rFonts w:ascii="Arial" w:eastAsia="宋体" w:hAnsi="Arial" w:cs="Times New Roman"/>
      <w:b/>
      <w:color w:val="00000A"/>
      <w:sz w:val="16"/>
      <w:lang w:eastAsia="en-US"/>
    </w:rPr>
  </w:style>
  <w:style w:type="paragraph" w:styleId="1">
    <w:name w:val="heading 1"/>
    <w:basedOn w:val="a"/>
    <w:next w:val="a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</w:rPr>
  </w:style>
  <w:style w:type="paragraph" w:styleId="3">
    <w:name w:val="heading 3"/>
    <w:basedOn w:val="a"/>
    <w:next w:val="a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</w:pPr>
    <w:rPr>
      <w:rFonts w:cs="FreeSans"/>
      <w:i/>
      <w:iCs/>
      <w:sz w:val="24"/>
      <w:szCs w:val="24"/>
    </w:rPr>
  </w:style>
  <w:style w:type="paragraph" w:styleId="30">
    <w:name w:val="Body Text 3"/>
    <w:basedOn w:val="a"/>
    <w:qFormat/>
    <w:rPr>
      <w:rFonts w:ascii="Times New Roman" w:hAnsi="Times New Roman"/>
      <w:sz w:val="20"/>
    </w:rPr>
  </w:style>
  <w:style w:type="paragraph" w:styleId="a4">
    <w:name w:val="Balloon Text"/>
    <w:basedOn w:val="a"/>
    <w:link w:val="Char"/>
    <w:qFormat/>
    <w:pPr>
      <w:spacing w:before="0" w:after="0"/>
    </w:pPr>
    <w:rPr>
      <w:rFonts w:ascii="Tahoma" w:hAnsi="Tahoma" w:cs="Tahoma"/>
      <w:szCs w:val="16"/>
    </w:rPr>
  </w:style>
  <w:style w:type="paragraph" w:styleId="a5">
    <w:name w:val="footer"/>
    <w:basedOn w:val="a"/>
    <w:qFormat/>
    <w:pPr>
      <w:tabs>
        <w:tab w:val="center" w:pos="4320"/>
        <w:tab w:val="right" w:pos="10080"/>
      </w:tabs>
      <w:spacing w:before="180"/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paragraph" w:styleId="a7">
    <w:name w:val="List"/>
    <w:basedOn w:val="TextBody"/>
    <w:qFormat/>
    <w:rPr>
      <w:rFonts w:cs="FreeSans"/>
    </w:rPr>
  </w:style>
  <w:style w:type="paragraph" w:customStyle="1" w:styleId="TextBody">
    <w:name w:val="Text Body"/>
    <w:basedOn w:val="a"/>
    <w:qFormat/>
    <w:rPr>
      <w:sz w:val="24"/>
    </w:rPr>
  </w:style>
  <w:style w:type="character" w:styleId="a8">
    <w:name w:val="page number"/>
    <w:qFormat/>
    <w:rPr>
      <w:lang w:val="en-US"/>
    </w:rPr>
  </w:style>
  <w:style w:type="character" w:customStyle="1" w:styleId="Char">
    <w:name w:val="批注框文本 Char"/>
    <w:link w:val="a4"/>
    <w:qFormat/>
    <w:rPr>
      <w:rFonts w:ascii="Tahoma" w:hAnsi="Tahoma" w:cs="Tahoma"/>
      <w:b/>
      <w:sz w:val="16"/>
      <w:szCs w:val="16"/>
    </w:rPr>
  </w:style>
  <w:style w:type="character" w:customStyle="1" w:styleId="ListLabel1">
    <w:name w:val="ListLabel 1"/>
    <w:qFormat/>
    <w:rPr>
      <w:sz w:val="16"/>
    </w:rPr>
  </w:style>
  <w:style w:type="character" w:customStyle="1" w:styleId="InternetLink">
    <w:name w:val="Internet Link"/>
    <w:qFormat/>
    <w:rPr>
      <w:color w:val="000080"/>
      <w:u w:val="single"/>
      <w:lang w:val="uz-Cyrl-UZ" w:eastAsia="uz-Cyrl-UZ" w:bidi="uz-Cyrl-UZ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Wingdings"/>
      <w:b/>
      <w:sz w:val="16"/>
    </w:rPr>
  </w:style>
  <w:style w:type="character" w:customStyle="1" w:styleId="ListLabel3">
    <w:name w:val="ListLabel 3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BoxText">
    <w:name w:val="Box Text"/>
    <w:basedOn w:val="a6"/>
    <w:qFormat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z w:val="20"/>
    </w:rPr>
  </w:style>
  <w:style w:type="paragraph" w:customStyle="1" w:styleId="Headingpg2">
    <w:name w:val="Heading pg 2"/>
    <w:basedOn w:val="1"/>
    <w:qFormat/>
    <w:pPr>
      <w:spacing w:before="120" w:after="120"/>
    </w:pPr>
    <w:rPr>
      <w:sz w:val="20"/>
    </w:rPr>
  </w:style>
  <w:style w:type="paragraph" w:customStyle="1" w:styleId="BoxTitle">
    <w:name w:val="Box Title"/>
    <w:basedOn w:val="a6"/>
    <w:qFormat/>
    <w:pPr>
      <w:tabs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</w:rPr>
  </w:style>
  <w:style w:type="paragraph" w:customStyle="1" w:styleId="BoxHeader">
    <w:name w:val="Box Header"/>
    <w:basedOn w:val="a6"/>
    <w:qFormat/>
    <w:pPr>
      <w:tabs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z w:val="28"/>
    </w:rPr>
  </w:style>
  <w:style w:type="paragraph" w:customStyle="1" w:styleId="FormHeader">
    <w:name w:val="Form Header"/>
    <w:basedOn w:val="a6"/>
    <w:qFormat/>
    <w:pPr>
      <w:tabs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z w:val="20"/>
    </w:rPr>
  </w:style>
  <w:style w:type="paragraph" w:customStyle="1" w:styleId="MainTitle">
    <w:name w:val="Main Title"/>
    <w:basedOn w:val="1"/>
    <w:qFormat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qFormat/>
  </w:style>
  <w:style w:type="paragraph" w:customStyle="1" w:styleId="BoxTextTitle2">
    <w:name w:val="Box Text Title2"/>
    <w:basedOn w:val="BoxText"/>
    <w:qFormat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qFormat/>
    <w:pPr>
      <w:jc w:val="left"/>
    </w:pPr>
    <w:rPr>
      <w:sz w:val="24"/>
    </w:rPr>
  </w:style>
  <w:style w:type="paragraph" w:customStyle="1" w:styleId="BoxTextLarge">
    <w:name w:val="Box Text Large"/>
    <w:basedOn w:val="BoxText"/>
    <w:qFormat/>
    <w:rPr>
      <w:sz w:val="24"/>
    </w:rPr>
  </w:style>
  <w:style w:type="paragraph" w:customStyle="1" w:styleId="MainHeading">
    <w:name w:val="Main Heading"/>
    <w:basedOn w:val="1"/>
    <w:qFormat/>
    <w:pPr>
      <w:spacing w:before="120" w:after="240"/>
    </w:pPr>
    <w:rPr>
      <w:b/>
      <w:sz w:val="32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>Deloitte Consulting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HP</dc:creator>
  <cp:lastModifiedBy>win</cp:lastModifiedBy>
  <cp:revision>20</cp:revision>
  <cp:lastPrinted>2006-06-23T14:42:00Z</cp:lastPrinted>
  <dcterms:created xsi:type="dcterms:W3CDTF">2018-01-23T03:48:00Z</dcterms:created>
  <dcterms:modified xsi:type="dcterms:W3CDTF">2019-01-06T12:05:00Z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Deloitte Consulting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Rich Penkoski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2052-10.1.0.7697</vt:lpwstr>
  </property>
</Properties>
</file>