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5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趋势部门沟通内容、有效度、遇到问题、感想...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具体描述...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站的专题页在微信中第二次打开或刷新后，页面js运行中断。在common.js中写弹框测试时，只有第一次弹出，之后刷新不弹。在微信开发者工具中看到，qqapi.js有两处报错，但在工具中js运行正常，不确定是否和这两处错误有关。这个问题只在微信中出现，浏览器正常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flash报告功能在本地无法完整了解。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使用h5 draggable拖拽、canvas拖拽，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使用</w:t>
      </w:r>
      <w:r>
        <w:t>jest、mocha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做单元测试，在</w:t>
      </w:r>
      <w:r>
        <w:t>nuxt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环境使用</w:t>
      </w:r>
      <w:r>
        <w:t>jest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，归纳</w:t>
      </w:r>
      <w:r>
        <w:t>jest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断言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使用</w:t>
      </w:r>
      <w:r>
        <w:t>Js/canvas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实现拼图验证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t>Vue - Table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表格渲染上千数据优化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10651DB"/>
    <w:rsid w:val="01101A02"/>
    <w:rsid w:val="018752C8"/>
    <w:rsid w:val="01E95030"/>
    <w:rsid w:val="02F66AD7"/>
    <w:rsid w:val="03694057"/>
    <w:rsid w:val="04A7283C"/>
    <w:rsid w:val="04E72829"/>
    <w:rsid w:val="05A109C7"/>
    <w:rsid w:val="06EC0CA1"/>
    <w:rsid w:val="075B7300"/>
    <w:rsid w:val="07615103"/>
    <w:rsid w:val="07673E9C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751968"/>
    <w:rsid w:val="118E69B2"/>
    <w:rsid w:val="11AA74D2"/>
    <w:rsid w:val="122203E6"/>
    <w:rsid w:val="127605F3"/>
    <w:rsid w:val="12F73A6B"/>
    <w:rsid w:val="12FD4C05"/>
    <w:rsid w:val="13D63CEA"/>
    <w:rsid w:val="14F11F83"/>
    <w:rsid w:val="16141EBD"/>
    <w:rsid w:val="162C4C89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4E2D"/>
    <w:rsid w:val="1CDA5BE8"/>
    <w:rsid w:val="1D1F6A8D"/>
    <w:rsid w:val="1D553A96"/>
    <w:rsid w:val="1DA37248"/>
    <w:rsid w:val="1DE2731D"/>
    <w:rsid w:val="1EC6420A"/>
    <w:rsid w:val="1F714C70"/>
    <w:rsid w:val="1F7B42A1"/>
    <w:rsid w:val="1F9D0BD6"/>
    <w:rsid w:val="1FC20A14"/>
    <w:rsid w:val="22A72D50"/>
    <w:rsid w:val="239C2D3B"/>
    <w:rsid w:val="239F5615"/>
    <w:rsid w:val="23BB5AE8"/>
    <w:rsid w:val="23EB365A"/>
    <w:rsid w:val="24D153E9"/>
    <w:rsid w:val="24FF6D7E"/>
    <w:rsid w:val="251501E3"/>
    <w:rsid w:val="251A16B7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3041F8C"/>
    <w:rsid w:val="4369753A"/>
    <w:rsid w:val="437C5B72"/>
    <w:rsid w:val="438E4093"/>
    <w:rsid w:val="46121A94"/>
    <w:rsid w:val="470A40D8"/>
    <w:rsid w:val="472557F9"/>
    <w:rsid w:val="48394BEC"/>
    <w:rsid w:val="48A95C8D"/>
    <w:rsid w:val="48F82AAF"/>
    <w:rsid w:val="499B7A87"/>
    <w:rsid w:val="49D52C91"/>
    <w:rsid w:val="4A5C65C2"/>
    <w:rsid w:val="4B106BEA"/>
    <w:rsid w:val="4BB34B9C"/>
    <w:rsid w:val="4BE15B0D"/>
    <w:rsid w:val="4BFD5C40"/>
    <w:rsid w:val="4C3628A3"/>
    <w:rsid w:val="4CC50D05"/>
    <w:rsid w:val="4D1702C3"/>
    <w:rsid w:val="4D9A2E55"/>
    <w:rsid w:val="4DA274CD"/>
    <w:rsid w:val="4DB3560E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403492C"/>
    <w:rsid w:val="655A405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F0D67B3"/>
    <w:rsid w:val="6FD611F6"/>
    <w:rsid w:val="70372642"/>
    <w:rsid w:val="70D16187"/>
    <w:rsid w:val="70DE67A6"/>
    <w:rsid w:val="7165342C"/>
    <w:rsid w:val="724D171C"/>
    <w:rsid w:val="725253AF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7">
    <w:name w:val="标题居中放大"/>
    <w:next w:val="1"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2019-02-26T08:36:11Z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