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任务：完成【服装】服装栏目广告位优化；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调研：广告位效果功能、自动排版效果功能；</w:t>
      </w:r>
    </w:p>
    <w:p>
      <w:pPr>
        <w:rPr>
          <w:rFonts w:hint="eastAsia"/>
          <w:lang w:val="en-US" w:eastAsia="zh-CN"/>
        </w:rPr>
      </w:pPr>
    </w:p>
    <w:p>
      <w:pPr>
        <w:ind w:left="105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学习：使用css3中的</w:t>
      </w:r>
      <w:r>
        <w:rPr>
          <w:rFonts w:hint="default"/>
          <w:lang w:val="en-US" w:eastAsia="zh-CN"/>
        </w:rPr>
        <w:t>filter: blur</w:t>
      </w:r>
      <w:r>
        <w:rPr>
          <w:rFonts w:hint="eastAsia"/>
          <w:lang w:val="en-US" w:eastAsia="zh-CN"/>
        </w:rPr>
        <w:t xml:space="preserve">、canvas、svg </w:t>
      </w:r>
      <w:r>
        <w:rPr>
          <w:rFonts w:hint="default"/>
          <w:lang w:val="en-US" w:eastAsia="zh-CN"/>
        </w:rPr>
        <w:t>feGaussianBlur</w:t>
      </w:r>
      <w:r>
        <w:rPr>
          <w:rFonts w:hint="eastAsia"/>
          <w:lang w:val="en-US" w:eastAsia="zh-CN"/>
        </w:rPr>
        <w:t>、IE的</w:t>
      </w:r>
      <w:r>
        <w:rPr>
          <w:rFonts w:hint="default"/>
          <w:lang w:val="en-US" w:eastAsia="zh-CN"/>
        </w:rPr>
        <w:t>filter:progid:DXImageTransform.Microsoft.Blur</w:t>
      </w:r>
      <w:r>
        <w:rPr>
          <w:rFonts w:hint="eastAsia"/>
          <w:lang w:val="en-US" w:eastAsia="zh-CN"/>
        </w:rPr>
        <w:t>实现毛玻璃效果；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Svg二次、三次及其平滑贝塞尔曲线的学习；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 二次、三次贝塞尔曲线的学习；</w:t>
      </w:r>
    </w:p>
    <w:p>
      <w:pPr>
        <w:ind w:left="420" w:leftChars="200" w:firstLine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svg</w:t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raphael</w:t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的用法;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贝塞尔曲线原理解析；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桌面应用的学习；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阅读：</w:t>
      </w:r>
      <w:r>
        <w:rPr>
          <w:rFonts w:hint="default"/>
        </w:rPr>
        <w:t>小tip: 使用CSS将图片转换成模糊(毛玻璃)效果</w:t>
      </w:r>
      <w:r>
        <w:rPr>
          <w:rFonts w:hint="eastAsia"/>
          <w:lang w:eastAsia="zh-CN"/>
        </w:rPr>
        <w:t>；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图片动态局部毛玻璃模糊效果的实现</w:t>
      </w:r>
      <w:r>
        <w:rPr>
          <w:rFonts w:hint="eastAsia"/>
          <w:lang w:val="en-US" w:eastAsia="zh-CN"/>
        </w:rPr>
        <w:t>；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贝塞尔曲线与CSS3动画、SVG和canvas的基情；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SVG矢量绘图 path路径详解（贝塞尔曲线, 曲线, 平滑直线及弧形）</w:t>
      </w:r>
      <w:r>
        <w:rPr>
          <w:rFonts w:hint="eastAsia"/>
          <w:lang w:val="en-US" w:eastAsia="zh-CN"/>
        </w:rPr>
        <w:t>；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基于Canvas的动画基本原理与数理分析</w:t>
      </w:r>
      <w:r>
        <w:rPr>
          <w:rFonts w:hint="eastAsia"/>
          <w:lang w:val="en-US" w:eastAsia="zh-CN"/>
        </w:rPr>
        <w:t>；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canvas进阶——贝塞尔公式推导与物体跟随复杂曲线的轨迹运动</w:t>
      </w:r>
      <w:r>
        <w:rPr>
          <w:rFonts w:hint="eastAsia"/>
          <w:lang w:val="en-US" w:eastAsia="zh-CN"/>
        </w:rPr>
        <w:t>；</w:t>
      </w:r>
    </w:p>
    <w:p>
      <w:p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bezierMaker.js——N阶贝塞尔曲线生成器</w:t>
      </w:r>
      <w:r>
        <w:rPr>
          <w:rFonts w:hint="eastAsia"/>
          <w:lang w:val="en-US" w:eastAsia="zh-CN"/>
        </w:rPr>
        <w:t>等。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8752C8"/>
    <w:rsid w:val="01E95030"/>
    <w:rsid w:val="028A43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9FD6C2D"/>
    <w:rsid w:val="0A8510D7"/>
    <w:rsid w:val="0A9E4CA6"/>
    <w:rsid w:val="0AC90E6C"/>
    <w:rsid w:val="0B957F83"/>
    <w:rsid w:val="0BA5007E"/>
    <w:rsid w:val="0C693BA7"/>
    <w:rsid w:val="0D0011B3"/>
    <w:rsid w:val="0D3B2F66"/>
    <w:rsid w:val="0D605E97"/>
    <w:rsid w:val="0D8750B9"/>
    <w:rsid w:val="0ED95563"/>
    <w:rsid w:val="0F206A4D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9193B12"/>
    <w:rsid w:val="1932591D"/>
    <w:rsid w:val="194E53D6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F6D7E"/>
    <w:rsid w:val="251501E3"/>
    <w:rsid w:val="251A16B7"/>
    <w:rsid w:val="2553747F"/>
    <w:rsid w:val="258A1DFD"/>
    <w:rsid w:val="25BD6D62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12E6BCA"/>
    <w:rsid w:val="314550EA"/>
    <w:rsid w:val="31DE54E3"/>
    <w:rsid w:val="32216258"/>
    <w:rsid w:val="3261150C"/>
    <w:rsid w:val="33DC50B6"/>
    <w:rsid w:val="34270FAA"/>
    <w:rsid w:val="34A33C76"/>
    <w:rsid w:val="34D618EE"/>
    <w:rsid w:val="34FA0F26"/>
    <w:rsid w:val="3564549F"/>
    <w:rsid w:val="362E3A73"/>
    <w:rsid w:val="36641223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2557F9"/>
    <w:rsid w:val="476F2AF9"/>
    <w:rsid w:val="48394B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7B5922"/>
    <w:rsid w:val="4D9A2E55"/>
    <w:rsid w:val="4DA274CD"/>
    <w:rsid w:val="4DB3560E"/>
    <w:rsid w:val="4DD35399"/>
    <w:rsid w:val="4DE423AA"/>
    <w:rsid w:val="4E7753EA"/>
    <w:rsid w:val="4ECD255A"/>
    <w:rsid w:val="4F054131"/>
    <w:rsid w:val="4F4C3622"/>
    <w:rsid w:val="4FE91969"/>
    <w:rsid w:val="51150728"/>
    <w:rsid w:val="525410AE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731F0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F0D67B3"/>
    <w:rsid w:val="6FD611F6"/>
    <w:rsid w:val="70372642"/>
    <w:rsid w:val="70D16187"/>
    <w:rsid w:val="70DE67A6"/>
    <w:rsid w:val="7165342C"/>
    <w:rsid w:val="724D171C"/>
    <w:rsid w:val="725253AF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8179FB"/>
    <w:rsid w:val="7BAE4AD1"/>
    <w:rsid w:val="7D0C1BCC"/>
    <w:rsid w:val="7D9413D4"/>
    <w:rsid w:val="7DC50087"/>
    <w:rsid w:val="7E610C42"/>
    <w:rsid w:val="7F307546"/>
    <w:rsid w:val="7F3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0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Administrator</cp:lastModifiedBy>
  <dcterms:modified xsi:type="dcterms:W3CDTF">2019-06-28T10:02:40Z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