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r>
        <w:t>log vs println</w:t>
      </w:r>
      <w:bookmarkEnd w:id="22"/>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FF1EEC">
      <w:pPr>
        <w:pStyle w:val="ListParagraph"/>
        <w:numPr>
          <w:ilvl w:val="0"/>
          <w:numId w:val="12"/>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2DE053FA" w14:textId="12026DD9" w:rsidR="001540FB" w:rsidRDefault="001540FB" w:rsidP="00821C01">
      <w:pPr>
        <w:pStyle w:val="Heading3"/>
      </w:pPr>
      <w:r>
        <w:t>Creating roles</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3" w:name="_Toc397507137"/>
      <w:r>
        <w:t>Step 5: Nexus System Scripting</w:t>
      </w:r>
    </w:p>
    <w:p w14:paraId="70232BEC" w14:textId="0EA412DD" w:rsidR="00455905" w:rsidRDefault="00455905" w:rsidP="00455905">
      <w:pPr>
        <w:pStyle w:val="Heading3"/>
      </w:pPr>
      <w:r>
        <w:t>Learn what objects are available</w:t>
      </w:r>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r>
        <w:t xml:space="preserve">Create </w:t>
      </w:r>
      <w:r w:rsidR="0052085D">
        <w:t>global access and Jenkins access</w:t>
      </w:r>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39B168DC" w14:textId="77777777" w:rsidR="00B930EA" w:rsidRDefault="00B930EA" w:rsidP="000603F0"/>
    <w:p w14:paraId="4F6D22C3" w14:textId="0AB705E2" w:rsidR="0084645F" w:rsidRDefault="00116EDE" w:rsidP="0084645F">
      <w:pPr>
        <w:pStyle w:val="Heading3"/>
      </w:pPr>
      <w:r>
        <w:t xml:space="preserve">Setup </w:t>
      </w:r>
      <w:r w:rsidR="00E95A4A">
        <w:t xml:space="preserve">Nexus </w:t>
      </w:r>
      <w:bookmarkStart w:id="24" w:name="_GoBack"/>
      <w:bookmarkEnd w:id="24"/>
      <w:r>
        <w:t>Access</w:t>
      </w:r>
    </w:p>
    <w:p w14:paraId="25EC783F" w14:textId="626C5D50" w:rsidR="00D3722E" w:rsidRDefault="00D3722E" w:rsidP="00D3722E">
      <w:r>
        <w:t xml:space="preserve">Now we are going to create a content selector to configure access for the </w:t>
      </w:r>
      <w:r w:rsidR="00AF2BED">
        <w:t>Sea Lion team. The Osprey team is ok with their jars being available to everyone; even anonymous Nexus users.</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2DA1D1B5" w14:textId="33F6D164" w:rsidR="00545027" w:rsidRDefault="00545027" w:rsidP="006959DB">
      <w:pPr>
        <w:pStyle w:val="ListParagraph"/>
        <w:numPr>
          <w:ilvl w:val="0"/>
          <w:numId w:val="24"/>
        </w:numPr>
      </w:pPr>
      <w:r>
        <w:t>Add lines to the end to add accounts for Sophia, Owen and Olivia.</w:t>
      </w:r>
    </w:p>
    <w:p w14:paraId="78F8A730" w14:textId="77777777" w:rsidR="006959DB" w:rsidRDefault="006959DB" w:rsidP="006959DB">
      <w:pPr>
        <w:pStyle w:val="ListParagraph"/>
        <w:numPr>
          <w:ilvl w:val="0"/>
          <w:numId w:val="24"/>
        </w:numPr>
      </w:pPr>
      <w:r>
        <w:t>Run it in a Groovy task in Nexus.</w:t>
      </w:r>
    </w:p>
    <w:p w14:paraId="37C9030D" w14:textId="77777777" w:rsidR="00C05BBC" w:rsidRDefault="00C05BBC" w:rsidP="006959DB">
      <w:pPr>
        <w:pStyle w:val="ListParagraph"/>
      </w:pPr>
    </w:p>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r>
        <w:t>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r>
        <w:t>Create a job to setup jobs with proper configuration</w:t>
      </w:r>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r>
        <w:t>Testing Access and Running Jobs</w:t>
      </w:r>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r>
        <w:t>Editing a pipeline job</w:t>
      </w:r>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r w:rsidRPr="003342BA">
        <w:t>def buildNum = env['BUILD_NUMBER'] as Integer</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Install SonarQube</w:t>
      </w:r>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Default="00B66CA9" w:rsidP="00B66CA9">
      <w:pPr>
        <w:pStyle w:val="Heading3"/>
      </w:pPr>
      <w:r>
        <w:t xml:space="preserve">TBD – Step </w:t>
      </w:r>
      <w:r w:rsidR="00F666D6">
        <w:t>8</w:t>
      </w:r>
      <w:r>
        <w:t xml:space="preserve"> – SonarQube rule</w:t>
      </w:r>
    </w:p>
    <w:p w14:paraId="31245934" w14:textId="77777777" w:rsidR="00766EA8" w:rsidRDefault="00766EA8" w:rsidP="00766EA8"/>
    <w:p w14:paraId="50EC72E3" w14:textId="22702F97" w:rsidR="00766EA8" w:rsidRDefault="00766EA8" w:rsidP="00766EA8">
      <w:pPr>
        <w:pStyle w:val="Heading3"/>
      </w:pPr>
      <w:r>
        <w:t>Step 9 – Extra credit in Jenkins</w:t>
      </w:r>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bookmarkStart w:id="26" w:name="_Toc397507139"/>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Slower way – delete your docker container/image and start over</w:t>
      </w:r>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9"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40"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4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42"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43"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507A8B" w:rsidP="006958A7">
      <w:hyperlink r:id="rId44" w:history="1">
        <w:r w:rsidRPr="004E7DCE">
          <w:rPr>
            <w:rStyle w:val="Hyperlink"/>
          </w:rPr>
          <w:t>https://help.sonatype.com/repomanager3/rest-and-integration-api/script-api/writing-scripts#app</w:t>
        </w:r>
      </w:hyperlink>
      <w:r>
        <w:t xml:space="preserve"> </w:t>
      </w:r>
    </w:p>
    <w:p w14:paraId="4AF42E03" w14:textId="19A32D75" w:rsidR="00F033F0" w:rsidRPr="005227CF" w:rsidRDefault="00F033F0" w:rsidP="006958A7">
      <w:hyperlink r:id="rId45" w:history="1">
        <w:r w:rsidRPr="004E7DCE">
          <w:rPr>
            <w:rStyle w:val="Hyperlink"/>
          </w:rPr>
          <w:t>https://help.sonatype.com/repomanager3/rest-and-integration-api</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9"/>
  </w:num>
  <w:num w:numId="4">
    <w:abstractNumId w:val="1"/>
  </w:num>
  <w:num w:numId="5">
    <w:abstractNumId w:val="17"/>
  </w:num>
  <w:num w:numId="6">
    <w:abstractNumId w:val="14"/>
  </w:num>
  <w:num w:numId="7">
    <w:abstractNumId w:val="9"/>
  </w:num>
  <w:num w:numId="8">
    <w:abstractNumId w:val="11"/>
  </w:num>
  <w:num w:numId="9">
    <w:abstractNumId w:val="3"/>
  </w:num>
  <w:num w:numId="10">
    <w:abstractNumId w:val="8"/>
  </w:num>
  <w:num w:numId="11">
    <w:abstractNumId w:val="13"/>
  </w:num>
  <w:num w:numId="12">
    <w:abstractNumId w:val="20"/>
  </w:num>
  <w:num w:numId="13">
    <w:abstractNumId w:val="18"/>
  </w:num>
  <w:num w:numId="14">
    <w:abstractNumId w:val="10"/>
  </w:num>
  <w:num w:numId="15">
    <w:abstractNumId w:val="5"/>
  </w:num>
  <w:num w:numId="16">
    <w:abstractNumId w:val="15"/>
  </w:num>
  <w:num w:numId="17">
    <w:abstractNumId w:val="12"/>
  </w:num>
  <w:num w:numId="18">
    <w:abstractNumId w:val="21"/>
  </w:num>
  <w:num w:numId="19">
    <w:abstractNumId w:val="6"/>
  </w:num>
  <w:num w:numId="20">
    <w:abstractNumId w:val="2"/>
  </w:num>
  <w:num w:numId="21">
    <w:abstractNumId w:val="22"/>
  </w:num>
  <w:num w:numId="22">
    <w:abstractNumId w:val="16"/>
  </w:num>
  <w:num w:numId="23">
    <w:abstractNumId w:val="4"/>
  </w:num>
  <w:num w:numId="2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16EDE"/>
    <w:rsid w:val="00127E2D"/>
    <w:rsid w:val="0013213F"/>
    <w:rsid w:val="00132CA2"/>
    <w:rsid w:val="00136BE8"/>
    <w:rsid w:val="00137B37"/>
    <w:rsid w:val="0014715B"/>
    <w:rsid w:val="00151A91"/>
    <w:rsid w:val="00151CE9"/>
    <w:rsid w:val="001540FB"/>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14FC8"/>
    <w:rsid w:val="00316DEF"/>
    <w:rsid w:val="00317193"/>
    <w:rsid w:val="0032015E"/>
    <w:rsid w:val="00326186"/>
    <w:rsid w:val="003342BA"/>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3B4"/>
    <w:rsid w:val="0048445B"/>
    <w:rsid w:val="0048446F"/>
    <w:rsid w:val="00492520"/>
    <w:rsid w:val="0049701D"/>
    <w:rsid w:val="004B4743"/>
    <w:rsid w:val="004D1591"/>
    <w:rsid w:val="004D3839"/>
    <w:rsid w:val="004E00FC"/>
    <w:rsid w:val="004E2FFD"/>
    <w:rsid w:val="004E6751"/>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90A81"/>
    <w:rsid w:val="0059157B"/>
    <w:rsid w:val="00597A41"/>
    <w:rsid w:val="005A01CA"/>
    <w:rsid w:val="005A1A89"/>
    <w:rsid w:val="005A1C26"/>
    <w:rsid w:val="005A4441"/>
    <w:rsid w:val="005A453A"/>
    <w:rsid w:val="005A586E"/>
    <w:rsid w:val="005C11E4"/>
    <w:rsid w:val="005D3B69"/>
    <w:rsid w:val="005D474A"/>
    <w:rsid w:val="005D5662"/>
    <w:rsid w:val="005E38BC"/>
    <w:rsid w:val="005E607C"/>
    <w:rsid w:val="005E78CE"/>
    <w:rsid w:val="00615BD7"/>
    <w:rsid w:val="00630B0D"/>
    <w:rsid w:val="0065676F"/>
    <w:rsid w:val="00674EDC"/>
    <w:rsid w:val="006958A7"/>
    <w:rsid w:val="006959DB"/>
    <w:rsid w:val="006A671A"/>
    <w:rsid w:val="006A7125"/>
    <w:rsid w:val="006B4AF4"/>
    <w:rsid w:val="006C3BD1"/>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5C7B"/>
    <w:rsid w:val="00797ACF"/>
    <w:rsid w:val="007A19CA"/>
    <w:rsid w:val="007D06F9"/>
    <w:rsid w:val="007E7940"/>
    <w:rsid w:val="007F1933"/>
    <w:rsid w:val="007F5518"/>
    <w:rsid w:val="007F5F9F"/>
    <w:rsid w:val="00800E18"/>
    <w:rsid w:val="00803CB3"/>
    <w:rsid w:val="00804F00"/>
    <w:rsid w:val="00816D11"/>
    <w:rsid w:val="00821C01"/>
    <w:rsid w:val="00841FB6"/>
    <w:rsid w:val="0084645F"/>
    <w:rsid w:val="0085225C"/>
    <w:rsid w:val="00854CEB"/>
    <w:rsid w:val="00855EAC"/>
    <w:rsid w:val="00871E31"/>
    <w:rsid w:val="008768F7"/>
    <w:rsid w:val="0087757A"/>
    <w:rsid w:val="00885B01"/>
    <w:rsid w:val="008A078A"/>
    <w:rsid w:val="008A0EF3"/>
    <w:rsid w:val="008A159F"/>
    <w:rsid w:val="008A343A"/>
    <w:rsid w:val="008C0CE3"/>
    <w:rsid w:val="008C1C5F"/>
    <w:rsid w:val="008D5AE2"/>
    <w:rsid w:val="008F26BB"/>
    <w:rsid w:val="008F3395"/>
    <w:rsid w:val="008F46B7"/>
    <w:rsid w:val="008F564E"/>
    <w:rsid w:val="008F7A70"/>
    <w:rsid w:val="00903ACF"/>
    <w:rsid w:val="00912D62"/>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2BED"/>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930EA"/>
    <w:rsid w:val="00BB5E76"/>
    <w:rsid w:val="00BB70AB"/>
    <w:rsid w:val="00BC6B77"/>
    <w:rsid w:val="00BE0089"/>
    <w:rsid w:val="00BE25ED"/>
    <w:rsid w:val="00BE657B"/>
    <w:rsid w:val="00BF03AA"/>
    <w:rsid w:val="00C020F6"/>
    <w:rsid w:val="00C05BBC"/>
    <w:rsid w:val="00C23E16"/>
    <w:rsid w:val="00C32337"/>
    <w:rsid w:val="00C36F0A"/>
    <w:rsid w:val="00C41A07"/>
    <w:rsid w:val="00C44ACB"/>
    <w:rsid w:val="00C5171D"/>
    <w:rsid w:val="00C54BF2"/>
    <w:rsid w:val="00C8254D"/>
    <w:rsid w:val="00C90619"/>
    <w:rsid w:val="00CB33C6"/>
    <w:rsid w:val="00CB6C08"/>
    <w:rsid w:val="00CE4E02"/>
    <w:rsid w:val="00CF217B"/>
    <w:rsid w:val="00D026FE"/>
    <w:rsid w:val="00D05F4F"/>
    <w:rsid w:val="00D06B65"/>
    <w:rsid w:val="00D3722E"/>
    <w:rsid w:val="00D42F9F"/>
    <w:rsid w:val="00D4347F"/>
    <w:rsid w:val="00D43B62"/>
    <w:rsid w:val="00D46EBF"/>
    <w:rsid w:val="00D555C5"/>
    <w:rsid w:val="00D6665F"/>
    <w:rsid w:val="00D717A7"/>
    <w:rsid w:val="00D8167E"/>
    <w:rsid w:val="00DA287C"/>
    <w:rsid w:val="00DA4AEF"/>
    <w:rsid w:val="00DA547E"/>
    <w:rsid w:val="00DA5A30"/>
    <w:rsid w:val="00DA6171"/>
    <w:rsid w:val="00DB0AE9"/>
    <w:rsid w:val="00DB30D8"/>
    <w:rsid w:val="00DB7DA7"/>
    <w:rsid w:val="00DD46DD"/>
    <w:rsid w:val="00DD7AAD"/>
    <w:rsid w:val="00DE44E0"/>
    <w:rsid w:val="00DE69B8"/>
    <w:rsid w:val="00DF2805"/>
    <w:rsid w:val="00E0137D"/>
    <w:rsid w:val="00E01C62"/>
    <w:rsid w:val="00E035E1"/>
    <w:rsid w:val="00E06B39"/>
    <w:rsid w:val="00E10042"/>
    <w:rsid w:val="00E13BFB"/>
    <w:rsid w:val="00E21E88"/>
    <w:rsid w:val="00E52D02"/>
    <w:rsid w:val="00E6204F"/>
    <w:rsid w:val="00E671A4"/>
    <w:rsid w:val="00E80E4A"/>
    <w:rsid w:val="00E82B9C"/>
    <w:rsid w:val="00E84A84"/>
    <w:rsid w:val="00E94558"/>
    <w:rsid w:val="00E95A4A"/>
    <w:rsid w:val="00E96230"/>
    <w:rsid w:val="00EA3FDD"/>
    <w:rsid w:val="00EB19B6"/>
    <w:rsid w:val="00EC50DC"/>
    <w:rsid w:val="00EC651F"/>
    <w:rsid w:val="00ED0859"/>
    <w:rsid w:val="00EE7742"/>
    <w:rsid w:val="00EF46D2"/>
    <w:rsid w:val="00EF65DB"/>
    <w:rsid w:val="00F033F0"/>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 w:val="00FF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hyperlink" Target="https://hub.docker.com/r/jenkins/jenkins" TargetMode="External"/><Relationship Id="rId40" Type="http://schemas.openxmlformats.org/officeDocument/2006/relationships/hyperlink" Target="https://github.com/jenkinsci/docker/blob/master/README.md" TargetMode="External"/><Relationship Id="rId41" Type="http://schemas.openxmlformats.org/officeDocument/2006/relationships/hyperlink" Target="https://hub.docker.com/r/sonatype/nexus3" TargetMode="External"/><Relationship Id="rId42" Type="http://schemas.openxmlformats.org/officeDocument/2006/relationships/hyperlink" Target="https://hub.docker.com/r/library/sonarqube/" TargetMode="External"/><Relationship Id="rId43" Type="http://schemas.openxmlformats.org/officeDocument/2006/relationships/hyperlink" Target="https://support.sonatype.com/hc/en-us/articles/115015812727-Nexus-3-Groovy-Script-development-environment-setup" TargetMode="External"/><Relationship Id="rId44" Type="http://schemas.openxmlformats.org/officeDocument/2006/relationships/hyperlink" Target="https://help.sonatype.com/repomanager3/rest-and-integration-api/script-api/writing-scripts#app" TargetMode="External"/><Relationship Id="rId45" Type="http://schemas.openxmlformats.org/officeDocument/2006/relationships/hyperlink" Target="https://help.sonatype.com/repomanager3/rest-and-integra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17</Pages>
  <Words>3512</Words>
  <Characters>20024</Characters>
  <Application>Microsoft Macintosh Word</Application>
  <DocSecurity>0</DocSecurity>
  <Lines>166</Lines>
  <Paragraphs>46</Paragraphs>
  <ScaleCrop>false</ScaleCrop>
  <Company/>
  <LinksUpToDate>false</LinksUpToDate>
  <CharactersWithSpaces>23490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335</cp:revision>
  <dcterms:created xsi:type="dcterms:W3CDTF">2017-09-03T17:54:00Z</dcterms:created>
  <dcterms:modified xsi:type="dcterms:W3CDTF">2018-09-09T23:13:00Z</dcterms:modified>
</cp:coreProperties>
</file>