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C72B" w14:textId="287B970B" w:rsidR="000F57A1" w:rsidRDefault="000F57A1" w:rsidP="000F57A1">
      <w:pPr>
        <w:tabs>
          <w:tab w:val="num" w:pos="720"/>
        </w:tabs>
        <w:ind w:left="720" w:hanging="360"/>
        <w:jc w:val="center"/>
        <w:rPr>
          <w:rFonts w:ascii="Times New Roman" w:hAnsi="Times New Roman" w:cs="Times New Roman"/>
          <w:b/>
          <w:bCs/>
          <w:sz w:val="32"/>
          <w:szCs w:val="32"/>
          <w:u w:val="single"/>
        </w:rPr>
      </w:pPr>
      <w:r w:rsidRPr="000F57A1">
        <w:rPr>
          <w:rFonts w:ascii="Times New Roman" w:hAnsi="Times New Roman" w:cs="Times New Roman"/>
          <w:b/>
          <w:bCs/>
          <w:sz w:val="32"/>
          <w:szCs w:val="32"/>
          <w:u w:val="single"/>
        </w:rPr>
        <w:t>Creative Visual Storytelling Using Processing</w:t>
      </w:r>
    </w:p>
    <w:p w14:paraId="0E1ED024" w14:textId="5590BD82" w:rsidR="000F57A1" w:rsidRPr="000F57A1" w:rsidRDefault="000F57A1" w:rsidP="000F57A1">
      <w:pPr>
        <w:tabs>
          <w:tab w:val="num" w:pos="720"/>
        </w:tabs>
        <w:ind w:left="720" w:hanging="36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Assignment</w:t>
      </w:r>
    </w:p>
    <w:p w14:paraId="4A0763D3" w14:textId="0E76E20F" w:rsidR="000F57A1" w:rsidRPr="00F33819" w:rsidRDefault="000F57A1" w:rsidP="000F57A1">
      <w:pPr>
        <w:ind w:left="720"/>
        <w:rPr>
          <w:rFonts w:ascii="Times New Roman" w:hAnsi="Times New Roman" w:cs="Times New Roman"/>
          <w:b/>
          <w:bCs/>
          <w:sz w:val="26"/>
          <w:szCs w:val="26"/>
        </w:rPr>
      </w:pPr>
      <w:r w:rsidRPr="00F33819">
        <w:rPr>
          <w:rFonts w:ascii="Times New Roman" w:hAnsi="Times New Roman" w:cs="Times New Roman"/>
          <w:b/>
          <w:bCs/>
          <w:sz w:val="26"/>
          <w:szCs w:val="26"/>
        </w:rPr>
        <w:t>Student number: IT24103969</w:t>
      </w:r>
    </w:p>
    <w:p w14:paraId="4EB96DEF" w14:textId="77777777" w:rsidR="000F57A1" w:rsidRPr="00F33819" w:rsidRDefault="000F57A1" w:rsidP="000F57A1">
      <w:pPr>
        <w:ind w:left="720"/>
        <w:rPr>
          <w:rFonts w:ascii="Times New Roman" w:hAnsi="Times New Roman" w:cs="Times New Roman"/>
          <w:b/>
          <w:bCs/>
          <w:sz w:val="26"/>
          <w:szCs w:val="26"/>
        </w:rPr>
      </w:pPr>
    </w:p>
    <w:p w14:paraId="067BF2A4" w14:textId="61ACA995" w:rsidR="000F57A1" w:rsidRPr="00F33819" w:rsidRDefault="000F57A1" w:rsidP="000F57A1">
      <w:pPr>
        <w:numPr>
          <w:ilvl w:val="0"/>
          <w:numId w:val="2"/>
        </w:numPr>
        <w:rPr>
          <w:rFonts w:ascii="Times New Roman" w:hAnsi="Times New Roman" w:cs="Times New Roman"/>
          <w:sz w:val="26"/>
          <w:szCs w:val="26"/>
        </w:rPr>
      </w:pPr>
      <w:r w:rsidRPr="00F33819">
        <w:rPr>
          <w:rFonts w:ascii="Times New Roman" w:hAnsi="Times New Roman" w:cs="Times New Roman"/>
          <w:sz w:val="26"/>
          <w:szCs w:val="26"/>
        </w:rPr>
        <w:t>Selected theme</w:t>
      </w:r>
    </w:p>
    <w:p w14:paraId="62DD28F2" w14:textId="06CBAA26" w:rsidR="000F57A1" w:rsidRPr="00F33819" w:rsidRDefault="000F57A1" w:rsidP="000F57A1">
      <w:pPr>
        <w:ind w:left="720"/>
        <w:rPr>
          <w:rFonts w:ascii="Times New Roman" w:hAnsi="Times New Roman" w:cs="Times New Roman"/>
          <w:sz w:val="26"/>
          <w:szCs w:val="26"/>
        </w:rPr>
      </w:pPr>
      <w:r w:rsidRPr="00F33819">
        <w:rPr>
          <w:rFonts w:ascii="Times New Roman" w:hAnsi="Times New Roman" w:cs="Times New Roman"/>
          <w:sz w:val="26"/>
          <w:szCs w:val="26"/>
        </w:rPr>
        <w:t>Nature</w:t>
      </w:r>
    </w:p>
    <w:p w14:paraId="67206AC3" w14:textId="77777777" w:rsidR="000F57A1" w:rsidRPr="00F33819" w:rsidRDefault="000F57A1" w:rsidP="000F57A1">
      <w:pPr>
        <w:ind w:left="720"/>
        <w:rPr>
          <w:rFonts w:ascii="Times New Roman" w:hAnsi="Times New Roman" w:cs="Times New Roman"/>
          <w:sz w:val="26"/>
          <w:szCs w:val="26"/>
        </w:rPr>
      </w:pPr>
    </w:p>
    <w:p w14:paraId="5C182B48" w14:textId="77777777" w:rsidR="000F57A1" w:rsidRPr="00F33819" w:rsidRDefault="000F57A1" w:rsidP="000F57A1">
      <w:pPr>
        <w:numPr>
          <w:ilvl w:val="0"/>
          <w:numId w:val="2"/>
        </w:numPr>
        <w:rPr>
          <w:rFonts w:ascii="Times New Roman" w:hAnsi="Times New Roman" w:cs="Times New Roman"/>
          <w:sz w:val="26"/>
          <w:szCs w:val="26"/>
        </w:rPr>
      </w:pPr>
      <w:r w:rsidRPr="00F33819">
        <w:rPr>
          <w:rFonts w:ascii="Times New Roman" w:hAnsi="Times New Roman" w:cs="Times New Roman"/>
          <w:sz w:val="26"/>
          <w:szCs w:val="26"/>
        </w:rPr>
        <w:t>Explanation of visuals</w:t>
      </w:r>
    </w:p>
    <w:p w14:paraId="3231FDB8" w14:textId="10B15F1C" w:rsidR="000F57A1" w:rsidRPr="00F33819" w:rsidRDefault="000F57A1" w:rsidP="000F57A1">
      <w:pPr>
        <w:ind w:left="720"/>
        <w:rPr>
          <w:rFonts w:ascii="Times New Roman" w:hAnsi="Times New Roman" w:cs="Times New Roman"/>
          <w:sz w:val="26"/>
          <w:szCs w:val="26"/>
        </w:rPr>
      </w:pPr>
      <w:r w:rsidRPr="00F33819">
        <w:rPr>
          <w:rFonts w:ascii="Times New Roman" w:hAnsi="Times New Roman" w:cs="Times New Roman"/>
          <w:sz w:val="26"/>
          <w:szCs w:val="26"/>
        </w:rPr>
        <w:t xml:space="preserve">The flickering circles in shades of pink represent butterflies, beautiful and elusive by nature. We can rarely ever get close to one, let alone capture their beauty in the palm of your hand, but you can always admire. </w:t>
      </w:r>
    </w:p>
    <w:p w14:paraId="3F3C0A1E" w14:textId="77777777" w:rsidR="000F57A1" w:rsidRPr="00F33819" w:rsidRDefault="000F57A1" w:rsidP="000F57A1">
      <w:pPr>
        <w:ind w:left="720"/>
        <w:rPr>
          <w:rFonts w:ascii="Times New Roman" w:hAnsi="Times New Roman" w:cs="Times New Roman"/>
          <w:sz w:val="26"/>
          <w:szCs w:val="26"/>
        </w:rPr>
      </w:pPr>
    </w:p>
    <w:p w14:paraId="264161B8" w14:textId="77777777" w:rsidR="000F57A1" w:rsidRPr="00F33819" w:rsidRDefault="000F57A1" w:rsidP="000F57A1">
      <w:pPr>
        <w:numPr>
          <w:ilvl w:val="0"/>
          <w:numId w:val="2"/>
        </w:numPr>
        <w:rPr>
          <w:rFonts w:ascii="Times New Roman" w:hAnsi="Times New Roman" w:cs="Times New Roman"/>
          <w:sz w:val="26"/>
          <w:szCs w:val="26"/>
        </w:rPr>
      </w:pPr>
      <w:r w:rsidRPr="00F33819">
        <w:rPr>
          <w:rFonts w:ascii="Times New Roman" w:hAnsi="Times New Roman" w:cs="Times New Roman"/>
          <w:sz w:val="26"/>
          <w:szCs w:val="26"/>
        </w:rPr>
        <w:t>Explanation of motion / interaction</w:t>
      </w:r>
    </w:p>
    <w:p w14:paraId="64315D01" w14:textId="70BDB40C" w:rsidR="000F57A1" w:rsidRPr="00F33819" w:rsidRDefault="000F57A1" w:rsidP="000F57A1">
      <w:pPr>
        <w:ind w:left="720"/>
        <w:rPr>
          <w:rFonts w:ascii="Times New Roman" w:hAnsi="Times New Roman" w:cs="Times New Roman"/>
          <w:sz w:val="26"/>
          <w:szCs w:val="26"/>
        </w:rPr>
      </w:pPr>
      <w:r w:rsidRPr="00F33819">
        <w:rPr>
          <w:rFonts w:ascii="Times New Roman" w:hAnsi="Times New Roman" w:cs="Times New Roman"/>
          <w:sz w:val="26"/>
          <w:szCs w:val="26"/>
        </w:rPr>
        <w:t>The “</w:t>
      </w:r>
      <w:r w:rsidR="00515DC8">
        <w:rPr>
          <w:rFonts w:ascii="Times New Roman" w:hAnsi="Times New Roman" w:cs="Times New Roman"/>
          <w:sz w:val="26"/>
          <w:szCs w:val="26"/>
        </w:rPr>
        <w:t>net</w:t>
      </w:r>
      <w:r w:rsidRPr="00F33819">
        <w:rPr>
          <w:rFonts w:ascii="Times New Roman" w:hAnsi="Times New Roman" w:cs="Times New Roman"/>
          <w:sz w:val="26"/>
          <w:szCs w:val="26"/>
        </w:rPr>
        <w:t xml:space="preserve">” can be moved via the mouse, </w:t>
      </w:r>
      <w:r w:rsidR="00515DC8">
        <w:rPr>
          <w:rFonts w:ascii="Times New Roman" w:hAnsi="Times New Roman" w:cs="Times New Roman"/>
          <w:sz w:val="26"/>
          <w:szCs w:val="26"/>
        </w:rPr>
        <w:t xml:space="preserve">as the user </w:t>
      </w:r>
      <w:r w:rsidRPr="00F33819">
        <w:rPr>
          <w:rFonts w:ascii="Times New Roman" w:hAnsi="Times New Roman" w:cs="Times New Roman"/>
          <w:sz w:val="26"/>
          <w:szCs w:val="26"/>
        </w:rPr>
        <w:t>attempt</w:t>
      </w:r>
      <w:r w:rsidR="00515DC8">
        <w:rPr>
          <w:rFonts w:ascii="Times New Roman" w:hAnsi="Times New Roman" w:cs="Times New Roman"/>
          <w:sz w:val="26"/>
          <w:szCs w:val="26"/>
        </w:rPr>
        <w:t>s</w:t>
      </w:r>
      <w:r w:rsidRPr="00F33819">
        <w:rPr>
          <w:rFonts w:ascii="Times New Roman" w:hAnsi="Times New Roman" w:cs="Times New Roman"/>
          <w:sz w:val="26"/>
          <w:szCs w:val="26"/>
        </w:rPr>
        <w:t xml:space="preserve"> to catch the</w:t>
      </w:r>
      <w:r w:rsidR="00515DC8" w:rsidRPr="00F33819">
        <w:rPr>
          <w:rFonts w:ascii="Times New Roman" w:hAnsi="Times New Roman" w:cs="Times New Roman"/>
          <w:sz w:val="26"/>
          <w:szCs w:val="26"/>
        </w:rPr>
        <w:t xml:space="preserve"> “butterflies”</w:t>
      </w:r>
      <w:r w:rsidRPr="00F33819">
        <w:rPr>
          <w:rFonts w:ascii="Times New Roman" w:hAnsi="Times New Roman" w:cs="Times New Roman"/>
          <w:sz w:val="26"/>
          <w:szCs w:val="26"/>
        </w:rPr>
        <w:t>, while the</w:t>
      </w:r>
      <w:r w:rsidR="00515DC8">
        <w:rPr>
          <w:rFonts w:ascii="Times New Roman" w:hAnsi="Times New Roman" w:cs="Times New Roman"/>
          <w:sz w:val="26"/>
          <w:szCs w:val="26"/>
        </w:rPr>
        <w:t xml:space="preserve">y </w:t>
      </w:r>
      <w:r w:rsidRPr="00F33819">
        <w:rPr>
          <w:rFonts w:ascii="Times New Roman" w:hAnsi="Times New Roman" w:cs="Times New Roman"/>
          <w:sz w:val="26"/>
          <w:szCs w:val="26"/>
        </w:rPr>
        <w:t>move randomly, while avoiding the “</w:t>
      </w:r>
      <w:r w:rsidR="00515DC8">
        <w:rPr>
          <w:rFonts w:ascii="Times New Roman" w:hAnsi="Times New Roman" w:cs="Times New Roman"/>
          <w:sz w:val="26"/>
          <w:szCs w:val="26"/>
        </w:rPr>
        <w:t>net</w:t>
      </w:r>
      <w:r w:rsidRPr="00F33819">
        <w:rPr>
          <w:rFonts w:ascii="Times New Roman" w:hAnsi="Times New Roman" w:cs="Times New Roman"/>
          <w:sz w:val="26"/>
          <w:szCs w:val="26"/>
        </w:rPr>
        <w:t>”. The latter is achieved by establishing an invisible boundary around the “</w:t>
      </w:r>
      <w:r w:rsidR="00515DC8">
        <w:rPr>
          <w:rFonts w:ascii="Times New Roman" w:hAnsi="Times New Roman" w:cs="Times New Roman"/>
          <w:sz w:val="26"/>
          <w:szCs w:val="26"/>
        </w:rPr>
        <w:t>net</w:t>
      </w:r>
      <w:r w:rsidRPr="00F33819">
        <w:rPr>
          <w:rFonts w:ascii="Times New Roman" w:hAnsi="Times New Roman" w:cs="Times New Roman"/>
          <w:sz w:val="26"/>
          <w:szCs w:val="26"/>
        </w:rPr>
        <w:t>” that diverts the “butterfly” away.</w:t>
      </w:r>
    </w:p>
    <w:p w14:paraId="71DB440A" w14:textId="77777777" w:rsidR="000F57A1" w:rsidRPr="00F33819" w:rsidRDefault="000F57A1" w:rsidP="000F57A1">
      <w:pPr>
        <w:ind w:left="720"/>
        <w:rPr>
          <w:rFonts w:ascii="Times New Roman" w:hAnsi="Times New Roman" w:cs="Times New Roman"/>
          <w:sz w:val="26"/>
          <w:szCs w:val="26"/>
        </w:rPr>
      </w:pPr>
    </w:p>
    <w:p w14:paraId="354E8D49" w14:textId="77777777" w:rsidR="000F57A1" w:rsidRDefault="000F57A1" w:rsidP="000F57A1">
      <w:pPr>
        <w:numPr>
          <w:ilvl w:val="0"/>
          <w:numId w:val="2"/>
        </w:numPr>
        <w:rPr>
          <w:rFonts w:ascii="Times New Roman" w:hAnsi="Times New Roman" w:cs="Times New Roman"/>
          <w:sz w:val="26"/>
          <w:szCs w:val="26"/>
        </w:rPr>
      </w:pPr>
      <w:r w:rsidRPr="00F33819">
        <w:rPr>
          <w:rFonts w:ascii="Times New Roman" w:hAnsi="Times New Roman" w:cs="Times New Roman"/>
          <w:sz w:val="26"/>
          <w:szCs w:val="26"/>
        </w:rPr>
        <w:t>What you learned from this assignment</w:t>
      </w:r>
    </w:p>
    <w:p w14:paraId="39014971" w14:textId="526218F9" w:rsidR="00F33819" w:rsidRPr="00F33819" w:rsidRDefault="00515DC8" w:rsidP="00F33819">
      <w:pPr>
        <w:ind w:left="720"/>
        <w:rPr>
          <w:rFonts w:ascii="Times New Roman" w:hAnsi="Times New Roman" w:cs="Times New Roman"/>
          <w:sz w:val="26"/>
          <w:szCs w:val="26"/>
        </w:rPr>
      </w:pPr>
      <w:r>
        <w:rPr>
          <w:rFonts w:ascii="Times New Roman" w:hAnsi="Times New Roman" w:cs="Times New Roman"/>
          <w:sz w:val="26"/>
          <w:szCs w:val="26"/>
        </w:rPr>
        <w:t>I learnt how to control the speed, colour, movement and shapes of objects in order to conceptualise a creative animated artwork.</w:t>
      </w:r>
    </w:p>
    <w:p w14:paraId="765FC074" w14:textId="77777777" w:rsidR="000F57A1" w:rsidRPr="000F57A1" w:rsidRDefault="000F57A1" w:rsidP="000F57A1">
      <w:pPr>
        <w:ind w:left="720"/>
        <w:rPr>
          <w:rFonts w:ascii="Times New Roman" w:hAnsi="Times New Roman" w:cs="Times New Roman"/>
        </w:rPr>
      </w:pPr>
    </w:p>
    <w:p w14:paraId="16E51133" w14:textId="77777777" w:rsidR="000F57A1" w:rsidRDefault="000F57A1"/>
    <w:sectPr w:rsidR="000F5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392"/>
    <w:multiLevelType w:val="multilevel"/>
    <w:tmpl w:val="FCEC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01745C"/>
    <w:multiLevelType w:val="multilevel"/>
    <w:tmpl w:val="FF18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939898">
    <w:abstractNumId w:val="1"/>
  </w:num>
  <w:num w:numId="2" w16cid:durableId="84701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A1"/>
    <w:rsid w:val="000F57A1"/>
    <w:rsid w:val="004D6617"/>
    <w:rsid w:val="00515DC8"/>
    <w:rsid w:val="00BA359C"/>
    <w:rsid w:val="00F33819"/>
    <w:rsid w:val="00FF6A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D66C"/>
  <w15:chartTrackingRefBased/>
  <w15:docId w15:val="{5FB1FBF7-0BD1-4B30-BC8D-43EC3DB4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7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7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7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7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7A1"/>
    <w:rPr>
      <w:rFonts w:eastAsiaTheme="majorEastAsia" w:cstheme="majorBidi"/>
      <w:color w:val="272727" w:themeColor="text1" w:themeTint="D8"/>
    </w:rPr>
  </w:style>
  <w:style w:type="paragraph" w:styleId="Title">
    <w:name w:val="Title"/>
    <w:basedOn w:val="Normal"/>
    <w:next w:val="Normal"/>
    <w:link w:val="TitleChar"/>
    <w:uiPriority w:val="10"/>
    <w:qFormat/>
    <w:rsid w:val="000F5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7A1"/>
    <w:pPr>
      <w:spacing w:before="160"/>
      <w:jc w:val="center"/>
    </w:pPr>
    <w:rPr>
      <w:i/>
      <w:iCs/>
      <w:color w:val="404040" w:themeColor="text1" w:themeTint="BF"/>
    </w:rPr>
  </w:style>
  <w:style w:type="character" w:customStyle="1" w:styleId="QuoteChar">
    <w:name w:val="Quote Char"/>
    <w:basedOn w:val="DefaultParagraphFont"/>
    <w:link w:val="Quote"/>
    <w:uiPriority w:val="29"/>
    <w:rsid w:val="000F57A1"/>
    <w:rPr>
      <w:i/>
      <w:iCs/>
      <w:color w:val="404040" w:themeColor="text1" w:themeTint="BF"/>
    </w:rPr>
  </w:style>
  <w:style w:type="paragraph" w:styleId="ListParagraph">
    <w:name w:val="List Paragraph"/>
    <w:basedOn w:val="Normal"/>
    <w:uiPriority w:val="34"/>
    <w:qFormat/>
    <w:rsid w:val="000F57A1"/>
    <w:pPr>
      <w:ind w:left="720"/>
      <w:contextualSpacing/>
    </w:pPr>
  </w:style>
  <w:style w:type="character" w:styleId="IntenseEmphasis">
    <w:name w:val="Intense Emphasis"/>
    <w:basedOn w:val="DefaultParagraphFont"/>
    <w:uiPriority w:val="21"/>
    <w:qFormat/>
    <w:rsid w:val="000F57A1"/>
    <w:rPr>
      <w:i/>
      <w:iCs/>
      <w:color w:val="2F5496" w:themeColor="accent1" w:themeShade="BF"/>
    </w:rPr>
  </w:style>
  <w:style w:type="paragraph" w:styleId="IntenseQuote">
    <w:name w:val="Intense Quote"/>
    <w:basedOn w:val="Normal"/>
    <w:next w:val="Normal"/>
    <w:link w:val="IntenseQuoteChar"/>
    <w:uiPriority w:val="30"/>
    <w:qFormat/>
    <w:rsid w:val="000F5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7A1"/>
    <w:rPr>
      <w:i/>
      <w:iCs/>
      <w:color w:val="2F5496" w:themeColor="accent1" w:themeShade="BF"/>
    </w:rPr>
  </w:style>
  <w:style w:type="character" w:styleId="IntenseReference">
    <w:name w:val="Intense Reference"/>
    <w:basedOn w:val="DefaultParagraphFont"/>
    <w:uiPriority w:val="32"/>
    <w:qFormat/>
    <w:rsid w:val="000F57A1"/>
    <w:rPr>
      <w:b/>
      <w:bCs/>
      <w:smallCaps/>
      <w:color w:val="2F5496" w:themeColor="accent1" w:themeShade="BF"/>
      <w:spacing w:val="5"/>
    </w:rPr>
  </w:style>
  <w:style w:type="paragraph" w:styleId="Revision">
    <w:name w:val="Revision"/>
    <w:hidden/>
    <w:uiPriority w:val="99"/>
    <w:semiHidden/>
    <w:rsid w:val="000F57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Kalani Kothalawala</dc:creator>
  <cp:keywords/>
  <dc:description/>
  <cp:lastModifiedBy>Kalani Kothalawala</cp:lastModifiedBy>
  <cp:revision>2</cp:revision>
  <dcterms:created xsi:type="dcterms:W3CDTF">2026-04-27T22:30:00Z</dcterms:created>
  <dcterms:modified xsi:type="dcterms:W3CDTF">2026-04-28T08:14:00Z</dcterms:modified>
</cp:coreProperties>
</file>