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FDF" w:rsidRPr="004A7BA9" w:rsidRDefault="004A7BA9" w:rsidP="00011FDF">
      <w:pPr>
        <w:jc w:val="center"/>
        <w:rPr>
          <w:rFonts w:eastAsia="Times New Roman"/>
          <w:b/>
          <w:bCs/>
          <w:szCs w:val="36"/>
          <w:lang w:val="vi-VN"/>
        </w:rPr>
      </w:pPr>
      <w:r w:rsidRPr="004A7BA9">
        <w:rPr>
          <w:rFonts w:eastAsia="Times New Roman"/>
          <w:b/>
          <w:bCs/>
          <w:szCs w:val="36"/>
          <w:lang w:val="vi-VN"/>
        </w:rPr>
        <w:t>OCR (OPTICAL CHARACTER RECOGNITION)</w:t>
      </w:r>
    </w:p>
    <w:p w:rsidR="000535A1" w:rsidRPr="004A7BA9" w:rsidRDefault="000535A1" w:rsidP="00011FDF">
      <w:pPr>
        <w:pStyle w:val="Heading1"/>
        <w:rPr>
          <w:rFonts w:ascii="Times New Roman" w:eastAsia="Times New Roman" w:hAnsi="Times New Roman" w:cs="Times New Roman"/>
          <w:b/>
          <w:bCs/>
          <w:color w:val="FF0000"/>
          <w:sz w:val="26"/>
          <w:szCs w:val="26"/>
        </w:rPr>
      </w:pPr>
      <w:r w:rsidRPr="004A7BA9">
        <w:rPr>
          <w:rFonts w:ascii="Times New Roman" w:eastAsia="Times New Roman" w:hAnsi="Times New Roman" w:cs="Times New Roman"/>
          <w:b/>
          <w:bCs/>
          <w:color w:val="FF0000"/>
          <w:sz w:val="26"/>
          <w:szCs w:val="26"/>
          <w:lang w:val="vi-VN"/>
        </w:rPr>
        <w:t>I.</w:t>
      </w:r>
      <w:r w:rsidR="007F32EE" w:rsidRPr="004A7BA9">
        <w:rPr>
          <w:rFonts w:ascii="Times New Roman" w:eastAsia="Times New Roman" w:hAnsi="Times New Roman" w:cs="Times New Roman"/>
          <w:b/>
          <w:bCs/>
          <w:color w:val="FF0000"/>
          <w:sz w:val="26"/>
          <w:szCs w:val="26"/>
          <w:lang w:val="vi-VN"/>
        </w:rPr>
        <w:t xml:space="preserve"> </w:t>
      </w:r>
      <w:r w:rsidR="00011FDF" w:rsidRPr="004A7BA9">
        <w:rPr>
          <w:rFonts w:ascii="Times New Roman" w:eastAsia="Times New Roman" w:hAnsi="Times New Roman" w:cs="Times New Roman"/>
          <w:b/>
          <w:bCs/>
          <w:color w:val="FF0000"/>
          <w:sz w:val="26"/>
          <w:szCs w:val="26"/>
        </w:rPr>
        <w:t xml:space="preserve">TỔNG QUAN </w:t>
      </w:r>
    </w:p>
    <w:p w:rsidR="000535A1" w:rsidRPr="00CF1399" w:rsidRDefault="007F32EE" w:rsidP="007F32EE">
      <w:pPr>
        <w:pStyle w:val="Heading2"/>
        <w:rPr>
          <w:sz w:val="26"/>
          <w:szCs w:val="26"/>
        </w:rPr>
      </w:pPr>
      <w:r w:rsidRPr="00CF1399">
        <w:rPr>
          <w:bCs w:val="0"/>
          <w:sz w:val="26"/>
          <w:szCs w:val="26"/>
        </w:rPr>
        <w:t>1</w:t>
      </w:r>
      <w:r w:rsidRPr="00CF1399">
        <w:rPr>
          <w:bCs w:val="0"/>
          <w:sz w:val="26"/>
          <w:szCs w:val="26"/>
          <w:lang w:val="vi-VN"/>
        </w:rPr>
        <w:t>.</w:t>
      </w:r>
      <w:r w:rsidR="000D473D" w:rsidRPr="00CF1399">
        <w:rPr>
          <w:b w:val="0"/>
          <w:bCs w:val="0"/>
          <w:sz w:val="26"/>
          <w:szCs w:val="26"/>
          <w:lang w:val="vi-VN"/>
        </w:rPr>
        <w:t xml:space="preserve"> </w:t>
      </w:r>
      <w:r w:rsidR="004A7BA9">
        <w:rPr>
          <w:bCs w:val="0"/>
          <w:sz w:val="26"/>
          <w:szCs w:val="26"/>
          <w:lang w:val="vi-VN"/>
        </w:rPr>
        <w:t>Khái niệm</w:t>
      </w:r>
    </w:p>
    <w:p w:rsidR="000D473D" w:rsidRPr="00CF1399" w:rsidRDefault="000D473D" w:rsidP="00011FDF">
      <w:pPr>
        <w:pStyle w:val="Heading3"/>
        <w:ind w:firstLine="720"/>
        <w:rPr>
          <w:sz w:val="26"/>
          <w:szCs w:val="26"/>
          <w:lang w:val="vi-VN"/>
        </w:rPr>
      </w:pPr>
      <w:r w:rsidRPr="00CF1399">
        <w:rPr>
          <w:sz w:val="26"/>
          <w:szCs w:val="26"/>
        </w:rPr>
        <w:t>1</w:t>
      </w:r>
      <w:r w:rsidRPr="00CF1399">
        <w:rPr>
          <w:sz w:val="26"/>
          <w:szCs w:val="26"/>
          <w:lang w:val="vi-VN"/>
        </w:rPr>
        <w:t>.</w:t>
      </w:r>
      <w:r w:rsidR="00CF1399" w:rsidRPr="00CF1399">
        <w:rPr>
          <w:sz w:val="26"/>
          <w:szCs w:val="26"/>
          <w:lang w:val="vi-VN"/>
        </w:rPr>
        <w:t>1</w:t>
      </w:r>
      <w:r w:rsidRPr="00CF1399">
        <w:rPr>
          <w:sz w:val="26"/>
          <w:szCs w:val="26"/>
          <w:lang w:val="vi-VN"/>
        </w:rPr>
        <w:t>. Định nghĩa và lịch sử hình thành</w:t>
      </w:r>
    </w:p>
    <w:p w:rsidR="000D473D" w:rsidRPr="00CF1399" w:rsidRDefault="000D473D" w:rsidP="00CF1399">
      <w:pPr>
        <w:spacing w:before="100" w:beforeAutospacing="1" w:after="100" w:afterAutospacing="1" w:line="240" w:lineRule="auto"/>
        <w:ind w:firstLine="720"/>
        <w:rPr>
          <w:rFonts w:eastAsia="Times New Roman"/>
          <w:sz w:val="26"/>
          <w:szCs w:val="26"/>
        </w:rPr>
      </w:pPr>
      <w:r w:rsidRPr="00CF1399">
        <w:rPr>
          <w:rFonts w:eastAsia="Times New Roman"/>
          <w:sz w:val="26"/>
          <w:szCs w:val="26"/>
        </w:rPr>
        <w:t>OCR (</w:t>
      </w:r>
      <w:r w:rsidRPr="00CF1399">
        <w:rPr>
          <w:rFonts w:eastAsia="Times New Roman"/>
          <w:sz w:val="26"/>
          <w:szCs w:val="26"/>
        </w:rPr>
        <w:t>Optical Character Recognition)</w:t>
      </w:r>
      <w:r w:rsidRPr="00CF1399">
        <w:rPr>
          <w:rFonts w:eastAsia="Times New Roman"/>
          <w:sz w:val="26"/>
          <w:szCs w:val="26"/>
        </w:rPr>
        <w:t xml:space="preserve">) là công nghệ chuyển đổi các loại tài liệu khác nhau, chẳng hạn như tài liệu giấy đã quét, tệp PDF hoặc hình ảnh được chụp bằng camera kỹ thuật số thành dữ liệu có </w:t>
      </w:r>
      <w:r w:rsidRPr="00CF1399">
        <w:rPr>
          <w:rFonts w:eastAsia="Times New Roman"/>
          <w:sz w:val="26"/>
          <w:szCs w:val="26"/>
        </w:rPr>
        <w:t>thể chỉnh sửa và tìm kiếm được.</w:t>
      </w:r>
    </w:p>
    <w:p w:rsidR="000535A1" w:rsidRPr="00CF1399" w:rsidRDefault="000D473D" w:rsidP="00CF1399">
      <w:pPr>
        <w:spacing w:before="100" w:beforeAutospacing="1" w:after="100" w:afterAutospacing="1" w:line="240" w:lineRule="auto"/>
        <w:ind w:firstLine="720"/>
        <w:rPr>
          <w:rFonts w:eastAsia="Times New Roman"/>
          <w:sz w:val="26"/>
          <w:szCs w:val="26"/>
        </w:rPr>
      </w:pPr>
      <w:r w:rsidRPr="00CF1399">
        <w:rPr>
          <w:rFonts w:eastAsia="Times New Roman"/>
          <w:sz w:val="26"/>
          <w:szCs w:val="26"/>
        </w:rPr>
        <w:t>Về mặt lịch sử, OCR không phải là một công nghệ mới. Nó bắt đầu từ những năm 1920 với các máy đọc quang học thô sơ dành cho người khiếm thị. Tuy nhiên, bước ngoặt lớn xảy ra vào năm 1974 khi Ray Kurzweil phát triển phần mềm OCR có khả năng nhận dạng hầu hết các font chữ. Đến những năm 2000, sự kết hợp với trí tuệ nhân tạo (AI) đã đưa OCR lên một tầm cao mới, cho phép nhận diện cả chữ viết tay và các cấu trúc tài liệu phức tạp.</w:t>
      </w:r>
    </w:p>
    <w:p w:rsidR="000D473D" w:rsidRPr="000535A1" w:rsidRDefault="000D473D" w:rsidP="00011FDF">
      <w:pPr>
        <w:pStyle w:val="Heading3"/>
        <w:ind w:firstLine="720"/>
        <w:rPr>
          <w:sz w:val="26"/>
          <w:szCs w:val="26"/>
          <w:lang w:val="vi-VN"/>
        </w:rPr>
      </w:pPr>
      <w:r w:rsidRPr="00CF1399">
        <w:rPr>
          <w:sz w:val="26"/>
          <w:szCs w:val="26"/>
        </w:rPr>
        <w:t>1</w:t>
      </w:r>
      <w:r w:rsidRPr="00CF1399">
        <w:rPr>
          <w:sz w:val="26"/>
          <w:szCs w:val="26"/>
          <w:lang w:val="vi-VN"/>
        </w:rPr>
        <w:t xml:space="preserve">.2. </w:t>
      </w:r>
      <w:r w:rsidR="00CF1399" w:rsidRPr="00CF1399">
        <w:rPr>
          <w:sz w:val="26"/>
          <w:szCs w:val="26"/>
          <w:lang w:val="vi-VN"/>
        </w:rPr>
        <w:t>Vai trò của OCR trong kỷ nguyên chuyển đổi số</w:t>
      </w:r>
    </w:p>
    <w:p w:rsidR="00CF1399" w:rsidRPr="00CF1399" w:rsidRDefault="00CF1399" w:rsidP="00CF1399">
      <w:pPr>
        <w:ind w:firstLine="720"/>
        <w:rPr>
          <w:sz w:val="26"/>
          <w:szCs w:val="26"/>
        </w:rPr>
      </w:pPr>
      <w:r w:rsidRPr="00CF1399">
        <w:rPr>
          <w:sz w:val="26"/>
          <w:szCs w:val="26"/>
        </w:rPr>
        <w:t>Tối ưu hóa quy trình: Thay thế việc nhập liệu thủ công (Data entry), giảm thiểu sai sót do con người và tiết kiệm tới 80% thời gian xử lý văn bản.</w:t>
      </w:r>
    </w:p>
    <w:p w:rsidR="00CF1399" w:rsidRPr="00CF1399" w:rsidRDefault="00CF1399" w:rsidP="00CF1399">
      <w:pPr>
        <w:ind w:firstLine="720"/>
        <w:rPr>
          <w:b/>
          <w:bCs/>
          <w:sz w:val="26"/>
          <w:szCs w:val="26"/>
        </w:rPr>
      </w:pPr>
      <w:r w:rsidRPr="00CF1399">
        <w:rPr>
          <w:sz w:val="26"/>
          <w:szCs w:val="26"/>
        </w:rPr>
        <w:t>Khả năng truy xuất: Biến kho lưu trữ giấy khổng lồ thành cơ sở dữ liệu số, cho phép tìm kiếm từ khóa (Full-text search) chỉ trong vài giây.</w:t>
      </w:r>
    </w:p>
    <w:p w:rsidR="000535A1" w:rsidRPr="000535A1" w:rsidRDefault="007F32EE" w:rsidP="00CF1399">
      <w:pPr>
        <w:pStyle w:val="Heading2"/>
        <w:rPr>
          <w:b w:val="0"/>
          <w:bCs w:val="0"/>
          <w:sz w:val="26"/>
          <w:szCs w:val="26"/>
        </w:rPr>
      </w:pPr>
      <w:r w:rsidRPr="00CF1399">
        <w:rPr>
          <w:bCs w:val="0"/>
          <w:sz w:val="26"/>
          <w:szCs w:val="26"/>
        </w:rPr>
        <w:t>2</w:t>
      </w:r>
      <w:r w:rsidRPr="00CF1399">
        <w:rPr>
          <w:bCs w:val="0"/>
          <w:sz w:val="26"/>
          <w:szCs w:val="26"/>
          <w:lang w:val="vi-VN"/>
        </w:rPr>
        <w:t>.</w:t>
      </w:r>
      <w:r w:rsidRPr="00CF1399">
        <w:rPr>
          <w:b w:val="0"/>
          <w:bCs w:val="0"/>
          <w:sz w:val="26"/>
          <w:szCs w:val="26"/>
          <w:lang w:val="vi-VN"/>
        </w:rPr>
        <w:t xml:space="preserve"> </w:t>
      </w:r>
      <w:r w:rsidR="000535A1" w:rsidRPr="000535A1">
        <w:rPr>
          <w:sz w:val="26"/>
          <w:szCs w:val="26"/>
        </w:rPr>
        <w:t>Các thư viện OCR mã nguồn mở phổ biến nhất</w:t>
      </w:r>
    </w:p>
    <w:p w:rsidR="00CF1399" w:rsidRPr="00CF1399" w:rsidRDefault="00CF1399" w:rsidP="00011FDF">
      <w:pPr>
        <w:spacing w:before="100" w:beforeAutospacing="1" w:after="100" w:afterAutospacing="1" w:line="240" w:lineRule="auto"/>
        <w:ind w:firstLine="720"/>
        <w:outlineLvl w:val="2"/>
        <w:rPr>
          <w:rFonts w:eastAsia="Times New Roman"/>
          <w:b/>
          <w:bCs/>
          <w:sz w:val="26"/>
          <w:szCs w:val="26"/>
        </w:rPr>
      </w:pPr>
      <w:r w:rsidRPr="00CF1399">
        <w:rPr>
          <w:rFonts w:eastAsia="Times New Roman"/>
          <w:b/>
          <w:bCs/>
          <w:sz w:val="26"/>
          <w:szCs w:val="26"/>
        </w:rPr>
        <w:t>2.1. Triết lý mã nguồn mở và sự phát triển cộng đồng</w:t>
      </w:r>
    </w:p>
    <w:p w:rsidR="00CF1399" w:rsidRPr="00CF1399" w:rsidRDefault="00CF1399" w:rsidP="00011FDF">
      <w:pPr>
        <w:spacing w:before="100" w:beforeAutospacing="1" w:after="100" w:afterAutospacing="1" w:line="240" w:lineRule="auto"/>
        <w:ind w:firstLine="720"/>
        <w:rPr>
          <w:rFonts w:eastAsia="Times New Roman"/>
          <w:sz w:val="26"/>
          <w:szCs w:val="26"/>
        </w:rPr>
      </w:pPr>
      <w:r w:rsidRPr="00CF1399">
        <w:rPr>
          <w:rFonts w:eastAsia="Times New Roman"/>
          <w:sz w:val="26"/>
          <w:szCs w:val="26"/>
        </w:rPr>
        <w:t>Mã nguồn mở (Open Source) không chỉ là việc công khai mã code, mà là một mô hình hợp tác phi tập trung. Trong OCR, tính "mở" cho phép các nhà khoa học dữ liệu trên toàn thế giới cùng đóng góp vào việc cải thiện độ chính xác của các mô hình học máy.</w:t>
      </w:r>
    </w:p>
    <w:p w:rsidR="00CF1399" w:rsidRPr="00CF1399" w:rsidRDefault="00CF1399" w:rsidP="00CF1399">
      <w:pPr>
        <w:numPr>
          <w:ilvl w:val="0"/>
          <w:numId w:val="18"/>
        </w:numPr>
        <w:spacing w:before="100" w:beforeAutospacing="1" w:after="100" w:afterAutospacing="1" w:line="240" w:lineRule="auto"/>
        <w:rPr>
          <w:rFonts w:eastAsia="Times New Roman"/>
          <w:sz w:val="26"/>
          <w:szCs w:val="26"/>
        </w:rPr>
      </w:pPr>
      <w:r w:rsidRPr="00CF1399">
        <w:rPr>
          <w:rFonts w:eastAsia="Times New Roman"/>
          <w:b/>
          <w:bCs/>
          <w:sz w:val="26"/>
          <w:szCs w:val="26"/>
        </w:rPr>
        <w:t>Sự minh bạch:</w:t>
      </w:r>
      <w:r w:rsidRPr="00CF1399">
        <w:rPr>
          <w:rFonts w:eastAsia="Times New Roman"/>
          <w:sz w:val="26"/>
          <w:szCs w:val="26"/>
        </w:rPr>
        <w:t xml:space="preserve"> Người dùng có thể kiểm tra thuật toán để đảm bảo không có "cửa sau" (backdoor) gây mất an toàn thông tin tài liệu.</w:t>
      </w:r>
    </w:p>
    <w:p w:rsidR="00CF1399" w:rsidRPr="00CF1399" w:rsidRDefault="00CF1399" w:rsidP="00CF1399">
      <w:pPr>
        <w:numPr>
          <w:ilvl w:val="0"/>
          <w:numId w:val="18"/>
        </w:numPr>
        <w:spacing w:before="100" w:beforeAutospacing="1" w:after="100" w:afterAutospacing="1" w:line="240" w:lineRule="auto"/>
        <w:rPr>
          <w:rFonts w:eastAsia="Times New Roman"/>
          <w:sz w:val="26"/>
          <w:szCs w:val="26"/>
        </w:rPr>
      </w:pPr>
      <w:r w:rsidRPr="00CF1399">
        <w:rPr>
          <w:rFonts w:eastAsia="Times New Roman"/>
          <w:b/>
          <w:bCs/>
          <w:sz w:val="26"/>
          <w:szCs w:val="26"/>
        </w:rPr>
        <w:t>Sự kế thừa:</w:t>
      </w:r>
      <w:r w:rsidRPr="00CF1399">
        <w:rPr>
          <w:rFonts w:eastAsia="Times New Roman"/>
          <w:sz w:val="26"/>
          <w:szCs w:val="26"/>
        </w:rPr>
        <w:t xml:space="preserve"> Các dự án như Tesseract (bắt đầu từ HP, sau đó được Google duy trì) là minh chứng cho việc một phần mềm có thể tồn tại hàng chục năm nhờ sự chuyển giao giữa các tổ chức lớn và cộng đồng.</w:t>
      </w:r>
    </w:p>
    <w:p w:rsidR="00CF1399" w:rsidRPr="00CF1399" w:rsidRDefault="00CF1399" w:rsidP="00011FDF">
      <w:pPr>
        <w:spacing w:before="100" w:beforeAutospacing="1" w:after="100" w:afterAutospacing="1" w:line="240" w:lineRule="auto"/>
        <w:ind w:firstLine="720"/>
        <w:outlineLvl w:val="2"/>
        <w:rPr>
          <w:rFonts w:eastAsia="Times New Roman"/>
          <w:b/>
          <w:bCs/>
          <w:sz w:val="26"/>
          <w:szCs w:val="26"/>
        </w:rPr>
      </w:pPr>
      <w:r w:rsidRPr="00CF1399">
        <w:rPr>
          <w:rFonts w:eastAsia="Times New Roman"/>
          <w:b/>
          <w:bCs/>
          <w:sz w:val="26"/>
          <w:szCs w:val="26"/>
        </w:rPr>
        <w:t>2.2. Phân tích các loại giấy phép phổ biến</w:t>
      </w:r>
    </w:p>
    <w:p w:rsidR="00CF1399" w:rsidRPr="00CF1399" w:rsidRDefault="00CF1399" w:rsidP="00CF1399">
      <w:pPr>
        <w:numPr>
          <w:ilvl w:val="0"/>
          <w:numId w:val="19"/>
        </w:numPr>
        <w:spacing w:before="100" w:beforeAutospacing="1" w:after="100" w:afterAutospacing="1" w:line="240" w:lineRule="auto"/>
        <w:rPr>
          <w:rFonts w:eastAsia="Times New Roman"/>
          <w:sz w:val="26"/>
          <w:szCs w:val="26"/>
        </w:rPr>
      </w:pPr>
      <w:r w:rsidRPr="00CF1399">
        <w:rPr>
          <w:rFonts w:eastAsia="Times New Roman"/>
          <w:b/>
          <w:bCs/>
          <w:sz w:val="26"/>
          <w:szCs w:val="26"/>
        </w:rPr>
        <w:lastRenderedPageBreak/>
        <w:t>Apache License 2.0 (Tesseract, PaddleOCR):</w:t>
      </w:r>
      <w:r w:rsidRPr="00CF1399">
        <w:rPr>
          <w:rFonts w:eastAsia="Times New Roman"/>
          <w:sz w:val="26"/>
          <w:szCs w:val="26"/>
        </w:rPr>
        <w:t xml:space="preserve"> Đây là giấy phép phổ biến nhất. Nó cho phép người dùng tự do sử dụng, sửa đổi và phân phối sản phẩm. Đặc biệt, nó cung cấp quyền cấp phép bằng sáng chế, rất an toàn cho các doanh nghiệp.</w:t>
      </w:r>
    </w:p>
    <w:p w:rsidR="00CF1399" w:rsidRPr="00CF1399" w:rsidRDefault="00CF1399" w:rsidP="00CF1399">
      <w:pPr>
        <w:numPr>
          <w:ilvl w:val="0"/>
          <w:numId w:val="19"/>
        </w:numPr>
        <w:spacing w:before="100" w:beforeAutospacing="1" w:after="100" w:afterAutospacing="1" w:line="240" w:lineRule="auto"/>
        <w:rPr>
          <w:rFonts w:eastAsia="Times New Roman"/>
          <w:sz w:val="26"/>
          <w:szCs w:val="26"/>
        </w:rPr>
      </w:pPr>
      <w:r w:rsidRPr="00CF1399">
        <w:rPr>
          <w:rFonts w:eastAsia="Times New Roman"/>
          <w:b/>
          <w:bCs/>
          <w:sz w:val="26"/>
          <w:szCs w:val="26"/>
        </w:rPr>
        <w:t>MIT License (EasyOCR):</w:t>
      </w:r>
      <w:r w:rsidRPr="00CF1399">
        <w:rPr>
          <w:rFonts w:eastAsia="Times New Roman"/>
          <w:sz w:val="26"/>
          <w:szCs w:val="26"/>
        </w:rPr>
        <w:t xml:space="preserve"> Là loại giấy phép đơn giản nhất, chỉ yêu cầu người dùng giữ lại thông báo bản quyền gốc.</w:t>
      </w:r>
    </w:p>
    <w:p w:rsidR="00CF1399" w:rsidRPr="00CF1399" w:rsidRDefault="00CF1399" w:rsidP="00CF1399">
      <w:pPr>
        <w:numPr>
          <w:ilvl w:val="0"/>
          <w:numId w:val="19"/>
        </w:numPr>
        <w:spacing w:before="100" w:beforeAutospacing="1" w:after="100" w:afterAutospacing="1" w:line="240" w:lineRule="auto"/>
        <w:rPr>
          <w:rFonts w:eastAsia="Times New Roman"/>
          <w:sz w:val="26"/>
          <w:szCs w:val="26"/>
        </w:rPr>
      </w:pPr>
      <w:r w:rsidRPr="00CF1399">
        <w:rPr>
          <w:rFonts w:eastAsia="Times New Roman"/>
          <w:b/>
          <w:bCs/>
          <w:sz w:val="26"/>
          <w:szCs w:val="26"/>
        </w:rPr>
        <w:t>GNU GPL (General Public License):</w:t>
      </w:r>
      <w:r w:rsidRPr="00CF1399">
        <w:rPr>
          <w:rFonts w:eastAsia="Times New Roman"/>
          <w:sz w:val="26"/>
          <w:szCs w:val="26"/>
        </w:rPr>
        <w:t xml:space="preserve"> Mang tính "lan tỏa" (viral). Nếu bạn sửa đổi một thư viện OCR dùng GPL và phát hành nó, toàn bộ phần mềm của bạn cũng phải là mã nguồn mở.</w:t>
      </w:r>
    </w:p>
    <w:p w:rsidR="00CF1399" w:rsidRPr="00CF1399" w:rsidRDefault="00CF1399" w:rsidP="00011FDF">
      <w:pPr>
        <w:spacing w:before="100" w:beforeAutospacing="1" w:after="100" w:afterAutospacing="1" w:line="240" w:lineRule="auto"/>
        <w:ind w:firstLine="720"/>
        <w:outlineLvl w:val="2"/>
        <w:rPr>
          <w:rFonts w:eastAsia="Times New Roman"/>
          <w:b/>
          <w:bCs/>
          <w:sz w:val="26"/>
          <w:szCs w:val="26"/>
        </w:rPr>
      </w:pPr>
      <w:r w:rsidRPr="00CF1399">
        <w:rPr>
          <w:rFonts w:eastAsia="Times New Roman"/>
          <w:b/>
          <w:bCs/>
          <w:sz w:val="26"/>
          <w:szCs w:val="26"/>
        </w:rPr>
        <w:t>2.3. Lợi ích của OCR mã nguồn mở so với giải pháp đóng (Proprietary)</w:t>
      </w:r>
    </w:p>
    <w:tbl>
      <w:tblPr>
        <w:tblStyle w:val="TableGrid"/>
        <w:tblW w:w="0" w:type="auto"/>
        <w:tblLook w:val="04A0" w:firstRow="1" w:lastRow="0" w:firstColumn="1" w:lastColumn="0" w:noHBand="0" w:noVBand="1"/>
      </w:tblPr>
      <w:tblGrid>
        <w:gridCol w:w="1946"/>
        <w:gridCol w:w="3358"/>
        <w:gridCol w:w="4046"/>
      </w:tblGrid>
      <w:tr w:rsidR="00CF1399" w:rsidRPr="00CF1399" w:rsidTr="00CF1399">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Tiêu chí</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OCR Mã nguồn mở</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OCR Mã nguồn đóng (SaaS/API)</w:t>
            </w:r>
          </w:p>
        </w:tc>
      </w:tr>
      <w:tr w:rsidR="00CF1399" w:rsidRPr="00CF1399" w:rsidTr="00CF1399">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Chi phí</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Miễn phí bản quyền (Royalty-free)</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Trả phí theo lượt gọi API hoặc số trang</w:t>
            </w:r>
          </w:p>
        </w:tc>
      </w:tr>
      <w:tr w:rsidR="00CF1399" w:rsidRPr="00CF1399" w:rsidTr="00CF1399">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Khả năng Offline</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Hoạt động hoàn toàn không cần Internet</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Thường yêu cầu kết nối Server nhà cung cấp</w:t>
            </w:r>
          </w:p>
        </w:tc>
      </w:tr>
      <w:tr w:rsidR="00CF1399" w:rsidRPr="00CF1399" w:rsidTr="00CF1399">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Kiểm soát dữ liệu</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Dữ liệu nằm trong hạ tầng của người dùng</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Dữ liệu phải đẩy lên Cloud (rủi ro bảo mật)</w:t>
            </w:r>
          </w:p>
        </w:tc>
      </w:tr>
      <w:tr w:rsidR="00CF1399" w:rsidRPr="00CF1399" w:rsidTr="00CF1399">
        <w:tc>
          <w:tcPr>
            <w:tcW w:w="0" w:type="auto"/>
            <w:hideMark/>
          </w:tcPr>
          <w:p w:rsidR="00CF1399" w:rsidRPr="00CF1399" w:rsidRDefault="00CF1399" w:rsidP="00CF1399">
            <w:pPr>
              <w:spacing w:after="480"/>
              <w:rPr>
                <w:rFonts w:eastAsia="Times New Roman"/>
                <w:sz w:val="26"/>
                <w:szCs w:val="26"/>
              </w:rPr>
            </w:pPr>
            <w:r w:rsidRPr="00CF1399">
              <w:rPr>
                <w:rFonts w:eastAsia="Times New Roman"/>
                <w:b/>
                <w:bCs/>
                <w:sz w:val="26"/>
                <w:szCs w:val="26"/>
              </w:rPr>
              <w:t>Tùy biến (Fine-tune)</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Có thể huấn luyện lại với dữ liệu riêng</w:t>
            </w:r>
          </w:p>
        </w:tc>
        <w:tc>
          <w:tcPr>
            <w:tcW w:w="0" w:type="auto"/>
            <w:hideMark/>
          </w:tcPr>
          <w:p w:rsidR="00CF1399" w:rsidRPr="00CF1399" w:rsidRDefault="00CF1399" w:rsidP="00CF1399">
            <w:pPr>
              <w:spacing w:after="480"/>
              <w:rPr>
                <w:rFonts w:eastAsia="Times New Roman"/>
                <w:sz w:val="26"/>
                <w:szCs w:val="26"/>
              </w:rPr>
            </w:pPr>
            <w:r w:rsidRPr="00CF1399">
              <w:rPr>
                <w:rFonts w:eastAsia="Times New Roman"/>
                <w:sz w:val="26"/>
                <w:szCs w:val="26"/>
              </w:rPr>
              <w:t>Phụ thuộc hoàn toàn vào cập nhật của nhà cung cấp</w:t>
            </w:r>
          </w:p>
        </w:tc>
      </w:tr>
    </w:tbl>
    <w:p w:rsidR="000535A1" w:rsidRPr="004A7BA9" w:rsidRDefault="00011FDF" w:rsidP="00011FDF">
      <w:pPr>
        <w:pStyle w:val="Heading1"/>
        <w:rPr>
          <w:rFonts w:ascii="Times New Roman" w:eastAsia="Times New Roman" w:hAnsi="Times New Roman" w:cs="Times New Roman"/>
          <w:b/>
          <w:bCs/>
          <w:color w:val="FF0000"/>
          <w:sz w:val="26"/>
          <w:szCs w:val="26"/>
        </w:rPr>
      </w:pPr>
      <w:r w:rsidRPr="004A7BA9">
        <w:rPr>
          <w:rFonts w:ascii="Times New Roman" w:eastAsia="Times New Roman" w:hAnsi="Times New Roman" w:cs="Times New Roman"/>
          <w:b/>
          <w:bCs/>
          <w:color w:val="FF0000"/>
          <w:sz w:val="26"/>
          <w:szCs w:val="26"/>
        </w:rPr>
        <w:lastRenderedPageBreak/>
        <w:t>II. QUY TRÌNH KỸ THUẬT CỦA MỘT HỆ THỐNG OCR</w:t>
      </w:r>
    </w:p>
    <w:p w:rsidR="00DF3247" w:rsidRPr="000535A1" w:rsidRDefault="00DF3247" w:rsidP="007F32EE">
      <w:pPr>
        <w:spacing w:before="100" w:beforeAutospacing="1" w:after="100" w:afterAutospacing="1" w:line="240" w:lineRule="auto"/>
        <w:outlineLvl w:val="1"/>
        <w:rPr>
          <w:rFonts w:eastAsia="Times New Roman"/>
          <w:b/>
          <w:bCs/>
          <w:sz w:val="26"/>
          <w:szCs w:val="26"/>
        </w:rPr>
      </w:pPr>
      <w:r w:rsidRPr="00CF1399">
        <w:rPr>
          <w:rFonts w:eastAsia="Times New Roman"/>
          <w:b/>
          <w:bCs/>
          <w:noProof/>
          <w:sz w:val="26"/>
          <w:szCs w:val="26"/>
        </w:rPr>
        <w:drawing>
          <wp:anchor distT="0" distB="0" distL="114300" distR="114300" simplePos="0" relativeHeight="251658240" behindDoc="0" locked="0" layoutInCell="1" allowOverlap="1">
            <wp:simplePos x="0" y="0"/>
            <wp:positionH relativeFrom="column">
              <wp:posOffset>937260</wp:posOffset>
            </wp:positionH>
            <wp:positionV relativeFrom="paragraph">
              <wp:posOffset>0</wp:posOffset>
            </wp:positionV>
            <wp:extent cx="3832860" cy="2315686"/>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2860" cy="2315686"/>
                    </a:xfrm>
                    <a:prstGeom prst="rect">
                      <a:avLst/>
                    </a:prstGeom>
                  </pic:spPr>
                </pic:pic>
              </a:graphicData>
            </a:graphic>
            <wp14:sizeRelH relativeFrom="page">
              <wp14:pctWidth>0</wp14:pctWidth>
            </wp14:sizeRelH>
            <wp14:sizeRelV relativeFrom="page">
              <wp14:pctHeight>0</wp14:pctHeight>
            </wp14:sizeRelV>
          </wp:anchor>
        </w:drawing>
      </w:r>
    </w:p>
    <w:p w:rsidR="00CF1399" w:rsidRPr="00CF1399" w:rsidRDefault="00CF1399" w:rsidP="00CF1399">
      <w:pPr>
        <w:pStyle w:val="NormalWeb"/>
        <w:rPr>
          <w:sz w:val="26"/>
          <w:szCs w:val="26"/>
        </w:rPr>
      </w:pPr>
      <w:r w:rsidRPr="00CF1399">
        <w:rPr>
          <w:sz w:val="26"/>
          <w:szCs w:val="26"/>
        </w:rPr>
        <w:t>Quy trình xử lý của một hệ thống OCR hiện đại thường được tổ chức theo dạng đường ống (Pipeline), trong đó đầu ra của bước trước là đầu vào của bước sau.</w:t>
      </w:r>
    </w:p>
    <w:p w:rsidR="00CF1399" w:rsidRPr="00CF1399" w:rsidRDefault="00CF1399" w:rsidP="00CF1399">
      <w:pPr>
        <w:pStyle w:val="Heading2"/>
        <w:rPr>
          <w:sz w:val="26"/>
          <w:szCs w:val="26"/>
        </w:rPr>
      </w:pPr>
      <w:r w:rsidRPr="00CF1399">
        <w:rPr>
          <w:sz w:val="26"/>
          <w:szCs w:val="26"/>
        </w:rPr>
        <w:t>Bước 1: Thu thập hình ảnh (Image Acquisition)</w:t>
      </w:r>
    </w:p>
    <w:p w:rsidR="00CF1399" w:rsidRPr="00CF1399" w:rsidRDefault="00CF1399" w:rsidP="00CF1399">
      <w:pPr>
        <w:pStyle w:val="Heading3"/>
        <w:numPr>
          <w:ilvl w:val="0"/>
          <w:numId w:val="25"/>
        </w:numPr>
        <w:rPr>
          <w:sz w:val="26"/>
          <w:szCs w:val="26"/>
        </w:rPr>
      </w:pPr>
      <w:r w:rsidRPr="00CF1399">
        <w:rPr>
          <w:sz w:val="26"/>
          <w:szCs w:val="26"/>
        </w:rPr>
        <w:t xml:space="preserve">Kỹ thuật số hóa và độ phân giải tiêu </w:t>
      </w:r>
      <w:r>
        <w:rPr>
          <w:sz w:val="26"/>
          <w:szCs w:val="26"/>
        </w:rPr>
        <w:t>chuẩn</w:t>
      </w:r>
      <w:r>
        <w:rPr>
          <w:sz w:val="26"/>
          <w:szCs w:val="26"/>
          <w:lang w:val="vi-VN"/>
        </w:rPr>
        <w:t xml:space="preserve">: </w:t>
      </w:r>
      <w:r w:rsidRPr="00CF1399">
        <w:rPr>
          <w:b w:val="0"/>
          <w:sz w:val="26"/>
          <w:szCs w:val="26"/>
        </w:rPr>
        <w:t>Quá trình bắt đầu bằng việc quét tài liệu giấy hoặc chụp ảnh. Để OCR đạt độ chính xác cao, hình ảnh cần đảm bảo:</w:t>
      </w:r>
    </w:p>
    <w:p w:rsidR="00CF1399" w:rsidRPr="00CF1399" w:rsidRDefault="00CF1399" w:rsidP="00CF1399">
      <w:pPr>
        <w:pStyle w:val="NormalWeb"/>
        <w:numPr>
          <w:ilvl w:val="0"/>
          <w:numId w:val="20"/>
        </w:numPr>
        <w:rPr>
          <w:sz w:val="26"/>
          <w:szCs w:val="26"/>
        </w:rPr>
      </w:pPr>
      <w:r w:rsidRPr="00CF1399">
        <w:rPr>
          <w:b/>
          <w:bCs/>
          <w:sz w:val="26"/>
          <w:szCs w:val="26"/>
        </w:rPr>
        <w:t>Độ phân giải:</w:t>
      </w:r>
      <w:r w:rsidRPr="00CF1399">
        <w:rPr>
          <w:sz w:val="26"/>
          <w:szCs w:val="26"/>
        </w:rPr>
        <w:t xml:space="preserve"> Tiêu chuẩn tối ưu là </w:t>
      </w:r>
      <w:r w:rsidRPr="00CF1399">
        <w:rPr>
          <w:b/>
          <w:bCs/>
          <w:sz w:val="26"/>
          <w:szCs w:val="26"/>
        </w:rPr>
        <w:t>300 DPI</w:t>
      </w:r>
      <w:r w:rsidRPr="00CF1399">
        <w:rPr>
          <w:sz w:val="26"/>
          <w:szCs w:val="26"/>
        </w:rPr>
        <w:t>. Nếu DPI quá thấp, các nét chữ sẽ bị đứt quãng; nếu quá cao, thời gian xử lý sẽ tăng đáng kể mà không cải thiện nhiều độ chính xác.</w:t>
      </w:r>
    </w:p>
    <w:p w:rsidR="00CF1399" w:rsidRPr="00CF1399" w:rsidRDefault="00CF1399" w:rsidP="00CF1399">
      <w:pPr>
        <w:pStyle w:val="NormalWeb"/>
        <w:numPr>
          <w:ilvl w:val="0"/>
          <w:numId w:val="20"/>
        </w:numPr>
        <w:rPr>
          <w:sz w:val="26"/>
          <w:szCs w:val="26"/>
        </w:rPr>
      </w:pPr>
      <w:r w:rsidRPr="00CF1399">
        <w:rPr>
          <w:b/>
          <w:bCs/>
          <w:sz w:val="26"/>
          <w:szCs w:val="26"/>
        </w:rPr>
        <w:t>Định dạng:</w:t>
      </w:r>
      <w:r w:rsidRPr="00CF1399">
        <w:rPr>
          <w:sz w:val="26"/>
          <w:szCs w:val="26"/>
        </w:rPr>
        <w:t xml:space="preserve"> Thường sử dụng TIFF hoặc PNG để tránh mất mát dữ liệu ảnh (lossless compression) so với JPEG.</w:t>
      </w:r>
    </w:p>
    <w:p w:rsidR="00CF1399" w:rsidRPr="00CF1399" w:rsidRDefault="00CF1399" w:rsidP="00CF1399">
      <w:pPr>
        <w:pStyle w:val="Heading3"/>
        <w:numPr>
          <w:ilvl w:val="0"/>
          <w:numId w:val="25"/>
        </w:numPr>
        <w:rPr>
          <w:sz w:val="26"/>
          <w:szCs w:val="26"/>
        </w:rPr>
      </w:pPr>
      <w:r w:rsidRPr="00CF1399">
        <w:rPr>
          <w:sz w:val="26"/>
          <w:szCs w:val="26"/>
        </w:rPr>
        <w:t>Thuật toán nhị phân hóa (Binarization)</w:t>
      </w:r>
      <w:r>
        <w:rPr>
          <w:sz w:val="26"/>
          <w:szCs w:val="26"/>
          <w:lang w:val="vi-VN"/>
        </w:rPr>
        <w:t xml:space="preserve">: </w:t>
      </w:r>
      <w:r w:rsidRPr="00CF1399">
        <w:rPr>
          <w:b w:val="0"/>
          <w:sz w:val="26"/>
          <w:szCs w:val="26"/>
        </w:rPr>
        <w:t>Đây là quá trình chuyển ảnh xám (Grayscale) thành ảnh đen trắng (Binary). Thuật toán phổ biến nhất là Otsu’s Thresholding, giúp tự động tìm ra một ngưỡng (threshold) để tách biệt điểm ảnh của chữ (thường là màu tối) khỏi điểm ảnh của nền (thường là màu sáng).</w:t>
      </w:r>
    </w:p>
    <w:p w:rsidR="00CF1399" w:rsidRPr="00CF1399" w:rsidRDefault="00CF1399" w:rsidP="00CF1399">
      <w:pPr>
        <w:pStyle w:val="Heading2"/>
        <w:rPr>
          <w:sz w:val="26"/>
          <w:szCs w:val="26"/>
        </w:rPr>
      </w:pPr>
      <w:r w:rsidRPr="00CF1399">
        <w:rPr>
          <w:sz w:val="26"/>
          <w:szCs w:val="26"/>
        </w:rPr>
        <w:t>Bước 2: Tiền xử lý hình ảnh (Pre-processing)</w:t>
      </w:r>
      <w:r>
        <w:rPr>
          <w:sz w:val="26"/>
          <w:szCs w:val="26"/>
          <w:lang w:val="vi-VN"/>
        </w:rPr>
        <w:t xml:space="preserve">: </w:t>
      </w:r>
      <w:r w:rsidRPr="00CF1399">
        <w:rPr>
          <w:b w:val="0"/>
          <w:sz w:val="26"/>
          <w:szCs w:val="26"/>
        </w:rPr>
        <w:t>Mục tiêu của bước này là làm sạch "nhiễu" để máy tính nhận diện ký tự dễ dàng hơn.</w:t>
      </w:r>
    </w:p>
    <w:p w:rsidR="00CF1399" w:rsidRPr="00CF1399" w:rsidRDefault="00CF1399" w:rsidP="00CF1399">
      <w:pPr>
        <w:pStyle w:val="Heading3"/>
        <w:numPr>
          <w:ilvl w:val="0"/>
          <w:numId w:val="25"/>
        </w:numPr>
        <w:rPr>
          <w:b w:val="0"/>
          <w:sz w:val="26"/>
          <w:szCs w:val="26"/>
        </w:rPr>
      </w:pPr>
      <w:r w:rsidRPr="00CF1399">
        <w:rPr>
          <w:sz w:val="26"/>
          <w:szCs w:val="26"/>
        </w:rPr>
        <w:t xml:space="preserve">Khử nghiêng (Deskewing) và xoay </w:t>
      </w:r>
      <w:r>
        <w:rPr>
          <w:sz w:val="26"/>
          <w:szCs w:val="26"/>
        </w:rPr>
        <w:t>ảnh</w:t>
      </w:r>
      <w:r>
        <w:rPr>
          <w:sz w:val="26"/>
          <w:szCs w:val="26"/>
          <w:lang w:val="vi-VN"/>
        </w:rPr>
        <w:t xml:space="preserve">: </w:t>
      </w:r>
      <w:r w:rsidRPr="00CF1399">
        <w:rPr>
          <w:b w:val="0"/>
          <w:sz w:val="26"/>
          <w:szCs w:val="26"/>
        </w:rPr>
        <w:t>Khi quét tài liệu, trang giấy thường bị lệch một góc nhỏ. Thuật toán Hough Transform được sử dụng để phát hiện các đường thẳng của dòng văn bản, từ đó tính toán góc lệch và xoay ảnh về trạng thái thẳng đứng.</w:t>
      </w:r>
    </w:p>
    <w:p w:rsidR="00CF1399" w:rsidRPr="009702BC" w:rsidRDefault="00CF1399" w:rsidP="00CF1399">
      <w:pPr>
        <w:pStyle w:val="Heading3"/>
        <w:numPr>
          <w:ilvl w:val="0"/>
          <w:numId w:val="25"/>
        </w:numPr>
        <w:rPr>
          <w:sz w:val="26"/>
          <w:szCs w:val="26"/>
        </w:rPr>
      </w:pPr>
      <w:r w:rsidRPr="00CF1399">
        <w:rPr>
          <w:sz w:val="26"/>
          <w:szCs w:val="26"/>
        </w:rPr>
        <w:lastRenderedPageBreak/>
        <w:t>Khử nhiễu và làm mịn (Denoising)</w:t>
      </w:r>
      <w:r w:rsidR="009702BC">
        <w:rPr>
          <w:sz w:val="26"/>
          <w:szCs w:val="26"/>
          <w:lang w:val="vi-VN"/>
        </w:rPr>
        <w:t xml:space="preserve">: </w:t>
      </w:r>
      <w:r w:rsidRPr="009702BC">
        <w:rPr>
          <w:b w:val="0"/>
          <w:sz w:val="26"/>
          <w:szCs w:val="26"/>
        </w:rPr>
        <w:t>Sử dụng các bộ lọc như Median Filter để loại bỏ các đốm đen nhỏ (nhiễu muối tiêu) phát sinh do bụi bẩn trên mặt kính máy quét hoặc chất lượng giấy kém.</w:t>
      </w:r>
    </w:p>
    <w:p w:rsidR="00CF1399" w:rsidRPr="00CF1399" w:rsidRDefault="00CF1399" w:rsidP="009702BC">
      <w:pPr>
        <w:pStyle w:val="Heading2"/>
        <w:rPr>
          <w:sz w:val="26"/>
          <w:szCs w:val="26"/>
        </w:rPr>
      </w:pPr>
      <w:r w:rsidRPr="00CF1399">
        <w:rPr>
          <w:sz w:val="26"/>
          <w:szCs w:val="26"/>
        </w:rPr>
        <w:t>Bước 3: Nhận dạng văn bản (Text Recognition)</w:t>
      </w:r>
      <w:r w:rsidR="009702BC">
        <w:rPr>
          <w:sz w:val="26"/>
          <w:szCs w:val="26"/>
          <w:lang w:val="vi-VN"/>
        </w:rPr>
        <w:t xml:space="preserve">: </w:t>
      </w:r>
      <w:r w:rsidRPr="009702BC">
        <w:rPr>
          <w:b w:val="0"/>
          <w:sz w:val="26"/>
          <w:szCs w:val="26"/>
        </w:rPr>
        <w:t>Đây là giai đoạn cốt lõi, chuyển đổi vùng ảnh chứa chữ thành ký tự số</w:t>
      </w:r>
      <w:r w:rsidRPr="00CF1399">
        <w:rPr>
          <w:sz w:val="26"/>
          <w:szCs w:val="26"/>
        </w:rPr>
        <w:t>.</w:t>
      </w:r>
    </w:p>
    <w:p w:rsidR="00CF1399" w:rsidRPr="009702BC" w:rsidRDefault="00CF1399" w:rsidP="00CF1399">
      <w:pPr>
        <w:pStyle w:val="Heading3"/>
        <w:numPr>
          <w:ilvl w:val="0"/>
          <w:numId w:val="26"/>
        </w:numPr>
        <w:rPr>
          <w:sz w:val="26"/>
          <w:szCs w:val="26"/>
        </w:rPr>
      </w:pPr>
      <w:r w:rsidRPr="00CF1399">
        <w:rPr>
          <w:sz w:val="26"/>
          <w:szCs w:val="26"/>
        </w:rPr>
        <w:t>Phương pháp so khớp mẫu (Pattern Recognition)</w:t>
      </w:r>
      <w:r w:rsidR="009702BC">
        <w:rPr>
          <w:sz w:val="26"/>
          <w:szCs w:val="26"/>
          <w:lang w:val="vi-VN"/>
        </w:rPr>
        <w:t xml:space="preserve">: </w:t>
      </w:r>
      <w:r w:rsidRPr="009702BC">
        <w:rPr>
          <w:b w:val="0"/>
          <w:sz w:val="26"/>
          <w:szCs w:val="26"/>
        </w:rPr>
        <w:t>Hệ thống so sánh ma trận điểm ảnh của ký tự với các mẫu (glyphs) đã có sẵn trong cơ sở dữ liệu.</w:t>
      </w:r>
    </w:p>
    <w:p w:rsidR="00CF1399" w:rsidRPr="00CF1399" w:rsidRDefault="00CF1399" w:rsidP="00CF1399">
      <w:pPr>
        <w:pStyle w:val="NormalWeb"/>
        <w:numPr>
          <w:ilvl w:val="0"/>
          <w:numId w:val="21"/>
        </w:numPr>
        <w:rPr>
          <w:sz w:val="26"/>
          <w:szCs w:val="26"/>
        </w:rPr>
      </w:pPr>
      <w:r w:rsidRPr="00CF1399">
        <w:rPr>
          <w:b/>
          <w:bCs/>
          <w:sz w:val="26"/>
          <w:szCs w:val="26"/>
        </w:rPr>
        <w:t>Ưu điểm:</w:t>
      </w:r>
      <w:r w:rsidRPr="00CF1399">
        <w:rPr>
          <w:sz w:val="26"/>
          <w:szCs w:val="26"/>
        </w:rPr>
        <w:t xml:space="preserve"> Nhanh, chính xác với font chữ cố định.</w:t>
      </w:r>
    </w:p>
    <w:p w:rsidR="00CF1399" w:rsidRPr="00CF1399" w:rsidRDefault="00CF1399" w:rsidP="00CF1399">
      <w:pPr>
        <w:pStyle w:val="NormalWeb"/>
        <w:numPr>
          <w:ilvl w:val="0"/>
          <w:numId w:val="21"/>
        </w:numPr>
        <w:rPr>
          <w:sz w:val="26"/>
          <w:szCs w:val="26"/>
        </w:rPr>
      </w:pPr>
      <w:r w:rsidRPr="00CF1399">
        <w:rPr>
          <w:b/>
          <w:bCs/>
          <w:sz w:val="26"/>
          <w:szCs w:val="26"/>
        </w:rPr>
        <w:t>Nhược điểm:</w:t>
      </w:r>
      <w:r w:rsidRPr="00CF1399">
        <w:rPr>
          <w:sz w:val="26"/>
          <w:szCs w:val="26"/>
        </w:rPr>
        <w:t xml:space="preserve"> Thất bại nếu gặp font chữ mới hoặc chữ viết tay.</w:t>
      </w:r>
    </w:p>
    <w:p w:rsidR="00CF1399" w:rsidRPr="009702BC" w:rsidRDefault="00CF1399" w:rsidP="00CF1399">
      <w:pPr>
        <w:pStyle w:val="Heading3"/>
        <w:numPr>
          <w:ilvl w:val="0"/>
          <w:numId w:val="26"/>
        </w:numPr>
        <w:rPr>
          <w:sz w:val="26"/>
          <w:szCs w:val="26"/>
        </w:rPr>
      </w:pPr>
      <w:r w:rsidRPr="00CF1399">
        <w:rPr>
          <w:sz w:val="26"/>
          <w:szCs w:val="26"/>
        </w:rPr>
        <w:t>Phương pháp trích xuất đặc trưng (Feature Extraction)</w:t>
      </w:r>
      <w:r w:rsidR="009702BC">
        <w:rPr>
          <w:sz w:val="26"/>
          <w:szCs w:val="26"/>
          <w:lang w:val="vi-VN"/>
        </w:rPr>
        <w:t xml:space="preserve">: </w:t>
      </w:r>
      <w:r w:rsidRPr="009702BC">
        <w:rPr>
          <w:b w:val="0"/>
          <w:sz w:val="26"/>
          <w:szCs w:val="26"/>
        </w:rPr>
        <w:t>Thay vì so khớp cả khối, máy tính phân tích các đặc điểm hình học: nét thẳng, vòng cong, giao điểm. Ví dụ: Chữ "A" gồm hai nét chéo gặp nhau ở đỉnh và một nét ngang ở giữa</w:t>
      </w:r>
      <w:r w:rsidRPr="009702BC">
        <w:rPr>
          <w:sz w:val="26"/>
          <w:szCs w:val="26"/>
        </w:rPr>
        <w:t>.</w:t>
      </w:r>
    </w:p>
    <w:p w:rsidR="00CF1399" w:rsidRPr="009702BC" w:rsidRDefault="00CF1399" w:rsidP="00CF1399">
      <w:pPr>
        <w:pStyle w:val="Heading3"/>
        <w:numPr>
          <w:ilvl w:val="0"/>
          <w:numId w:val="26"/>
        </w:numPr>
        <w:rPr>
          <w:sz w:val="26"/>
          <w:szCs w:val="26"/>
        </w:rPr>
      </w:pPr>
      <w:r w:rsidRPr="00CF1399">
        <w:rPr>
          <w:sz w:val="26"/>
          <w:szCs w:val="26"/>
        </w:rPr>
        <w:t>Ứng dụng Deep Learning (CNN, RNN/LSTM)</w:t>
      </w:r>
      <w:r w:rsidR="009702BC">
        <w:rPr>
          <w:sz w:val="26"/>
          <w:szCs w:val="26"/>
          <w:lang w:val="vi-VN"/>
        </w:rPr>
        <w:t xml:space="preserve">: </w:t>
      </w:r>
      <w:r w:rsidRPr="009702BC">
        <w:rPr>
          <w:b w:val="0"/>
          <w:sz w:val="26"/>
          <w:szCs w:val="26"/>
        </w:rPr>
        <w:t>Các thư viện mã nguồn mở hiện đại (như Tesseract 4.0+) sử dụng mạng Neural:</w:t>
      </w:r>
    </w:p>
    <w:p w:rsidR="00CF1399" w:rsidRPr="00CF1399" w:rsidRDefault="00CF1399" w:rsidP="00CF1399">
      <w:pPr>
        <w:pStyle w:val="NormalWeb"/>
        <w:numPr>
          <w:ilvl w:val="0"/>
          <w:numId w:val="22"/>
        </w:numPr>
        <w:rPr>
          <w:sz w:val="26"/>
          <w:szCs w:val="26"/>
        </w:rPr>
      </w:pPr>
      <w:r w:rsidRPr="00CF1399">
        <w:rPr>
          <w:b/>
          <w:bCs/>
          <w:sz w:val="26"/>
          <w:szCs w:val="26"/>
        </w:rPr>
        <w:t>CNN (Convolutional Neural Network):</w:t>
      </w:r>
      <w:r w:rsidRPr="00CF1399">
        <w:rPr>
          <w:sz w:val="26"/>
          <w:szCs w:val="26"/>
        </w:rPr>
        <w:t xml:space="preserve"> Trích xuất các đặc trưng hình ảnh của dòng chữ.</w:t>
      </w:r>
    </w:p>
    <w:p w:rsidR="00CF1399" w:rsidRPr="00CF1399" w:rsidRDefault="00CF1399" w:rsidP="00CF1399">
      <w:pPr>
        <w:pStyle w:val="NormalWeb"/>
        <w:numPr>
          <w:ilvl w:val="0"/>
          <w:numId w:val="22"/>
        </w:numPr>
        <w:rPr>
          <w:sz w:val="26"/>
          <w:szCs w:val="26"/>
        </w:rPr>
      </w:pPr>
      <w:r w:rsidRPr="00CF1399">
        <w:rPr>
          <w:b/>
          <w:bCs/>
          <w:sz w:val="26"/>
          <w:szCs w:val="26"/>
        </w:rPr>
        <w:t>RNN/LSTM (Long Short-Term Memory):</w:t>
      </w:r>
      <w:r w:rsidRPr="00CF1399">
        <w:rPr>
          <w:sz w:val="26"/>
          <w:szCs w:val="26"/>
        </w:rPr>
        <w:t xml:space="preserve"> Nhận dạng ký tự dựa trên sự liên quan của chuỗi (ngữ cảnh). Ví dụ: Trong tiếng Việt, sau chữ "h" thường là một nguyên âm, điều này giúp máy dự đoán chính xác hơn.</w:t>
      </w:r>
    </w:p>
    <w:p w:rsidR="00CF1399" w:rsidRPr="00CF1399" w:rsidRDefault="00CF1399" w:rsidP="009702BC">
      <w:pPr>
        <w:pStyle w:val="Heading2"/>
        <w:rPr>
          <w:sz w:val="26"/>
          <w:szCs w:val="26"/>
        </w:rPr>
      </w:pPr>
      <w:r w:rsidRPr="00CF1399">
        <w:rPr>
          <w:sz w:val="26"/>
          <w:szCs w:val="26"/>
        </w:rPr>
        <w:t>Bước 4: Nhận dạng bố cục tài liệu (Layout Recognition)</w:t>
      </w:r>
      <w:r w:rsidR="009702BC">
        <w:rPr>
          <w:sz w:val="26"/>
          <w:szCs w:val="26"/>
          <w:lang w:val="vi-VN"/>
        </w:rPr>
        <w:t xml:space="preserve">: </w:t>
      </w:r>
      <w:r w:rsidRPr="009702BC">
        <w:rPr>
          <w:b w:val="0"/>
          <w:sz w:val="26"/>
          <w:szCs w:val="26"/>
        </w:rPr>
        <w:t>Công nghệ OCR cao cấp không chỉ đọc chữ mà còn phải hiểu cấu trúc trang:</w:t>
      </w:r>
    </w:p>
    <w:p w:rsidR="00CF1399" w:rsidRPr="00CF1399" w:rsidRDefault="00CF1399" w:rsidP="00CF1399">
      <w:pPr>
        <w:pStyle w:val="NormalWeb"/>
        <w:numPr>
          <w:ilvl w:val="0"/>
          <w:numId w:val="23"/>
        </w:numPr>
        <w:rPr>
          <w:sz w:val="26"/>
          <w:szCs w:val="26"/>
        </w:rPr>
      </w:pPr>
      <w:r w:rsidRPr="00CF1399">
        <w:rPr>
          <w:b/>
          <w:bCs/>
          <w:sz w:val="26"/>
          <w:szCs w:val="26"/>
        </w:rPr>
        <w:t>Segmentation (Phân đoạn):</w:t>
      </w:r>
      <w:r w:rsidRPr="00CF1399">
        <w:rPr>
          <w:sz w:val="26"/>
          <w:szCs w:val="26"/>
        </w:rPr>
        <w:t xml:space="preserve"> Tách biệt đâu là vùng văn bản, đâu là hình ảnh minh họa, đâu là bảng biểu.</w:t>
      </w:r>
    </w:p>
    <w:p w:rsidR="00CF1399" w:rsidRPr="00CF1399" w:rsidRDefault="00CF1399" w:rsidP="00CF1399">
      <w:pPr>
        <w:pStyle w:val="NormalWeb"/>
        <w:numPr>
          <w:ilvl w:val="0"/>
          <w:numId w:val="23"/>
        </w:numPr>
        <w:rPr>
          <w:sz w:val="26"/>
          <w:szCs w:val="26"/>
        </w:rPr>
      </w:pPr>
      <w:r w:rsidRPr="00CF1399">
        <w:rPr>
          <w:b/>
          <w:bCs/>
          <w:sz w:val="26"/>
          <w:szCs w:val="26"/>
        </w:rPr>
        <w:t>Table Extraction:</w:t>
      </w:r>
      <w:r w:rsidRPr="00CF1399">
        <w:rPr>
          <w:sz w:val="26"/>
          <w:szCs w:val="26"/>
        </w:rPr>
        <w:t xml:space="preserve"> Nhận diện các đường kẻ để giữ nguyên định dạng hàng và cột, cho phép trích xuất dữ liệu trực tiếp vào Excel.</w:t>
      </w:r>
    </w:p>
    <w:p w:rsidR="00CF1399" w:rsidRPr="00CF1399" w:rsidRDefault="00CF1399" w:rsidP="009702BC">
      <w:pPr>
        <w:pStyle w:val="Heading2"/>
        <w:rPr>
          <w:sz w:val="26"/>
          <w:szCs w:val="26"/>
        </w:rPr>
      </w:pPr>
      <w:r w:rsidRPr="00CF1399">
        <w:rPr>
          <w:sz w:val="26"/>
          <w:szCs w:val="26"/>
        </w:rPr>
        <w:t>Bước 5: Hậu xử lý dữ liệu (Post-processing)</w:t>
      </w:r>
      <w:r w:rsidR="009702BC">
        <w:rPr>
          <w:sz w:val="26"/>
          <w:szCs w:val="26"/>
          <w:lang w:val="vi-VN"/>
        </w:rPr>
        <w:t xml:space="preserve">: </w:t>
      </w:r>
      <w:r w:rsidRPr="009702BC">
        <w:rPr>
          <w:b w:val="0"/>
          <w:sz w:val="26"/>
          <w:szCs w:val="26"/>
        </w:rPr>
        <w:t>Sau khi máy đã đoán chữ, bước này giúp tinh chỉnh kết quả cuối cùng.</w:t>
      </w:r>
    </w:p>
    <w:p w:rsidR="00CF1399" w:rsidRPr="009702BC" w:rsidRDefault="00CF1399" w:rsidP="00CF1399">
      <w:pPr>
        <w:pStyle w:val="Heading3"/>
        <w:numPr>
          <w:ilvl w:val="0"/>
          <w:numId w:val="27"/>
        </w:numPr>
        <w:rPr>
          <w:sz w:val="26"/>
          <w:szCs w:val="26"/>
        </w:rPr>
      </w:pPr>
      <w:r w:rsidRPr="00CF1399">
        <w:rPr>
          <w:sz w:val="26"/>
          <w:szCs w:val="26"/>
        </w:rPr>
        <w:t xml:space="preserve">Hiệu chỉnh dựa trên từ điển và ngữ </w:t>
      </w:r>
      <w:r w:rsidR="009702BC">
        <w:rPr>
          <w:sz w:val="26"/>
          <w:szCs w:val="26"/>
        </w:rPr>
        <w:t>cảnh</w:t>
      </w:r>
      <w:r w:rsidR="009702BC">
        <w:rPr>
          <w:sz w:val="26"/>
          <w:szCs w:val="26"/>
          <w:lang w:val="vi-VN"/>
        </w:rPr>
        <w:t xml:space="preserve">: </w:t>
      </w:r>
      <w:r w:rsidRPr="009702BC">
        <w:rPr>
          <w:b w:val="0"/>
          <w:sz w:val="26"/>
          <w:szCs w:val="26"/>
        </w:rPr>
        <w:t>Sử dụng các thuật toán như Levenshtein Distance để so sánh từ nhận dạng được với từ điển tiếng Việt. Nếu máy nhận dạng ra từ "Học sình", hệ thống sẽ tự động sửa thành "Học sinh".</w:t>
      </w:r>
    </w:p>
    <w:p w:rsidR="00CF1399" w:rsidRPr="009702BC" w:rsidRDefault="00CF1399" w:rsidP="00CF1399">
      <w:pPr>
        <w:pStyle w:val="Heading3"/>
        <w:numPr>
          <w:ilvl w:val="0"/>
          <w:numId w:val="27"/>
        </w:numPr>
        <w:rPr>
          <w:sz w:val="26"/>
          <w:szCs w:val="26"/>
        </w:rPr>
      </w:pPr>
      <w:r w:rsidRPr="00CF1399">
        <w:rPr>
          <w:sz w:val="26"/>
          <w:szCs w:val="26"/>
        </w:rPr>
        <w:t xml:space="preserve">Định dạng đầu </w:t>
      </w:r>
      <w:r w:rsidR="009702BC">
        <w:rPr>
          <w:sz w:val="26"/>
          <w:szCs w:val="26"/>
        </w:rPr>
        <w:t>ra</w:t>
      </w:r>
      <w:r w:rsidR="009702BC">
        <w:rPr>
          <w:sz w:val="26"/>
          <w:szCs w:val="26"/>
          <w:lang w:val="vi-VN"/>
        </w:rPr>
        <w:t xml:space="preserve">: </w:t>
      </w:r>
      <w:r w:rsidRPr="009702BC">
        <w:rPr>
          <w:b w:val="0"/>
          <w:sz w:val="26"/>
          <w:szCs w:val="26"/>
        </w:rPr>
        <w:t>Dữ liệu được đóng gói thành các định dạng phổ biến:</w:t>
      </w:r>
    </w:p>
    <w:p w:rsidR="00CF1399" w:rsidRPr="00CF1399" w:rsidRDefault="00CF1399" w:rsidP="00CF1399">
      <w:pPr>
        <w:pStyle w:val="NormalWeb"/>
        <w:numPr>
          <w:ilvl w:val="0"/>
          <w:numId w:val="24"/>
        </w:numPr>
        <w:rPr>
          <w:sz w:val="26"/>
          <w:szCs w:val="26"/>
        </w:rPr>
      </w:pPr>
      <w:r w:rsidRPr="00CF1399">
        <w:rPr>
          <w:b/>
          <w:bCs/>
          <w:sz w:val="26"/>
          <w:szCs w:val="26"/>
        </w:rPr>
        <w:t>Plain Text (.txt):</w:t>
      </w:r>
      <w:r w:rsidRPr="00CF1399">
        <w:rPr>
          <w:sz w:val="26"/>
          <w:szCs w:val="26"/>
        </w:rPr>
        <w:t xml:space="preserve"> Chỉ lấy nội dung chữ.</w:t>
      </w:r>
    </w:p>
    <w:p w:rsidR="00CF1399" w:rsidRPr="00CF1399" w:rsidRDefault="00CF1399" w:rsidP="00CF1399">
      <w:pPr>
        <w:pStyle w:val="NormalWeb"/>
        <w:numPr>
          <w:ilvl w:val="0"/>
          <w:numId w:val="24"/>
        </w:numPr>
        <w:rPr>
          <w:sz w:val="26"/>
          <w:szCs w:val="26"/>
        </w:rPr>
      </w:pPr>
      <w:r w:rsidRPr="00CF1399">
        <w:rPr>
          <w:b/>
          <w:bCs/>
          <w:sz w:val="26"/>
          <w:szCs w:val="26"/>
        </w:rPr>
        <w:lastRenderedPageBreak/>
        <w:t>Searchable PDF:</w:t>
      </w:r>
      <w:r w:rsidRPr="00CF1399">
        <w:rPr>
          <w:sz w:val="26"/>
          <w:szCs w:val="26"/>
        </w:rPr>
        <w:t xml:space="preserve"> Giữ nguyên ảnh gốc nhưng chèn một lớp văn bản ẩn phía dưới để người dùng có thể tìm kiếm và sao chép.</w:t>
      </w:r>
    </w:p>
    <w:p w:rsidR="00CF1399" w:rsidRDefault="00CF1399" w:rsidP="00CF1399">
      <w:pPr>
        <w:pStyle w:val="NormalWeb"/>
        <w:numPr>
          <w:ilvl w:val="0"/>
          <w:numId w:val="24"/>
        </w:numPr>
        <w:rPr>
          <w:sz w:val="26"/>
          <w:szCs w:val="26"/>
        </w:rPr>
      </w:pPr>
      <w:r w:rsidRPr="00CF1399">
        <w:rPr>
          <w:b/>
          <w:bCs/>
          <w:sz w:val="26"/>
          <w:szCs w:val="26"/>
        </w:rPr>
        <w:t>hOCR:</w:t>
      </w:r>
      <w:r w:rsidRPr="00CF1399">
        <w:rPr>
          <w:sz w:val="26"/>
          <w:szCs w:val="26"/>
        </w:rPr>
        <w:t xml:space="preserve"> Một chuẩn mã nguồn mở định dạng kết quả OCR dưới dạng HTML kèm theo tọa độ của từng từ trên trang giấy.</w:t>
      </w:r>
    </w:p>
    <w:p w:rsidR="009702BC" w:rsidRPr="009702BC" w:rsidRDefault="009702BC" w:rsidP="009702BC">
      <w:pPr>
        <w:pStyle w:val="Heading1"/>
        <w:rPr>
          <w:rFonts w:ascii="Times New Roman" w:hAnsi="Times New Roman" w:cs="Times New Roman"/>
          <w:b/>
          <w:color w:val="000000" w:themeColor="text1"/>
          <w:sz w:val="26"/>
          <w:szCs w:val="26"/>
        </w:rPr>
      </w:pPr>
      <w:r w:rsidRPr="004A7BA9">
        <w:rPr>
          <w:rFonts w:ascii="Times New Roman" w:hAnsi="Times New Roman" w:cs="Times New Roman"/>
          <w:b/>
          <w:color w:val="FF0000"/>
          <w:sz w:val="26"/>
          <w:szCs w:val="26"/>
        </w:rPr>
        <w:t>III</w:t>
      </w:r>
      <w:r w:rsidRPr="004A7BA9">
        <w:rPr>
          <w:rFonts w:ascii="Times New Roman" w:hAnsi="Times New Roman" w:cs="Times New Roman"/>
          <w:b/>
          <w:color w:val="FF0000"/>
          <w:sz w:val="26"/>
          <w:szCs w:val="26"/>
          <w:lang w:val="vi-VN"/>
        </w:rPr>
        <w:t xml:space="preserve">. </w:t>
      </w:r>
      <w:r w:rsidRPr="004A7BA9">
        <w:rPr>
          <w:rFonts w:ascii="Times New Roman" w:hAnsi="Times New Roman" w:cs="Times New Roman"/>
          <w:b/>
          <w:color w:val="FF0000"/>
          <w:sz w:val="26"/>
          <w:szCs w:val="26"/>
        </w:rPr>
        <w:t>CÁC THƯ VIỆN OCR MÃ NGUỒN MỞ PHỔ BIẾN</w:t>
      </w:r>
    </w:p>
    <w:p w:rsidR="009702BC" w:rsidRPr="009702BC" w:rsidRDefault="009702BC" w:rsidP="009702BC">
      <w:pPr>
        <w:pStyle w:val="NormalWeb"/>
        <w:rPr>
          <w:color w:val="000000" w:themeColor="text1"/>
          <w:sz w:val="26"/>
          <w:szCs w:val="26"/>
          <w:lang w:val="vi-VN"/>
        </w:rPr>
      </w:pPr>
      <w:r w:rsidRPr="009702BC">
        <w:rPr>
          <w:color w:val="000000" w:themeColor="text1"/>
          <w:sz w:val="26"/>
          <w:szCs w:val="26"/>
        </w:rPr>
        <w:t>Trong hệ sinh thái mã nguồn m</w:t>
      </w:r>
      <w:r>
        <w:rPr>
          <w:color w:val="000000" w:themeColor="text1"/>
          <w:sz w:val="26"/>
          <w:szCs w:val="26"/>
        </w:rPr>
        <w:t>ở, có ba thư viện nổi bật nhất</w:t>
      </w:r>
      <w:r>
        <w:rPr>
          <w:color w:val="000000" w:themeColor="text1"/>
          <w:sz w:val="26"/>
          <w:szCs w:val="26"/>
          <w:lang w:val="vi-VN"/>
        </w:rPr>
        <w:t>:</w:t>
      </w:r>
    </w:p>
    <w:p w:rsidR="009702BC" w:rsidRPr="009702BC" w:rsidRDefault="009702BC" w:rsidP="009702BC">
      <w:pPr>
        <w:pStyle w:val="Heading2"/>
        <w:rPr>
          <w:color w:val="000000" w:themeColor="text1"/>
          <w:sz w:val="26"/>
          <w:szCs w:val="26"/>
        </w:rPr>
      </w:pPr>
      <w:r w:rsidRPr="009702BC">
        <w:rPr>
          <w:color w:val="000000" w:themeColor="text1"/>
          <w:sz w:val="26"/>
          <w:szCs w:val="26"/>
        </w:rPr>
        <w:t>1. Tesseract OCR (Duy trì bởi Google)</w:t>
      </w:r>
    </w:p>
    <w:p w:rsidR="009702BC" w:rsidRPr="009702BC" w:rsidRDefault="009702BC" w:rsidP="004A7BA9">
      <w:pPr>
        <w:pStyle w:val="NormalWeb"/>
        <w:ind w:firstLine="360"/>
        <w:rPr>
          <w:color w:val="000000" w:themeColor="text1"/>
          <w:sz w:val="26"/>
          <w:szCs w:val="26"/>
        </w:rPr>
      </w:pPr>
      <w:r w:rsidRPr="009702BC">
        <w:rPr>
          <w:color w:val="000000" w:themeColor="text1"/>
          <w:sz w:val="26"/>
          <w:szCs w:val="26"/>
        </w:rPr>
        <w:t>Tesseract là công cụ OCR mã nguồn mở phổ biến nhất thế giới với lịch sử phát triển lâu đời.</w:t>
      </w:r>
    </w:p>
    <w:p w:rsidR="009702BC" w:rsidRPr="009702BC" w:rsidRDefault="009702BC" w:rsidP="009702BC">
      <w:pPr>
        <w:pStyle w:val="NormalWeb"/>
        <w:numPr>
          <w:ilvl w:val="0"/>
          <w:numId w:val="28"/>
        </w:numPr>
        <w:rPr>
          <w:color w:val="000000" w:themeColor="text1"/>
          <w:sz w:val="26"/>
          <w:szCs w:val="26"/>
        </w:rPr>
      </w:pPr>
      <w:r w:rsidRPr="009702BC">
        <w:rPr>
          <w:b/>
          <w:bCs/>
          <w:color w:val="000000" w:themeColor="text1"/>
          <w:sz w:val="26"/>
          <w:szCs w:val="26"/>
        </w:rPr>
        <w:t>Đặc điểm kỹ thuật:</w:t>
      </w:r>
      <w:r w:rsidRPr="009702BC">
        <w:rPr>
          <w:color w:val="000000" w:themeColor="text1"/>
          <w:sz w:val="26"/>
          <w:szCs w:val="26"/>
        </w:rPr>
        <w:t xml:space="preserve"> Từ phiên bản 4.0, Tesseract tích hợp mạng học sâu </w:t>
      </w:r>
      <w:r w:rsidRPr="009702BC">
        <w:rPr>
          <w:b/>
          <w:bCs/>
          <w:color w:val="000000" w:themeColor="text1"/>
          <w:sz w:val="26"/>
          <w:szCs w:val="26"/>
        </w:rPr>
        <w:t>LSTM (Long Short-Term Memory)</w:t>
      </w:r>
      <w:r w:rsidRPr="009702BC">
        <w:rPr>
          <w:color w:val="000000" w:themeColor="text1"/>
          <w:sz w:val="26"/>
          <w:szCs w:val="26"/>
        </w:rPr>
        <w:t>. Nó không nhận dạng từng chữ cái riêng biệt mà nhận dạng theo dòng văn bản để hiểu ngữ cảnh.</w:t>
      </w:r>
    </w:p>
    <w:p w:rsidR="009702BC" w:rsidRPr="009702BC" w:rsidRDefault="009702BC" w:rsidP="009702BC">
      <w:pPr>
        <w:pStyle w:val="NormalWeb"/>
        <w:numPr>
          <w:ilvl w:val="0"/>
          <w:numId w:val="28"/>
        </w:numPr>
        <w:rPr>
          <w:color w:val="000000" w:themeColor="text1"/>
          <w:sz w:val="26"/>
          <w:szCs w:val="26"/>
        </w:rPr>
      </w:pPr>
      <w:r w:rsidRPr="009702BC">
        <w:rPr>
          <w:b/>
          <w:bCs/>
          <w:color w:val="000000" w:themeColor="text1"/>
          <w:sz w:val="26"/>
          <w:szCs w:val="26"/>
        </w:rPr>
        <w:t>Ưu điểm:</w:t>
      </w:r>
      <w:r>
        <w:rPr>
          <w:color w:val="000000" w:themeColor="text1"/>
          <w:sz w:val="26"/>
          <w:szCs w:val="26"/>
        </w:rPr>
        <w:t xml:space="preserve"> </w:t>
      </w:r>
      <w:r w:rsidRPr="009702BC">
        <w:rPr>
          <w:color w:val="000000" w:themeColor="text1"/>
          <w:sz w:val="26"/>
          <w:szCs w:val="26"/>
        </w:rPr>
        <w:t>Hỗ trợ hơn 100 ngôn ngữ (bao gồm cả tiếng Việt cực kỳ tốt).</w:t>
      </w:r>
    </w:p>
    <w:p w:rsidR="009702BC" w:rsidRPr="009702BC" w:rsidRDefault="009702BC" w:rsidP="009702BC">
      <w:pPr>
        <w:pStyle w:val="NormalWeb"/>
        <w:numPr>
          <w:ilvl w:val="1"/>
          <w:numId w:val="28"/>
        </w:numPr>
        <w:rPr>
          <w:color w:val="000000" w:themeColor="text1"/>
          <w:sz w:val="26"/>
          <w:szCs w:val="26"/>
        </w:rPr>
      </w:pPr>
      <w:r w:rsidRPr="009702BC">
        <w:rPr>
          <w:color w:val="000000" w:themeColor="text1"/>
          <w:sz w:val="26"/>
          <w:szCs w:val="26"/>
        </w:rPr>
        <w:t>Cộng đồng hỗ trợ khổng lồ, tài liệu hướng dẫn phong phú.</w:t>
      </w:r>
    </w:p>
    <w:p w:rsidR="009702BC" w:rsidRPr="009702BC" w:rsidRDefault="009702BC" w:rsidP="009702BC">
      <w:pPr>
        <w:pStyle w:val="NormalWeb"/>
        <w:numPr>
          <w:ilvl w:val="1"/>
          <w:numId w:val="28"/>
        </w:numPr>
        <w:rPr>
          <w:color w:val="000000" w:themeColor="text1"/>
          <w:sz w:val="26"/>
          <w:szCs w:val="26"/>
        </w:rPr>
      </w:pPr>
      <w:r w:rsidRPr="009702BC">
        <w:rPr>
          <w:color w:val="000000" w:themeColor="text1"/>
          <w:sz w:val="26"/>
          <w:szCs w:val="26"/>
        </w:rPr>
        <w:t>Có khả năng chạy tốt trên các thiết bị cấu hình trung bình (CPU).</w:t>
      </w:r>
    </w:p>
    <w:p w:rsidR="009702BC" w:rsidRPr="009702BC" w:rsidRDefault="009702BC" w:rsidP="009702BC">
      <w:pPr>
        <w:pStyle w:val="NormalWeb"/>
        <w:numPr>
          <w:ilvl w:val="0"/>
          <w:numId w:val="28"/>
        </w:numPr>
        <w:rPr>
          <w:color w:val="000000" w:themeColor="text1"/>
          <w:sz w:val="26"/>
          <w:szCs w:val="26"/>
        </w:rPr>
      </w:pPr>
      <w:r w:rsidRPr="009702BC">
        <w:rPr>
          <w:b/>
          <w:bCs/>
          <w:color w:val="000000" w:themeColor="text1"/>
          <w:sz w:val="26"/>
          <w:szCs w:val="26"/>
        </w:rPr>
        <w:t>Giấy phép:</w:t>
      </w:r>
      <w:r w:rsidRPr="009702BC">
        <w:rPr>
          <w:color w:val="000000" w:themeColor="text1"/>
          <w:sz w:val="26"/>
          <w:szCs w:val="26"/>
        </w:rPr>
        <w:t xml:space="preserve"> </w:t>
      </w:r>
      <w:r w:rsidRPr="009702BC">
        <w:rPr>
          <w:b/>
          <w:bCs/>
          <w:color w:val="000000" w:themeColor="text1"/>
          <w:sz w:val="26"/>
          <w:szCs w:val="26"/>
        </w:rPr>
        <w:t>Apache License 2.0 (Tesserac</w:t>
      </w:r>
      <w:r>
        <w:rPr>
          <w:b/>
          <w:bCs/>
          <w:color w:val="000000" w:themeColor="text1"/>
          <w:sz w:val="26"/>
          <w:szCs w:val="26"/>
        </w:rPr>
        <w:t>t, PaddleOCR)</w:t>
      </w:r>
      <w:r w:rsidRPr="009702BC">
        <w:rPr>
          <w:bCs/>
          <w:color w:val="000000" w:themeColor="text1"/>
          <w:sz w:val="26"/>
          <w:szCs w:val="26"/>
        </w:rPr>
        <w:t xml:space="preserve"> Đây là giấy phép phổ biến nhất. Nó cho phép người dùng tự do sử dụng, sửa đổi và phân phối sản phẩm. Đặc biệt, nó cung cấp quyền cấp phép bằng sáng chế, rất an toàn cho các doanh nghiệp.</w:t>
      </w:r>
      <w:r w:rsidRPr="009702BC">
        <w:t xml:space="preserve"> </w:t>
      </w:r>
      <w:r w:rsidRPr="009702BC">
        <w:rPr>
          <w:bCs/>
          <w:color w:val="000000" w:themeColor="text1"/>
          <w:sz w:val="26"/>
          <w:szCs w:val="26"/>
        </w:rPr>
        <w:t>MIT License (EasyOCR): Là loại giấy phép đơn giản nhất, chỉ yêu cầu người dùng giữ lại thông báo bản quyền gốc.</w:t>
      </w:r>
    </w:p>
    <w:p w:rsidR="009702BC" w:rsidRPr="009702BC" w:rsidRDefault="009702BC" w:rsidP="009702BC">
      <w:pPr>
        <w:pStyle w:val="Heading2"/>
        <w:rPr>
          <w:color w:val="000000" w:themeColor="text1"/>
          <w:sz w:val="26"/>
          <w:szCs w:val="26"/>
        </w:rPr>
      </w:pPr>
      <w:r w:rsidRPr="009702BC">
        <w:rPr>
          <w:color w:val="000000" w:themeColor="text1"/>
          <w:sz w:val="26"/>
          <w:szCs w:val="26"/>
        </w:rPr>
        <w:t>2. EasyOCR (JaidedAI)</w:t>
      </w:r>
    </w:p>
    <w:p w:rsidR="009702BC" w:rsidRPr="009702BC" w:rsidRDefault="009702BC" w:rsidP="004A7BA9">
      <w:pPr>
        <w:pStyle w:val="NormalWeb"/>
        <w:ind w:firstLine="360"/>
        <w:rPr>
          <w:color w:val="000000" w:themeColor="text1"/>
          <w:sz w:val="26"/>
          <w:szCs w:val="26"/>
        </w:rPr>
      </w:pPr>
      <w:r w:rsidRPr="009702BC">
        <w:rPr>
          <w:color w:val="000000" w:themeColor="text1"/>
          <w:sz w:val="26"/>
          <w:szCs w:val="26"/>
        </w:rPr>
        <w:t>EasyOCR là một thư viện Python hiện đại, tập trung vào sự đơn giản và hiệu quả cao đối với các bài toán thực tế.</w:t>
      </w:r>
    </w:p>
    <w:p w:rsidR="009702BC" w:rsidRPr="009702BC" w:rsidRDefault="009702BC" w:rsidP="009702BC">
      <w:pPr>
        <w:pStyle w:val="NormalWeb"/>
        <w:numPr>
          <w:ilvl w:val="0"/>
          <w:numId w:val="29"/>
        </w:numPr>
        <w:rPr>
          <w:color w:val="000000" w:themeColor="text1"/>
          <w:sz w:val="26"/>
          <w:szCs w:val="26"/>
        </w:rPr>
      </w:pPr>
      <w:r w:rsidRPr="009702BC">
        <w:rPr>
          <w:b/>
          <w:bCs/>
          <w:color w:val="000000" w:themeColor="text1"/>
          <w:sz w:val="26"/>
          <w:szCs w:val="26"/>
        </w:rPr>
        <w:t>Đặc điểm kỹ thuật:</w:t>
      </w:r>
      <w:r w:rsidRPr="009702BC">
        <w:rPr>
          <w:color w:val="000000" w:themeColor="text1"/>
          <w:sz w:val="26"/>
          <w:szCs w:val="26"/>
        </w:rPr>
        <w:t xml:space="preserve"> Xây dựng hoàn toàn trên framework </w:t>
      </w:r>
      <w:r w:rsidRPr="009702BC">
        <w:rPr>
          <w:b/>
          <w:bCs/>
          <w:color w:val="000000" w:themeColor="text1"/>
          <w:sz w:val="26"/>
          <w:szCs w:val="26"/>
        </w:rPr>
        <w:t>PyTorch</w:t>
      </w:r>
      <w:r w:rsidRPr="009702BC">
        <w:rPr>
          <w:color w:val="000000" w:themeColor="text1"/>
          <w:sz w:val="26"/>
          <w:szCs w:val="26"/>
        </w:rPr>
        <w:t xml:space="preserve">. Nó sử dụng mô hình </w:t>
      </w:r>
      <w:r w:rsidRPr="009702BC">
        <w:rPr>
          <w:b/>
          <w:bCs/>
          <w:color w:val="000000" w:themeColor="text1"/>
          <w:sz w:val="26"/>
          <w:szCs w:val="26"/>
        </w:rPr>
        <w:t>CRAFT</w:t>
      </w:r>
      <w:r w:rsidRPr="009702BC">
        <w:rPr>
          <w:color w:val="000000" w:themeColor="text1"/>
          <w:sz w:val="26"/>
          <w:szCs w:val="26"/>
        </w:rPr>
        <w:t xml:space="preserve"> để phát hiện vùng văn bản và mô hình </w:t>
      </w:r>
      <w:r w:rsidRPr="009702BC">
        <w:rPr>
          <w:b/>
          <w:bCs/>
          <w:color w:val="000000" w:themeColor="text1"/>
          <w:sz w:val="26"/>
          <w:szCs w:val="26"/>
        </w:rPr>
        <w:t>CRNN</w:t>
      </w:r>
      <w:r w:rsidRPr="009702BC">
        <w:rPr>
          <w:color w:val="000000" w:themeColor="text1"/>
          <w:sz w:val="26"/>
          <w:szCs w:val="26"/>
        </w:rPr>
        <w:t xml:space="preserve"> để nhận dạng.</w:t>
      </w:r>
    </w:p>
    <w:p w:rsidR="009702BC" w:rsidRPr="009702BC" w:rsidRDefault="009702BC" w:rsidP="009702BC">
      <w:pPr>
        <w:pStyle w:val="NormalWeb"/>
        <w:numPr>
          <w:ilvl w:val="0"/>
          <w:numId w:val="29"/>
        </w:numPr>
        <w:rPr>
          <w:color w:val="000000" w:themeColor="text1"/>
          <w:sz w:val="26"/>
          <w:szCs w:val="26"/>
        </w:rPr>
      </w:pPr>
      <w:r w:rsidRPr="009702BC">
        <w:rPr>
          <w:b/>
          <w:bCs/>
          <w:color w:val="000000" w:themeColor="text1"/>
          <w:sz w:val="26"/>
          <w:szCs w:val="26"/>
        </w:rPr>
        <w:t>Ưu điểm:</w:t>
      </w:r>
    </w:p>
    <w:p w:rsidR="009702BC" w:rsidRPr="009702BC" w:rsidRDefault="009702BC" w:rsidP="009702BC">
      <w:pPr>
        <w:pStyle w:val="NormalWeb"/>
        <w:numPr>
          <w:ilvl w:val="1"/>
          <w:numId w:val="29"/>
        </w:numPr>
        <w:rPr>
          <w:color w:val="000000" w:themeColor="text1"/>
          <w:sz w:val="26"/>
          <w:szCs w:val="26"/>
        </w:rPr>
      </w:pPr>
      <w:r w:rsidRPr="009702BC">
        <w:rPr>
          <w:color w:val="000000" w:themeColor="text1"/>
          <w:sz w:val="26"/>
          <w:szCs w:val="26"/>
        </w:rPr>
        <w:t>Độ chính xác rất cao với các ảnh chụp ngoài đời thực (biển báo, nhãn sản phẩm).</w:t>
      </w:r>
    </w:p>
    <w:p w:rsidR="009702BC" w:rsidRPr="009702BC" w:rsidRDefault="009702BC" w:rsidP="009702BC">
      <w:pPr>
        <w:pStyle w:val="NormalWeb"/>
        <w:numPr>
          <w:ilvl w:val="1"/>
          <w:numId w:val="29"/>
        </w:numPr>
        <w:rPr>
          <w:color w:val="000000" w:themeColor="text1"/>
          <w:sz w:val="26"/>
          <w:szCs w:val="26"/>
        </w:rPr>
      </w:pPr>
      <w:r w:rsidRPr="009702BC">
        <w:rPr>
          <w:color w:val="000000" w:themeColor="text1"/>
          <w:sz w:val="26"/>
          <w:szCs w:val="26"/>
        </w:rPr>
        <w:t>Hỗ trợ tiếng Việt "out-of-the-box" (cài là dùng được ngay) mà không cần cấu hình phức tạp.</w:t>
      </w:r>
    </w:p>
    <w:p w:rsidR="009702BC" w:rsidRPr="009702BC" w:rsidRDefault="009702BC" w:rsidP="009702BC">
      <w:pPr>
        <w:pStyle w:val="NormalWeb"/>
        <w:numPr>
          <w:ilvl w:val="1"/>
          <w:numId w:val="29"/>
        </w:numPr>
        <w:rPr>
          <w:color w:val="000000" w:themeColor="text1"/>
          <w:sz w:val="26"/>
          <w:szCs w:val="26"/>
        </w:rPr>
      </w:pPr>
      <w:r w:rsidRPr="009702BC">
        <w:rPr>
          <w:color w:val="000000" w:themeColor="text1"/>
          <w:sz w:val="26"/>
          <w:szCs w:val="26"/>
        </w:rPr>
        <w:t>Giao diện lập trình (API) cực kỳ thân thiện với người mới bắt đầu.</w:t>
      </w:r>
    </w:p>
    <w:p w:rsidR="009702BC" w:rsidRDefault="009702BC" w:rsidP="009702BC">
      <w:pPr>
        <w:pStyle w:val="NormalWeb"/>
        <w:numPr>
          <w:ilvl w:val="0"/>
          <w:numId w:val="29"/>
        </w:numPr>
        <w:rPr>
          <w:color w:val="000000" w:themeColor="text1"/>
          <w:sz w:val="26"/>
          <w:szCs w:val="26"/>
        </w:rPr>
      </w:pPr>
      <w:r w:rsidRPr="009702BC">
        <w:rPr>
          <w:b/>
          <w:bCs/>
          <w:color w:val="000000" w:themeColor="text1"/>
          <w:sz w:val="26"/>
          <w:szCs w:val="26"/>
        </w:rPr>
        <w:t>Hạn chế:</w:t>
      </w:r>
      <w:r w:rsidRPr="009702BC">
        <w:rPr>
          <w:color w:val="000000" w:themeColor="text1"/>
          <w:sz w:val="26"/>
          <w:szCs w:val="26"/>
        </w:rPr>
        <w:t xml:space="preserve"> Cần GPU để đạt tốc độ xử lý tối ưu.</w:t>
      </w:r>
    </w:p>
    <w:p w:rsidR="009702BC" w:rsidRPr="009702BC" w:rsidRDefault="009702BC" w:rsidP="009702BC">
      <w:pPr>
        <w:pStyle w:val="NormalWeb"/>
        <w:numPr>
          <w:ilvl w:val="0"/>
          <w:numId w:val="29"/>
        </w:numPr>
        <w:rPr>
          <w:color w:val="000000" w:themeColor="text1"/>
          <w:sz w:val="26"/>
          <w:szCs w:val="26"/>
        </w:rPr>
      </w:pPr>
      <w:r w:rsidRPr="009702BC">
        <w:rPr>
          <w:b/>
          <w:bCs/>
          <w:color w:val="000000" w:themeColor="text1"/>
          <w:sz w:val="26"/>
          <w:szCs w:val="26"/>
        </w:rPr>
        <w:t>Giấy phép:</w:t>
      </w:r>
      <w:r w:rsidRPr="009702BC">
        <w:rPr>
          <w:color w:val="000000" w:themeColor="text1"/>
          <w:sz w:val="26"/>
          <w:szCs w:val="26"/>
        </w:rPr>
        <w:t xml:space="preserve"> </w:t>
      </w:r>
      <w:r w:rsidRPr="009702BC">
        <w:rPr>
          <w:b/>
          <w:bCs/>
          <w:color w:val="000000" w:themeColor="text1"/>
          <w:sz w:val="26"/>
          <w:szCs w:val="26"/>
        </w:rPr>
        <w:t>MIT License (EasyOCR</w:t>
      </w:r>
      <w:r w:rsidRPr="009702BC">
        <w:rPr>
          <w:b/>
          <w:bCs/>
          <w:color w:val="000000" w:themeColor="text1"/>
          <w:sz w:val="26"/>
          <w:szCs w:val="26"/>
        </w:rPr>
        <w:t>)</w:t>
      </w:r>
      <w:r w:rsidRPr="009702BC">
        <w:rPr>
          <w:bCs/>
          <w:color w:val="000000" w:themeColor="text1"/>
          <w:sz w:val="26"/>
          <w:szCs w:val="26"/>
        </w:rPr>
        <w:t xml:space="preserve"> Là loại giấy phép đơn giản nhất, chỉ yêu cầu người dùng giữ lại thông báo bản quyền gốc.</w:t>
      </w:r>
    </w:p>
    <w:p w:rsidR="009702BC" w:rsidRPr="009702BC" w:rsidRDefault="009702BC" w:rsidP="009702BC">
      <w:pPr>
        <w:pStyle w:val="Heading2"/>
        <w:rPr>
          <w:color w:val="000000" w:themeColor="text1"/>
          <w:sz w:val="26"/>
          <w:szCs w:val="26"/>
        </w:rPr>
      </w:pPr>
      <w:r w:rsidRPr="009702BC">
        <w:rPr>
          <w:color w:val="000000" w:themeColor="text1"/>
          <w:sz w:val="26"/>
          <w:szCs w:val="26"/>
        </w:rPr>
        <w:lastRenderedPageBreak/>
        <w:t>3. PaddleOCR (Baidu)</w:t>
      </w:r>
    </w:p>
    <w:p w:rsidR="009702BC" w:rsidRPr="009702BC" w:rsidRDefault="009702BC" w:rsidP="004A7BA9">
      <w:pPr>
        <w:pStyle w:val="NormalWeb"/>
        <w:ind w:firstLine="360"/>
        <w:rPr>
          <w:color w:val="000000" w:themeColor="text1"/>
          <w:sz w:val="26"/>
          <w:szCs w:val="26"/>
        </w:rPr>
      </w:pPr>
      <w:r w:rsidRPr="009702BC">
        <w:rPr>
          <w:color w:val="000000" w:themeColor="text1"/>
          <w:sz w:val="26"/>
          <w:szCs w:val="26"/>
        </w:rPr>
        <w:t>Đây là "ngôi sao đang lên" trong cộng đồng mã nguồn mở, được đánh giá là một trong những bộ công cụ OCR toàn diện nhất hiện nay.</w:t>
      </w:r>
    </w:p>
    <w:p w:rsidR="009702BC" w:rsidRPr="009702BC" w:rsidRDefault="009702BC" w:rsidP="009702BC">
      <w:pPr>
        <w:pStyle w:val="NormalWeb"/>
        <w:numPr>
          <w:ilvl w:val="0"/>
          <w:numId w:val="30"/>
        </w:numPr>
        <w:rPr>
          <w:color w:val="000000" w:themeColor="text1"/>
          <w:sz w:val="26"/>
          <w:szCs w:val="26"/>
        </w:rPr>
      </w:pPr>
      <w:r w:rsidRPr="009702BC">
        <w:rPr>
          <w:b/>
          <w:bCs/>
          <w:color w:val="000000" w:themeColor="text1"/>
          <w:sz w:val="26"/>
          <w:szCs w:val="26"/>
        </w:rPr>
        <w:t>Đặc điểm kỹ thuật:</w:t>
      </w:r>
      <w:r w:rsidRPr="009702BC">
        <w:rPr>
          <w:color w:val="000000" w:themeColor="text1"/>
          <w:sz w:val="26"/>
          <w:szCs w:val="26"/>
        </w:rPr>
        <w:t xml:space="preserve"> Sử dụng bộ khung PaddlePaddle, cung cấp các mô hình siêu nhẹ (Ultra-lightweight) được tối ưu hóa cho cả thiết bị di động.</w:t>
      </w:r>
    </w:p>
    <w:p w:rsidR="009702BC" w:rsidRPr="009702BC" w:rsidRDefault="009702BC" w:rsidP="009702BC">
      <w:pPr>
        <w:pStyle w:val="NormalWeb"/>
        <w:numPr>
          <w:ilvl w:val="0"/>
          <w:numId w:val="30"/>
        </w:numPr>
        <w:rPr>
          <w:color w:val="000000" w:themeColor="text1"/>
          <w:sz w:val="26"/>
          <w:szCs w:val="26"/>
        </w:rPr>
      </w:pPr>
      <w:r w:rsidRPr="009702BC">
        <w:rPr>
          <w:b/>
          <w:bCs/>
          <w:color w:val="000000" w:themeColor="text1"/>
          <w:sz w:val="26"/>
          <w:szCs w:val="26"/>
        </w:rPr>
        <w:t>Ưu điểm:</w:t>
      </w:r>
    </w:p>
    <w:p w:rsidR="009702BC" w:rsidRPr="009702BC" w:rsidRDefault="009702BC" w:rsidP="009702BC">
      <w:pPr>
        <w:pStyle w:val="NormalWeb"/>
        <w:numPr>
          <w:ilvl w:val="1"/>
          <w:numId w:val="30"/>
        </w:numPr>
        <w:rPr>
          <w:color w:val="000000" w:themeColor="text1"/>
          <w:sz w:val="26"/>
          <w:szCs w:val="26"/>
        </w:rPr>
      </w:pPr>
      <w:r w:rsidRPr="009702BC">
        <w:rPr>
          <w:b/>
          <w:bCs/>
          <w:color w:val="000000" w:themeColor="text1"/>
          <w:sz w:val="26"/>
          <w:szCs w:val="26"/>
        </w:rPr>
        <w:t>Phân tích bố cục:</w:t>
      </w:r>
      <w:r w:rsidRPr="009702BC">
        <w:rPr>
          <w:color w:val="000000" w:themeColor="text1"/>
          <w:sz w:val="26"/>
          <w:szCs w:val="26"/>
        </w:rPr>
        <w:t xml:space="preserve"> Đi đầu trong việc nhận diện bảng biểu (Table Recognition) và phân tích cấu trúc tài liệu phức tạp.</w:t>
      </w:r>
    </w:p>
    <w:p w:rsidR="009702BC" w:rsidRPr="009702BC" w:rsidRDefault="009702BC" w:rsidP="009702BC">
      <w:pPr>
        <w:pStyle w:val="NormalWeb"/>
        <w:numPr>
          <w:ilvl w:val="1"/>
          <w:numId w:val="30"/>
        </w:numPr>
        <w:rPr>
          <w:color w:val="000000" w:themeColor="text1"/>
          <w:sz w:val="26"/>
          <w:szCs w:val="26"/>
        </w:rPr>
      </w:pPr>
      <w:r w:rsidRPr="009702BC">
        <w:rPr>
          <w:color w:val="000000" w:themeColor="text1"/>
          <w:sz w:val="26"/>
          <w:szCs w:val="26"/>
        </w:rPr>
        <w:t>Tốc độ cực nhanh nhưng vẫn giữ được độ chính xác cao.</w:t>
      </w:r>
    </w:p>
    <w:p w:rsidR="009702BC" w:rsidRDefault="009702BC" w:rsidP="009702BC">
      <w:pPr>
        <w:pStyle w:val="NormalWeb"/>
        <w:numPr>
          <w:ilvl w:val="1"/>
          <w:numId w:val="30"/>
        </w:numPr>
        <w:rPr>
          <w:color w:val="000000" w:themeColor="text1"/>
          <w:sz w:val="26"/>
          <w:szCs w:val="26"/>
        </w:rPr>
      </w:pPr>
      <w:r w:rsidRPr="009702BC">
        <w:rPr>
          <w:color w:val="000000" w:themeColor="text1"/>
          <w:sz w:val="26"/>
          <w:szCs w:val="26"/>
        </w:rPr>
        <w:t>Cung cấp sẵn các công cụ để người dùng tự gán nhãn dữ liệu và huấn luyện lại mô hình (Fine-tuning).</w:t>
      </w:r>
    </w:p>
    <w:p w:rsidR="00011FDF" w:rsidRPr="00011FDF" w:rsidRDefault="00011FDF" w:rsidP="00011FDF">
      <w:pPr>
        <w:pStyle w:val="NormalWeb"/>
        <w:numPr>
          <w:ilvl w:val="0"/>
          <w:numId w:val="31"/>
        </w:numPr>
        <w:rPr>
          <w:color w:val="000000" w:themeColor="text1"/>
          <w:sz w:val="26"/>
          <w:szCs w:val="26"/>
        </w:rPr>
      </w:pPr>
      <w:r w:rsidRPr="009702BC">
        <w:rPr>
          <w:b/>
          <w:bCs/>
          <w:color w:val="000000" w:themeColor="text1"/>
          <w:sz w:val="26"/>
          <w:szCs w:val="26"/>
        </w:rPr>
        <w:t>Giấy phép:</w:t>
      </w:r>
      <w:r w:rsidRPr="009702BC">
        <w:rPr>
          <w:color w:val="000000" w:themeColor="text1"/>
          <w:sz w:val="26"/>
          <w:szCs w:val="26"/>
        </w:rPr>
        <w:t xml:space="preserve"> </w:t>
      </w:r>
      <w:r w:rsidRPr="009702BC">
        <w:rPr>
          <w:b/>
          <w:bCs/>
          <w:color w:val="000000" w:themeColor="text1"/>
          <w:sz w:val="26"/>
          <w:szCs w:val="26"/>
        </w:rPr>
        <w:t>Apache License 2.</w:t>
      </w:r>
      <w:r>
        <w:rPr>
          <w:b/>
          <w:bCs/>
          <w:color w:val="000000" w:themeColor="text1"/>
          <w:sz w:val="26"/>
          <w:szCs w:val="26"/>
        </w:rPr>
        <w:t>0</w:t>
      </w:r>
      <w:r>
        <w:rPr>
          <w:b/>
          <w:bCs/>
          <w:color w:val="000000" w:themeColor="text1"/>
          <w:sz w:val="26"/>
          <w:szCs w:val="26"/>
          <w:lang w:val="vi-VN"/>
        </w:rPr>
        <w:t>.</w:t>
      </w:r>
    </w:p>
    <w:p w:rsidR="00011FDF" w:rsidRPr="004A7BA9" w:rsidRDefault="004A7BA9" w:rsidP="00011FDF">
      <w:pPr>
        <w:pStyle w:val="Heading1"/>
        <w:rPr>
          <w:rFonts w:ascii="Times New Roman" w:hAnsi="Times New Roman" w:cs="Times New Roman"/>
          <w:b/>
          <w:color w:val="FF0000"/>
          <w:sz w:val="26"/>
          <w:szCs w:val="26"/>
        </w:rPr>
      </w:pPr>
      <w:r w:rsidRPr="004A7BA9">
        <w:rPr>
          <w:rFonts w:ascii="Times New Roman" w:hAnsi="Times New Roman" w:cs="Times New Roman"/>
          <w:b/>
          <w:color w:val="FF0000"/>
          <w:sz w:val="26"/>
          <w:szCs w:val="26"/>
        </w:rPr>
        <w:t>IV</w:t>
      </w:r>
      <w:r w:rsidRPr="004A7BA9">
        <w:rPr>
          <w:rFonts w:ascii="Times New Roman" w:hAnsi="Times New Roman" w:cs="Times New Roman"/>
          <w:b/>
          <w:color w:val="FF0000"/>
          <w:sz w:val="26"/>
          <w:szCs w:val="26"/>
          <w:lang w:val="vi-VN"/>
        </w:rPr>
        <w:t>.</w:t>
      </w:r>
      <w:r w:rsidR="00011FDF" w:rsidRPr="004A7BA9">
        <w:rPr>
          <w:rFonts w:ascii="Times New Roman" w:hAnsi="Times New Roman" w:cs="Times New Roman"/>
          <w:b/>
          <w:color w:val="FF0000"/>
          <w:sz w:val="26"/>
          <w:szCs w:val="26"/>
        </w:rPr>
        <w:t xml:space="preserve"> ĐÁNH GIÁ VÀ ỨNG DỤNG THỰC TIỄN</w:t>
      </w:r>
    </w:p>
    <w:p w:rsidR="00011FDF" w:rsidRPr="00011FDF" w:rsidRDefault="00011FDF" w:rsidP="00011FDF">
      <w:pPr>
        <w:pStyle w:val="Heading2"/>
        <w:rPr>
          <w:sz w:val="26"/>
          <w:szCs w:val="26"/>
        </w:rPr>
      </w:pPr>
      <w:r w:rsidRPr="00011FDF">
        <w:rPr>
          <w:sz w:val="26"/>
          <w:szCs w:val="26"/>
        </w:rPr>
        <w:t>1. Ưu điểm và Hạn chế của OCR Mã nguồn mở</w:t>
      </w:r>
    </w:p>
    <w:p w:rsidR="00011FDF" w:rsidRPr="00011FDF" w:rsidRDefault="00011FDF" w:rsidP="004A7BA9">
      <w:pPr>
        <w:pStyle w:val="Heading3"/>
        <w:ind w:firstLine="360"/>
        <w:rPr>
          <w:sz w:val="26"/>
          <w:szCs w:val="26"/>
        </w:rPr>
      </w:pPr>
      <w:r w:rsidRPr="00011FDF">
        <w:rPr>
          <w:sz w:val="26"/>
          <w:szCs w:val="26"/>
        </w:rPr>
        <w:t>1.1. Ưu điểm</w:t>
      </w:r>
    </w:p>
    <w:p w:rsidR="00011FDF" w:rsidRPr="00011FDF" w:rsidRDefault="00011FDF" w:rsidP="00011FDF">
      <w:pPr>
        <w:pStyle w:val="NormalWeb"/>
        <w:numPr>
          <w:ilvl w:val="0"/>
          <w:numId w:val="32"/>
        </w:numPr>
        <w:rPr>
          <w:sz w:val="26"/>
          <w:szCs w:val="26"/>
        </w:rPr>
      </w:pPr>
      <w:r w:rsidRPr="00011FDF">
        <w:rPr>
          <w:b/>
          <w:bCs/>
          <w:sz w:val="26"/>
          <w:szCs w:val="26"/>
        </w:rPr>
        <w:t>Tiết kiệm chi phí (Cost-efficiency):</w:t>
      </w:r>
      <w:r w:rsidRPr="00011FDF">
        <w:rPr>
          <w:sz w:val="26"/>
          <w:szCs w:val="26"/>
        </w:rPr>
        <w:t xml:space="preserve"> Không mất phí bản quyền, không giới hạn số lượng trang quét như các API trả phí (Google Vision, AWS Textract).</w:t>
      </w:r>
    </w:p>
    <w:p w:rsidR="00011FDF" w:rsidRPr="00011FDF" w:rsidRDefault="00011FDF" w:rsidP="00011FDF">
      <w:pPr>
        <w:pStyle w:val="NormalWeb"/>
        <w:numPr>
          <w:ilvl w:val="0"/>
          <w:numId w:val="32"/>
        </w:numPr>
        <w:rPr>
          <w:sz w:val="26"/>
          <w:szCs w:val="26"/>
        </w:rPr>
      </w:pPr>
      <w:r w:rsidRPr="00011FDF">
        <w:rPr>
          <w:b/>
          <w:bCs/>
          <w:sz w:val="26"/>
          <w:szCs w:val="26"/>
        </w:rPr>
        <w:t>Chủ quyền dữ liệu (Data Sovereignty):</w:t>
      </w:r>
      <w:r w:rsidRPr="00011FDF">
        <w:rPr>
          <w:sz w:val="26"/>
          <w:szCs w:val="26"/>
        </w:rPr>
        <w:t xml:space="preserve"> Toàn bộ quy trình xử lý diễn ra trên máy chủ nội bộ (On-premise), đảm bảo bí mật cho các tài liệu nhạy cảm như hóa đơn tài chính hoặc hồ sơ y tế.</w:t>
      </w:r>
    </w:p>
    <w:p w:rsidR="00011FDF" w:rsidRPr="00011FDF" w:rsidRDefault="00011FDF" w:rsidP="00011FDF">
      <w:pPr>
        <w:pStyle w:val="NormalWeb"/>
        <w:numPr>
          <w:ilvl w:val="0"/>
          <w:numId w:val="32"/>
        </w:numPr>
        <w:rPr>
          <w:sz w:val="26"/>
          <w:szCs w:val="26"/>
        </w:rPr>
      </w:pPr>
      <w:r w:rsidRPr="00011FDF">
        <w:rPr>
          <w:b/>
          <w:bCs/>
          <w:sz w:val="26"/>
          <w:szCs w:val="26"/>
        </w:rPr>
        <w:t>Khả năng tùy chỉnh sâu:</w:t>
      </w:r>
      <w:r w:rsidRPr="00011FDF">
        <w:rPr>
          <w:sz w:val="26"/>
          <w:szCs w:val="26"/>
        </w:rPr>
        <w:t xml:space="preserve"> Có thể huấn luyện lại (Fine-tuning) mô hình để nhận dạng các loại font chữ cổ, chữ viết tay hoặc các ký hiệu chuyên ngành mà các phần mềm đóng không hỗ trợ.</w:t>
      </w:r>
    </w:p>
    <w:p w:rsidR="00011FDF" w:rsidRPr="00011FDF" w:rsidRDefault="00011FDF" w:rsidP="00011FDF">
      <w:pPr>
        <w:pStyle w:val="NormalWeb"/>
        <w:numPr>
          <w:ilvl w:val="0"/>
          <w:numId w:val="32"/>
        </w:numPr>
        <w:rPr>
          <w:sz w:val="26"/>
          <w:szCs w:val="26"/>
        </w:rPr>
      </w:pPr>
      <w:r w:rsidRPr="00011FDF">
        <w:rPr>
          <w:b/>
          <w:bCs/>
          <w:sz w:val="26"/>
          <w:szCs w:val="26"/>
        </w:rPr>
        <w:t>Tính ổn định lâu dài:</w:t>
      </w:r>
      <w:r w:rsidRPr="00011FDF">
        <w:rPr>
          <w:sz w:val="26"/>
          <w:szCs w:val="26"/>
        </w:rPr>
        <w:t xml:space="preserve"> Không phụ thuộc vào sự thay đổi chính sách giá hoặc việc ngừng cung cấp dịch vụ từ phía nhà cung cấp (Vendor lock-in).</w:t>
      </w:r>
    </w:p>
    <w:p w:rsidR="00011FDF" w:rsidRPr="00011FDF" w:rsidRDefault="00011FDF" w:rsidP="004A7BA9">
      <w:pPr>
        <w:pStyle w:val="Heading3"/>
        <w:ind w:firstLine="360"/>
        <w:rPr>
          <w:sz w:val="26"/>
          <w:szCs w:val="26"/>
        </w:rPr>
      </w:pPr>
      <w:r w:rsidRPr="00011FDF">
        <w:rPr>
          <w:sz w:val="26"/>
          <w:szCs w:val="26"/>
        </w:rPr>
        <w:t>1.2. Hạn chế</w:t>
      </w:r>
    </w:p>
    <w:p w:rsidR="00011FDF" w:rsidRPr="00011FDF" w:rsidRDefault="00011FDF" w:rsidP="00011FDF">
      <w:pPr>
        <w:pStyle w:val="NormalWeb"/>
        <w:numPr>
          <w:ilvl w:val="0"/>
          <w:numId w:val="33"/>
        </w:numPr>
        <w:rPr>
          <w:sz w:val="26"/>
          <w:szCs w:val="26"/>
        </w:rPr>
      </w:pPr>
      <w:r w:rsidRPr="00011FDF">
        <w:rPr>
          <w:b/>
          <w:bCs/>
          <w:sz w:val="26"/>
          <w:szCs w:val="26"/>
        </w:rPr>
        <w:t>Độ phức tạp trong triển khai:</w:t>
      </w:r>
      <w:r w:rsidRPr="00011FDF">
        <w:rPr>
          <w:sz w:val="26"/>
          <w:szCs w:val="26"/>
        </w:rPr>
        <w:t xml:space="preserve"> Đòi hỏi kỹ năng lập trình và kiến thức về xử lý ảnh để cấu hình hệ thống đạt hiệu suất cao nhất.</w:t>
      </w:r>
    </w:p>
    <w:p w:rsidR="00011FDF" w:rsidRPr="00011FDF" w:rsidRDefault="00011FDF" w:rsidP="00011FDF">
      <w:pPr>
        <w:pStyle w:val="NormalWeb"/>
        <w:numPr>
          <w:ilvl w:val="0"/>
          <w:numId w:val="33"/>
        </w:numPr>
        <w:rPr>
          <w:sz w:val="26"/>
          <w:szCs w:val="26"/>
        </w:rPr>
      </w:pPr>
      <w:r w:rsidRPr="00011FDF">
        <w:rPr>
          <w:b/>
          <w:bCs/>
          <w:sz w:val="26"/>
          <w:szCs w:val="26"/>
        </w:rPr>
        <w:t>Yêu cầu phần cứng:</w:t>
      </w:r>
      <w:r w:rsidRPr="00011FDF">
        <w:rPr>
          <w:sz w:val="26"/>
          <w:szCs w:val="26"/>
        </w:rPr>
        <w:t xml:space="preserve"> Các mô hình học sâu hiện đại (Deep Learning) đòi hỏi tài nguyên tính toán lớn (GPU) để xử lý thời gian thực.</w:t>
      </w:r>
    </w:p>
    <w:p w:rsidR="00011FDF" w:rsidRPr="00011FDF" w:rsidRDefault="00011FDF" w:rsidP="00011FDF">
      <w:pPr>
        <w:pStyle w:val="NormalWeb"/>
        <w:numPr>
          <w:ilvl w:val="0"/>
          <w:numId w:val="33"/>
        </w:numPr>
        <w:rPr>
          <w:sz w:val="26"/>
          <w:szCs w:val="26"/>
        </w:rPr>
      </w:pPr>
      <w:r w:rsidRPr="00011FDF">
        <w:rPr>
          <w:b/>
          <w:bCs/>
          <w:sz w:val="26"/>
          <w:szCs w:val="26"/>
        </w:rPr>
        <w:t>Độ chính xác trên ảnh nhiễu:</w:t>
      </w:r>
      <w:r w:rsidRPr="00011FDF">
        <w:rPr>
          <w:sz w:val="26"/>
          <w:szCs w:val="26"/>
        </w:rPr>
        <w:t xml:space="preserve"> Các thư viện mã nguồn mở thường gặp khó khăn hơn so với giải pháp thương mại khi xử lý ảnh có chất lượng cực thấp, mờ nhòe hoặc ánh sáng phức tạp.</w:t>
      </w:r>
    </w:p>
    <w:p w:rsidR="00011FDF" w:rsidRPr="00011FDF" w:rsidRDefault="00011FDF" w:rsidP="00011FDF">
      <w:pPr>
        <w:pStyle w:val="Heading2"/>
        <w:rPr>
          <w:sz w:val="26"/>
          <w:szCs w:val="26"/>
        </w:rPr>
      </w:pPr>
      <w:r w:rsidRPr="00011FDF">
        <w:rPr>
          <w:sz w:val="26"/>
          <w:szCs w:val="26"/>
        </w:rPr>
        <w:lastRenderedPageBreak/>
        <w:t>2. Các ứng dụng thực tiễn điển hình</w:t>
      </w:r>
    </w:p>
    <w:p w:rsidR="00011FDF" w:rsidRPr="00011FDF" w:rsidRDefault="00011FDF" w:rsidP="004A7BA9">
      <w:pPr>
        <w:pStyle w:val="Heading3"/>
        <w:ind w:firstLine="360"/>
        <w:rPr>
          <w:sz w:val="26"/>
          <w:szCs w:val="26"/>
        </w:rPr>
      </w:pPr>
      <w:r w:rsidRPr="00011FDF">
        <w:rPr>
          <w:sz w:val="26"/>
          <w:szCs w:val="26"/>
        </w:rPr>
        <w:t>2.1. Số hóa hồ sơ, văn thư lưu trữ</w:t>
      </w:r>
    </w:p>
    <w:p w:rsidR="00011FDF" w:rsidRPr="00011FDF" w:rsidRDefault="00011FDF" w:rsidP="00011FDF">
      <w:pPr>
        <w:pStyle w:val="NormalWeb"/>
        <w:numPr>
          <w:ilvl w:val="0"/>
          <w:numId w:val="34"/>
        </w:numPr>
        <w:rPr>
          <w:sz w:val="26"/>
          <w:szCs w:val="26"/>
        </w:rPr>
      </w:pPr>
      <w:r w:rsidRPr="00011FDF">
        <w:rPr>
          <w:b/>
          <w:bCs/>
          <w:sz w:val="26"/>
          <w:szCs w:val="26"/>
        </w:rPr>
        <w:t>Ứng dụng:</w:t>
      </w:r>
      <w:r w:rsidRPr="00011FDF">
        <w:rPr>
          <w:sz w:val="26"/>
          <w:szCs w:val="26"/>
        </w:rPr>
        <w:t xml:space="preserve"> Chuyển đổi các kho lưu trữ giấy (hợp đồng, công văn, sách cũ) thành định dạng số có thể tìm kiếm được (Searchable PDF).</w:t>
      </w:r>
    </w:p>
    <w:p w:rsidR="00011FDF" w:rsidRPr="00011FDF" w:rsidRDefault="00011FDF" w:rsidP="00011FDF">
      <w:pPr>
        <w:pStyle w:val="NormalWeb"/>
        <w:numPr>
          <w:ilvl w:val="0"/>
          <w:numId w:val="34"/>
        </w:numPr>
        <w:rPr>
          <w:sz w:val="26"/>
          <w:szCs w:val="26"/>
        </w:rPr>
      </w:pPr>
      <w:r w:rsidRPr="00011FDF">
        <w:rPr>
          <w:b/>
          <w:bCs/>
          <w:sz w:val="26"/>
          <w:szCs w:val="26"/>
        </w:rPr>
        <w:t>Lợi ích:</w:t>
      </w:r>
      <w:r w:rsidRPr="00011FDF">
        <w:rPr>
          <w:sz w:val="26"/>
          <w:szCs w:val="26"/>
        </w:rPr>
        <w:t xml:space="preserve"> Tiết kiệm không gian lưu trữ và cho phép tìm kiếm thông tin nhanh chóng bằng từ khóa.</w:t>
      </w:r>
    </w:p>
    <w:p w:rsidR="00011FDF" w:rsidRPr="00011FDF" w:rsidRDefault="00011FDF" w:rsidP="004A7BA9">
      <w:pPr>
        <w:pStyle w:val="Heading3"/>
        <w:ind w:firstLine="360"/>
        <w:rPr>
          <w:sz w:val="26"/>
          <w:szCs w:val="26"/>
        </w:rPr>
      </w:pPr>
      <w:r w:rsidRPr="00011FDF">
        <w:rPr>
          <w:sz w:val="26"/>
          <w:szCs w:val="26"/>
        </w:rPr>
        <w:t>2.2. Hệ thống định danh điện tử (eKYC)</w:t>
      </w:r>
    </w:p>
    <w:p w:rsidR="00011FDF" w:rsidRPr="00011FDF" w:rsidRDefault="00011FDF" w:rsidP="00011FDF">
      <w:pPr>
        <w:pStyle w:val="NormalWeb"/>
        <w:numPr>
          <w:ilvl w:val="0"/>
          <w:numId w:val="35"/>
        </w:numPr>
        <w:rPr>
          <w:sz w:val="26"/>
          <w:szCs w:val="26"/>
        </w:rPr>
      </w:pPr>
      <w:r w:rsidRPr="00011FDF">
        <w:rPr>
          <w:b/>
          <w:bCs/>
          <w:sz w:val="26"/>
          <w:szCs w:val="26"/>
        </w:rPr>
        <w:t>Ứng dụng:</w:t>
      </w:r>
      <w:r w:rsidRPr="00011FDF">
        <w:rPr>
          <w:sz w:val="26"/>
          <w:szCs w:val="26"/>
        </w:rPr>
        <w:t xml:space="preserve"> Tự động trích xuất thông tin từ Căn cước công dân (CCCD), hộ chiếu, bằng lái xe để mở tài khoản ngân hàng hoặc đăng ký dịch vụ viễn thông trực tuyến.</w:t>
      </w:r>
    </w:p>
    <w:p w:rsidR="00011FDF" w:rsidRPr="00011FDF" w:rsidRDefault="00011FDF" w:rsidP="00011FDF">
      <w:pPr>
        <w:pStyle w:val="NormalWeb"/>
        <w:numPr>
          <w:ilvl w:val="0"/>
          <w:numId w:val="35"/>
        </w:numPr>
        <w:rPr>
          <w:sz w:val="26"/>
          <w:szCs w:val="26"/>
        </w:rPr>
      </w:pPr>
      <w:r w:rsidRPr="00011FDF">
        <w:rPr>
          <w:b/>
          <w:bCs/>
          <w:sz w:val="26"/>
          <w:szCs w:val="26"/>
        </w:rPr>
        <w:t>Lợi ích:</w:t>
      </w:r>
      <w:r w:rsidRPr="00011FDF">
        <w:rPr>
          <w:sz w:val="26"/>
          <w:szCs w:val="26"/>
        </w:rPr>
        <w:t xml:space="preserve"> Rút ngắn thời gian xác thực từ vài giờ xuống còn vài giây, giảm thiểu sai sót nhập liệu.</w:t>
      </w:r>
    </w:p>
    <w:p w:rsidR="00011FDF" w:rsidRPr="00011FDF" w:rsidRDefault="00011FDF" w:rsidP="004A7BA9">
      <w:pPr>
        <w:pStyle w:val="Heading3"/>
        <w:ind w:firstLine="360"/>
        <w:rPr>
          <w:sz w:val="26"/>
          <w:szCs w:val="26"/>
        </w:rPr>
      </w:pPr>
      <w:r w:rsidRPr="00011FDF">
        <w:rPr>
          <w:sz w:val="26"/>
          <w:szCs w:val="26"/>
        </w:rPr>
        <w:t>2.3. Giao thông thông minh và Quản lý đô thị</w:t>
      </w:r>
    </w:p>
    <w:p w:rsidR="00011FDF" w:rsidRPr="00011FDF" w:rsidRDefault="00011FDF" w:rsidP="00011FDF">
      <w:pPr>
        <w:pStyle w:val="NormalWeb"/>
        <w:numPr>
          <w:ilvl w:val="0"/>
          <w:numId w:val="36"/>
        </w:numPr>
        <w:rPr>
          <w:sz w:val="26"/>
          <w:szCs w:val="26"/>
        </w:rPr>
      </w:pPr>
      <w:r w:rsidRPr="00011FDF">
        <w:rPr>
          <w:b/>
          <w:bCs/>
          <w:sz w:val="26"/>
          <w:szCs w:val="26"/>
        </w:rPr>
        <w:t>Ứng dụng:</w:t>
      </w:r>
      <w:r w:rsidRPr="00011FDF">
        <w:rPr>
          <w:sz w:val="26"/>
          <w:szCs w:val="26"/>
        </w:rPr>
        <w:t xml:space="preserve"> Nhận diện biển số xe (ALPR) tại các trạm thu phí không dừng, bãi đỗ xe thông minh hoặc hệ thống camera phạt nguội.</w:t>
      </w:r>
    </w:p>
    <w:p w:rsidR="00011FDF" w:rsidRPr="00011FDF" w:rsidRDefault="00011FDF" w:rsidP="00011FDF">
      <w:pPr>
        <w:pStyle w:val="NormalWeb"/>
        <w:numPr>
          <w:ilvl w:val="0"/>
          <w:numId w:val="36"/>
        </w:numPr>
        <w:rPr>
          <w:sz w:val="26"/>
          <w:szCs w:val="26"/>
        </w:rPr>
      </w:pPr>
      <w:r w:rsidRPr="00011FDF">
        <w:rPr>
          <w:b/>
          <w:bCs/>
          <w:sz w:val="26"/>
          <w:szCs w:val="26"/>
        </w:rPr>
        <w:t>Lợi ích:</w:t>
      </w:r>
      <w:r w:rsidRPr="00011FDF">
        <w:rPr>
          <w:sz w:val="26"/>
          <w:szCs w:val="26"/>
        </w:rPr>
        <w:t xml:space="preserve"> Tự động hóa quá trình quản lý phương tiện mà không cần sự can thiệp của con người.</w:t>
      </w:r>
    </w:p>
    <w:p w:rsidR="00011FDF" w:rsidRPr="00011FDF" w:rsidRDefault="00011FDF" w:rsidP="004A7BA9">
      <w:pPr>
        <w:pStyle w:val="Heading3"/>
        <w:ind w:firstLine="360"/>
        <w:rPr>
          <w:sz w:val="26"/>
          <w:szCs w:val="26"/>
        </w:rPr>
      </w:pPr>
      <w:r w:rsidRPr="00011FDF">
        <w:rPr>
          <w:sz w:val="26"/>
          <w:szCs w:val="26"/>
        </w:rPr>
        <w:t>2.4. Trợ giúp người khiếm thị</w:t>
      </w:r>
    </w:p>
    <w:p w:rsidR="00011FDF" w:rsidRPr="00011FDF" w:rsidRDefault="00011FDF" w:rsidP="00011FDF">
      <w:pPr>
        <w:pStyle w:val="NormalWeb"/>
        <w:numPr>
          <w:ilvl w:val="0"/>
          <w:numId w:val="37"/>
        </w:numPr>
        <w:rPr>
          <w:sz w:val="26"/>
          <w:szCs w:val="26"/>
        </w:rPr>
      </w:pPr>
      <w:r w:rsidRPr="00011FDF">
        <w:rPr>
          <w:b/>
          <w:bCs/>
          <w:sz w:val="26"/>
          <w:szCs w:val="26"/>
        </w:rPr>
        <w:t>Ứng dụng:</w:t>
      </w:r>
      <w:r w:rsidRPr="00011FDF">
        <w:rPr>
          <w:sz w:val="26"/>
          <w:szCs w:val="26"/>
        </w:rPr>
        <w:t xml:space="preserve"> Các thiết bị cầm tay hoặc ứng dụng di động quét văn bản và chuyển đổi thành giọng nói (Text-to-Speech).</w:t>
      </w:r>
    </w:p>
    <w:p w:rsidR="00011FDF" w:rsidRPr="00011FDF" w:rsidRDefault="00011FDF" w:rsidP="00011FDF">
      <w:pPr>
        <w:pStyle w:val="NormalWeb"/>
        <w:numPr>
          <w:ilvl w:val="0"/>
          <w:numId w:val="37"/>
        </w:numPr>
        <w:rPr>
          <w:sz w:val="26"/>
          <w:szCs w:val="26"/>
        </w:rPr>
      </w:pPr>
      <w:r w:rsidRPr="00011FDF">
        <w:rPr>
          <w:b/>
          <w:bCs/>
          <w:sz w:val="26"/>
          <w:szCs w:val="26"/>
        </w:rPr>
        <w:t>Lợi ích:</w:t>
      </w:r>
      <w:r w:rsidRPr="00011FDF">
        <w:rPr>
          <w:sz w:val="26"/>
          <w:szCs w:val="26"/>
        </w:rPr>
        <w:t xml:space="preserve"> Giúp người khiếm thị có thể tiếp cận với thông tin từ sách báo và biển báo hàng ngày.</w:t>
      </w:r>
    </w:p>
    <w:p w:rsidR="00011FDF" w:rsidRPr="00011FDF" w:rsidRDefault="00011FDF" w:rsidP="00011FDF">
      <w:pPr>
        <w:pStyle w:val="Heading2"/>
        <w:rPr>
          <w:sz w:val="26"/>
          <w:szCs w:val="26"/>
        </w:rPr>
      </w:pPr>
      <w:r w:rsidRPr="00011FDF">
        <w:rPr>
          <w:sz w:val="26"/>
          <w:szCs w:val="26"/>
        </w:rPr>
        <w:t>3. Thách thức và Hướng phát triển tương lai</w:t>
      </w:r>
    </w:p>
    <w:p w:rsidR="00011FDF" w:rsidRPr="00011FDF" w:rsidRDefault="00011FDF" w:rsidP="004A7BA9">
      <w:pPr>
        <w:pStyle w:val="NormalWeb"/>
        <w:ind w:firstLine="360"/>
        <w:rPr>
          <w:sz w:val="26"/>
          <w:szCs w:val="26"/>
        </w:rPr>
      </w:pPr>
      <w:r w:rsidRPr="00011FDF">
        <w:rPr>
          <w:sz w:val="26"/>
          <w:szCs w:val="26"/>
        </w:rPr>
        <w:t>Dù đã đạt được những tiến bộ vượt bậc, OCR mã nguồn mở vẫn đang đối mặt và hướng tới giải quyết các vấn đề sau:</w:t>
      </w:r>
    </w:p>
    <w:p w:rsidR="00011FDF" w:rsidRPr="00011FDF" w:rsidRDefault="00011FDF" w:rsidP="00011FDF">
      <w:pPr>
        <w:pStyle w:val="NormalWeb"/>
        <w:numPr>
          <w:ilvl w:val="0"/>
          <w:numId w:val="38"/>
        </w:numPr>
        <w:rPr>
          <w:sz w:val="26"/>
          <w:szCs w:val="26"/>
        </w:rPr>
      </w:pPr>
      <w:r w:rsidRPr="00011FDF">
        <w:rPr>
          <w:b/>
          <w:bCs/>
          <w:sz w:val="26"/>
          <w:szCs w:val="26"/>
        </w:rPr>
        <w:t>Nhận diện chữ viết tay (Handwriting):</w:t>
      </w:r>
      <w:r w:rsidRPr="00011FDF">
        <w:rPr>
          <w:sz w:val="26"/>
          <w:szCs w:val="26"/>
        </w:rPr>
        <w:t xml:space="preserve"> Đây vẫn là bài toán khó do tính đa dạng trong nét chữ của mỗi người. Hướng phát triển là sử dụng các mô hình Transformer mạnh mẽ hơn.</w:t>
      </w:r>
    </w:p>
    <w:p w:rsidR="00011FDF" w:rsidRPr="00011FDF" w:rsidRDefault="00011FDF" w:rsidP="00011FDF">
      <w:pPr>
        <w:pStyle w:val="NormalWeb"/>
        <w:numPr>
          <w:ilvl w:val="0"/>
          <w:numId w:val="38"/>
        </w:numPr>
        <w:rPr>
          <w:sz w:val="26"/>
          <w:szCs w:val="26"/>
        </w:rPr>
      </w:pPr>
      <w:r w:rsidRPr="00011FDF">
        <w:rPr>
          <w:b/>
          <w:bCs/>
          <w:sz w:val="26"/>
          <w:szCs w:val="26"/>
        </w:rPr>
        <w:t>Phân tích bố cục thông minh (Intelligent Layout Analysis):</w:t>
      </w:r>
      <w:r w:rsidRPr="00011FDF">
        <w:rPr>
          <w:sz w:val="26"/>
          <w:szCs w:val="26"/>
        </w:rPr>
        <w:t xml:space="preserve"> Không chỉ đọc chữ mà còn hiểu cấu trúc bảng biểu, biểu đồ phức tạp để trích xuất dữ liệu có cấu trúc (JSON/Excel).</w:t>
      </w:r>
    </w:p>
    <w:p w:rsidR="00011FDF" w:rsidRPr="00011FDF" w:rsidRDefault="00011FDF" w:rsidP="00011FDF">
      <w:pPr>
        <w:pStyle w:val="NormalWeb"/>
        <w:numPr>
          <w:ilvl w:val="0"/>
          <w:numId w:val="38"/>
        </w:numPr>
        <w:rPr>
          <w:sz w:val="26"/>
          <w:szCs w:val="26"/>
        </w:rPr>
      </w:pPr>
      <w:r w:rsidRPr="00011FDF">
        <w:rPr>
          <w:b/>
          <w:bCs/>
          <w:sz w:val="26"/>
          <w:szCs w:val="26"/>
        </w:rPr>
        <w:t>Hỗ trợ đa ngôn ngữ đồng thời:</w:t>
      </w:r>
      <w:r w:rsidRPr="00011FDF">
        <w:rPr>
          <w:sz w:val="26"/>
          <w:szCs w:val="26"/>
        </w:rPr>
        <w:t xml:space="preserve"> Nhận diện chính xác trong các tài liệu chứa nhiều ngôn ngữ trộn lẫn (ví dụ: song ngữ Anh - Việt).</w:t>
      </w:r>
    </w:p>
    <w:p w:rsidR="00011FDF" w:rsidRPr="00011FDF" w:rsidRDefault="00011FDF" w:rsidP="00011FDF">
      <w:pPr>
        <w:rPr>
          <w:sz w:val="26"/>
          <w:szCs w:val="26"/>
        </w:rPr>
      </w:pPr>
    </w:p>
    <w:p w:rsidR="00011FDF" w:rsidRPr="00011FDF" w:rsidRDefault="00011FDF" w:rsidP="00011FDF">
      <w:pPr>
        <w:pStyle w:val="Heading1"/>
        <w:rPr>
          <w:rFonts w:ascii="Times New Roman" w:hAnsi="Times New Roman" w:cs="Times New Roman"/>
          <w:b/>
          <w:color w:val="000000" w:themeColor="text1"/>
          <w:sz w:val="26"/>
          <w:szCs w:val="26"/>
        </w:rPr>
      </w:pPr>
      <w:r w:rsidRPr="00011FDF">
        <w:rPr>
          <w:rFonts w:ascii="Times New Roman" w:hAnsi="Times New Roman" w:cs="Times New Roman"/>
          <w:b/>
          <w:color w:val="000000" w:themeColor="text1"/>
          <w:sz w:val="26"/>
          <w:szCs w:val="26"/>
        </w:rPr>
        <w:t>KẾT</w:t>
      </w:r>
      <w:bookmarkStart w:id="0" w:name="_GoBack"/>
      <w:bookmarkEnd w:id="0"/>
      <w:r w:rsidRPr="00011FDF">
        <w:rPr>
          <w:rFonts w:ascii="Times New Roman" w:hAnsi="Times New Roman" w:cs="Times New Roman"/>
          <w:b/>
          <w:color w:val="000000" w:themeColor="text1"/>
          <w:sz w:val="26"/>
          <w:szCs w:val="26"/>
        </w:rPr>
        <w:t xml:space="preserve"> LUẬN</w:t>
      </w:r>
    </w:p>
    <w:p w:rsidR="00011FDF" w:rsidRPr="00011FDF" w:rsidRDefault="00011FDF" w:rsidP="00011FDF">
      <w:pPr>
        <w:pStyle w:val="NormalWeb"/>
        <w:rPr>
          <w:sz w:val="26"/>
          <w:szCs w:val="26"/>
        </w:rPr>
      </w:pPr>
      <w:r w:rsidRPr="00011FDF">
        <w:rPr>
          <w:sz w:val="26"/>
          <w:szCs w:val="26"/>
        </w:rPr>
        <w:t>Công nghệ OCR mã nguồn mở không chỉ là một công cụ nhận dạng ký tự, mà còn là biểu tượng của sức mạnh tri thức cộng đồng. Thông qua các dự án như Tesseract hay PaddleOCR, các nhà phát triển tại Việt Nam có thể tiếp cận với những công nghệ tiên tiến nhất thế giới để giải quyết các bài toán đặc thù của địa phương với chi phí tối ưu. Việc nắm vững quy trình kỹ thuật và các loại giấy phép mã nguồn mở sẽ là hành trang quan trọng để sinh viên áp dụng vào thực tiễn phát triển phần mềm chuyên nghiệp.</w:t>
      </w:r>
    </w:p>
    <w:p w:rsidR="00CF1399" w:rsidRPr="00011FDF" w:rsidRDefault="00CF1399">
      <w:pPr>
        <w:spacing w:after="0" w:line="240" w:lineRule="auto"/>
        <w:rPr>
          <w:rFonts w:eastAsia="Times New Roman"/>
          <w:sz w:val="26"/>
          <w:szCs w:val="26"/>
        </w:rPr>
      </w:pPr>
    </w:p>
    <w:sectPr w:rsidR="00CF1399" w:rsidRPr="00011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F79F8"/>
    <w:multiLevelType w:val="multilevel"/>
    <w:tmpl w:val="E46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6A2"/>
    <w:multiLevelType w:val="multilevel"/>
    <w:tmpl w:val="EC5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2F11"/>
    <w:multiLevelType w:val="multilevel"/>
    <w:tmpl w:val="AFD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1381"/>
    <w:multiLevelType w:val="multilevel"/>
    <w:tmpl w:val="D7F69B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D618A4"/>
    <w:multiLevelType w:val="multilevel"/>
    <w:tmpl w:val="1DD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61837"/>
    <w:multiLevelType w:val="multilevel"/>
    <w:tmpl w:val="32A68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E880A1B"/>
    <w:multiLevelType w:val="multilevel"/>
    <w:tmpl w:val="B24CA5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19A4A48"/>
    <w:multiLevelType w:val="multilevel"/>
    <w:tmpl w:val="D80C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D5F1B"/>
    <w:multiLevelType w:val="hybridMultilevel"/>
    <w:tmpl w:val="5D1A2380"/>
    <w:lvl w:ilvl="0" w:tplc="8AAEDE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C0B37"/>
    <w:multiLevelType w:val="multilevel"/>
    <w:tmpl w:val="F1748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2BA7C3E"/>
    <w:multiLevelType w:val="multilevel"/>
    <w:tmpl w:val="40C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F4123"/>
    <w:multiLevelType w:val="multilevel"/>
    <w:tmpl w:val="6066AE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6A20C7"/>
    <w:multiLevelType w:val="multilevel"/>
    <w:tmpl w:val="38D492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BA045D1"/>
    <w:multiLevelType w:val="multilevel"/>
    <w:tmpl w:val="3B4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B49BD"/>
    <w:multiLevelType w:val="multilevel"/>
    <w:tmpl w:val="58C264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5AD6A04"/>
    <w:multiLevelType w:val="multilevel"/>
    <w:tmpl w:val="B58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84A7D"/>
    <w:multiLevelType w:val="multilevel"/>
    <w:tmpl w:val="C3FA07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ED77B2D"/>
    <w:multiLevelType w:val="hybridMultilevel"/>
    <w:tmpl w:val="D5DAC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1338B"/>
    <w:multiLevelType w:val="multilevel"/>
    <w:tmpl w:val="38C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B504D"/>
    <w:multiLevelType w:val="multilevel"/>
    <w:tmpl w:val="AC0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5BB7"/>
    <w:multiLevelType w:val="hybridMultilevel"/>
    <w:tmpl w:val="8D52F88E"/>
    <w:lvl w:ilvl="0" w:tplc="8AAEDE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377AD"/>
    <w:multiLevelType w:val="multilevel"/>
    <w:tmpl w:val="ED4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A73AF"/>
    <w:multiLevelType w:val="multilevel"/>
    <w:tmpl w:val="C6C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8645B"/>
    <w:multiLevelType w:val="multilevel"/>
    <w:tmpl w:val="838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C0DE8"/>
    <w:multiLevelType w:val="multilevel"/>
    <w:tmpl w:val="4CEC6A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75E0109"/>
    <w:multiLevelType w:val="multilevel"/>
    <w:tmpl w:val="B51443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8E809C8"/>
    <w:multiLevelType w:val="multilevel"/>
    <w:tmpl w:val="DBF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B3312"/>
    <w:multiLevelType w:val="multilevel"/>
    <w:tmpl w:val="FFB44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14E82"/>
    <w:multiLevelType w:val="hybridMultilevel"/>
    <w:tmpl w:val="323E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DA5483"/>
    <w:multiLevelType w:val="multilevel"/>
    <w:tmpl w:val="E6E22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867A5"/>
    <w:multiLevelType w:val="multilevel"/>
    <w:tmpl w:val="DF6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54A04"/>
    <w:multiLevelType w:val="hybridMultilevel"/>
    <w:tmpl w:val="9880E35A"/>
    <w:lvl w:ilvl="0" w:tplc="8AAEDE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923852"/>
    <w:multiLevelType w:val="multilevel"/>
    <w:tmpl w:val="ACB2A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F805F29"/>
    <w:multiLevelType w:val="multilevel"/>
    <w:tmpl w:val="06CE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03479"/>
    <w:multiLevelType w:val="multilevel"/>
    <w:tmpl w:val="92E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7526E"/>
    <w:multiLevelType w:val="hybridMultilevel"/>
    <w:tmpl w:val="D4B01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412D0"/>
    <w:multiLevelType w:val="multilevel"/>
    <w:tmpl w:val="DD3246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E236216"/>
    <w:multiLevelType w:val="multilevel"/>
    <w:tmpl w:val="7F3A7B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4"/>
  </w:num>
  <w:num w:numId="2">
    <w:abstractNumId w:val="27"/>
  </w:num>
  <w:num w:numId="3">
    <w:abstractNumId w:val="1"/>
  </w:num>
  <w:num w:numId="4">
    <w:abstractNumId w:val="30"/>
  </w:num>
  <w:num w:numId="5">
    <w:abstractNumId w:val="35"/>
  </w:num>
  <w:num w:numId="6">
    <w:abstractNumId w:val="17"/>
  </w:num>
  <w:num w:numId="7">
    <w:abstractNumId w:val="19"/>
  </w:num>
  <w:num w:numId="8">
    <w:abstractNumId w:val="34"/>
  </w:num>
  <w:num w:numId="9">
    <w:abstractNumId w:val="2"/>
  </w:num>
  <w:num w:numId="10">
    <w:abstractNumId w:val="22"/>
  </w:num>
  <w:num w:numId="11">
    <w:abstractNumId w:val="18"/>
  </w:num>
  <w:num w:numId="12">
    <w:abstractNumId w:val="21"/>
  </w:num>
  <w:num w:numId="13">
    <w:abstractNumId w:val="26"/>
  </w:num>
  <w:num w:numId="14">
    <w:abstractNumId w:val="10"/>
  </w:num>
  <w:num w:numId="15">
    <w:abstractNumId w:val="23"/>
  </w:num>
  <w:num w:numId="16">
    <w:abstractNumId w:val="13"/>
  </w:num>
  <w:num w:numId="17">
    <w:abstractNumId w:val="0"/>
  </w:num>
  <w:num w:numId="18">
    <w:abstractNumId w:val="5"/>
  </w:num>
  <w:num w:numId="19">
    <w:abstractNumId w:val="6"/>
  </w:num>
  <w:num w:numId="20">
    <w:abstractNumId w:val="24"/>
  </w:num>
  <w:num w:numId="21">
    <w:abstractNumId w:val="9"/>
  </w:num>
  <w:num w:numId="22">
    <w:abstractNumId w:val="12"/>
  </w:num>
  <w:num w:numId="23">
    <w:abstractNumId w:val="14"/>
  </w:num>
  <w:num w:numId="24">
    <w:abstractNumId w:val="25"/>
  </w:num>
  <w:num w:numId="25">
    <w:abstractNumId w:val="31"/>
  </w:num>
  <w:num w:numId="26">
    <w:abstractNumId w:val="20"/>
  </w:num>
  <w:num w:numId="27">
    <w:abstractNumId w:val="8"/>
  </w:num>
  <w:num w:numId="28">
    <w:abstractNumId w:val="33"/>
  </w:num>
  <w:num w:numId="29">
    <w:abstractNumId w:val="29"/>
  </w:num>
  <w:num w:numId="30">
    <w:abstractNumId w:val="7"/>
  </w:num>
  <w:num w:numId="31">
    <w:abstractNumId w:val="28"/>
  </w:num>
  <w:num w:numId="32">
    <w:abstractNumId w:val="11"/>
  </w:num>
  <w:num w:numId="33">
    <w:abstractNumId w:val="16"/>
  </w:num>
  <w:num w:numId="34">
    <w:abstractNumId w:val="36"/>
  </w:num>
  <w:num w:numId="35">
    <w:abstractNumId w:val="37"/>
  </w:num>
  <w:num w:numId="36">
    <w:abstractNumId w:val="3"/>
  </w:num>
  <w:num w:numId="37">
    <w:abstractNumId w:val="32"/>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5A1"/>
    <w:rsid w:val="00011FDF"/>
    <w:rsid w:val="000535A1"/>
    <w:rsid w:val="00094E97"/>
    <w:rsid w:val="000D473D"/>
    <w:rsid w:val="00135A00"/>
    <w:rsid w:val="00281C11"/>
    <w:rsid w:val="004A7BA9"/>
    <w:rsid w:val="00513C38"/>
    <w:rsid w:val="00717E17"/>
    <w:rsid w:val="007F32EE"/>
    <w:rsid w:val="009702BC"/>
    <w:rsid w:val="00B44E7E"/>
    <w:rsid w:val="00CF1399"/>
    <w:rsid w:val="00DF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0AA8B8-27C2-41C6-97F6-45C6B44F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36"/>
        <w:szCs w:val="40"/>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D47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535A1"/>
    <w:pPr>
      <w:spacing w:before="100" w:beforeAutospacing="1" w:after="100" w:afterAutospacing="1" w:line="240" w:lineRule="auto"/>
      <w:outlineLvl w:val="1"/>
    </w:pPr>
    <w:rPr>
      <w:rFonts w:eastAsia="Times New Roman"/>
      <w:b/>
      <w:bCs/>
      <w:szCs w:val="36"/>
    </w:rPr>
  </w:style>
  <w:style w:type="paragraph" w:styleId="Heading3">
    <w:name w:val="heading 3"/>
    <w:basedOn w:val="Normal"/>
    <w:link w:val="Heading3Char"/>
    <w:uiPriority w:val="9"/>
    <w:qFormat/>
    <w:rsid w:val="000535A1"/>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35A1"/>
    <w:rPr>
      <w:rFonts w:eastAsia="Times New Roman"/>
      <w:b/>
      <w:bCs/>
      <w:szCs w:val="36"/>
    </w:rPr>
  </w:style>
  <w:style w:type="character" w:customStyle="1" w:styleId="Heading3Char">
    <w:name w:val="Heading 3 Char"/>
    <w:basedOn w:val="DefaultParagraphFont"/>
    <w:link w:val="Heading3"/>
    <w:uiPriority w:val="9"/>
    <w:rsid w:val="000535A1"/>
    <w:rPr>
      <w:rFonts w:eastAsia="Times New Roman"/>
      <w:b/>
      <w:bCs/>
      <w:sz w:val="27"/>
      <w:szCs w:val="27"/>
    </w:rPr>
  </w:style>
  <w:style w:type="paragraph" w:styleId="NormalWeb">
    <w:name w:val="Normal (Web)"/>
    <w:basedOn w:val="Normal"/>
    <w:uiPriority w:val="99"/>
    <w:unhideWhenUsed/>
    <w:rsid w:val="000535A1"/>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0535A1"/>
    <w:rPr>
      <w:b/>
      <w:bCs/>
    </w:rPr>
  </w:style>
  <w:style w:type="character" w:styleId="HTMLCode">
    <w:name w:val="HTML Code"/>
    <w:basedOn w:val="DefaultParagraphFont"/>
    <w:uiPriority w:val="99"/>
    <w:semiHidden/>
    <w:unhideWhenUsed/>
    <w:rsid w:val="000535A1"/>
    <w:rPr>
      <w:rFonts w:ascii="Courier New" w:eastAsia="Times New Roman" w:hAnsi="Courier New" w:cs="Courier New"/>
      <w:sz w:val="20"/>
      <w:szCs w:val="20"/>
    </w:rPr>
  </w:style>
  <w:style w:type="character" w:customStyle="1" w:styleId="ng-tns-c1258711647-26">
    <w:name w:val="ng-tns-c1258711647-26"/>
    <w:basedOn w:val="DefaultParagraphFont"/>
    <w:rsid w:val="000535A1"/>
  </w:style>
  <w:style w:type="paragraph" w:styleId="HTMLPreformatted">
    <w:name w:val="HTML Preformatted"/>
    <w:basedOn w:val="Normal"/>
    <w:link w:val="HTMLPreformattedChar"/>
    <w:uiPriority w:val="99"/>
    <w:semiHidden/>
    <w:unhideWhenUsed/>
    <w:rsid w:val="00053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35A1"/>
    <w:rPr>
      <w:rFonts w:ascii="Courier New" w:eastAsia="Times New Roman" w:hAnsi="Courier New" w:cs="Courier New"/>
      <w:sz w:val="20"/>
      <w:szCs w:val="20"/>
    </w:rPr>
  </w:style>
  <w:style w:type="character" w:customStyle="1" w:styleId="hljs-comment">
    <w:name w:val="hljs-comment"/>
    <w:basedOn w:val="DefaultParagraphFont"/>
    <w:rsid w:val="000535A1"/>
  </w:style>
  <w:style w:type="character" w:customStyle="1" w:styleId="ng-tns-c1258711647-27">
    <w:name w:val="ng-tns-c1258711647-27"/>
    <w:basedOn w:val="DefaultParagraphFont"/>
    <w:rsid w:val="000535A1"/>
  </w:style>
  <w:style w:type="character" w:customStyle="1" w:styleId="hljs-keyword">
    <w:name w:val="hljs-keyword"/>
    <w:basedOn w:val="DefaultParagraphFont"/>
    <w:rsid w:val="000535A1"/>
  </w:style>
  <w:style w:type="character" w:customStyle="1" w:styleId="hljs-function">
    <w:name w:val="hljs-function"/>
    <w:basedOn w:val="DefaultParagraphFont"/>
    <w:rsid w:val="000535A1"/>
  </w:style>
  <w:style w:type="character" w:customStyle="1" w:styleId="hljs-title">
    <w:name w:val="hljs-title"/>
    <w:basedOn w:val="DefaultParagraphFont"/>
    <w:rsid w:val="000535A1"/>
  </w:style>
  <w:style w:type="character" w:customStyle="1" w:styleId="hljs-params">
    <w:name w:val="hljs-params"/>
    <w:basedOn w:val="DefaultParagraphFont"/>
    <w:rsid w:val="000535A1"/>
  </w:style>
  <w:style w:type="character" w:customStyle="1" w:styleId="hljs-string">
    <w:name w:val="hljs-string"/>
    <w:basedOn w:val="DefaultParagraphFont"/>
    <w:rsid w:val="000535A1"/>
  </w:style>
  <w:style w:type="character" w:customStyle="1" w:styleId="hljs-builtin">
    <w:name w:val="hljs-built_in"/>
    <w:basedOn w:val="DefaultParagraphFont"/>
    <w:rsid w:val="000535A1"/>
  </w:style>
  <w:style w:type="paragraph" w:styleId="ListParagraph">
    <w:name w:val="List Paragraph"/>
    <w:basedOn w:val="Normal"/>
    <w:uiPriority w:val="34"/>
    <w:qFormat/>
    <w:rsid w:val="000535A1"/>
    <w:pPr>
      <w:ind w:left="720"/>
      <w:contextualSpacing/>
    </w:pPr>
  </w:style>
  <w:style w:type="table" w:styleId="TableGrid">
    <w:name w:val="Table Grid"/>
    <w:basedOn w:val="TableNormal"/>
    <w:uiPriority w:val="39"/>
    <w:rsid w:val="00053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DF3247"/>
  </w:style>
  <w:style w:type="character" w:customStyle="1" w:styleId="Heading1Char">
    <w:name w:val="Heading 1 Char"/>
    <w:basedOn w:val="DefaultParagraphFont"/>
    <w:link w:val="Heading1"/>
    <w:uiPriority w:val="9"/>
    <w:rsid w:val="000D473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121600">
      <w:bodyDiv w:val="1"/>
      <w:marLeft w:val="0"/>
      <w:marRight w:val="0"/>
      <w:marTop w:val="0"/>
      <w:marBottom w:val="0"/>
      <w:divBdr>
        <w:top w:val="none" w:sz="0" w:space="0" w:color="auto"/>
        <w:left w:val="none" w:sz="0" w:space="0" w:color="auto"/>
        <w:bottom w:val="none" w:sz="0" w:space="0" w:color="auto"/>
        <w:right w:val="none" w:sz="0" w:space="0" w:color="auto"/>
      </w:divBdr>
    </w:div>
    <w:div w:id="70935658">
      <w:bodyDiv w:val="1"/>
      <w:marLeft w:val="0"/>
      <w:marRight w:val="0"/>
      <w:marTop w:val="0"/>
      <w:marBottom w:val="0"/>
      <w:divBdr>
        <w:top w:val="none" w:sz="0" w:space="0" w:color="auto"/>
        <w:left w:val="none" w:sz="0" w:space="0" w:color="auto"/>
        <w:bottom w:val="none" w:sz="0" w:space="0" w:color="auto"/>
        <w:right w:val="none" w:sz="0" w:space="0" w:color="auto"/>
      </w:divBdr>
    </w:div>
    <w:div w:id="90052929">
      <w:bodyDiv w:val="1"/>
      <w:marLeft w:val="0"/>
      <w:marRight w:val="0"/>
      <w:marTop w:val="0"/>
      <w:marBottom w:val="0"/>
      <w:divBdr>
        <w:top w:val="none" w:sz="0" w:space="0" w:color="auto"/>
        <w:left w:val="none" w:sz="0" w:space="0" w:color="auto"/>
        <w:bottom w:val="none" w:sz="0" w:space="0" w:color="auto"/>
        <w:right w:val="none" w:sz="0" w:space="0" w:color="auto"/>
      </w:divBdr>
    </w:div>
    <w:div w:id="135683020">
      <w:bodyDiv w:val="1"/>
      <w:marLeft w:val="0"/>
      <w:marRight w:val="0"/>
      <w:marTop w:val="0"/>
      <w:marBottom w:val="0"/>
      <w:divBdr>
        <w:top w:val="none" w:sz="0" w:space="0" w:color="auto"/>
        <w:left w:val="none" w:sz="0" w:space="0" w:color="auto"/>
        <w:bottom w:val="none" w:sz="0" w:space="0" w:color="auto"/>
        <w:right w:val="none" w:sz="0" w:space="0" w:color="auto"/>
      </w:divBdr>
    </w:div>
    <w:div w:id="233659727">
      <w:bodyDiv w:val="1"/>
      <w:marLeft w:val="0"/>
      <w:marRight w:val="0"/>
      <w:marTop w:val="0"/>
      <w:marBottom w:val="0"/>
      <w:divBdr>
        <w:top w:val="none" w:sz="0" w:space="0" w:color="auto"/>
        <w:left w:val="none" w:sz="0" w:space="0" w:color="auto"/>
        <w:bottom w:val="none" w:sz="0" w:space="0" w:color="auto"/>
        <w:right w:val="none" w:sz="0" w:space="0" w:color="auto"/>
      </w:divBdr>
    </w:div>
    <w:div w:id="684405762">
      <w:bodyDiv w:val="1"/>
      <w:marLeft w:val="0"/>
      <w:marRight w:val="0"/>
      <w:marTop w:val="0"/>
      <w:marBottom w:val="0"/>
      <w:divBdr>
        <w:top w:val="none" w:sz="0" w:space="0" w:color="auto"/>
        <w:left w:val="none" w:sz="0" w:space="0" w:color="auto"/>
        <w:bottom w:val="none" w:sz="0" w:space="0" w:color="auto"/>
        <w:right w:val="none" w:sz="0" w:space="0" w:color="auto"/>
      </w:divBdr>
      <w:divsChild>
        <w:div w:id="2009744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09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777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15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128328">
      <w:bodyDiv w:val="1"/>
      <w:marLeft w:val="0"/>
      <w:marRight w:val="0"/>
      <w:marTop w:val="0"/>
      <w:marBottom w:val="0"/>
      <w:divBdr>
        <w:top w:val="none" w:sz="0" w:space="0" w:color="auto"/>
        <w:left w:val="none" w:sz="0" w:space="0" w:color="auto"/>
        <w:bottom w:val="none" w:sz="0" w:space="0" w:color="auto"/>
        <w:right w:val="none" w:sz="0" w:space="0" w:color="auto"/>
      </w:divBdr>
      <w:divsChild>
        <w:div w:id="70760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494954919">
          <w:blockQuote w:val="1"/>
          <w:marLeft w:val="720"/>
          <w:marRight w:val="720"/>
          <w:marTop w:val="100"/>
          <w:marBottom w:val="100"/>
          <w:divBdr>
            <w:top w:val="none" w:sz="0" w:space="0" w:color="auto"/>
            <w:left w:val="none" w:sz="0" w:space="0" w:color="auto"/>
            <w:bottom w:val="none" w:sz="0" w:space="0" w:color="auto"/>
            <w:right w:val="none" w:sz="0" w:space="0" w:color="auto"/>
          </w:divBdr>
        </w:div>
        <w:div w:id="50949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314453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193993">
      <w:bodyDiv w:val="1"/>
      <w:marLeft w:val="0"/>
      <w:marRight w:val="0"/>
      <w:marTop w:val="0"/>
      <w:marBottom w:val="0"/>
      <w:divBdr>
        <w:top w:val="none" w:sz="0" w:space="0" w:color="auto"/>
        <w:left w:val="none" w:sz="0" w:space="0" w:color="auto"/>
        <w:bottom w:val="none" w:sz="0" w:space="0" w:color="auto"/>
        <w:right w:val="none" w:sz="0" w:space="0" w:color="auto"/>
      </w:divBdr>
      <w:divsChild>
        <w:div w:id="718164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854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32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27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089286">
      <w:bodyDiv w:val="1"/>
      <w:marLeft w:val="0"/>
      <w:marRight w:val="0"/>
      <w:marTop w:val="0"/>
      <w:marBottom w:val="0"/>
      <w:divBdr>
        <w:top w:val="none" w:sz="0" w:space="0" w:color="auto"/>
        <w:left w:val="none" w:sz="0" w:space="0" w:color="auto"/>
        <w:bottom w:val="none" w:sz="0" w:space="0" w:color="auto"/>
        <w:right w:val="none" w:sz="0" w:space="0" w:color="auto"/>
      </w:divBdr>
    </w:div>
    <w:div w:id="1355615951">
      <w:bodyDiv w:val="1"/>
      <w:marLeft w:val="0"/>
      <w:marRight w:val="0"/>
      <w:marTop w:val="0"/>
      <w:marBottom w:val="0"/>
      <w:divBdr>
        <w:top w:val="none" w:sz="0" w:space="0" w:color="auto"/>
        <w:left w:val="none" w:sz="0" w:space="0" w:color="auto"/>
        <w:bottom w:val="none" w:sz="0" w:space="0" w:color="auto"/>
        <w:right w:val="none" w:sz="0" w:space="0" w:color="auto"/>
      </w:divBdr>
    </w:div>
    <w:div w:id="1356806642">
      <w:bodyDiv w:val="1"/>
      <w:marLeft w:val="0"/>
      <w:marRight w:val="0"/>
      <w:marTop w:val="0"/>
      <w:marBottom w:val="0"/>
      <w:divBdr>
        <w:top w:val="none" w:sz="0" w:space="0" w:color="auto"/>
        <w:left w:val="none" w:sz="0" w:space="0" w:color="auto"/>
        <w:bottom w:val="none" w:sz="0" w:space="0" w:color="auto"/>
        <w:right w:val="none" w:sz="0" w:space="0" w:color="auto"/>
      </w:divBdr>
    </w:div>
    <w:div w:id="1550149232">
      <w:bodyDiv w:val="1"/>
      <w:marLeft w:val="0"/>
      <w:marRight w:val="0"/>
      <w:marTop w:val="0"/>
      <w:marBottom w:val="0"/>
      <w:divBdr>
        <w:top w:val="none" w:sz="0" w:space="0" w:color="auto"/>
        <w:left w:val="none" w:sz="0" w:space="0" w:color="auto"/>
        <w:bottom w:val="none" w:sz="0" w:space="0" w:color="auto"/>
        <w:right w:val="none" w:sz="0" w:space="0" w:color="auto"/>
      </w:divBdr>
    </w:div>
    <w:div w:id="1808862004">
      <w:bodyDiv w:val="1"/>
      <w:marLeft w:val="0"/>
      <w:marRight w:val="0"/>
      <w:marTop w:val="0"/>
      <w:marBottom w:val="0"/>
      <w:divBdr>
        <w:top w:val="none" w:sz="0" w:space="0" w:color="auto"/>
        <w:left w:val="none" w:sz="0" w:space="0" w:color="auto"/>
        <w:bottom w:val="none" w:sz="0" w:space="0" w:color="auto"/>
        <w:right w:val="none" w:sz="0" w:space="0" w:color="auto"/>
      </w:divBdr>
      <w:divsChild>
        <w:div w:id="9068373">
          <w:marLeft w:val="0"/>
          <w:marRight w:val="0"/>
          <w:marTop w:val="0"/>
          <w:marBottom w:val="0"/>
          <w:divBdr>
            <w:top w:val="none" w:sz="0" w:space="0" w:color="auto"/>
            <w:left w:val="none" w:sz="0" w:space="0" w:color="auto"/>
            <w:bottom w:val="none" w:sz="0" w:space="0" w:color="auto"/>
            <w:right w:val="none" w:sz="0" w:space="0" w:color="auto"/>
          </w:divBdr>
          <w:divsChild>
            <w:div w:id="2008051618">
              <w:marLeft w:val="0"/>
              <w:marRight w:val="0"/>
              <w:marTop w:val="0"/>
              <w:marBottom w:val="0"/>
              <w:divBdr>
                <w:top w:val="none" w:sz="0" w:space="0" w:color="auto"/>
                <w:left w:val="none" w:sz="0" w:space="0" w:color="auto"/>
                <w:bottom w:val="none" w:sz="0" w:space="0" w:color="auto"/>
                <w:right w:val="none" w:sz="0" w:space="0" w:color="auto"/>
              </w:divBdr>
            </w:div>
            <w:div w:id="2103914112">
              <w:marLeft w:val="0"/>
              <w:marRight w:val="0"/>
              <w:marTop w:val="0"/>
              <w:marBottom w:val="0"/>
              <w:divBdr>
                <w:top w:val="none" w:sz="0" w:space="0" w:color="auto"/>
                <w:left w:val="none" w:sz="0" w:space="0" w:color="auto"/>
                <w:bottom w:val="none" w:sz="0" w:space="0" w:color="auto"/>
                <w:right w:val="none" w:sz="0" w:space="0" w:color="auto"/>
              </w:divBdr>
              <w:divsChild>
                <w:div w:id="8359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0978">
          <w:marLeft w:val="0"/>
          <w:marRight w:val="0"/>
          <w:marTop w:val="0"/>
          <w:marBottom w:val="0"/>
          <w:divBdr>
            <w:top w:val="none" w:sz="0" w:space="0" w:color="auto"/>
            <w:left w:val="none" w:sz="0" w:space="0" w:color="auto"/>
            <w:bottom w:val="none" w:sz="0" w:space="0" w:color="auto"/>
            <w:right w:val="none" w:sz="0" w:space="0" w:color="auto"/>
          </w:divBdr>
          <w:divsChild>
            <w:div w:id="1969239246">
              <w:marLeft w:val="0"/>
              <w:marRight w:val="0"/>
              <w:marTop w:val="0"/>
              <w:marBottom w:val="0"/>
              <w:divBdr>
                <w:top w:val="none" w:sz="0" w:space="0" w:color="auto"/>
                <w:left w:val="none" w:sz="0" w:space="0" w:color="auto"/>
                <w:bottom w:val="none" w:sz="0" w:space="0" w:color="auto"/>
                <w:right w:val="none" w:sz="0" w:space="0" w:color="auto"/>
              </w:divBdr>
            </w:div>
            <w:div w:id="705448669">
              <w:marLeft w:val="0"/>
              <w:marRight w:val="0"/>
              <w:marTop w:val="0"/>
              <w:marBottom w:val="0"/>
              <w:divBdr>
                <w:top w:val="none" w:sz="0" w:space="0" w:color="auto"/>
                <w:left w:val="none" w:sz="0" w:space="0" w:color="auto"/>
                <w:bottom w:val="none" w:sz="0" w:space="0" w:color="auto"/>
                <w:right w:val="none" w:sz="0" w:space="0" w:color="auto"/>
              </w:divBdr>
              <w:divsChild>
                <w:div w:id="14111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83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7654F9-9BB9-4109-B571-D9869C3E9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2026-03-28T22:37:00Z</dcterms:created>
  <dcterms:modified xsi:type="dcterms:W3CDTF">2026-03-29T00:08:00Z</dcterms:modified>
</cp:coreProperties>
</file>