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3E648" w14:textId="0C600037" w:rsidR="008A7B2B" w:rsidRPr="009B6AFE" w:rsidRDefault="00DD0AFA" w:rsidP="00437A9A">
      <w:pPr>
        <w:rPr>
          <w:rFonts w:ascii="Arial" w:hAnsi="Arial" w:cs="Arial"/>
          <w:szCs w:val="22"/>
        </w:rPr>
      </w:pPr>
      <w:r w:rsidRPr="002A63CC">
        <w:rPr>
          <w:noProof/>
          <w:color w:val="A6A6A6" w:themeColor="background1" w:themeShade="A6"/>
          <w:sz w:val="16"/>
          <w:szCs w:val="16"/>
        </w:rPr>
        <w:drawing>
          <wp:anchor distT="0" distB="0" distL="114300" distR="114300" simplePos="0" relativeHeight="251658244" behindDoc="0" locked="0" layoutInCell="1" allowOverlap="1" wp14:anchorId="59F50157" wp14:editId="087681B8">
            <wp:simplePos x="0" y="0"/>
            <wp:positionH relativeFrom="column">
              <wp:posOffset>4977517</wp:posOffset>
            </wp:positionH>
            <wp:positionV relativeFrom="paragraph">
              <wp:posOffset>-795131</wp:posOffset>
            </wp:positionV>
            <wp:extent cx="1447800" cy="525410"/>
            <wp:effectExtent l="0" t="0" r="0" b="8255"/>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S with Swoop Only Logo.jpg"/>
                    <pic:cNvPicPr/>
                  </pic:nvPicPr>
                  <pic:blipFill>
                    <a:blip r:embed="rId15">
                      <a:extLst>
                        <a:ext uri="{96DAC541-7B7A-43D3-8B79-37D633B846F1}">
                          <asvg:svgBlip xmlns:asvg="http://schemas.microsoft.com/office/drawing/2016/SVG/main" r:embed="rId16"/>
                        </a:ext>
                      </a:extLst>
                    </a:blip>
                    <a:stretch>
                      <a:fillRect/>
                    </a:stretch>
                  </pic:blipFill>
                  <pic:spPr>
                    <a:xfrm>
                      <a:off x="0" y="0"/>
                      <a:ext cx="1447800" cy="525410"/>
                    </a:xfrm>
                    <a:prstGeom prst="rect">
                      <a:avLst/>
                    </a:prstGeom>
                  </pic:spPr>
                </pic:pic>
              </a:graphicData>
            </a:graphic>
            <wp14:sizeRelH relativeFrom="page">
              <wp14:pctWidth>0</wp14:pctWidth>
            </wp14:sizeRelH>
            <wp14:sizeRelV relativeFrom="page">
              <wp14:pctHeight>0</wp14:pctHeight>
            </wp14:sizeRelV>
          </wp:anchor>
        </w:drawing>
      </w:r>
      <w:r w:rsidRPr="00DD5082">
        <w:rPr>
          <w:rFonts w:cs="Arial"/>
          <w:noProof/>
          <w:szCs w:val="22"/>
          <w:lang w:eastAsia="en-US"/>
        </w:rPr>
        <w:drawing>
          <wp:anchor distT="0" distB="0" distL="114300" distR="114300" simplePos="0" relativeHeight="251658240" behindDoc="0" locked="0" layoutInCell="0" allowOverlap="1" wp14:anchorId="753329E3" wp14:editId="3AE69D9E">
            <wp:simplePos x="0" y="0"/>
            <wp:positionH relativeFrom="page">
              <wp:posOffset>-333955</wp:posOffset>
            </wp:positionH>
            <wp:positionV relativeFrom="margin">
              <wp:posOffset>-159026</wp:posOffset>
            </wp:positionV>
            <wp:extent cx="8139803" cy="5027295"/>
            <wp:effectExtent l="0" t="0" r="0" b="190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7"/>
                    <a:stretch>
                      <a:fillRect/>
                    </a:stretch>
                  </pic:blipFill>
                  <pic:spPr>
                    <a:xfrm rot="10800000">
                      <a:off x="0" y="0"/>
                      <a:ext cx="8139803" cy="5027295"/>
                    </a:xfrm>
                    <a:prstGeom prst="rect">
                      <a:avLst/>
                    </a:prstGeom>
                    <a:ln w="38100">
                      <a:noFill/>
                    </a:ln>
                  </pic:spPr>
                </pic:pic>
              </a:graphicData>
            </a:graphic>
            <wp14:sizeRelH relativeFrom="margin">
              <wp14:pctWidth>0</wp14:pctWidth>
            </wp14:sizeRelH>
            <wp14:sizeRelV relativeFrom="margin">
              <wp14:pctHeight>0</wp14:pctHeight>
            </wp14:sizeRelV>
          </wp:anchor>
        </w:drawing>
      </w:r>
    </w:p>
    <w:sdt>
      <w:sdtPr>
        <w:rPr>
          <w:rFonts w:ascii="Arial" w:hAnsi="Arial" w:cs="Arial"/>
          <w:szCs w:val="22"/>
        </w:rPr>
        <w:id w:val="1245459542"/>
        <w:docPartObj>
          <w:docPartGallery w:val="Cover Pages"/>
          <w:docPartUnique/>
        </w:docPartObj>
      </w:sdtPr>
      <w:sdtContent>
        <w:p w14:paraId="5A698B1F" w14:textId="7CF04631" w:rsidR="00304A65" w:rsidRPr="009B6AFE" w:rsidRDefault="00304A65" w:rsidP="00437A9A">
          <w:pPr>
            <w:rPr>
              <w:rFonts w:ascii="Arial" w:hAnsi="Arial" w:cs="Arial"/>
              <w:szCs w:val="22"/>
            </w:rPr>
          </w:pPr>
        </w:p>
        <w:p w14:paraId="44E87614" w14:textId="0220CB9C" w:rsidR="00304A65" w:rsidRPr="009B6AFE" w:rsidRDefault="00DD0AFA" w:rsidP="00437A9A">
          <w:pPr>
            <w:rPr>
              <w:rFonts w:ascii="Arial" w:hAnsi="Arial" w:cs="Arial"/>
              <w:szCs w:val="22"/>
            </w:rPr>
          </w:pPr>
          <w:r w:rsidRPr="00DD5082">
            <w:rPr>
              <w:rFonts w:cs="Arial"/>
              <w:noProof/>
              <w:szCs w:val="22"/>
              <w:lang w:eastAsia="en-US"/>
            </w:rPr>
            <mc:AlternateContent>
              <mc:Choice Requires="wps">
                <w:drawing>
                  <wp:anchor distT="0" distB="0" distL="114300" distR="114300" simplePos="0" relativeHeight="251658245" behindDoc="0" locked="0" layoutInCell="1" allowOverlap="1" wp14:anchorId="3F2FCA28" wp14:editId="74084642">
                    <wp:simplePos x="0" y="0"/>
                    <wp:positionH relativeFrom="column">
                      <wp:posOffset>4126727</wp:posOffset>
                    </wp:positionH>
                    <wp:positionV relativeFrom="paragraph">
                      <wp:posOffset>7648216</wp:posOffset>
                    </wp:positionV>
                    <wp:extent cx="2560320" cy="73025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60320" cy="730250"/>
                            </a:xfrm>
                            <a:prstGeom prst="rect">
                              <a:avLst/>
                            </a:prstGeom>
                            <a:noFill/>
                            <a:ln w="6350">
                              <a:noFill/>
                            </a:ln>
                          </wps:spPr>
                          <wps:txb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FCA28" id="_x0000_t202" coordsize="21600,21600" o:spt="202" path="m,l,21600r21600,l21600,xe">
                    <v:stroke joinstyle="miter"/>
                    <v:path gradientshapeok="t" o:connecttype="rect"/>
                  </v:shapetype>
                  <v:shape id="Text Box 2" o:spid="_x0000_s1026" type="#_x0000_t202" style="position:absolute;margin-left:324.95pt;margin-top:602.2pt;width:201.6pt;height:5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" filled="f" stroked="f" strokeweight=".5pt">
                    <v:textbox>
                      <w:txbxContent>
                        <w:p w14:paraId="57023C36" w14:textId="6FCABDE9" w:rsidR="00A65682" w:rsidRPr="008904E0" w:rsidRDefault="00A65682" w:rsidP="00DD0AFA">
                          <w:pPr>
                            <w:rPr>
                              <w:sz w:val="16"/>
                              <w:szCs w:val="16"/>
                            </w:rPr>
                          </w:pPr>
                          <w:r w:rsidRPr="008904E0">
                            <w:rPr>
                              <w:sz w:val="16"/>
                              <w:szCs w:val="16"/>
                            </w:rPr>
                            <w:t xml:space="preserve">SLS </w:t>
                          </w:r>
                          <w:r>
                            <w:rPr>
                              <w:sz w:val="16"/>
                              <w:szCs w:val="16"/>
                            </w:rPr>
                            <w:t>Consulting</w:t>
                          </w:r>
                          <w:r w:rsidRPr="008904E0">
                            <w:rPr>
                              <w:sz w:val="16"/>
                              <w:szCs w:val="16"/>
                            </w:rPr>
                            <w:t>, Inc.</w:t>
                          </w:r>
                        </w:p>
                        <w:p w14:paraId="0BCCD0F1" w14:textId="77777777" w:rsidR="00A65682" w:rsidRPr="008904E0" w:rsidRDefault="00A65682" w:rsidP="00DD0AFA">
                          <w:pPr>
                            <w:rPr>
                              <w:sz w:val="16"/>
                              <w:szCs w:val="16"/>
                            </w:rPr>
                          </w:pPr>
                          <w:r>
                            <w:rPr>
                              <w:sz w:val="16"/>
                              <w:szCs w:val="16"/>
                            </w:rPr>
                            <w:t xml:space="preserve">Los Angeles | Miami | New York </w:t>
                          </w:r>
                        </w:p>
                        <w:p w14:paraId="4B78618D" w14:textId="77777777" w:rsidR="00A65682" w:rsidRPr="008904E0" w:rsidRDefault="00A65682" w:rsidP="00DD0AFA">
                          <w:pPr>
                            <w:rPr>
                              <w:b/>
                              <w:sz w:val="16"/>
                              <w:szCs w:val="16"/>
                            </w:rPr>
                          </w:pPr>
                        </w:p>
                        <w:p w14:paraId="64433A4F" w14:textId="0A00BCA4" w:rsidR="00A65682" w:rsidRPr="008904E0" w:rsidRDefault="00A65682" w:rsidP="00DD0AFA">
                          <w:pPr>
                            <w:jc w:val="center"/>
                            <w:rPr>
                              <w:sz w:val="14"/>
                              <w:szCs w:val="14"/>
                            </w:rPr>
                          </w:pPr>
                          <w:r w:rsidRPr="008904E0">
                            <w:rPr>
                              <w:sz w:val="14"/>
                              <w:szCs w:val="14"/>
                            </w:rPr>
                            <w:t>© 20</w:t>
                          </w:r>
                          <w:r w:rsidR="00A10891">
                            <w:rPr>
                              <w:sz w:val="14"/>
                              <w:szCs w:val="14"/>
                            </w:rPr>
                            <w:t>2</w:t>
                          </w:r>
                          <w:r w:rsidR="000C16A9">
                            <w:rPr>
                              <w:sz w:val="14"/>
                              <w:szCs w:val="14"/>
                            </w:rPr>
                            <w:t>2</w:t>
                          </w:r>
                          <w:r w:rsidRPr="008904E0">
                            <w:rPr>
                              <w:sz w:val="14"/>
                              <w:szCs w:val="14"/>
                            </w:rPr>
                            <w:t xml:space="preserve"> SLS </w:t>
                          </w:r>
                          <w:r>
                            <w:rPr>
                              <w:sz w:val="14"/>
                              <w:szCs w:val="14"/>
                            </w:rPr>
                            <w:t>Consulting</w:t>
                          </w:r>
                          <w:r w:rsidRPr="008904E0">
                            <w:rPr>
                              <w:sz w:val="14"/>
                              <w:szCs w:val="14"/>
                            </w:rPr>
                            <w:t>, Inc. All Rights Reserved</w:t>
                          </w:r>
                        </w:p>
                      </w:txbxContent>
                    </v:textbox>
                  </v:shape>
                </w:pict>
              </mc:Fallback>
            </mc:AlternateContent>
          </w:r>
          <w:r w:rsidRPr="00DD5082">
            <w:rPr>
              <w:rFonts w:cs="Arial"/>
              <w:noProof/>
              <w:szCs w:val="22"/>
              <w:lang w:eastAsia="en-US"/>
            </w:rPr>
            <mc:AlternateContent>
              <mc:Choice Requires="wps">
                <w:drawing>
                  <wp:anchor distT="0" distB="0" distL="114300" distR="114300" simplePos="0" relativeHeight="251658243" behindDoc="0" locked="0" layoutInCell="0" allowOverlap="1" wp14:anchorId="0533D43E" wp14:editId="7F75C1E3">
                    <wp:simplePos x="0" y="0"/>
                    <wp:positionH relativeFrom="page">
                      <wp:align>left</wp:align>
                    </wp:positionH>
                    <wp:positionV relativeFrom="page">
                      <wp:posOffset>2332355</wp:posOffset>
                    </wp:positionV>
                    <wp:extent cx="7815580" cy="790575"/>
                    <wp:effectExtent l="0" t="0" r="0" b="9525"/>
                    <wp:wrapNone/>
                    <wp:docPr id="463"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815580" cy="790575"/>
                            </a:xfrm>
                            <a:prstGeom prst="rect">
                              <a:avLst/>
                            </a:prstGeom>
                            <a:solidFill>
                              <a:srgbClr val="1D0F4A"/>
                            </a:solidFill>
                            <a:ln w="19050">
                              <a:noFill/>
                              <a:miter lim="800000"/>
                              <a:headEnd/>
                              <a:tailEnd/>
                            </a:ln>
                          </wps:spPr>
                          <wps:txbx>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533D43E" id="Rectangle 16" o:spid="_x0000_s1027" style="position:absolute;margin-left:0;margin-top:183.65pt;width:615.4pt;height:62.2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" o:allowincell="f" fillcolor="#1d0f4a" stroked="f" strokeweight="1.5pt">
                    <o:lock v:ext="edit" aspectratio="t"/>
                    <v:textbox inset="14.4pt,,14.4pt">
                      <w:txbxContent>
                        <w:p w14:paraId="76606778" w14:textId="77777777" w:rsidR="00A65682" w:rsidRPr="00DD5082" w:rsidRDefault="00A65682" w:rsidP="00DD0AFA">
                          <w:pPr>
                            <w:pStyle w:val="NoSpacing"/>
                            <w:shd w:val="clear" w:color="auto" w:fill="1D0F4A"/>
                            <w:jc w:val="center"/>
                            <w:rPr>
                              <w:rFonts w:ascii="Century Gothic" w:hAnsi="Century Gothic" w:cs="Arial"/>
                              <w:b/>
                              <w:bCs/>
                              <w:color w:val="FFFFFF" w:themeColor="background1"/>
                              <w:sz w:val="40"/>
                              <w:szCs w:val="40"/>
                            </w:rPr>
                          </w:pPr>
                          <w:r w:rsidRPr="00DD5082">
                            <w:rPr>
                              <w:rFonts w:ascii="Century Gothic" w:hAnsi="Century Gothic" w:cs="Arial"/>
                              <w:b/>
                              <w:bCs/>
                              <w:color w:val="FFFFFF" w:themeColor="background1"/>
                              <w:sz w:val="40"/>
                              <w:szCs w:val="40"/>
                            </w:rPr>
                            <w:t>FIRE PROTECTION AND LIFE SAFETY CODE REPORT</w:t>
                          </w:r>
                        </w:p>
                      </w:txbxContent>
                    </v:textbox>
                    <w10:wrap anchorx="page" anchory="page"/>
                  </v:rect>
                </w:pict>
              </mc:Fallback>
            </mc:AlternateContent>
          </w:r>
          <w:r w:rsidR="00690109" w:rsidRPr="009B6AFE">
            <w:rPr>
              <w:rFonts w:ascii="Arial" w:hAnsi="Arial" w:cs="Arial"/>
              <w:noProof/>
              <w:szCs w:val="22"/>
              <w:lang w:eastAsia="en-US"/>
            </w:rPr>
            <mc:AlternateContent>
              <mc:Choice Requires="wps">
                <w:drawing>
                  <wp:anchor distT="0" distB="0" distL="114300" distR="114300" simplePos="0" relativeHeight="251658242" behindDoc="0" locked="0" layoutInCell="1" allowOverlap="1" wp14:anchorId="271FA24B" wp14:editId="6D8EE99E">
                    <wp:simplePos x="0" y="0"/>
                    <wp:positionH relativeFrom="column">
                      <wp:posOffset>4085863</wp:posOffset>
                    </wp:positionH>
                    <wp:positionV relativeFrom="paragraph">
                      <wp:posOffset>4911604</wp:posOffset>
                    </wp:positionV>
                    <wp:extent cx="2514600" cy="833378"/>
                    <wp:effectExtent l="0" t="0" r="0" b="5080"/>
                    <wp:wrapNone/>
                    <wp:docPr id="10" name="Text Box 10"/>
                    <wp:cNvGraphicFramePr/>
                    <a:graphic xmlns:a="http://schemas.openxmlformats.org/drawingml/2006/main">
                      <a:graphicData uri="http://schemas.microsoft.com/office/word/2010/wordprocessingShape">
                        <wps:wsp>
                          <wps:cNvSpPr txBox="1"/>
                          <wps:spPr>
                            <a:xfrm>
                              <a:off x="0" y="0"/>
                              <a:ext cx="2514600" cy="833378"/>
                            </a:xfrm>
                            <a:prstGeom prst="rect">
                              <a:avLst/>
                            </a:prstGeom>
                            <a:noFill/>
                            <a:ln w="6350">
                              <a:noFill/>
                            </a:ln>
                          </wps:spPr>
                          <wps:txb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A24B" id="Text Box 10" o:spid="_x0000_s1028" type="#_x0000_t202" style="position:absolute;margin-left:321.7pt;margin-top:386.75pt;width:198pt;height:65.6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" filled="f" stroked="f" strokeweight=".5pt">
                    <v:textbox>
                      <w:txbxContent>
                        <w:p w14:paraId="349BF25A" w14:textId="2D5D77A5" w:rsidR="00A65682" w:rsidRDefault="00000000" w:rsidP="00DD0AFA">
                          <w:sdt>
                            <w:sdtPr>
                              <w:alias w:val="Project Name"/>
                              <w:tag w:val="Project Name"/>
                              <w:id w:val="-267780773"/>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0618EF85" w14:textId="2402B5BD" w:rsidR="00A65682" w:rsidRDefault="00000000" w:rsidP="00DD0AFA">
                          <w:sdt>
                            <w:sdtPr>
                              <w:alias w:val="ProjectAddress"/>
                              <w:tag w:val="ProjectAddress"/>
                              <w:id w:val="162674599"/>
                              <w15:dataBinding w:prefixMappings="xmlns:ns0='Templates' " w:xpath="/ns0:TestXMLNode[1]/ns0:Address[1]" w:storeItemID="{474B545D-BD42-489A-87F8-3EF0931AB70D}" w16sdtdh:storeItemChecksum="W4fCLg=="/>
                            </w:sdtPr>
                            <w:sdtContent>
                              <w:r w:rsidR="00F965F4" w:rsidRPr="009B6AFE">
                                <w:t>PADDRESS</w:t>
                              </w:r>
                            </w:sdtContent>
                          </w:sdt>
                        </w:p>
                        <w:p w14:paraId="38F85456" w14:textId="4BA15217" w:rsidR="00A65682" w:rsidRDefault="00000000" w:rsidP="00DD0AFA">
                          <w:sdt>
                            <w:sdtPr>
                              <w:alias w:val="Project City"/>
                              <w:tag w:val="Project City"/>
                              <w:id w:val="1488669647"/>
                              <w15:dataBinding w:prefixMappings="xmlns:ns0='Templates' " w:xpath="/ns0:TestXMLNode[1]/ns0:City[1]" w:storeItemID="{474B545D-BD42-489A-87F8-3EF0931AB70D}" w16sdtdh:storeItemChecksum="W4fCLg=="/>
                            </w:sdtPr>
                            <w:sdtContent>
                              <w:r w:rsidR="00F965F4" w:rsidRPr="000B7DC7">
                                <w:rPr>
                                  <w:szCs w:val="22"/>
                                </w:rPr>
                                <w:t>PCITY</w:t>
                              </w:r>
                            </w:sdtContent>
                          </w:sdt>
                          <w:r w:rsidR="00A65682" w:rsidRPr="00DD0AFA">
                            <w:t xml:space="preserve">, </w:t>
                          </w:r>
                          <w:sdt>
                            <w:sdtPr>
                              <w:alias w:val="ProjectState"/>
                              <w:tag w:val="ProjectState"/>
                              <w:id w:val="-1626842952"/>
                              <w15:dataBinding w:prefixMappings="xmlns:ns0='Templates' " w:xpath="/ns0:TestXMLNode[1]/ns0:State[1]" w:storeItemID="{474B545D-BD42-489A-87F8-3EF0931AB70D}" w16sdtdh:storeItemChecksum="W4fCLg=="/>
                            </w:sdtPr>
                            <w:sdtContent>
                              <w:r w:rsidR="00F965F4" w:rsidRPr="000B7DC7">
                                <w:rPr>
                                  <w:szCs w:val="22"/>
                                </w:rPr>
                                <w:t>PSTATE</w:t>
                              </w:r>
                            </w:sdtContent>
                          </w:sdt>
                          <w:r w:rsidR="00A65682">
                            <w:t xml:space="preserve">  </w:t>
                          </w:r>
                          <w:sdt>
                            <w:sdtPr>
                              <w:alias w:val="ProjectZipCode"/>
                              <w:tag w:val="ProjectZipCode"/>
                              <w:id w:val="-459337029"/>
                              <w15:dataBinding w:prefixMappings="xmlns:ns0='Templates' " w:xpath="/ns0:TestXMLNode[1]/ns0:ZipCode[1]" w:storeItemID="{474B545D-BD42-489A-87F8-3EF0931AB70D}" w16sdtdh:storeItemChecksum="W4fCLg=="/>
                            </w:sdtPr>
                            <w:sdtContent>
                              <w:r w:rsidR="00F965F4" w:rsidRPr="009B6AFE">
                                <w:t>PZIPCODE</w:t>
                              </w:r>
                            </w:sdtContent>
                          </w:sdt>
                        </w:p>
                      </w:txbxContent>
                    </v:textbox>
                  </v:shape>
                </w:pict>
              </mc:Fallback>
            </mc:AlternateContent>
          </w:r>
          <w:r w:rsidR="00670D81" w:rsidRPr="009B6AFE">
            <w:rPr>
              <w:rFonts w:ascii="Arial" w:hAnsi="Arial" w:cs="Arial"/>
              <w:noProof/>
              <w:szCs w:val="22"/>
              <w:lang w:eastAsia="en-US"/>
            </w:rPr>
            <mc:AlternateContent>
              <mc:Choice Requires="wps">
                <w:drawing>
                  <wp:anchor distT="45720" distB="45720" distL="114300" distR="114300" simplePos="0" relativeHeight="251658241" behindDoc="0" locked="0" layoutInCell="1" allowOverlap="1" wp14:anchorId="0EC67629" wp14:editId="69E41BD3">
                    <wp:simplePos x="0" y="0"/>
                    <wp:positionH relativeFrom="column">
                      <wp:posOffset>4108704</wp:posOffset>
                    </wp:positionH>
                    <wp:positionV relativeFrom="paragraph">
                      <wp:posOffset>5613400</wp:posOffset>
                    </wp:positionV>
                    <wp:extent cx="2486660" cy="2255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660" cy="2255520"/>
                            </a:xfrm>
                            <a:prstGeom prst="rect">
                              <a:avLst/>
                            </a:prstGeom>
                            <a:noFill/>
                            <a:ln w="9525">
                              <a:noFill/>
                              <a:miter lim="800000"/>
                              <a:headEnd/>
                              <a:tailEnd/>
                            </a:ln>
                          </wps:spPr>
                          <wps:txb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67629" id="_x0000_s1029" type="#_x0000_t202" style="position:absolute;margin-left:323.5pt;margin-top:442pt;width:195.8pt;height:177.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" filled="f" stroked="f">
                    <v:textbox>
                      <w:txbxContent>
                        <w:p w14:paraId="5AFA6589" w14:textId="77777777" w:rsidR="00A65682" w:rsidRDefault="00A65682"/>
                        <w:p w14:paraId="75B44CDD" w14:textId="294F1C38" w:rsidR="00A65682" w:rsidRPr="00DD0AFA" w:rsidRDefault="00A65682" w:rsidP="00DD0AFA">
                          <w:pPr>
                            <w:rPr>
                              <w:sz w:val="24"/>
                            </w:rPr>
                          </w:pPr>
                          <w:r w:rsidRPr="00DD0AFA">
                            <w:rPr>
                              <w:sz w:val="24"/>
                            </w:rPr>
                            <w:t>Prepared For:</w:t>
                          </w:r>
                        </w:p>
                        <w:p w14:paraId="4E96336B" w14:textId="5B921CE6" w:rsidR="00A65682" w:rsidRDefault="00A65682" w:rsidP="00DD0AFA"/>
                        <w:p w14:paraId="0F6B8963" w14:textId="7905D3A7" w:rsidR="00A65682" w:rsidRDefault="00000000" w:rsidP="00DD0AFA">
                          <w:sdt>
                            <w:sdtPr>
                              <w:alias w:val="Architect"/>
                              <w:tag w:val="Architect"/>
                              <w:id w:val="-919785058"/>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65202058" w14:textId="4D52C989" w:rsidR="00A65682" w:rsidRDefault="00000000" w:rsidP="00DD0AFA">
                          <w:sdt>
                            <w:sdtPr>
                              <w:alias w:val="ArchitectAddress"/>
                              <w:tag w:val="ArchitectAddress"/>
                              <w:id w:val="-691298366"/>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180F07A8" w14:textId="6E4539F9" w:rsidR="00A65682" w:rsidRDefault="00000000" w:rsidP="00DD0AFA">
                          <w:sdt>
                            <w:sdtPr>
                              <w:alias w:val="ArchitectZipCode"/>
                              <w:tag w:val="ArchitectZipCode"/>
                              <w:id w:val="785232694"/>
                              <w15:dataBinding w:prefixMappings="xmlns:ns0='Templates' " w:xpath="/ns0:TestXMLNode[1]/ns0:ArchitectZipCode[1]" w:storeItemID="{474B545D-BD42-489A-87F8-3EF0931AB70D}" w16sdtdh:storeItemChecksum="W4fCLg=="/>
                            </w:sdtPr>
                            <w:sdtContent>
                              <w:r w:rsidR="00F965F4" w:rsidRPr="009B6AFE">
                                <w:t>ARCHZIP</w:t>
                              </w:r>
                            </w:sdtContent>
                          </w:sdt>
                        </w:p>
                        <w:p w14:paraId="33313DE2" w14:textId="701CC07A" w:rsidR="00A65682" w:rsidRDefault="00A65682"/>
                        <w:p w14:paraId="1A10F2F2" w14:textId="1E7A95A0" w:rsidR="00A65682" w:rsidRDefault="00A65682"/>
                        <w:p w14:paraId="2DA06CD3" w14:textId="48527474" w:rsidR="00A65682" w:rsidRDefault="00A65682" w:rsidP="00670D81">
                          <w:r w:rsidRPr="00437A9A">
                            <w:rPr>
                              <w:rFonts w:ascii="Arial" w:hAnsi="Arial"/>
                              <w:b/>
                            </w:rPr>
                            <w:t>Draft</w:t>
                          </w:r>
                          <w:r>
                            <w:rPr>
                              <w:rFonts w:ascii="Arial" w:hAnsi="Arial"/>
                            </w:rPr>
                            <w:t xml:space="preserve"> - </w:t>
                          </w:r>
                          <w:sdt>
                            <w:sdtPr>
                              <w:rPr>
                                <w:rFonts w:ascii="Arial" w:hAnsi="Arial"/>
                              </w:rPr>
                              <w:alias w:val="Date"/>
                              <w:tag w:val="Date"/>
                              <w:id w:val="-2057999942"/>
                              <w15:dataBinding w:prefixMappings="xmlns:ns0='Templates' " w:xpath="/ns0:TestXMLNode[1]/ns0:Date[1]" w:storeItemID="{474B545D-BD42-489A-87F8-3EF0931AB70D}" w16sdtdh:storeItemChecksum="W4fCLg=="/>
                            </w:sdtPr>
                            <w:sdtContent>
                              <w:r w:rsidR="00F965F4" w:rsidRPr="000B7DC7">
                                <w:rPr>
                                  <w:b/>
                                  <w:bCs/>
                                </w:rPr>
                                <w:t>DATE</w:t>
                              </w:r>
                            </w:sdtContent>
                          </w:sdt>
                        </w:p>
                        <w:p w14:paraId="62C2281C" w14:textId="77777777" w:rsidR="00A65682" w:rsidRDefault="00A65682"/>
                        <w:p w14:paraId="6121D7D6" w14:textId="0DE6D165" w:rsidR="00A65682" w:rsidRDefault="00A65682">
                          <w:r w:rsidRPr="007837CF">
                            <w:rPr>
                              <w:rFonts w:ascii="Arial" w:hAnsi="Arial" w:cs="Arial"/>
                            </w:rPr>
                            <w:t>SLS #</w:t>
                          </w:r>
                          <w:r w:rsidRPr="005923F6">
                            <w:rPr>
                              <w:rFonts w:ascii="Arial" w:hAnsi="Arial"/>
                            </w:rPr>
                            <w:t xml:space="preserve"> </w:t>
                          </w:r>
                          <w:sdt>
                            <w:sdtPr>
                              <w:rPr>
                                <w:rFonts w:ascii="Arial" w:hAnsi="Arial"/>
                              </w:rPr>
                              <w:alias w:val="ProjectNumber"/>
                              <w:tag w:val="ProjectNumber"/>
                              <w:id w:val="1638063520"/>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10C1F5CE" w14:textId="711CE50C" w:rsidR="00A65682" w:rsidRDefault="00A65682"/>
                        <w:p w14:paraId="7C8BEB6D" w14:textId="7F8790BD" w:rsidR="00A65682" w:rsidRDefault="00A65682"/>
                        <w:p w14:paraId="0EC89694" w14:textId="713B596A" w:rsidR="00A65682" w:rsidRDefault="00A65682"/>
                      </w:txbxContent>
                    </v:textbox>
                    <w10:wrap type="square"/>
                  </v:shape>
                </w:pict>
              </mc:Fallback>
            </mc:AlternateContent>
          </w:r>
          <w:r w:rsidR="00304A65" w:rsidRPr="009B6AFE">
            <w:rPr>
              <w:rFonts w:ascii="Arial" w:hAnsi="Arial" w:cs="Arial"/>
              <w:szCs w:val="22"/>
            </w:rPr>
            <w:br w:type="page"/>
          </w:r>
        </w:p>
      </w:sdtContent>
    </w:sdt>
    <w:p w14:paraId="0AEF9D79" w14:textId="4DBAD17D" w:rsidR="002A46A1" w:rsidRPr="000B7DC7" w:rsidRDefault="002A46A1" w:rsidP="00437A9A">
      <w:pPr>
        <w:jc w:val="center"/>
        <w:rPr>
          <w:rFonts w:cs="Arial"/>
          <w:b/>
          <w:sz w:val="24"/>
          <w:u w:val="single"/>
        </w:rPr>
      </w:pPr>
      <w:r w:rsidRPr="000B7DC7">
        <w:rPr>
          <w:rFonts w:cs="Arial"/>
          <w:b/>
          <w:sz w:val="24"/>
          <w:u w:val="single"/>
        </w:rPr>
        <w:lastRenderedPageBreak/>
        <w:t>TABLE OF CONTENTS</w:t>
      </w:r>
    </w:p>
    <w:p w14:paraId="2578E3FB" w14:textId="77777777" w:rsidR="002A46A1" w:rsidRPr="000B7DC7" w:rsidRDefault="002A46A1" w:rsidP="00437A9A">
      <w:pPr>
        <w:jc w:val="center"/>
        <w:rPr>
          <w:rFonts w:cs="Arial"/>
          <w:b/>
          <w:sz w:val="24"/>
          <w:u w:val="single"/>
        </w:rPr>
      </w:pPr>
    </w:p>
    <w:p w14:paraId="2C2FB141" w14:textId="53ABF9D2" w:rsidR="00DF7A2C" w:rsidRDefault="00F00905">
      <w:pPr>
        <w:pStyle w:val="TOC1"/>
        <w:rPr>
          <w:rFonts w:asciiTheme="minorHAnsi" w:hAnsiTheme="minorHAnsi"/>
          <w:b w:val="0"/>
          <w:szCs w:val="22"/>
          <w:lang w:eastAsia="en-US"/>
        </w:rPr>
      </w:pPr>
      <w:r w:rsidRPr="000B7DC7">
        <w:rPr>
          <w:rFonts w:ascii="Century Gothic" w:hAnsi="Century Gothic" w:cs="Arial"/>
          <w:sz w:val="24"/>
          <w:u w:val="single"/>
        </w:rPr>
        <w:fldChar w:fldCharType="begin"/>
      </w:r>
      <w:r w:rsidRPr="000B7DC7">
        <w:rPr>
          <w:rFonts w:ascii="Century Gothic" w:hAnsi="Century Gothic" w:cs="Arial"/>
          <w:sz w:val="24"/>
          <w:u w:val="single"/>
        </w:rPr>
        <w:instrText xml:space="preserve"> TOC \o "1-3" \h \z \u </w:instrText>
      </w:r>
      <w:r w:rsidRPr="000B7DC7">
        <w:rPr>
          <w:rFonts w:ascii="Century Gothic" w:hAnsi="Century Gothic" w:cs="Arial"/>
          <w:sz w:val="24"/>
          <w:u w:val="single"/>
        </w:rPr>
        <w:fldChar w:fldCharType="separate"/>
      </w:r>
      <w:hyperlink w:anchor="_Toc63066777" w:history="1">
        <w:r w:rsidR="00DF7A2C" w:rsidRPr="000F63B4">
          <w:rPr>
            <w:rStyle w:val="Hyperlink"/>
          </w:rPr>
          <w:t>I.</w:t>
        </w:r>
        <w:r w:rsidR="00DF7A2C">
          <w:rPr>
            <w:rFonts w:asciiTheme="minorHAnsi" w:hAnsiTheme="minorHAnsi"/>
            <w:b w:val="0"/>
            <w:szCs w:val="22"/>
            <w:lang w:eastAsia="en-US"/>
          </w:rPr>
          <w:tab/>
        </w:r>
        <w:r w:rsidR="00DF7A2C" w:rsidRPr="000F63B4">
          <w:rPr>
            <w:rStyle w:val="Hyperlink"/>
          </w:rPr>
          <w:t>Introduction</w:t>
        </w:r>
        <w:r w:rsidR="00DF7A2C">
          <w:rPr>
            <w:webHidden/>
          </w:rPr>
          <w:tab/>
        </w:r>
        <w:r w:rsidR="00DF7A2C">
          <w:rPr>
            <w:webHidden/>
          </w:rPr>
          <w:fldChar w:fldCharType="begin"/>
        </w:r>
        <w:r w:rsidR="00DF7A2C">
          <w:rPr>
            <w:webHidden/>
          </w:rPr>
          <w:instrText xml:space="preserve"> PAGEREF _Toc63066777 \h </w:instrText>
        </w:r>
        <w:r w:rsidR="00DF7A2C">
          <w:rPr>
            <w:webHidden/>
          </w:rPr>
        </w:r>
        <w:r w:rsidR="00DF7A2C">
          <w:rPr>
            <w:webHidden/>
          </w:rPr>
          <w:fldChar w:fldCharType="separate"/>
        </w:r>
        <w:r w:rsidR="00DF7A2C">
          <w:rPr>
            <w:webHidden/>
          </w:rPr>
          <w:t>5</w:t>
        </w:r>
        <w:r w:rsidR="00DF7A2C">
          <w:rPr>
            <w:webHidden/>
          </w:rPr>
          <w:fldChar w:fldCharType="end"/>
        </w:r>
      </w:hyperlink>
    </w:p>
    <w:p w14:paraId="3CAFDBB0" w14:textId="1337822D" w:rsidR="00DF7A2C" w:rsidRDefault="00000000">
      <w:pPr>
        <w:pStyle w:val="TOC2"/>
        <w:tabs>
          <w:tab w:val="left" w:pos="720"/>
          <w:tab w:val="right" w:leader="dot" w:pos="9350"/>
        </w:tabs>
        <w:rPr>
          <w:rFonts w:asciiTheme="minorHAnsi" w:hAnsiTheme="minorHAnsi"/>
          <w:noProof/>
          <w:szCs w:val="22"/>
          <w:lang w:eastAsia="en-US"/>
        </w:rPr>
      </w:pPr>
      <w:hyperlink w:anchor="_Toc63066778"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Project Description</w:t>
        </w:r>
        <w:r w:rsidR="00DF7A2C">
          <w:rPr>
            <w:noProof/>
            <w:webHidden/>
          </w:rPr>
          <w:tab/>
        </w:r>
        <w:r w:rsidR="00DF7A2C">
          <w:rPr>
            <w:noProof/>
            <w:webHidden/>
          </w:rPr>
          <w:fldChar w:fldCharType="begin"/>
        </w:r>
        <w:r w:rsidR="00DF7A2C">
          <w:rPr>
            <w:noProof/>
            <w:webHidden/>
          </w:rPr>
          <w:instrText xml:space="preserve"> PAGEREF _Toc63066778 \h </w:instrText>
        </w:r>
        <w:r w:rsidR="00DF7A2C">
          <w:rPr>
            <w:noProof/>
            <w:webHidden/>
          </w:rPr>
        </w:r>
        <w:r w:rsidR="00DF7A2C">
          <w:rPr>
            <w:noProof/>
            <w:webHidden/>
          </w:rPr>
          <w:fldChar w:fldCharType="separate"/>
        </w:r>
        <w:r w:rsidR="00DF7A2C">
          <w:rPr>
            <w:noProof/>
            <w:webHidden/>
          </w:rPr>
          <w:t>5</w:t>
        </w:r>
        <w:r w:rsidR="00DF7A2C">
          <w:rPr>
            <w:noProof/>
            <w:webHidden/>
          </w:rPr>
          <w:fldChar w:fldCharType="end"/>
        </w:r>
      </w:hyperlink>
    </w:p>
    <w:p w14:paraId="418BB6F2" w14:textId="30072237" w:rsidR="00DF7A2C" w:rsidRDefault="00000000">
      <w:pPr>
        <w:pStyle w:val="TOC2"/>
        <w:tabs>
          <w:tab w:val="left" w:pos="720"/>
          <w:tab w:val="right" w:leader="dot" w:pos="9350"/>
        </w:tabs>
        <w:rPr>
          <w:rFonts w:asciiTheme="minorHAnsi" w:hAnsiTheme="minorHAnsi"/>
          <w:noProof/>
          <w:szCs w:val="22"/>
          <w:lang w:eastAsia="en-US"/>
        </w:rPr>
      </w:pPr>
      <w:hyperlink w:anchor="_Toc63066779"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Applicable Codes</w:t>
        </w:r>
        <w:r w:rsidR="00DF7A2C">
          <w:rPr>
            <w:noProof/>
            <w:webHidden/>
          </w:rPr>
          <w:tab/>
        </w:r>
        <w:r w:rsidR="00DF7A2C">
          <w:rPr>
            <w:noProof/>
            <w:webHidden/>
          </w:rPr>
          <w:fldChar w:fldCharType="begin"/>
        </w:r>
        <w:r w:rsidR="00DF7A2C">
          <w:rPr>
            <w:noProof/>
            <w:webHidden/>
          </w:rPr>
          <w:instrText xml:space="preserve"> PAGEREF _Toc63066779 \h </w:instrText>
        </w:r>
        <w:r w:rsidR="00DF7A2C">
          <w:rPr>
            <w:noProof/>
            <w:webHidden/>
          </w:rPr>
        </w:r>
        <w:r w:rsidR="00DF7A2C">
          <w:rPr>
            <w:noProof/>
            <w:webHidden/>
          </w:rPr>
          <w:fldChar w:fldCharType="separate"/>
        </w:r>
        <w:r w:rsidR="00DF7A2C">
          <w:rPr>
            <w:noProof/>
            <w:webHidden/>
          </w:rPr>
          <w:t>6</w:t>
        </w:r>
        <w:r w:rsidR="00DF7A2C">
          <w:rPr>
            <w:noProof/>
            <w:webHidden/>
          </w:rPr>
          <w:fldChar w:fldCharType="end"/>
        </w:r>
      </w:hyperlink>
    </w:p>
    <w:p w14:paraId="27F62ABF" w14:textId="3234199F" w:rsidR="00DF7A2C" w:rsidRDefault="00000000">
      <w:pPr>
        <w:pStyle w:val="TOC1"/>
        <w:rPr>
          <w:rFonts w:asciiTheme="minorHAnsi" w:hAnsiTheme="minorHAnsi"/>
          <w:b w:val="0"/>
          <w:szCs w:val="22"/>
          <w:lang w:eastAsia="en-US"/>
        </w:rPr>
      </w:pPr>
      <w:hyperlink w:anchor="_Toc63066780" w:history="1">
        <w:r w:rsidR="00DF7A2C" w:rsidRPr="000F63B4">
          <w:rPr>
            <w:rStyle w:val="Hyperlink"/>
          </w:rPr>
          <w:t>II.</w:t>
        </w:r>
        <w:r w:rsidR="00DF7A2C">
          <w:rPr>
            <w:rFonts w:asciiTheme="minorHAnsi" w:hAnsiTheme="minorHAnsi"/>
            <w:b w:val="0"/>
            <w:szCs w:val="22"/>
            <w:lang w:eastAsia="en-US"/>
          </w:rPr>
          <w:tab/>
        </w:r>
        <w:r w:rsidR="00DF7A2C" w:rsidRPr="000F63B4">
          <w:rPr>
            <w:rStyle w:val="Hyperlink"/>
          </w:rPr>
          <w:t>Fire Protection and Life Safety Concepts</w:t>
        </w:r>
        <w:r w:rsidR="00DF7A2C">
          <w:rPr>
            <w:webHidden/>
          </w:rPr>
          <w:tab/>
        </w:r>
        <w:r w:rsidR="00DF7A2C">
          <w:rPr>
            <w:webHidden/>
          </w:rPr>
          <w:fldChar w:fldCharType="begin"/>
        </w:r>
        <w:r w:rsidR="00DF7A2C">
          <w:rPr>
            <w:webHidden/>
          </w:rPr>
          <w:instrText xml:space="preserve"> PAGEREF _Toc63066780 \h </w:instrText>
        </w:r>
        <w:r w:rsidR="00DF7A2C">
          <w:rPr>
            <w:webHidden/>
          </w:rPr>
        </w:r>
        <w:r w:rsidR="00DF7A2C">
          <w:rPr>
            <w:webHidden/>
          </w:rPr>
          <w:fldChar w:fldCharType="separate"/>
        </w:r>
        <w:r w:rsidR="00DF7A2C">
          <w:rPr>
            <w:webHidden/>
          </w:rPr>
          <w:t>7</w:t>
        </w:r>
        <w:r w:rsidR="00DF7A2C">
          <w:rPr>
            <w:webHidden/>
          </w:rPr>
          <w:fldChar w:fldCharType="end"/>
        </w:r>
      </w:hyperlink>
    </w:p>
    <w:p w14:paraId="29D2AA25" w14:textId="550D3526" w:rsidR="00DF7A2C" w:rsidRDefault="00000000">
      <w:pPr>
        <w:pStyle w:val="TOC2"/>
        <w:tabs>
          <w:tab w:val="left" w:pos="720"/>
          <w:tab w:val="right" w:leader="dot" w:pos="9350"/>
        </w:tabs>
        <w:rPr>
          <w:rFonts w:asciiTheme="minorHAnsi" w:hAnsiTheme="minorHAnsi"/>
          <w:noProof/>
          <w:szCs w:val="22"/>
          <w:lang w:eastAsia="en-US"/>
        </w:rPr>
      </w:pPr>
      <w:hyperlink w:anchor="_Toc63066781" w:history="1">
        <w:r w:rsidR="00DF7A2C" w:rsidRPr="000F63B4">
          <w:rPr>
            <w:rStyle w:val="Hyperlink"/>
            <w:noProof/>
          </w:rPr>
          <w:t>A.</w:t>
        </w:r>
        <w:r w:rsidR="00DF7A2C">
          <w:rPr>
            <w:rFonts w:asciiTheme="minorHAnsi" w:hAnsiTheme="minorHAnsi"/>
            <w:noProof/>
            <w:szCs w:val="22"/>
            <w:lang w:eastAsia="en-US"/>
          </w:rPr>
          <w:tab/>
        </w:r>
        <w:r w:rsidR="00DF7A2C" w:rsidRPr="000F63B4">
          <w:rPr>
            <w:rStyle w:val="Hyperlink"/>
            <w:noProof/>
          </w:rPr>
          <w:t>Occupancy Classifications</w:t>
        </w:r>
        <w:r w:rsidR="00DF7A2C">
          <w:rPr>
            <w:noProof/>
            <w:webHidden/>
          </w:rPr>
          <w:tab/>
        </w:r>
        <w:r w:rsidR="00DF7A2C">
          <w:rPr>
            <w:noProof/>
            <w:webHidden/>
          </w:rPr>
          <w:fldChar w:fldCharType="begin"/>
        </w:r>
        <w:r w:rsidR="00DF7A2C">
          <w:rPr>
            <w:noProof/>
            <w:webHidden/>
          </w:rPr>
          <w:instrText xml:space="preserve"> PAGEREF _Toc63066781 \h </w:instrText>
        </w:r>
        <w:r w:rsidR="00DF7A2C">
          <w:rPr>
            <w:noProof/>
            <w:webHidden/>
          </w:rPr>
        </w:r>
        <w:r w:rsidR="00DF7A2C">
          <w:rPr>
            <w:noProof/>
            <w:webHidden/>
          </w:rPr>
          <w:fldChar w:fldCharType="separate"/>
        </w:r>
        <w:r w:rsidR="00DF7A2C">
          <w:rPr>
            <w:noProof/>
            <w:webHidden/>
          </w:rPr>
          <w:t>7</w:t>
        </w:r>
        <w:r w:rsidR="00DF7A2C">
          <w:rPr>
            <w:noProof/>
            <w:webHidden/>
          </w:rPr>
          <w:fldChar w:fldCharType="end"/>
        </w:r>
      </w:hyperlink>
    </w:p>
    <w:p w14:paraId="11D60F3B" w14:textId="408E8938" w:rsidR="00DF7A2C" w:rsidRDefault="00000000">
      <w:pPr>
        <w:pStyle w:val="TOC2"/>
        <w:tabs>
          <w:tab w:val="left" w:pos="720"/>
          <w:tab w:val="right" w:leader="dot" w:pos="9350"/>
        </w:tabs>
        <w:rPr>
          <w:rFonts w:asciiTheme="minorHAnsi" w:hAnsiTheme="minorHAnsi"/>
          <w:noProof/>
          <w:szCs w:val="22"/>
          <w:lang w:eastAsia="en-US"/>
        </w:rPr>
      </w:pPr>
      <w:hyperlink w:anchor="_Toc63066782" w:history="1">
        <w:r w:rsidR="00DF7A2C" w:rsidRPr="000F63B4">
          <w:rPr>
            <w:rStyle w:val="Hyperlink"/>
            <w:noProof/>
          </w:rPr>
          <w:t>B.</w:t>
        </w:r>
        <w:r w:rsidR="00DF7A2C">
          <w:rPr>
            <w:rFonts w:asciiTheme="minorHAnsi" w:hAnsiTheme="minorHAnsi"/>
            <w:noProof/>
            <w:szCs w:val="22"/>
            <w:lang w:eastAsia="en-US"/>
          </w:rPr>
          <w:tab/>
        </w:r>
        <w:r w:rsidR="00DF7A2C" w:rsidRPr="000F63B4">
          <w:rPr>
            <w:rStyle w:val="Hyperlink"/>
            <w:noProof/>
          </w:rPr>
          <w:t>Building Classification Approach &amp; Mixed-Use Approach</w:t>
        </w:r>
        <w:r w:rsidR="00DF7A2C">
          <w:rPr>
            <w:noProof/>
            <w:webHidden/>
          </w:rPr>
          <w:tab/>
        </w:r>
        <w:r w:rsidR="00DF7A2C">
          <w:rPr>
            <w:noProof/>
            <w:webHidden/>
          </w:rPr>
          <w:fldChar w:fldCharType="begin"/>
        </w:r>
        <w:r w:rsidR="00DF7A2C">
          <w:rPr>
            <w:noProof/>
            <w:webHidden/>
          </w:rPr>
          <w:instrText xml:space="preserve"> PAGEREF _Toc63066782 \h </w:instrText>
        </w:r>
        <w:r w:rsidR="00DF7A2C">
          <w:rPr>
            <w:noProof/>
            <w:webHidden/>
          </w:rPr>
        </w:r>
        <w:r w:rsidR="00DF7A2C">
          <w:rPr>
            <w:noProof/>
            <w:webHidden/>
          </w:rPr>
          <w:fldChar w:fldCharType="separate"/>
        </w:r>
        <w:r w:rsidR="00DF7A2C">
          <w:rPr>
            <w:noProof/>
            <w:webHidden/>
          </w:rPr>
          <w:t>8</w:t>
        </w:r>
        <w:r w:rsidR="00DF7A2C">
          <w:rPr>
            <w:noProof/>
            <w:webHidden/>
          </w:rPr>
          <w:fldChar w:fldCharType="end"/>
        </w:r>
      </w:hyperlink>
    </w:p>
    <w:p w14:paraId="5C131057" w14:textId="4D648F06" w:rsidR="00DF7A2C" w:rsidRDefault="00000000">
      <w:pPr>
        <w:pStyle w:val="TOC2"/>
        <w:tabs>
          <w:tab w:val="left" w:pos="720"/>
          <w:tab w:val="right" w:leader="dot" w:pos="9350"/>
        </w:tabs>
        <w:rPr>
          <w:rFonts w:asciiTheme="minorHAnsi" w:hAnsiTheme="minorHAnsi"/>
          <w:noProof/>
          <w:szCs w:val="22"/>
          <w:lang w:eastAsia="en-US"/>
        </w:rPr>
      </w:pPr>
      <w:hyperlink w:anchor="_Toc63066783" w:history="1">
        <w:r w:rsidR="00DF7A2C" w:rsidRPr="000F63B4">
          <w:rPr>
            <w:rStyle w:val="Hyperlink"/>
            <w:noProof/>
          </w:rPr>
          <w:t>C.</w:t>
        </w:r>
        <w:r w:rsidR="00DF7A2C">
          <w:rPr>
            <w:rFonts w:asciiTheme="minorHAnsi" w:hAnsiTheme="minorHAnsi"/>
            <w:noProof/>
            <w:szCs w:val="22"/>
            <w:lang w:eastAsia="en-US"/>
          </w:rPr>
          <w:tab/>
        </w:r>
        <w:r w:rsidR="00DF7A2C" w:rsidRPr="000F63B4">
          <w:rPr>
            <w:rStyle w:val="Hyperlink"/>
            <w:noProof/>
          </w:rPr>
          <w:t>Construction Type</w:t>
        </w:r>
        <w:r w:rsidR="00DF7A2C">
          <w:rPr>
            <w:noProof/>
            <w:webHidden/>
          </w:rPr>
          <w:tab/>
        </w:r>
        <w:r w:rsidR="00DF7A2C">
          <w:rPr>
            <w:noProof/>
            <w:webHidden/>
          </w:rPr>
          <w:fldChar w:fldCharType="begin"/>
        </w:r>
        <w:r w:rsidR="00DF7A2C">
          <w:rPr>
            <w:noProof/>
            <w:webHidden/>
          </w:rPr>
          <w:instrText xml:space="preserve"> PAGEREF _Toc63066783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6266C580" w14:textId="1260B998" w:rsidR="00DF7A2C" w:rsidRDefault="00000000">
      <w:pPr>
        <w:pStyle w:val="TOC3"/>
        <w:tabs>
          <w:tab w:val="left" w:pos="960"/>
          <w:tab w:val="right" w:leader="dot" w:pos="9350"/>
        </w:tabs>
        <w:rPr>
          <w:rFonts w:asciiTheme="minorHAnsi" w:hAnsiTheme="minorHAnsi"/>
          <w:noProof/>
          <w:szCs w:val="22"/>
          <w:lang w:eastAsia="en-US"/>
        </w:rPr>
      </w:pPr>
      <w:hyperlink w:anchor="_Toc6306678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Fire-Resistance Rating Based on Building Elements (FBC Table 601)</w:t>
        </w:r>
        <w:r w:rsidR="00DF7A2C">
          <w:rPr>
            <w:noProof/>
            <w:webHidden/>
          </w:rPr>
          <w:tab/>
        </w:r>
        <w:r w:rsidR="00DF7A2C">
          <w:rPr>
            <w:noProof/>
            <w:webHidden/>
          </w:rPr>
          <w:fldChar w:fldCharType="begin"/>
        </w:r>
        <w:r w:rsidR="00DF7A2C">
          <w:rPr>
            <w:noProof/>
            <w:webHidden/>
          </w:rPr>
          <w:instrText xml:space="preserve"> PAGEREF _Toc63066784 \h </w:instrText>
        </w:r>
        <w:r w:rsidR="00DF7A2C">
          <w:rPr>
            <w:noProof/>
            <w:webHidden/>
          </w:rPr>
        </w:r>
        <w:r w:rsidR="00DF7A2C">
          <w:rPr>
            <w:noProof/>
            <w:webHidden/>
          </w:rPr>
          <w:fldChar w:fldCharType="separate"/>
        </w:r>
        <w:r w:rsidR="00DF7A2C">
          <w:rPr>
            <w:noProof/>
            <w:webHidden/>
          </w:rPr>
          <w:t>9</w:t>
        </w:r>
        <w:r w:rsidR="00DF7A2C">
          <w:rPr>
            <w:noProof/>
            <w:webHidden/>
          </w:rPr>
          <w:fldChar w:fldCharType="end"/>
        </w:r>
      </w:hyperlink>
    </w:p>
    <w:p w14:paraId="1BB3AEEC" w14:textId="46C604C4" w:rsidR="00DF7A2C" w:rsidRDefault="00000000">
      <w:pPr>
        <w:pStyle w:val="TOC3"/>
        <w:tabs>
          <w:tab w:val="left" w:pos="960"/>
          <w:tab w:val="right" w:leader="dot" w:pos="9350"/>
        </w:tabs>
        <w:rPr>
          <w:rFonts w:asciiTheme="minorHAnsi" w:hAnsiTheme="minorHAnsi"/>
          <w:noProof/>
          <w:szCs w:val="22"/>
          <w:lang w:eastAsia="en-US"/>
        </w:rPr>
      </w:pPr>
      <w:hyperlink w:anchor="_Toc6306678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High-Rise Building Construction Type Reduction</w:t>
        </w:r>
        <w:r w:rsidR="00DF7A2C">
          <w:rPr>
            <w:noProof/>
            <w:webHidden/>
          </w:rPr>
          <w:tab/>
        </w:r>
        <w:r w:rsidR="00DF7A2C">
          <w:rPr>
            <w:noProof/>
            <w:webHidden/>
          </w:rPr>
          <w:fldChar w:fldCharType="begin"/>
        </w:r>
        <w:r w:rsidR="00DF7A2C">
          <w:rPr>
            <w:noProof/>
            <w:webHidden/>
          </w:rPr>
          <w:instrText xml:space="preserve"> PAGEREF _Toc63066785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74A4B08" w14:textId="046D097D" w:rsidR="00DF7A2C" w:rsidRDefault="00000000">
      <w:pPr>
        <w:pStyle w:val="TOC3"/>
        <w:tabs>
          <w:tab w:val="left" w:pos="960"/>
          <w:tab w:val="right" w:leader="dot" w:pos="9350"/>
        </w:tabs>
        <w:rPr>
          <w:rFonts w:asciiTheme="minorHAnsi" w:hAnsiTheme="minorHAnsi"/>
          <w:noProof/>
          <w:szCs w:val="22"/>
          <w:lang w:eastAsia="en-US"/>
        </w:rPr>
      </w:pPr>
      <w:hyperlink w:anchor="_Toc63066786"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Open Parking Garage Specific Requirements</w:t>
        </w:r>
        <w:r w:rsidR="00DF7A2C">
          <w:rPr>
            <w:noProof/>
            <w:webHidden/>
          </w:rPr>
          <w:tab/>
        </w:r>
        <w:r w:rsidR="00DF7A2C">
          <w:rPr>
            <w:noProof/>
            <w:webHidden/>
          </w:rPr>
          <w:fldChar w:fldCharType="begin"/>
        </w:r>
        <w:r w:rsidR="00DF7A2C">
          <w:rPr>
            <w:noProof/>
            <w:webHidden/>
          </w:rPr>
          <w:instrText xml:space="preserve"> PAGEREF _Toc63066786 \h </w:instrText>
        </w:r>
        <w:r w:rsidR="00DF7A2C">
          <w:rPr>
            <w:noProof/>
            <w:webHidden/>
          </w:rPr>
        </w:r>
        <w:r w:rsidR="00DF7A2C">
          <w:rPr>
            <w:noProof/>
            <w:webHidden/>
          </w:rPr>
          <w:fldChar w:fldCharType="separate"/>
        </w:r>
        <w:r w:rsidR="00DF7A2C">
          <w:rPr>
            <w:noProof/>
            <w:webHidden/>
          </w:rPr>
          <w:t>10</w:t>
        </w:r>
        <w:r w:rsidR="00DF7A2C">
          <w:rPr>
            <w:noProof/>
            <w:webHidden/>
          </w:rPr>
          <w:fldChar w:fldCharType="end"/>
        </w:r>
      </w:hyperlink>
    </w:p>
    <w:p w14:paraId="582D4DB1" w14:textId="3205F1F0" w:rsidR="00DF7A2C" w:rsidRDefault="00000000">
      <w:pPr>
        <w:pStyle w:val="TOC3"/>
        <w:tabs>
          <w:tab w:val="left" w:pos="960"/>
          <w:tab w:val="right" w:leader="dot" w:pos="9350"/>
        </w:tabs>
        <w:rPr>
          <w:rFonts w:asciiTheme="minorHAnsi" w:hAnsiTheme="minorHAnsi"/>
          <w:noProof/>
          <w:szCs w:val="22"/>
          <w:lang w:eastAsia="en-US"/>
        </w:rPr>
      </w:pPr>
      <w:hyperlink w:anchor="_Toc63066787"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Enclosed Parking Garage Specific Requirements</w:t>
        </w:r>
        <w:r w:rsidR="00DF7A2C">
          <w:rPr>
            <w:noProof/>
            <w:webHidden/>
          </w:rPr>
          <w:tab/>
        </w:r>
        <w:r w:rsidR="00DF7A2C">
          <w:rPr>
            <w:noProof/>
            <w:webHidden/>
          </w:rPr>
          <w:fldChar w:fldCharType="begin"/>
        </w:r>
        <w:r w:rsidR="00DF7A2C">
          <w:rPr>
            <w:noProof/>
            <w:webHidden/>
          </w:rPr>
          <w:instrText xml:space="preserve"> PAGEREF _Toc63066787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5D0A6CB2" w14:textId="1E9FE728" w:rsidR="00DF7A2C" w:rsidRDefault="00000000">
      <w:pPr>
        <w:pStyle w:val="TOC3"/>
        <w:tabs>
          <w:tab w:val="left" w:pos="960"/>
          <w:tab w:val="right" w:leader="dot" w:pos="9350"/>
        </w:tabs>
        <w:rPr>
          <w:rFonts w:asciiTheme="minorHAnsi" w:hAnsiTheme="minorHAnsi"/>
          <w:noProof/>
          <w:szCs w:val="22"/>
          <w:lang w:eastAsia="en-US"/>
        </w:rPr>
      </w:pPr>
      <w:hyperlink w:anchor="_Toc6306678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Exterior Wall Ratings and Allowable Openings (FBC Table 602 &amp; Table 705.8)</w:t>
        </w:r>
        <w:r w:rsidR="00DF7A2C">
          <w:rPr>
            <w:noProof/>
            <w:webHidden/>
          </w:rPr>
          <w:tab/>
        </w:r>
        <w:r w:rsidR="00DF7A2C">
          <w:rPr>
            <w:noProof/>
            <w:webHidden/>
          </w:rPr>
          <w:fldChar w:fldCharType="begin"/>
        </w:r>
        <w:r w:rsidR="00DF7A2C">
          <w:rPr>
            <w:noProof/>
            <w:webHidden/>
          </w:rPr>
          <w:instrText xml:space="preserve"> PAGEREF _Toc63066788 \h </w:instrText>
        </w:r>
        <w:r w:rsidR="00DF7A2C">
          <w:rPr>
            <w:noProof/>
            <w:webHidden/>
          </w:rPr>
        </w:r>
        <w:r w:rsidR="00DF7A2C">
          <w:rPr>
            <w:noProof/>
            <w:webHidden/>
          </w:rPr>
          <w:fldChar w:fldCharType="separate"/>
        </w:r>
        <w:r w:rsidR="00DF7A2C">
          <w:rPr>
            <w:noProof/>
            <w:webHidden/>
          </w:rPr>
          <w:t>11</w:t>
        </w:r>
        <w:r w:rsidR="00DF7A2C">
          <w:rPr>
            <w:noProof/>
            <w:webHidden/>
          </w:rPr>
          <w:fldChar w:fldCharType="end"/>
        </w:r>
      </w:hyperlink>
    </w:p>
    <w:p w14:paraId="73F8C9FE" w14:textId="72AF5126" w:rsidR="00DF7A2C" w:rsidRDefault="00000000">
      <w:pPr>
        <w:pStyle w:val="TOC2"/>
        <w:tabs>
          <w:tab w:val="left" w:pos="720"/>
          <w:tab w:val="right" w:leader="dot" w:pos="9350"/>
        </w:tabs>
        <w:rPr>
          <w:rFonts w:asciiTheme="minorHAnsi" w:hAnsiTheme="minorHAnsi"/>
          <w:noProof/>
          <w:szCs w:val="22"/>
          <w:lang w:eastAsia="en-US"/>
        </w:rPr>
      </w:pPr>
      <w:hyperlink w:anchor="_Toc63066789" w:history="1">
        <w:r w:rsidR="00DF7A2C" w:rsidRPr="000F63B4">
          <w:rPr>
            <w:rStyle w:val="Hyperlink"/>
            <w:noProof/>
          </w:rPr>
          <w:t>D.</w:t>
        </w:r>
        <w:r w:rsidR="00DF7A2C">
          <w:rPr>
            <w:rFonts w:asciiTheme="minorHAnsi" w:hAnsiTheme="minorHAnsi"/>
            <w:noProof/>
            <w:szCs w:val="22"/>
            <w:lang w:eastAsia="en-US"/>
          </w:rPr>
          <w:tab/>
        </w:r>
        <w:r w:rsidR="00DF7A2C" w:rsidRPr="000F63B4">
          <w:rPr>
            <w:rStyle w:val="Hyperlink"/>
            <w:noProof/>
          </w:rPr>
          <w:t>Fire Separation Requirements</w:t>
        </w:r>
        <w:r w:rsidR="00DF7A2C">
          <w:rPr>
            <w:noProof/>
            <w:webHidden/>
          </w:rPr>
          <w:tab/>
        </w:r>
        <w:r w:rsidR="00DF7A2C">
          <w:rPr>
            <w:noProof/>
            <w:webHidden/>
          </w:rPr>
          <w:fldChar w:fldCharType="begin"/>
        </w:r>
        <w:r w:rsidR="00DF7A2C">
          <w:rPr>
            <w:noProof/>
            <w:webHidden/>
          </w:rPr>
          <w:instrText xml:space="preserve"> PAGEREF _Toc63066789 \h </w:instrText>
        </w:r>
        <w:r w:rsidR="00DF7A2C">
          <w:rPr>
            <w:noProof/>
            <w:webHidden/>
          </w:rPr>
        </w:r>
        <w:r w:rsidR="00DF7A2C">
          <w:rPr>
            <w:noProof/>
            <w:webHidden/>
          </w:rPr>
          <w:fldChar w:fldCharType="separate"/>
        </w:r>
        <w:r w:rsidR="00DF7A2C">
          <w:rPr>
            <w:noProof/>
            <w:webHidden/>
          </w:rPr>
          <w:t>13</w:t>
        </w:r>
        <w:r w:rsidR="00DF7A2C">
          <w:rPr>
            <w:noProof/>
            <w:webHidden/>
          </w:rPr>
          <w:fldChar w:fldCharType="end"/>
        </w:r>
      </w:hyperlink>
    </w:p>
    <w:p w14:paraId="2A6A139B" w14:textId="61D04AE0" w:rsidR="00DF7A2C" w:rsidRDefault="00000000">
      <w:pPr>
        <w:pStyle w:val="TOC3"/>
        <w:tabs>
          <w:tab w:val="left" w:pos="960"/>
          <w:tab w:val="right" w:leader="dot" w:pos="9350"/>
        </w:tabs>
        <w:rPr>
          <w:rFonts w:asciiTheme="minorHAnsi" w:hAnsiTheme="minorHAnsi"/>
          <w:noProof/>
          <w:szCs w:val="22"/>
          <w:lang w:eastAsia="en-US"/>
        </w:rPr>
      </w:pPr>
      <w:hyperlink w:anchor="_Toc63066790"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Separation Marking</w:t>
        </w:r>
        <w:r w:rsidR="00DF7A2C">
          <w:rPr>
            <w:noProof/>
            <w:webHidden/>
          </w:rPr>
          <w:tab/>
        </w:r>
        <w:r w:rsidR="00DF7A2C">
          <w:rPr>
            <w:noProof/>
            <w:webHidden/>
          </w:rPr>
          <w:fldChar w:fldCharType="begin"/>
        </w:r>
        <w:r w:rsidR="00DF7A2C">
          <w:rPr>
            <w:noProof/>
            <w:webHidden/>
          </w:rPr>
          <w:instrText xml:space="preserve"> PAGEREF _Toc63066790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427EDE60" w14:textId="5D5BA3F5" w:rsidR="00DF7A2C" w:rsidRDefault="00000000">
      <w:pPr>
        <w:pStyle w:val="TOC3"/>
        <w:tabs>
          <w:tab w:val="left" w:pos="960"/>
          <w:tab w:val="right" w:leader="dot" w:pos="9350"/>
        </w:tabs>
        <w:rPr>
          <w:rFonts w:asciiTheme="minorHAnsi" w:hAnsiTheme="minorHAnsi"/>
          <w:noProof/>
          <w:szCs w:val="22"/>
          <w:lang w:eastAsia="en-US"/>
        </w:rPr>
      </w:pPr>
      <w:hyperlink w:anchor="_Toc63066791"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Barriers</w:t>
        </w:r>
        <w:r w:rsidR="00DF7A2C">
          <w:rPr>
            <w:noProof/>
            <w:webHidden/>
          </w:rPr>
          <w:tab/>
        </w:r>
        <w:r w:rsidR="00DF7A2C">
          <w:rPr>
            <w:noProof/>
            <w:webHidden/>
          </w:rPr>
          <w:fldChar w:fldCharType="begin"/>
        </w:r>
        <w:r w:rsidR="00DF7A2C">
          <w:rPr>
            <w:noProof/>
            <w:webHidden/>
          </w:rPr>
          <w:instrText xml:space="preserve"> PAGEREF _Toc63066791 \h </w:instrText>
        </w:r>
        <w:r w:rsidR="00DF7A2C">
          <w:rPr>
            <w:noProof/>
            <w:webHidden/>
          </w:rPr>
        </w:r>
        <w:r w:rsidR="00DF7A2C">
          <w:rPr>
            <w:noProof/>
            <w:webHidden/>
          </w:rPr>
          <w:fldChar w:fldCharType="separate"/>
        </w:r>
        <w:r w:rsidR="00DF7A2C">
          <w:rPr>
            <w:noProof/>
            <w:webHidden/>
          </w:rPr>
          <w:t>15</w:t>
        </w:r>
        <w:r w:rsidR="00DF7A2C">
          <w:rPr>
            <w:noProof/>
            <w:webHidden/>
          </w:rPr>
          <w:fldChar w:fldCharType="end"/>
        </w:r>
      </w:hyperlink>
    </w:p>
    <w:p w14:paraId="1825E424" w14:textId="2D8221B7" w:rsidR="00DF7A2C" w:rsidRDefault="00000000">
      <w:pPr>
        <w:pStyle w:val="TOC3"/>
        <w:tabs>
          <w:tab w:val="left" w:pos="960"/>
          <w:tab w:val="right" w:leader="dot" w:pos="9350"/>
        </w:tabs>
        <w:rPr>
          <w:rFonts w:asciiTheme="minorHAnsi" w:hAnsiTheme="minorHAnsi"/>
          <w:noProof/>
          <w:szCs w:val="22"/>
          <w:lang w:eastAsia="en-US"/>
        </w:rPr>
      </w:pPr>
      <w:hyperlink w:anchor="_Toc63066792"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Partitions</w:t>
        </w:r>
        <w:r w:rsidR="00DF7A2C">
          <w:rPr>
            <w:noProof/>
            <w:webHidden/>
          </w:rPr>
          <w:tab/>
        </w:r>
        <w:r w:rsidR="00DF7A2C">
          <w:rPr>
            <w:noProof/>
            <w:webHidden/>
          </w:rPr>
          <w:fldChar w:fldCharType="begin"/>
        </w:r>
        <w:r w:rsidR="00DF7A2C">
          <w:rPr>
            <w:noProof/>
            <w:webHidden/>
          </w:rPr>
          <w:instrText xml:space="preserve"> PAGEREF _Toc63066792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00ADF5B3" w14:textId="2A6D28BD" w:rsidR="00DF7A2C" w:rsidRDefault="00000000">
      <w:pPr>
        <w:pStyle w:val="TOC3"/>
        <w:tabs>
          <w:tab w:val="left" w:pos="960"/>
          <w:tab w:val="right" w:leader="dot" w:pos="9350"/>
        </w:tabs>
        <w:rPr>
          <w:rFonts w:asciiTheme="minorHAnsi" w:hAnsiTheme="minorHAnsi"/>
          <w:noProof/>
          <w:szCs w:val="22"/>
          <w:lang w:eastAsia="en-US"/>
        </w:rPr>
      </w:pPr>
      <w:hyperlink w:anchor="_Toc63066793"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Horizontal Assemblies</w:t>
        </w:r>
        <w:r w:rsidR="00DF7A2C">
          <w:rPr>
            <w:noProof/>
            <w:webHidden/>
          </w:rPr>
          <w:tab/>
        </w:r>
        <w:r w:rsidR="00DF7A2C">
          <w:rPr>
            <w:noProof/>
            <w:webHidden/>
          </w:rPr>
          <w:fldChar w:fldCharType="begin"/>
        </w:r>
        <w:r w:rsidR="00DF7A2C">
          <w:rPr>
            <w:noProof/>
            <w:webHidden/>
          </w:rPr>
          <w:instrText xml:space="preserve"> PAGEREF _Toc63066793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2CB7857B" w14:textId="0668624F" w:rsidR="00DF7A2C" w:rsidRDefault="00000000">
      <w:pPr>
        <w:pStyle w:val="TOC3"/>
        <w:tabs>
          <w:tab w:val="left" w:pos="960"/>
          <w:tab w:val="right" w:leader="dot" w:pos="9350"/>
        </w:tabs>
        <w:rPr>
          <w:rFonts w:asciiTheme="minorHAnsi" w:hAnsiTheme="minorHAnsi"/>
          <w:noProof/>
          <w:szCs w:val="22"/>
          <w:lang w:eastAsia="en-US"/>
        </w:rPr>
      </w:pPr>
      <w:hyperlink w:anchor="_Toc63066794" w:history="1">
        <w:r w:rsidR="00DF7A2C" w:rsidRPr="000F63B4">
          <w:rPr>
            <w:rStyle w:val="Hyperlink"/>
            <w:noProof/>
            <w:highlight w:val="yellow"/>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highlight w:val="yellow"/>
          </w:rPr>
          <w:t>Smoke Barriers</w:t>
        </w:r>
        <w:r w:rsidR="00DF7A2C">
          <w:rPr>
            <w:noProof/>
            <w:webHidden/>
          </w:rPr>
          <w:tab/>
        </w:r>
        <w:r w:rsidR="00DF7A2C">
          <w:rPr>
            <w:noProof/>
            <w:webHidden/>
          </w:rPr>
          <w:fldChar w:fldCharType="begin"/>
        </w:r>
        <w:r w:rsidR="00DF7A2C">
          <w:rPr>
            <w:noProof/>
            <w:webHidden/>
          </w:rPr>
          <w:instrText xml:space="preserve"> PAGEREF _Toc63066794 \h </w:instrText>
        </w:r>
        <w:r w:rsidR="00DF7A2C">
          <w:rPr>
            <w:noProof/>
            <w:webHidden/>
          </w:rPr>
        </w:r>
        <w:r w:rsidR="00DF7A2C">
          <w:rPr>
            <w:noProof/>
            <w:webHidden/>
          </w:rPr>
          <w:fldChar w:fldCharType="separate"/>
        </w:r>
        <w:r w:rsidR="00DF7A2C">
          <w:rPr>
            <w:noProof/>
            <w:webHidden/>
          </w:rPr>
          <w:t>16</w:t>
        </w:r>
        <w:r w:rsidR="00DF7A2C">
          <w:rPr>
            <w:noProof/>
            <w:webHidden/>
          </w:rPr>
          <w:fldChar w:fldCharType="end"/>
        </w:r>
      </w:hyperlink>
    </w:p>
    <w:p w14:paraId="17889508" w14:textId="11C6DEA6" w:rsidR="00DF7A2C" w:rsidRDefault="00000000">
      <w:pPr>
        <w:pStyle w:val="TOC3"/>
        <w:tabs>
          <w:tab w:val="left" w:pos="960"/>
          <w:tab w:val="right" w:leader="dot" w:pos="9350"/>
        </w:tabs>
        <w:rPr>
          <w:rFonts w:asciiTheme="minorHAnsi" w:hAnsiTheme="minorHAnsi"/>
          <w:noProof/>
          <w:szCs w:val="22"/>
          <w:lang w:eastAsia="en-US"/>
        </w:rPr>
      </w:pPr>
      <w:hyperlink w:anchor="_Toc63066795" w:history="1">
        <w:r w:rsidR="00DF7A2C" w:rsidRPr="000F63B4">
          <w:rPr>
            <w:rStyle w:val="Hyperlink"/>
            <w:noProof/>
            <w:highlight w:val="yellow"/>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highlight w:val="yellow"/>
          </w:rPr>
          <w:t>Smoke Partitions</w:t>
        </w:r>
        <w:r w:rsidR="00DF7A2C">
          <w:rPr>
            <w:noProof/>
            <w:webHidden/>
          </w:rPr>
          <w:tab/>
        </w:r>
        <w:r w:rsidR="00DF7A2C">
          <w:rPr>
            <w:noProof/>
            <w:webHidden/>
          </w:rPr>
          <w:fldChar w:fldCharType="begin"/>
        </w:r>
        <w:r w:rsidR="00DF7A2C">
          <w:rPr>
            <w:noProof/>
            <w:webHidden/>
          </w:rPr>
          <w:instrText xml:space="preserve"> PAGEREF _Toc63066795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6DCA0E9C" w14:textId="3C1C65F1" w:rsidR="00DF7A2C" w:rsidRDefault="00000000">
      <w:pPr>
        <w:pStyle w:val="TOC3"/>
        <w:tabs>
          <w:tab w:val="left" w:pos="1200"/>
          <w:tab w:val="right" w:leader="dot" w:pos="9350"/>
        </w:tabs>
        <w:rPr>
          <w:rFonts w:asciiTheme="minorHAnsi" w:hAnsiTheme="minorHAnsi"/>
          <w:noProof/>
          <w:szCs w:val="22"/>
          <w:lang w:eastAsia="en-US"/>
        </w:rPr>
      </w:pPr>
      <w:hyperlink w:anchor="_Toc63066796"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Opening Protection</w:t>
        </w:r>
        <w:r w:rsidR="00DF7A2C">
          <w:rPr>
            <w:noProof/>
            <w:webHidden/>
          </w:rPr>
          <w:tab/>
        </w:r>
        <w:r w:rsidR="00DF7A2C">
          <w:rPr>
            <w:noProof/>
            <w:webHidden/>
          </w:rPr>
          <w:fldChar w:fldCharType="begin"/>
        </w:r>
        <w:r w:rsidR="00DF7A2C">
          <w:rPr>
            <w:noProof/>
            <w:webHidden/>
          </w:rPr>
          <w:instrText xml:space="preserve"> PAGEREF _Toc63066796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7B9F6FCA" w14:textId="10D8DB77" w:rsidR="00DF7A2C" w:rsidRDefault="00000000">
      <w:pPr>
        <w:pStyle w:val="TOC3"/>
        <w:tabs>
          <w:tab w:val="left" w:pos="1200"/>
          <w:tab w:val="right" w:leader="dot" w:pos="9350"/>
        </w:tabs>
        <w:rPr>
          <w:rFonts w:asciiTheme="minorHAnsi" w:hAnsiTheme="minorHAnsi"/>
          <w:noProof/>
          <w:szCs w:val="22"/>
          <w:lang w:eastAsia="en-US"/>
        </w:rPr>
      </w:pPr>
      <w:hyperlink w:anchor="_Toc63066797"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Penetrations</w:t>
        </w:r>
        <w:r w:rsidR="00DF7A2C">
          <w:rPr>
            <w:noProof/>
            <w:webHidden/>
          </w:rPr>
          <w:tab/>
        </w:r>
        <w:r w:rsidR="00DF7A2C">
          <w:rPr>
            <w:noProof/>
            <w:webHidden/>
          </w:rPr>
          <w:fldChar w:fldCharType="begin"/>
        </w:r>
        <w:r w:rsidR="00DF7A2C">
          <w:rPr>
            <w:noProof/>
            <w:webHidden/>
          </w:rPr>
          <w:instrText xml:space="preserve"> PAGEREF _Toc63066797 \h </w:instrText>
        </w:r>
        <w:r w:rsidR="00DF7A2C">
          <w:rPr>
            <w:noProof/>
            <w:webHidden/>
          </w:rPr>
        </w:r>
        <w:r w:rsidR="00DF7A2C">
          <w:rPr>
            <w:noProof/>
            <w:webHidden/>
          </w:rPr>
          <w:fldChar w:fldCharType="separate"/>
        </w:r>
        <w:r w:rsidR="00DF7A2C">
          <w:rPr>
            <w:noProof/>
            <w:webHidden/>
          </w:rPr>
          <w:t>17</w:t>
        </w:r>
        <w:r w:rsidR="00DF7A2C">
          <w:rPr>
            <w:noProof/>
            <w:webHidden/>
          </w:rPr>
          <w:fldChar w:fldCharType="end"/>
        </w:r>
      </w:hyperlink>
    </w:p>
    <w:p w14:paraId="2E909D62" w14:textId="5C7F6807" w:rsidR="00DF7A2C" w:rsidRDefault="00000000">
      <w:pPr>
        <w:pStyle w:val="TOC2"/>
        <w:tabs>
          <w:tab w:val="left" w:pos="720"/>
          <w:tab w:val="right" w:leader="dot" w:pos="9350"/>
        </w:tabs>
        <w:rPr>
          <w:rFonts w:asciiTheme="minorHAnsi" w:hAnsiTheme="minorHAnsi"/>
          <w:noProof/>
          <w:szCs w:val="22"/>
          <w:lang w:eastAsia="en-US"/>
        </w:rPr>
      </w:pPr>
      <w:hyperlink w:anchor="_Toc63066798" w:history="1">
        <w:r w:rsidR="00DF7A2C" w:rsidRPr="000F63B4">
          <w:rPr>
            <w:rStyle w:val="Hyperlink"/>
            <w:noProof/>
          </w:rPr>
          <w:t>E.</w:t>
        </w:r>
        <w:r w:rsidR="00DF7A2C">
          <w:rPr>
            <w:rFonts w:asciiTheme="minorHAnsi" w:hAnsiTheme="minorHAnsi"/>
            <w:noProof/>
            <w:szCs w:val="22"/>
            <w:lang w:eastAsia="en-US"/>
          </w:rPr>
          <w:tab/>
        </w:r>
        <w:r w:rsidR="00DF7A2C" w:rsidRPr="000F63B4">
          <w:rPr>
            <w:rStyle w:val="Hyperlink"/>
            <w:noProof/>
          </w:rPr>
          <w:t>Vertical Opening Code Compliance Approach</w:t>
        </w:r>
        <w:r w:rsidR="00DF7A2C">
          <w:rPr>
            <w:noProof/>
            <w:webHidden/>
          </w:rPr>
          <w:tab/>
        </w:r>
        <w:r w:rsidR="00DF7A2C">
          <w:rPr>
            <w:noProof/>
            <w:webHidden/>
          </w:rPr>
          <w:fldChar w:fldCharType="begin"/>
        </w:r>
        <w:r w:rsidR="00DF7A2C">
          <w:rPr>
            <w:noProof/>
            <w:webHidden/>
          </w:rPr>
          <w:instrText xml:space="preserve"> PAGEREF _Toc63066798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CF27BF5" w14:textId="32EE9D51" w:rsidR="00DF7A2C" w:rsidRDefault="00000000">
      <w:pPr>
        <w:pStyle w:val="TOC3"/>
        <w:tabs>
          <w:tab w:val="left" w:pos="960"/>
          <w:tab w:val="right" w:leader="dot" w:pos="9350"/>
        </w:tabs>
        <w:rPr>
          <w:rFonts w:asciiTheme="minorHAnsi" w:hAnsiTheme="minorHAnsi"/>
          <w:noProof/>
          <w:szCs w:val="22"/>
          <w:lang w:eastAsia="en-US"/>
        </w:rPr>
      </w:pPr>
      <w:hyperlink w:anchor="_Toc6306679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Shafts</w:t>
        </w:r>
        <w:r w:rsidR="00DF7A2C">
          <w:rPr>
            <w:noProof/>
            <w:webHidden/>
          </w:rPr>
          <w:tab/>
        </w:r>
        <w:r w:rsidR="00DF7A2C">
          <w:rPr>
            <w:noProof/>
            <w:webHidden/>
          </w:rPr>
          <w:fldChar w:fldCharType="begin"/>
        </w:r>
        <w:r w:rsidR="00DF7A2C">
          <w:rPr>
            <w:noProof/>
            <w:webHidden/>
          </w:rPr>
          <w:instrText xml:space="preserve"> PAGEREF _Toc63066799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7D8A7184" w14:textId="0173E0F8" w:rsidR="00DF7A2C" w:rsidRDefault="00000000">
      <w:pPr>
        <w:pStyle w:val="TOC3"/>
        <w:tabs>
          <w:tab w:val="left" w:pos="960"/>
          <w:tab w:val="right" w:leader="dot" w:pos="9350"/>
        </w:tabs>
        <w:rPr>
          <w:rFonts w:asciiTheme="minorHAnsi" w:hAnsiTheme="minorHAnsi"/>
          <w:noProof/>
          <w:szCs w:val="22"/>
          <w:lang w:eastAsia="en-US"/>
        </w:rPr>
      </w:pPr>
      <w:hyperlink w:anchor="_Toc6306680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_Toc63066800 \h </w:instrText>
        </w:r>
        <w:r w:rsidR="00DF7A2C">
          <w:rPr>
            <w:noProof/>
            <w:webHidden/>
          </w:rPr>
        </w:r>
        <w:r w:rsidR="00DF7A2C">
          <w:rPr>
            <w:noProof/>
            <w:webHidden/>
          </w:rPr>
          <w:fldChar w:fldCharType="separate"/>
        </w:r>
        <w:r w:rsidR="00DF7A2C">
          <w:rPr>
            <w:noProof/>
            <w:webHidden/>
          </w:rPr>
          <w:t>18</w:t>
        </w:r>
        <w:r w:rsidR="00DF7A2C">
          <w:rPr>
            <w:noProof/>
            <w:webHidden/>
          </w:rPr>
          <w:fldChar w:fldCharType="end"/>
        </w:r>
      </w:hyperlink>
    </w:p>
    <w:p w14:paraId="4331DD8C" w14:textId="0C050F16" w:rsidR="00DF7A2C" w:rsidRDefault="00000000">
      <w:pPr>
        <w:pStyle w:val="TOC3"/>
        <w:tabs>
          <w:tab w:val="left" w:pos="960"/>
          <w:tab w:val="right" w:leader="dot" w:pos="9350"/>
        </w:tabs>
        <w:rPr>
          <w:rFonts w:asciiTheme="minorHAnsi" w:hAnsiTheme="minorHAnsi"/>
          <w:noProof/>
          <w:szCs w:val="22"/>
          <w:lang w:eastAsia="en-US"/>
        </w:rPr>
      </w:pPr>
      <w:hyperlink w:anchor="_Toc63066801"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Escalators</w:t>
        </w:r>
        <w:r w:rsidR="00DF7A2C">
          <w:rPr>
            <w:noProof/>
            <w:webHidden/>
          </w:rPr>
          <w:tab/>
        </w:r>
        <w:r w:rsidR="00DF7A2C">
          <w:rPr>
            <w:noProof/>
            <w:webHidden/>
          </w:rPr>
          <w:fldChar w:fldCharType="begin"/>
        </w:r>
        <w:r w:rsidR="00DF7A2C">
          <w:rPr>
            <w:noProof/>
            <w:webHidden/>
          </w:rPr>
          <w:instrText xml:space="preserve"> PAGEREF _Toc63066801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6B0D22CB" w14:textId="29B0EE01" w:rsidR="00DF7A2C" w:rsidRDefault="00000000">
      <w:pPr>
        <w:pStyle w:val="TOC3"/>
        <w:tabs>
          <w:tab w:val="left" w:pos="960"/>
          <w:tab w:val="right" w:leader="dot" w:pos="9350"/>
        </w:tabs>
        <w:rPr>
          <w:rFonts w:asciiTheme="minorHAnsi" w:hAnsiTheme="minorHAnsi"/>
          <w:noProof/>
          <w:szCs w:val="22"/>
          <w:lang w:eastAsia="en-US"/>
        </w:rPr>
      </w:pPr>
      <w:hyperlink w:anchor="_Toc63066802"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Stairs</w:t>
        </w:r>
        <w:r w:rsidR="00DF7A2C">
          <w:rPr>
            <w:noProof/>
            <w:webHidden/>
          </w:rPr>
          <w:tab/>
        </w:r>
        <w:r w:rsidR="00DF7A2C">
          <w:rPr>
            <w:noProof/>
            <w:webHidden/>
          </w:rPr>
          <w:fldChar w:fldCharType="begin"/>
        </w:r>
        <w:r w:rsidR="00DF7A2C">
          <w:rPr>
            <w:noProof/>
            <w:webHidden/>
          </w:rPr>
          <w:instrText xml:space="preserve"> PAGEREF _Toc63066802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71FCA4E7" w14:textId="7C00BEA5" w:rsidR="00DF7A2C" w:rsidRDefault="00000000">
      <w:pPr>
        <w:pStyle w:val="TOC3"/>
        <w:tabs>
          <w:tab w:val="left" w:pos="960"/>
          <w:tab w:val="right" w:leader="dot" w:pos="9350"/>
        </w:tabs>
        <w:rPr>
          <w:rFonts w:asciiTheme="minorHAnsi" w:hAnsiTheme="minorHAnsi"/>
          <w:noProof/>
          <w:szCs w:val="22"/>
          <w:lang w:eastAsia="en-US"/>
        </w:rPr>
      </w:pPr>
      <w:hyperlink w:anchor="_Toc6306680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Trash/Linen Chutes</w:t>
        </w:r>
        <w:r w:rsidR="00DF7A2C">
          <w:rPr>
            <w:noProof/>
            <w:webHidden/>
          </w:rPr>
          <w:tab/>
        </w:r>
        <w:r w:rsidR="00DF7A2C">
          <w:rPr>
            <w:noProof/>
            <w:webHidden/>
          </w:rPr>
          <w:fldChar w:fldCharType="begin"/>
        </w:r>
        <w:r w:rsidR="00DF7A2C">
          <w:rPr>
            <w:noProof/>
            <w:webHidden/>
          </w:rPr>
          <w:instrText xml:space="preserve"> PAGEREF _Toc63066803 \h </w:instrText>
        </w:r>
        <w:r w:rsidR="00DF7A2C">
          <w:rPr>
            <w:noProof/>
            <w:webHidden/>
          </w:rPr>
        </w:r>
        <w:r w:rsidR="00DF7A2C">
          <w:rPr>
            <w:noProof/>
            <w:webHidden/>
          </w:rPr>
          <w:fldChar w:fldCharType="separate"/>
        </w:r>
        <w:r w:rsidR="00DF7A2C">
          <w:rPr>
            <w:noProof/>
            <w:webHidden/>
          </w:rPr>
          <w:t>20</w:t>
        </w:r>
        <w:r w:rsidR="00DF7A2C">
          <w:rPr>
            <w:noProof/>
            <w:webHidden/>
          </w:rPr>
          <w:fldChar w:fldCharType="end"/>
        </w:r>
      </w:hyperlink>
    </w:p>
    <w:p w14:paraId="044F2623" w14:textId="681B6B55" w:rsidR="00DF7A2C" w:rsidRDefault="00000000">
      <w:pPr>
        <w:pStyle w:val="TOC3"/>
        <w:tabs>
          <w:tab w:val="left" w:pos="960"/>
          <w:tab w:val="right" w:leader="dot" w:pos="9350"/>
        </w:tabs>
        <w:rPr>
          <w:rFonts w:asciiTheme="minorHAnsi" w:hAnsiTheme="minorHAnsi"/>
          <w:noProof/>
          <w:szCs w:val="22"/>
          <w:lang w:eastAsia="en-US"/>
        </w:rPr>
      </w:pPr>
      <w:hyperlink w:anchor="_Toc6306680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Occupancy-Specific Vertical Opening Requirements</w:t>
        </w:r>
        <w:r w:rsidR="00DF7A2C">
          <w:rPr>
            <w:noProof/>
            <w:webHidden/>
          </w:rPr>
          <w:tab/>
        </w:r>
        <w:r w:rsidR="00DF7A2C">
          <w:rPr>
            <w:noProof/>
            <w:webHidden/>
          </w:rPr>
          <w:fldChar w:fldCharType="begin"/>
        </w:r>
        <w:r w:rsidR="00DF7A2C">
          <w:rPr>
            <w:noProof/>
            <w:webHidden/>
          </w:rPr>
          <w:instrText xml:space="preserve"> PAGEREF _Toc63066804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6B76B5B3" w14:textId="32358797" w:rsidR="00DF7A2C" w:rsidRDefault="00000000">
      <w:pPr>
        <w:pStyle w:val="TOC3"/>
        <w:tabs>
          <w:tab w:val="left" w:pos="1200"/>
          <w:tab w:val="right" w:leader="dot" w:pos="9350"/>
        </w:tabs>
        <w:rPr>
          <w:rFonts w:asciiTheme="minorHAnsi" w:hAnsiTheme="minorHAnsi"/>
          <w:noProof/>
          <w:szCs w:val="22"/>
          <w:lang w:eastAsia="en-US"/>
        </w:rPr>
      </w:pPr>
      <w:hyperlink w:anchor="_Toc6306680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Atria</w:t>
        </w:r>
        <w:r w:rsidR="00DF7A2C">
          <w:rPr>
            <w:noProof/>
            <w:webHidden/>
          </w:rPr>
          <w:tab/>
        </w:r>
        <w:r w:rsidR="00DF7A2C">
          <w:rPr>
            <w:noProof/>
            <w:webHidden/>
          </w:rPr>
          <w:fldChar w:fldCharType="begin"/>
        </w:r>
        <w:r w:rsidR="00DF7A2C">
          <w:rPr>
            <w:noProof/>
            <w:webHidden/>
          </w:rPr>
          <w:instrText xml:space="preserve"> PAGEREF _Toc63066805 \h </w:instrText>
        </w:r>
        <w:r w:rsidR="00DF7A2C">
          <w:rPr>
            <w:noProof/>
            <w:webHidden/>
          </w:rPr>
        </w:r>
        <w:r w:rsidR="00DF7A2C">
          <w:rPr>
            <w:noProof/>
            <w:webHidden/>
          </w:rPr>
          <w:fldChar w:fldCharType="separate"/>
        </w:r>
        <w:r w:rsidR="00DF7A2C">
          <w:rPr>
            <w:noProof/>
            <w:webHidden/>
          </w:rPr>
          <w:t>21</w:t>
        </w:r>
        <w:r w:rsidR="00DF7A2C">
          <w:rPr>
            <w:noProof/>
            <w:webHidden/>
          </w:rPr>
          <w:fldChar w:fldCharType="end"/>
        </w:r>
      </w:hyperlink>
    </w:p>
    <w:p w14:paraId="44257B94" w14:textId="4FE46C03" w:rsidR="00DF7A2C" w:rsidRDefault="00000000">
      <w:pPr>
        <w:pStyle w:val="TOC3"/>
        <w:tabs>
          <w:tab w:val="left" w:pos="1200"/>
          <w:tab w:val="right" w:leader="dot" w:pos="9350"/>
        </w:tabs>
        <w:rPr>
          <w:rFonts w:asciiTheme="minorHAnsi" w:hAnsiTheme="minorHAnsi"/>
          <w:noProof/>
          <w:szCs w:val="22"/>
          <w:lang w:eastAsia="en-US"/>
        </w:rPr>
      </w:pPr>
      <w:hyperlink w:anchor="_Toc63066806"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Convenience Openings</w:t>
        </w:r>
        <w:r w:rsidR="00DF7A2C">
          <w:rPr>
            <w:noProof/>
            <w:webHidden/>
          </w:rPr>
          <w:tab/>
        </w:r>
        <w:r w:rsidR="00DF7A2C">
          <w:rPr>
            <w:noProof/>
            <w:webHidden/>
          </w:rPr>
          <w:fldChar w:fldCharType="begin"/>
        </w:r>
        <w:r w:rsidR="00DF7A2C">
          <w:rPr>
            <w:noProof/>
            <w:webHidden/>
          </w:rPr>
          <w:instrText xml:space="preserve"> PAGEREF _Toc63066806 \h </w:instrText>
        </w:r>
        <w:r w:rsidR="00DF7A2C">
          <w:rPr>
            <w:noProof/>
            <w:webHidden/>
          </w:rPr>
        </w:r>
        <w:r w:rsidR="00DF7A2C">
          <w:rPr>
            <w:noProof/>
            <w:webHidden/>
          </w:rPr>
          <w:fldChar w:fldCharType="separate"/>
        </w:r>
        <w:r w:rsidR="00DF7A2C">
          <w:rPr>
            <w:noProof/>
            <w:webHidden/>
          </w:rPr>
          <w:t>22</w:t>
        </w:r>
        <w:r w:rsidR="00DF7A2C">
          <w:rPr>
            <w:noProof/>
            <w:webHidden/>
          </w:rPr>
          <w:fldChar w:fldCharType="end"/>
        </w:r>
      </w:hyperlink>
    </w:p>
    <w:p w14:paraId="6D02B7CD" w14:textId="0E1B07A0" w:rsidR="00DF7A2C" w:rsidRDefault="00000000">
      <w:pPr>
        <w:pStyle w:val="TOC3"/>
        <w:tabs>
          <w:tab w:val="left" w:pos="960"/>
          <w:tab w:val="right" w:leader="dot" w:pos="9350"/>
        </w:tabs>
        <w:rPr>
          <w:rFonts w:asciiTheme="minorHAnsi" w:hAnsiTheme="minorHAnsi"/>
          <w:noProof/>
          <w:szCs w:val="22"/>
          <w:lang w:eastAsia="en-US"/>
        </w:rPr>
      </w:pPr>
      <w:hyperlink w:anchor="_Toc63066807"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Stairway Enclosures</w:t>
        </w:r>
        <w:r w:rsidR="00DF7A2C">
          <w:rPr>
            <w:noProof/>
            <w:webHidden/>
          </w:rPr>
          <w:tab/>
        </w:r>
        <w:r w:rsidR="00DF7A2C">
          <w:rPr>
            <w:noProof/>
            <w:webHidden/>
          </w:rPr>
          <w:fldChar w:fldCharType="begin"/>
        </w:r>
        <w:r w:rsidR="00DF7A2C">
          <w:rPr>
            <w:noProof/>
            <w:webHidden/>
          </w:rPr>
          <w:instrText xml:space="preserve"> PAGEREF _Toc63066807 \h </w:instrText>
        </w:r>
        <w:r w:rsidR="00DF7A2C">
          <w:rPr>
            <w:noProof/>
            <w:webHidden/>
          </w:rPr>
        </w:r>
        <w:r w:rsidR="00DF7A2C">
          <w:rPr>
            <w:noProof/>
            <w:webHidden/>
          </w:rPr>
          <w:fldChar w:fldCharType="separate"/>
        </w:r>
        <w:r w:rsidR="00DF7A2C">
          <w:rPr>
            <w:noProof/>
            <w:webHidden/>
          </w:rPr>
          <w:t>23</w:t>
        </w:r>
        <w:r w:rsidR="00DF7A2C">
          <w:rPr>
            <w:noProof/>
            <w:webHidden/>
          </w:rPr>
          <w:fldChar w:fldCharType="end"/>
        </w:r>
      </w:hyperlink>
    </w:p>
    <w:p w14:paraId="1C5227EA" w14:textId="320C8761" w:rsidR="00DF7A2C" w:rsidRDefault="00000000">
      <w:pPr>
        <w:pStyle w:val="TOC3"/>
        <w:tabs>
          <w:tab w:val="left" w:pos="960"/>
          <w:tab w:val="right" w:leader="dot" w:pos="9350"/>
        </w:tabs>
        <w:rPr>
          <w:rFonts w:asciiTheme="minorHAnsi" w:hAnsiTheme="minorHAnsi"/>
          <w:noProof/>
          <w:szCs w:val="22"/>
          <w:lang w:eastAsia="en-US"/>
        </w:rPr>
      </w:pPr>
      <w:hyperlink w:anchor="_Toc63066808"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Communicating Space</w:t>
        </w:r>
        <w:r w:rsidR="00DF7A2C">
          <w:rPr>
            <w:noProof/>
            <w:webHidden/>
          </w:rPr>
          <w:tab/>
        </w:r>
        <w:r w:rsidR="00DF7A2C">
          <w:rPr>
            <w:noProof/>
            <w:webHidden/>
          </w:rPr>
          <w:fldChar w:fldCharType="begin"/>
        </w:r>
        <w:r w:rsidR="00DF7A2C">
          <w:rPr>
            <w:noProof/>
            <w:webHidden/>
          </w:rPr>
          <w:instrText xml:space="preserve"> PAGEREF _Toc63066808 \h </w:instrText>
        </w:r>
        <w:r w:rsidR="00DF7A2C">
          <w:rPr>
            <w:noProof/>
            <w:webHidden/>
          </w:rPr>
        </w:r>
        <w:r w:rsidR="00DF7A2C">
          <w:rPr>
            <w:noProof/>
            <w:webHidden/>
          </w:rPr>
          <w:fldChar w:fldCharType="separate"/>
        </w:r>
        <w:r w:rsidR="00DF7A2C">
          <w:rPr>
            <w:noProof/>
            <w:webHidden/>
          </w:rPr>
          <w:t>24</w:t>
        </w:r>
        <w:r w:rsidR="00DF7A2C">
          <w:rPr>
            <w:noProof/>
            <w:webHidden/>
          </w:rPr>
          <w:fldChar w:fldCharType="end"/>
        </w:r>
      </w:hyperlink>
    </w:p>
    <w:p w14:paraId="16D1F9FA" w14:textId="12602894" w:rsidR="00DF7A2C" w:rsidRDefault="00000000">
      <w:pPr>
        <w:pStyle w:val="TOC3"/>
        <w:tabs>
          <w:tab w:val="left" w:pos="960"/>
          <w:tab w:val="right" w:leader="dot" w:pos="9350"/>
        </w:tabs>
        <w:rPr>
          <w:rFonts w:asciiTheme="minorHAnsi" w:hAnsiTheme="minorHAnsi"/>
          <w:noProof/>
          <w:szCs w:val="22"/>
          <w:lang w:eastAsia="en-US"/>
        </w:rPr>
      </w:pPr>
      <w:hyperlink w:anchor="_Toc63066809"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Two-Story Openings with Partial Enclosure</w:t>
        </w:r>
        <w:r w:rsidR="00DF7A2C">
          <w:rPr>
            <w:noProof/>
            <w:webHidden/>
          </w:rPr>
          <w:tab/>
        </w:r>
        <w:r w:rsidR="00DF7A2C">
          <w:rPr>
            <w:noProof/>
            <w:webHidden/>
          </w:rPr>
          <w:fldChar w:fldCharType="begin"/>
        </w:r>
        <w:r w:rsidR="00DF7A2C">
          <w:rPr>
            <w:noProof/>
            <w:webHidden/>
          </w:rPr>
          <w:instrText xml:space="preserve"> PAGEREF _Toc63066809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106FA79E" w14:textId="4B28DC0A" w:rsidR="00DF7A2C" w:rsidRDefault="00000000">
      <w:pPr>
        <w:pStyle w:val="TOC2"/>
        <w:tabs>
          <w:tab w:val="left" w:pos="720"/>
          <w:tab w:val="right" w:leader="dot" w:pos="9350"/>
        </w:tabs>
        <w:rPr>
          <w:rFonts w:asciiTheme="minorHAnsi" w:hAnsiTheme="minorHAnsi"/>
          <w:noProof/>
          <w:szCs w:val="22"/>
          <w:lang w:eastAsia="en-US"/>
        </w:rPr>
      </w:pPr>
      <w:hyperlink w:anchor="_Toc63066810" w:history="1">
        <w:r w:rsidR="00DF7A2C" w:rsidRPr="000F63B4">
          <w:rPr>
            <w:rStyle w:val="Hyperlink"/>
            <w:noProof/>
          </w:rPr>
          <w:t>F.</w:t>
        </w:r>
        <w:r w:rsidR="00DF7A2C">
          <w:rPr>
            <w:rFonts w:asciiTheme="minorHAnsi" w:hAnsiTheme="minorHAnsi"/>
            <w:noProof/>
            <w:szCs w:val="22"/>
            <w:lang w:eastAsia="en-US"/>
          </w:rPr>
          <w:tab/>
        </w:r>
        <w:r w:rsidR="00DF7A2C" w:rsidRPr="000F63B4">
          <w:rPr>
            <w:rStyle w:val="Hyperlink"/>
            <w:noProof/>
          </w:rPr>
          <w:t>Interior Finish Requirements</w:t>
        </w:r>
        <w:r w:rsidR="00DF7A2C">
          <w:rPr>
            <w:noProof/>
            <w:webHidden/>
          </w:rPr>
          <w:tab/>
        </w:r>
        <w:r w:rsidR="00DF7A2C">
          <w:rPr>
            <w:noProof/>
            <w:webHidden/>
          </w:rPr>
          <w:fldChar w:fldCharType="begin"/>
        </w:r>
        <w:r w:rsidR="00DF7A2C">
          <w:rPr>
            <w:noProof/>
            <w:webHidden/>
          </w:rPr>
          <w:instrText xml:space="preserve"> PAGEREF _Toc63066810 \h </w:instrText>
        </w:r>
        <w:r w:rsidR="00DF7A2C">
          <w:rPr>
            <w:noProof/>
            <w:webHidden/>
          </w:rPr>
        </w:r>
        <w:r w:rsidR="00DF7A2C">
          <w:rPr>
            <w:noProof/>
            <w:webHidden/>
          </w:rPr>
          <w:fldChar w:fldCharType="separate"/>
        </w:r>
        <w:r w:rsidR="00DF7A2C">
          <w:rPr>
            <w:noProof/>
            <w:webHidden/>
          </w:rPr>
          <w:t>25</w:t>
        </w:r>
        <w:r w:rsidR="00DF7A2C">
          <w:rPr>
            <w:noProof/>
            <w:webHidden/>
          </w:rPr>
          <w:fldChar w:fldCharType="end"/>
        </w:r>
      </w:hyperlink>
    </w:p>
    <w:p w14:paraId="267E09EE" w14:textId="1FD0D2BF" w:rsidR="00DF7A2C" w:rsidRDefault="00000000">
      <w:pPr>
        <w:pStyle w:val="TOC2"/>
        <w:tabs>
          <w:tab w:val="left" w:pos="720"/>
          <w:tab w:val="right" w:leader="dot" w:pos="9350"/>
        </w:tabs>
        <w:rPr>
          <w:rFonts w:asciiTheme="minorHAnsi" w:hAnsiTheme="minorHAnsi"/>
          <w:noProof/>
          <w:szCs w:val="22"/>
          <w:lang w:eastAsia="en-US"/>
        </w:rPr>
      </w:pPr>
      <w:hyperlink w:anchor="_Toc63066811" w:history="1">
        <w:r w:rsidR="00DF7A2C" w:rsidRPr="000F63B4">
          <w:rPr>
            <w:rStyle w:val="Hyperlink"/>
            <w:noProof/>
            <w:highlight w:val="yellow"/>
          </w:rPr>
          <w:t>G.</w:t>
        </w:r>
        <w:r w:rsidR="00DF7A2C">
          <w:rPr>
            <w:rFonts w:asciiTheme="minorHAnsi" w:hAnsiTheme="minorHAnsi"/>
            <w:noProof/>
            <w:szCs w:val="22"/>
            <w:lang w:eastAsia="en-US"/>
          </w:rPr>
          <w:tab/>
        </w:r>
        <w:r w:rsidR="00DF7A2C" w:rsidRPr="000F63B4">
          <w:rPr>
            <w:rStyle w:val="Hyperlink"/>
            <w:noProof/>
            <w:highlight w:val="yellow"/>
          </w:rPr>
          <w:t>Mezzanine Requirements</w:t>
        </w:r>
        <w:r w:rsidR="00DF7A2C">
          <w:rPr>
            <w:noProof/>
            <w:webHidden/>
          </w:rPr>
          <w:tab/>
        </w:r>
        <w:r w:rsidR="00DF7A2C">
          <w:rPr>
            <w:noProof/>
            <w:webHidden/>
          </w:rPr>
          <w:fldChar w:fldCharType="begin"/>
        </w:r>
        <w:r w:rsidR="00DF7A2C">
          <w:rPr>
            <w:noProof/>
            <w:webHidden/>
          </w:rPr>
          <w:instrText xml:space="preserve"> PAGEREF _Toc63066811 \h </w:instrText>
        </w:r>
        <w:r w:rsidR="00DF7A2C">
          <w:rPr>
            <w:noProof/>
            <w:webHidden/>
          </w:rPr>
        </w:r>
        <w:r w:rsidR="00DF7A2C">
          <w:rPr>
            <w:noProof/>
            <w:webHidden/>
          </w:rPr>
          <w:fldChar w:fldCharType="separate"/>
        </w:r>
        <w:r w:rsidR="00DF7A2C">
          <w:rPr>
            <w:noProof/>
            <w:webHidden/>
          </w:rPr>
          <w:t>27</w:t>
        </w:r>
        <w:r w:rsidR="00DF7A2C">
          <w:rPr>
            <w:noProof/>
            <w:webHidden/>
          </w:rPr>
          <w:fldChar w:fldCharType="end"/>
        </w:r>
      </w:hyperlink>
    </w:p>
    <w:p w14:paraId="4C4FA569" w14:textId="2A3B5B51" w:rsidR="00DF7A2C" w:rsidRDefault="00000000">
      <w:pPr>
        <w:pStyle w:val="TOC2"/>
        <w:tabs>
          <w:tab w:val="left" w:pos="720"/>
          <w:tab w:val="right" w:leader="dot" w:pos="9350"/>
        </w:tabs>
        <w:rPr>
          <w:rFonts w:asciiTheme="minorHAnsi" w:hAnsiTheme="minorHAnsi"/>
          <w:noProof/>
          <w:szCs w:val="22"/>
          <w:lang w:eastAsia="en-US"/>
        </w:rPr>
      </w:pPr>
      <w:hyperlink w:anchor="_Toc63066812" w:history="1">
        <w:r w:rsidR="00DF7A2C" w:rsidRPr="000F63B4">
          <w:rPr>
            <w:rStyle w:val="Hyperlink"/>
            <w:noProof/>
            <w:highlight w:val="yellow"/>
          </w:rPr>
          <w:t>H.</w:t>
        </w:r>
        <w:r w:rsidR="00DF7A2C">
          <w:rPr>
            <w:rFonts w:asciiTheme="minorHAnsi" w:hAnsiTheme="minorHAnsi"/>
            <w:noProof/>
            <w:szCs w:val="22"/>
            <w:lang w:eastAsia="en-US"/>
          </w:rPr>
          <w:tab/>
        </w:r>
        <w:r w:rsidR="00DF7A2C" w:rsidRPr="000F63B4">
          <w:rPr>
            <w:rStyle w:val="Hyperlink"/>
            <w:noProof/>
            <w:highlight w:val="yellow"/>
          </w:rPr>
          <w:t>Stage and Platform Requirements</w:t>
        </w:r>
        <w:r w:rsidR="00DF7A2C">
          <w:rPr>
            <w:noProof/>
            <w:webHidden/>
          </w:rPr>
          <w:tab/>
        </w:r>
        <w:r w:rsidR="00DF7A2C">
          <w:rPr>
            <w:noProof/>
            <w:webHidden/>
          </w:rPr>
          <w:fldChar w:fldCharType="begin"/>
        </w:r>
        <w:r w:rsidR="00DF7A2C">
          <w:rPr>
            <w:noProof/>
            <w:webHidden/>
          </w:rPr>
          <w:instrText xml:space="preserve"> PAGEREF _Toc63066812 \h </w:instrText>
        </w:r>
        <w:r w:rsidR="00DF7A2C">
          <w:rPr>
            <w:noProof/>
            <w:webHidden/>
          </w:rPr>
        </w:r>
        <w:r w:rsidR="00DF7A2C">
          <w:rPr>
            <w:noProof/>
            <w:webHidden/>
          </w:rPr>
          <w:fldChar w:fldCharType="separate"/>
        </w:r>
        <w:r w:rsidR="00DF7A2C">
          <w:rPr>
            <w:noProof/>
            <w:webHidden/>
          </w:rPr>
          <w:t>28</w:t>
        </w:r>
        <w:r w:rsidR="00DF7A2C">
          <w:rPr>
            <w:noProof/>
            <w:webHidden/>
          </w:rPr>
          <w:fldChar w:fldCharType="end"/>
        </w:r>
      </w:hyperlink>
    </w:p>
    <w:p w14:paraId="26897E98" w14:textId="52EE0A5C" w:rsidR="00DF7A2C" w:rsidRDefault="00000000">
      <w:pPr>
        <w:pStyle w:val="TOC2"/>
        <w:tabs>
          <w:tab w:val="left" w:pos="720"/>
          <w:tab w:val="right" w:leader="dot" w:pos="9350"/>
        </w:tabs>
        <w:rPr>
          <w:rFonts w:asciiTheme="minorHAnsi" w:hAnsiTheme="minorHAnsi"/>
          <w:noProof/>
          <w:szCs w:val="22"/>
          <w:lang w:eastAsia="en-US"/>
        </w:rPr>
      </w:pPr>
      <w:hyperlink w:anchor="_Toc63066813" w:history="1">
        <w:r w:rsidR="00DF7A2C" w:rsidRPr="000F63B4">
          <w:rPr>
            <w:rStyle w:val="Hyperlink"/>
            <w:noProof/>
          </w:rPr>
          <w:t>I.</w:t>
        </w:r>
        <w:r w:rsidR="00DF7A2C">
          <w:rPr>
            <w:rFonts w:asciiTheme="minorHAnsi" w:hAnsiTheme="minorHAnsi"/>
            <w:noProof/>
            <w:szCs w:val="22"/>
            <w:lang w:eastAsia="en-US"/>
          </w:rPr>
          <w:tab/>
        </w:r>
        <w:r w:rsidR="00DF7A2C" w:rsidRPr="000F63B4">
          <w:rPr>
            <w:rStyle w:val="Hyperlink"/>
            <w:noProof/>
          </w:rPr>
          <w:t>General Means of Egress Requirements</w:t>
        </w:r>
        <w:r w:rsidR="00DF7A2C">
          <w:rPr>
            <w:noProof/>
            <w:webHidden/>
          </w:rPr>
          <w:tab/>
        </w:r>
        <w:r w:rsidR="00DF7A2C">
          <w:rPr>
            <w:noProof/>
            <w:webHidden/>
          </w:rPr>
          <w:fldChar w:fldCharType="begin"/>
        </w:r>
        <w:r w:rsidR="00DF7A2C">
          <w:rPr>
            <w:noProof/>
            <w:webHidden/>
          </w:rPr>
          <w:instrText xml:space="preserve"> PAGEREF _Toc63066813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CA51B5" w14:textId="18077DF7" w:rsidR="00DF7A2C" w:rsidRDefault="00000000">
      <w:pPr>
        <w:pStyle w:val="TOC3"/>
        <w:tabs>
          <w:tab w:val="left" w:pos="960"/>
          <w:tab w:val="right" w:leader="dot" w:pos="9350"/>
        </w:tabs>
        <w:rPr>
          <w:rFonts w:asciiTheme="minorHAnsi" w:hAnsiTheme="minorHAnsi"/>
          <w:noProof/>
          <w:szCs w:val="22"/>
          <w:lang w:eastAsia="en-US"/>
        </w:rPr>
      </w:pPr>
      <w:hyperlink w:anchor="_Toc63066814"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Maximum Allowable Travel Distances:</w:t>
        </w:r>
        <w:r w:rsidR="00DF7A2C">
          <w:rPr>
            <w:noProof/>
            <w:webHidden/>
          </w:rPr>
          <w:tab/>
        </w:r>
        <w:r w:rsidR="00DF7A2C">
          <w:rPr>
            <w:noProof/>
            <w:webHidden/>
          </w:rPr>
          <w:fldChar w:fldCharType="begin"/>
        </w:r>
        <w:r w:rsidR="00DF7A2C">
          <w:rPr>
            <w:noProof/>
            <w:webHidden/>
          </w:rPr>
          <w:instrText xml:space="preserve"> PAGEREF _Toc63066814 \h </w:instrText>
        </w:r>
        <w:r w:rsidR="00DF7A2C">
          <w:rPr>
            <w:noProof/>
            <w:webHidden/>
          </w:rPr>
        </w:r>
        <w:r w:rsidR="00DF7A2C">
          <w:rPr>
            <w:noProof/>
            <w:webHidden/>
          </w:rPr>
          <w:fldChar w:fldCharType="separate"/>
        </w:r>
        <w:r w:rsidR="00DF7A2C">
          <w:rPr>
            <w:noProof/>
            <w:webHidden/>
          </w:rPr>
          <w:t>30</w:t>
        </w:r>
        <w:r w:rsidR="00DF7A2C">
          <w:rPr>
            <w:noProof/>
            <w:webHidden/>
          </w:rPr>
          <w:fldChar w:fldCharType="end"/>
        </w:r>
      </w:hyperlink>
    </w:p>
    <w:p w14:paraId="03AD40FC" w14:textId="2E9DE230" w:rsidR="00DF7A2C" w:rsidRDefault="00000000">
      <w:pPr>
        <w:pStyle w:val="TOC3"/>
        <w:tabs>
          <w:tab w:val="left" w:pos="960"/>
          <w:tab w:val="right" w:leader="dot" w:pos="9350"/>
        </w:tabs>
        <w:rPr>
          <w:rFonts w:asciiTheme="minorHAnsi" w:hAnsiTheme="minorHAnsi"/>
          <w:noProof/>
          <w:szCs w:val="22"/>
          <w:lang w:eastAsia="en-US"/>
        </w:rPr>
      </w:pPr>
      <w:hyperlink w:anchor="_Toc63066815"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Number of Required Exits Per Floor</w:t>
        </w:r>
        <w:r w:rsidR="00DF7A2C">
          <w:rPr>
            <w:noProof/>
            <w:webHidden/>
          </w:rPr>
          <w:tab/>
        </w:r>
        <w:r w:rsidR="00DF7A2C">
          <w:rPr>
            <w:noProof/>
            <w:webHidden/>
          </w:rPr>
          <w:fldChar w:fldCharType="begin"/>
        </w:r>
        <w:r w:rsidR="00DF7A2C">
          <w:rPr>
            <w:noProof/>
            <w:webHidden/>
          </w:rPr>
          <w:instrText xml:space="preserve"> PAGEREF _Toc63066815 \h </w:instrText>
        </w:r>
        <w:r w:rsidR="00DF7A2C">
          <w:rPr>
            <w:noProof/>
            <w:webHidden/>
          </w:rPr>
        </w:r>
        <w:r w:rsidR="00DF7A2C">
          <w:rPr>
            <w:noProof/>
            <w:webHidden/>
          </w:rPr>
          <w:fldChar w:fldCharType="separate"/>
        </w:r>
        <w:r w:rsidR="00DF7A2C">
          <w:rPr>
            <w:noProof/>
            <w:webHidden/>
          </w:rPr>
          <w:t>31</w:t>
        </w:r>
        <w:r w:rsidR="00DF7A2C">
          <w:rPr>
            <w:noProof/>
            <w:webHidden/>
          </w:rPr>
          <w:fldChar w:fldCharType="end"/>
        </w:r>
      </w:hyperlink>
    </w:p>
    <w:p w14:paraId="28A2A7D0" w14:textId="57FA6F84" w:rsidR="00DF7A2C" w:rsidRDefault="00000000">
      <w:pPr>
        <w:pStyle w:val="TOC3"/>
        <w:tabs>
          <w:tab w:val="left" w:pos="960"/>
          <w:tab w:val="right" w:leader="dot" w:pos="9350"/>
        </w:tabs>
        <w:rPr>
          <w:rFonts w:asciiTheme="minorHAnsi" w:hAnsiTheme="minorHAnsi"/>
          <w:noProof/>
          <w:szCs w:val="22"/>
          <w:lang w:eastAsia="en-US"/>
        </w:rPr>
      </w:pPr>
      <w:hyperlink w:anchor="_Toc63066816" w:history="1">
        <w:r w:rsidR="00DF7A2C" w:rsidRPr="000F63B4">
          <w:rPr>
            <w:rStyle w:val="Hyperlink"/>
            <w:noProof/>
            <w:highlight w:val="yellow"/>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highlight w:val="yellow"/>
          </w:rPr>
          <w:t>Unit Exit Access</w:t>
        </w:r>
        <w:r w:rsidR="00DF7A2C">
          <w:rPr>
            <w:noProof/>
            <w:webHidden/>
          </w:rPr>
          <w:tab/>
        </w:r>
        <w:r w:rsidR="00DF7A2C">
          <w:rPr>
            <w:noProof/>
            <w:webHidden/>
          </w:rPr>
          <w:fldChar w:fldCharType="begin"/>
        </w:r>
        <w:r w:rsidR="00DF7A2C">
          <w:rPr>
            <w:noProof/>
            <w:webHidden/>
          </w:rPr>
          <w:instrText xml:space="preserve"> PAGEREF _Toc63066816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030CAD1C" w14:textId="4D6CEE1A" w:rsidR="00DF7A2C" w:rsidRDefault="00000000">
      <w:pPr>
        <w:pStyle w:val="TOC3"/>
        <w:tabs>
          <w:tab w:val="left" w:pos="960"/>
          <w:tab w:val="right" w:leader="dot" w:pos="9350"/>
        </w:tabs>
        <w:rPr>
          <w:rFonts w:asciiTheme="minorHAnsi" w:hAnsiTheme="minorHAnsi"/>
          <w:noProof/>
          <w:szCs w:val="22"/>
          <w:lang w:eastAsia="en-US"/>
        </w:rPr>
      </w:pPr>
      <w:hyperlink w:anchor="_Toc63066817" w:history="1">
        <w:r w:rsidR="00DF7A2C" w:rsidRPr="000F63B4">
          <w:rPr>
            <w:rStyle w:val="Hyperlink"/>
            <w:noProof/>
            <w:highlight w:val="yellow"/>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highlight w:val="yellow"/>
          </w:rPr>
          <w:t>Additional Exit Stair</w:t>
        </w:r>
        <w:r w:rsidR="00DF7A2C">
          <w:rPr>
            <w:noProof/>
            <w:webHidden/>
          </w:rPr>
          <w:tab/>
        </w:r>
        <w:r w:rsidR="00DF7A2C">
          <w:rPr>
            <w:noProof/>
            <w:webHidden/>
          </w:rPr>
          <w:fldChar w:fldCharType="begin"/>
        </w:r>
        <w:r w:rsidR="00DF7A2C">
          <w:rPr>
            <w:noProof/>
            <w:webHidden/>
          </w:rPr>
          <w:instrText xml:space="preserve"> PAGEREF _Toc63066817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1859B6C8" w14:textId="02904B75" w:rsidR="00DF7A2C" w:rsidRDefault="00000000">
      <w:pPr>
        <w:pStyle w:val="TOC3"/>
        <w:tabs>
          <w:tab w:val="left" w:pos="960"/>
          <w:tab w:val="right" w:leader="dot" w:pos="9350"/>
        </w:tabs>
        <w:rPr>
          <w:rFonts w:asciiTheme="minorHAnsi" w:hAnsiTheme="minorHAnsi"/>
          <w:noProof/>
          <w:szCs w:val="22"/>
          <w:lang w:eastAsia="en-US"/>
        </w:rPr>
      </w:pPr>
      <w:hyperlink w:anchor="_Toc63066818"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Electrical Room Exit:</w:t>
        </w:r>
        <w:r w:rsidR="00DF7A2C">
          <w:rPr>
            <w:noProof/>
            <w:webHidden/>
          </w:rPr>
          <w:tab/>
        </w:r>
        <w:r w:rsidR="00DF7A2C">
          <w:rPr>
            <w:noProof/>
            <w:webHidden/>
          </w:rPr>
          <w:fldChar w:fldCharType="begin"/>
        </w:r>
        <w:r w:rsidR="00DF7A2C">
          <w:rPr>
            <w:noProof/>
            <w:webHidden/>
          </w:rPr>
          <w:instrText xml:space="preserve"> PAGEREF _Toc63066818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44C5E58F" w14:textId="7B10EC25" w:rsidR="00DF7A2C" w:rsidRDefault="00000000">
      <w:pPr>
        <w:pStyle w:val="TOC3"/>
        <w:tabs>
          <w:tab w:val="left" w:pos="960"/>
          <w:tab w:val="right" w:leader="dot" w:pos="9350"/>
        </w:tabs>
        <w:rPr>
          <w:rFonts w:asciiTheme="minorHAnsi" w:hAnsiTheme="minorHAnsi"/>
          <w:noProof/>
          <w:szCs w:val="22"/>
          <w:lang w:eastAsia="en-US"/>
        </w:rPr>
      </w:pPr>
      <w:hyperlink w:anchor="_Toc63066819"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Boiler Rooms or Furnace Rooms:</w:t>
        </w:r>
        <w:r w:rsidR="00DF7A2C">
          <w:rPr>
            <w:noProof/>
            <w:webHidden/>
          </w:rPr>
          <w:tab/>
        </w:r>
        <w:r w:rsidR="00DF7A2C">
          <w:rPr>
            <w:noProof/>
            <w:webHidden/>
          </w:rPr>
          <w:fldChar w:fldCharType="begin"/>
        </w:r>
        <w:r w:rsidR="00DF7A2C">
          <w:rPr>
            <w:noProof/>
            <w:webHidden/>
          </w:rPr>
          <w:instrText xml:space="preserve"> PAGEREF _Toc63066819 \h </w:instrText>
        </w:r>
        <w:r w:rsidR="00DF7A2C">
          <w:rPr>
            <w:noProof/>
            <w:webHidden/>
          </w:rPr>
        </w:r>
        <w:r w:rsidR="00DF7A2C">
          <w:rPr>
            <w:noProof/>
            <w:webHidden/>
          </w:rPr>
          <w:fldChar w:fldCharType="separate"/>
        </w:r>
        <w:r w:rsidR="00DF7A2C">
          <w:rPr>
            <w:noProof/>
            <w:webHidden/>
          </w:rPr>
          <w:t>32</w:t>
        </w:r>
        <w:r w:rsidR="00DF7A2C">
          <w:rPr>
            <w:noProof/>
            <w:webHidden/>
          </w:rPr>
          <w:fldChar w:fldCharType="end"/>
        </w:r>
      </w:hyperlink>
    </w:p>
    <w:p w14:paraId="770473B1" w14:textId="1D6CB8F0" w:rsidR="00DF7A2C" w:rsidRDefault="00000000">
      <w:pPr>
        <w:pStyle w:val="TOC3"/>
        <w:tabs>
          <w:tab w:val="left" w:pos="1200"/>
          <w:tab w:val="right" w:leader="dot" w:pos="9350"/>
        </w:tabs>
        <w:rPr>
          <w:rFonts w:asciiTheme="minorHAnsi" w:hAnsiTheme="minorHAnsi"/>
          <w:noProof/>
          <w:szCs w:val="22"/>
          <w:lang w:eastAsia="en-US"/>
        </w:rPr>
      </w:pPr>
      <w:hyperlink w:anchor="_Toc63066820"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Mechanical Equipment Rooms:</w:t>
        </w:r>
        <w:r w:rsidR="00DF7A2C">
          <w:rPr>
            <w:noProof/>
            <w:webHidden/>
          </w:rPr>
          <w:tab/>
        </w:r>
        <w:r w:rsidR="00DF7A2C">
          <w:rPr>
            <w:noProof/>
            <w:webHidden/>
          </w:rPr>
          <w:fldChar w:fldCharType="begin"/>
        </w:r>
        <w:r w:rsidR="00DF7A2C">
          <w:rPr>
            <w:noProof/>
            <w:webHidden/>
          </w:rPr>
          <w:instrText xml:space="preserve"> PAGEREF _Toc63066820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0D737DA" w14:textId="30F57712" w:rsidR="00DF7A2C" w:rsidRDefault="00000000">
      <w:pPr>
        <w:pStyle w:val="TOC3"/>
        <w:tabs>
          <w:tab w:val="left" w:pos="1200"/>
          <w:tab w:val="right" w:leader="dot" w:pos="9350"/>
        </w:tabs>
        <w:rPr>
          <w:rFonts w:asciiTheme="minorHAnsi" w:hAnsiTheme="minorHAnsi"/>
          <w:noProof/>
          <w:szCs w:val="22"/>
          <w:lang w:eastAsia="en-US"/>
        </w:rPr>
      </w:pPr>
      <w:hyperlink w:anchor="_Toc63066821"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Elevator Lobby Exit:</w:t>
        </w:r>
        <w:r w:rsidR="00DF7A2C">
          <w:rPr>
            <w:noProof/>
            <w:webHidden/>
          </w:rPr>
          <w:tab/>
        </w:r>
        <w:r w:rsidR="00DF7A2C">
          <w:rPr>
            <w:noProof/>
            <w:webHidden/>
          </w:rPr>
          <w:fldChar w:fldCharType="begin"/>
        </w:r>
        <w:r w:rsidR="00DF7A2C">
          <w:rPr>
            <w:noProof/>
            <w:webHidden/>
          </w:rPr>
          <w:instrText xml:space="preserve"> PAGEREF _Toc63066821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5B86650F" w14:textId="271B2A9D" w:rsidR="00DF7A2C" w:rsidRDefault="00000000">
      <w:pPr>
        <w:pStyle w:val="TOC3"/>
        <w:tabs>
          <w:tab w:val="left" w:pos="960"/>
          <w:tab w:val="right" w:leader="dot" w:pos="9350"/>
        </w:tabs>
        <w:rPr>
          <w:rFonts w:asciiTheme="minorHAnsi" w:hAnsiTheme="minorHAnsi"/>
          <w:noProof/>
          <w:szCs w:val="22"/>
          <w:lang w:eastAsia="en-US"/>
        </w:rPr>
      </w:pPr>
      <w:hyperlink w:anchor="_Toc63066822" w:history="1">
        <w:r w:rsidR="00DF7A2C" w:rsidRPr="000F63B4">
          <w:rPr>
            <w:rStyle w:val="Hyperlink"/>
            <w:noProof/>
            <w:highlight w:val="yellow"/>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Exit Access Remoteness Requirements:</w:t>
        </w:r>
        <w:r w:rsidR="00DF7A2C">
          <w:rPr>
            <w:noProof/>
            <w:webHidden/>
          </w:rPr>
          <w:tab/>
        </w:r>
        <w:r w:rsidR="00DF7A2C">
          <w:rPr>
            <w:noProof/>
            <w:webHidden/>
          </w:rPr>
          <w:fldChar w:fldCharType="begin"/>
        </w:r>
        <w:r w:rsidR="00DF7A2C">
          <w:rPr>
            <w:noProof/>
            <w:webHidden/>
          </w:rPr>
          <w:instrText xml:space="preserve"> PAGEREF _Toc63066822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4DDFD980" w14:textId="01EAD907" w:rsidR="00DF7A2C" w:rsidRDefault="00000000">
      <w:pPr>
        <w:pStyle w:val="TOC3"/>
        <w:tabs>
          <w:tab w:val="left" w:pos="960"/>
          <w:tab w:val="right" w:leader="dot" w:pos="9350"/>
        </w:tabs>
        <w:rPr>
          <w:rFonts w:asciiTheme="minorHAnsi" w:hAnsiTheme="minorHAnsi"/>
          <w:noProof/>
          <w:szCs w:val="22"/>
          <w:lang w:eastAsia="en-US"/>
        </w:rPr>
      </w:pPr>
      <w:hyperlink w:anchor="_Toc63066823" w:history="1">
        <w:r w:rsidR="00DF7A2C" w:rsidRPr="000F63B4">
          <w:rPr>
            <w:rStyle w:val="Hyperlink"/>
            <w:noProof/>
            <w14:scene3d>
              <w14:camera w14:prst="orthographicFront"/>
              <w14:lightRig w14:rig="threePt" w14:dir="t">
                <w14:rot w14:lat="0" w14:lon="0" w14:rev="0"/>
              </w14:lightRig>
            </w14:scene3d>
          </w:rPr>
          <w:t>x.</w:t>
        </w:r>
        <w:r w:rsidR="00DF7A2C">
          <w:rPr>
            <w:rFonts w:asciiTheme="minorHAnsi" w:hAnsiTheme="minorHAnsi"/>
            <w:noProof/>
            <w:szCs w:val="22"/>
            <w:lang w:eastAsia="en-US"/>
          </w:rPr>
          <w:tab/>
        </w:r>
        <w:r w:rsidR="00DF7A2C" w:rsidRPr="000F63B4">
          <w:rPr>
            <w:rStyle w:val="Hyperlink"/>
            <w:noProof/>
          </w:rPr>
          <w:t>Physical Exit Separation Requirements:</w:t>
        </w:r>
        <w:r w:rsidR="00DF7A2C">
          <w:rPr>
            <w:noProof/>
            <w:webHidden/>
          </w:rPr>
          <w:tab/>
        </w:r>
        <w:r w:rsidR="00DF7A2C">
          <w:rPr>
            <w:noProof/>
            <w:webHidden/>
          </w:rPr>
          <w:fldChar w:fldCharType="begin"/>
        </w:r>
        <w:r w:rsidR="00DF7A2C">
          <w:rPr>
            <w:noProof/>
            <w:webHidden/>
          </w:rPr>
          <w:instrText xml:space="preserve"> PAGEREF _Toc63066823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1FA7DBC5" w14:textId="0002D325" w:rsidR="00DF7A2C" w:rsidRDefault="00000000">
      <w:pPr>
        <w:pStyle w:val="TOC3"/>
        <w:tabs>
          <w:tab w:val="left" w:pos="960"/>
          <w:tab w:val="right" w:leader="dot" w:pos="9350"/>
        </w:tabs>
        <w:rPr>
          <w:rFonts w:asciiTheme="minorHAnsi" w:hAnsiTheme="minorHAnsi"/>
          <w:noProof/>
          <w:szCs w:val="22"/>
          <w:lang w:eastAsia="en-US"/>
        </w:rPr>
      </w:pPr>
      <w:hyperlink w:anchor="_Toc63066824" w:history="1">
        <w:r w:rsidR="00DF7A2C" w:rsidRPr="000F63B4">
          <w:rPr>
            <w:rStyle w:val="Hyperlink"/>
            <w:noProof/>
            <w14:scene3d>
              <w14:camera w14:prst="orthographicFront"/>
              <w14:lightRig w14:rig="threePt" w14:dir="t">
                <w14:rot w14:lat="0" w14:lon="0" w14:rev="0"/>
              </w14:lightRig>
            </w14:scene3d>
          </w:rPr>
          <w:t>xi.</w:t>
        </w:r>
        <w:r w:rsidR="00DF7A2C">
          <w:rPr>
            <w:rFonts w:asciiTheme="minorHAnsi" w:hAnsiTheme="minorHAnsi"/>
            <w:noProof/>
            <w:szCs w:val="22"/>
            <w:lang w:eastAsia="en-US"/>
          </w:rPr>
          <w:tab/>
        </w:r>
        <w:r w:rsidR="00DF7A2C" w:rsidRPr="000F63B4">
          <w:rPr>
            <w:rStyle w:val="Hyperlink"/>
            <w:noProof/>
          </w:rPr>
          <w:t>Exit Discharge Configurations:</w:t>
        </w:r>
        <w:r w:rsidR="00DF7A2C">
          <w:rPr>
            <w:noProof/>
            <w:webHidden/>
          </w:rPr>
          <w:tab/>
        </w:r>
        <w:r w:rsidR="00DF7A2C">
          <w:rPr>
            <w:noProof/>
            <w:webHidden/>
          </w:rPr>
          <w:fldChar w:fldCharType="begin"/>
        </w:r>
        <w:r w:rsidR="00DF7A2C">
          <w:rPr>
            <w:noProof/>
            <w:webHidden/>
          </w:rPr>
          <w:instrText xml:space="preserve"> PAGEREF _Toc63066824 \h </w:instrText>
        </w:r>
        <w:r w:rsidR="00DF7A2C">
          <w:rPr>
            <w:noProof/>
            <w:webHidden/>
          </w:rPr>
        </w:r>
        <w:r w:rsidR="00DF7A2C">
          <w:rPr>
            <w:noProof/>
            <w:webHidden/>
          </w:rPr>
          <w:fldChar w:fldCharType="separate"/>
        </w:r>
        <w:r w:rsidR="00DF7A2C">
          <w:rPr>
            <w:noProof/>
            <w:webHidden/>
          </w:rPr>
          <w:t>33</w:t>
        </w:r>
        <w:r w:rsidR="00DF7A2C">
          <w:rPr>
            <w:noProof/>
            <w:webHidden/>
          </w:rPr>
          <w:fldChar w:fldCharType="end"/>
        </w:r>
      </w:hyperlink>
    </w:p>
    <w:p w14:paraId="05A6C6FF" w14:textId="7091B7EA" w:rsidR="00DF7A2C" w:rsidRDefault="00000000">
      <w:pPr>
        <w:pStyle w:val="TOC3"/>
        <w:tabs>
          <w:tab w:val="left" w:pos="960"/>
          <w:tab w:val="right" w:leader="dot" w:pos="9350"/>
        </w:tabs>
        <w:rPr>
          <w:rFonts w:asciiTheme="minorHAnsi" w:hAnsiTheme="minorHAnsi"/>
          <w:noProof/>
          <w:szCs w:val="22"/>
          <w:lang w:eastAsia="en-US"/>
        </w:rPr>
      </w:pPr>
      <w:hyperlink w:anchor="_Toc63066825" w:history="1">
        <w:r w:rsidR="00DF7A2C" w:rsidRPr="000F63B4">
          <w:rPr>
            <w:rStyle w:val="Hyperlink"/>
            <w:noProof/>
            <w14:scene3d>
              <w14:camera w14:prst="orthographicFront"/>
              <w14:lightRig w14:rig="threePt" w14:dir="t">
                <w14:rot w14:lat="0" w14:lon="0" w14:rev="0"/>
              </w14:lightRig>
            </w14:scene3d>
          </w:rPr>
          <w:t>xii.</w:t>
        </w:r>
        <w:r w:rsidR="00DF7A2C">
          <w:rPr>
            <w:rFonts w:asciiTheme="minorHAnsi" w:hAnsiTheme="minorHAnsi"/>
            <w:noProof/>
            <w:szCs w:val="22"/>
            <w:lang w:eastAsia="en-US"/>
          </w:rPr>
          <w:tab/>
        </w:r>
        <w:r w:rsidR="00DF7A2C" w:rsidRPr="000F63B4">
          <w:rPr>
            <w:rStyle w:val="Hyperlink"/>
            <w:noProof/>
          </w:rPr>
          <w:t>Street Floor Requirements:</w:t>
        </w:r>
        <w:r w:rsidR="00DF7A2C">
          <w:rPr>
            <w:noProof/>
            <w:webHidden/>
          </w:rPr>
          <w:tab/>
        </w:r>
        <w:r w:rsidR="00DF7A2C">
          <w:rPr>
            <w:noProof/>
            <w:webHidden/>
          </w:rPr>
          <w:fldChar w:fldCharType="begin"/>
        </w:r>
        <w:r w:rsidR="00DF7A2C">
          <w:rPr>
            <w:noProof/>
            <w:webHidden/>
          </w:rPr>
          <w:instrText xml:space="preserve"> PAGEREF _Toc63066825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6A2CE17A" w14:textId="1F166720" w:rsidR="00DF7A2C" w:rsidRDefault="00000000">
      <w:pPr>
        <w:pStyle w:val="TOC3"/>
        <w:tabs>
          <w:tab w:val="left" w:pos="1200"/>
          <w:tab w:val="right" w:leader="dot" w:pos="9350"/>
        </w:tabs>
        <w:rPr>
          <w:rFonts w:asciiTheme="minorHAnsi" w:hAnsiTheme="minorHAnsi"/>
          <w:noProof/>
          <w:szCs w:val="22"/>
          <w:lang w:eastAsia="en-US"/>
        </w:rPr>
      </w:pPr>
      <w:hyperlink w:anchor="_Toc63066826" w:history="1">
        <w:r w:rsidR="00DF7A2C" w:rsidRPr="000F63B4">
          <w:rPr>
            <w:rStyle w:val="Hyperlink"/>
            <w:noProof/>
            <w:highlight w:val="yellow"/>
            <w14:scene3d>
              <w14:camera w14:prst="orthographicFront"/>
              <w14:lightRig w14:rig="threePt" w14:dir="t">
                <w14:rot w14:lat="0" w14:lon="0" w14:rev="0"/>
              </w14:lightRig>
            </w14:scene3d>
          </w:rPr>
          <w:t>xiii.</w:t>
        </w:r>
        <w:r w:rsidR="00DF7A2C">
          <w:rPr>
            <w:rFonts w:asciiTheme="minorHAnsi" w:hAnsiTheme="minorHAnsi"/>
            <w:noProof/>
            <w:szCs w:val="22"/>
            <w:lang w:eastAsia="en-US"/>
          </w:rPr>
          <w:tab/>
        </w:r>
        <w:r w:rsidR="00DF7A2C" w:rsidRPr="000F63B4">
          <w:rPr>
            <w:rStyle w:val="Hyperlink"/>
            <w:noProof/>
          </w:rPr>
          <w:t>Stair Re-Entry:</w:t>
        </w:r>
        <w:r w:rsidR="00DF7A2C">
          <w:rPr>
            <w:noProof/>
            <w:webHidden/>
          </w:rPr>
          <w:tab/>
        </w:r>
        <w:r w:rsidR="00DF7A2C">
          <w:rPr>
            <w:noProof/>
            <w:webHidden/>
          </w:rPr>
          <w:fldChar w:fldCharType="begin"/>
        </w:r>
        <w:r w:rsidR="00DF7A2C">
          <w:rPr>
            <w:noProof/>
            <w:webHidden/>
          </w:rPr>
          <w:instrText xml:space="preserve"> PAGEREF _Toc63066826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56D2F20A" w14:textId="0157AB97" w:rsidR="00DF7A2C" w:rsidRDefault="00000000">
      <w:pPr>
        <w:pStyle w:val="TOC3"/>
        <w:tabs>
          <w:tab w:val="left" w:pos="1200"/>
          <w:tab w:val="right" w:leader="dot" w:pos="9350"/>
        </w:tabs>
        <w:rPr>
          <w:rFonts w:asciiTheme="minorHAnsi" w:hAnsiTheme="minorHAnsi"/>
          <w:noProof/>
          <w:szCs w:val="22"/>
          <w:lang w:eastAsia="en-US"/>
        </w:rPr>
      </w:pPr>
      <w:hyperlink w:anchor="_Toc63066827" w:history="1">
        <w:r w:rsidR="00DF7A2C" w:rsidRPr="000F63B4">
          <w:rPr>
            <w:rStyle w:val="Hyperlink"/>
            <w:noProof/>
            <w:highlight w:val="yellow"/>
            <w14:scene3d>
              <w14:camera w14:prst="orthographicFront"/>
              <w14:lightRig w14:rig="threePt" w14:dir="t">
                <w14:rot w14:lat="0" w14:lon="0" w14:rev="0"/>
              </w14:lightRig>
            </w14:scene3d>
          </w:rPr>
          <w:t>xiv.</w:t>
        </w:r>
        <w:r w:rsidR="00DF7A2C">
          <w:rPr>
            <w:rFonts w:asciiTheme="minorHAnsi" w:hAnsiTheme="minorHAnsi"/>
            <w:noProof/>
            <w:szCs w:val="22"/>
            <w:lang w:eastAsia="en-US"/>
          </w:rPr>
          <w:tab/>
        </w:r>
        <w:r w:rsidR="00DF7A2C" w:rsidRPr="000F63B4">
          <w:rPr>
            <w:rStyle w:val="Hyperlink"/>
            <w:noProof/>
          </w:rPr>
          <w:t>Door hardware requirements:</w:t>
        </w:r>
        <w:r w:rsidR="00DF7A2C">
          <w:rPr>
            <w:noProof/>
            <w:webHidden/>
          </w:rPr>
          <w:tab/>
        </w:r>
        <w:r w:rsidR="00DF7A2C">
          <w:rPr>
            <w:noProof/>
            <w:webHidden/>
          </w:rPr>
          <w:fldChar w:fldCharType="begin"/>
        </w:r>
        <w:r w:rsidR="00DF7A2C">
          <w:rPr>
            <w:noProof/>
            <w:webHidden/>
          </w:rPr>
          <w:instrText xml:space="preserve"> PAGEREF _Toc63066827 \h </w:instrText>
        </w:r>
        <w:r w:rsidR="00DF7A2C">
          <w:rPr>
            <w:noProof/>
            <w:webHidden/>
          </w:rPr>
        </w:r>
        <w:r w:rsidR="00DF7A2C">
          <w:rPr>
            <w:noProof/>
            <w:webHidden/>
          </w:rPr>
          <w:fldChar w:fldCharType="separate"/>
        </w:r>
        <w:r w:rsidR="00DF7A2C">
          <w:rPr>
            <w:noProof/>
            <w:webHidden/>
          </w:rPr>
          <w:t>34</w:t>
        </w:r>
        <w:r w:rsidR="00DF7A2C">
          <w:rPr>
            <w:noProof/>
            <w:webHidden/>
          </w:rPr>
          <w:fldChar w:fldCharType="end"/>
        </w:r>
      </w:hyperlink>
    </w:p>
    <w:p w14:paraId="759C58F9" w14:textId="44206442" w:rsidR="00DF7A2C" w:rsidRDefault="00000000">
      <w:pPr>
        <w:pStyle w:val="TOC3"/>
        <w:tabs>
          <w:tab w:val="left" w:pos="1200"/>
          <w:tab w:val="right" w:leader="dot" w:pos="9350"/>
        </w:tabs>
        <w:rPr>
          <w:rFonts w:asciiTheme="minorHAnsi" w:hAnsiTheme="minorHAnsi"/>
          <w:noProof/>
          <w:szCs w:val="22"/>
          <w:lang w:eastAsia="en-US"/>
        </w:rPr>
      </w:pPr>
      <w:hyperlink w:anchor="_Toc63066828" w:history="1">
        <w:r w:rsidR="00DF7A2C" w:rsidRPr="000F63B4">
          <w:rPr>
            <w:rStyle w:val="Hyperlink"/>
            <w:noProof/>
            <w14:scene3d>
              <w14:camera w14:prst="orthographicFront"/>
              <w14:lightRig w14:rig="threePt" w14:dir="t">
                <w14:rot w14:lat="0" w14:lon="0" w14:rev="0"/>
              </w14:lightRig>
            </w14:scene3d>
          </w:rPr>
          <w:t>xv.</w:t>
        </w:r>
        <w:r w:rsidR="00DF7A2C">
          <w:rPr>
            <w:rFonts w:asciiTheme="minorHAnsi" w:hAnsiTheme="minorHAnsi"/>
            <w:noProof/>
            <w:szCs w:val="22"/>
            <w:lang w:eastAsia="en-US"/>
          </w:rPr>
          <w:tab/>
        </w:r>
        <w:r w:rsidR="00DF7A2C" w:rsidRPr="000F63B4">
          <w:rPr>
            <w:rStyle w:val="Hyperlink"/>
            <w:noProof/>
          </w:rPr>
          <w:t>Occupant Load Factors:</w:t>
        </w:r>
        <w:r w:rsidR="00DF7A2C">
          <w:rPr>
            <w:noProof/>
            <w:webHidden/>
          </w:rPr>
          <w:tab/>
        </w:r>
        <w:r w:rsidR="00DF7A2C">
          <w:rPr>
            <w:noProof/>
            <w:webHidden/>
          </w:rPr>
          <w:fldChar w:fldCharType="begin"/>
        </w:r>
        <w:r w:rsidR="00DF7A2C">
          <w:rPr>
            <w:noProof/>
            <w:webHidden/>
          </w:rPr>
          <w:instrText xml:space="preserve"> PAGEREF _Toc63066828 \h </w:instrText>
        </w:r>
        <w:r w:rsidR="00DF7A2C">
          <w:rPr>
            <w:noProof/>
            <w:webHidden/>
          </w:rPr>
        </w:r>
        <w:r w:rsidR="00DF7A2C">
          <w:rPr>
            <w:noProof/>
            <w:webHidden/>
          </w:rPr>
          <w:fldChar w:fldCharType="separate"/>
        </w:r>
        <w:r w:rsidR="00DF7A2C">
          <w:rPr>
            <w:noProof/>
            <w:webHidden/>
          </w:rPr>
          <w:t>35</w:t>
        </w:r>
        <w:r w:rsidR="00DF7A2C">
          <w:rPr>
            <w:noProof/>
            <w:webHidden/>
          </w:rPr>
          <w:fldChar w:fldCharType="end"/>
        </w:r>
      </w:hyperlink>
    </w:p>
    <w:p w14:paraId="0A0E4584" w14:textId="43EB0DBE" w:rsidR="00DF7A2C" w:rsidRDefault="00000000">
      <w:pPr>
        <w:pStyle w:val="TOC3"/>
        <w:tabs>
          <w:tab w:val="left" w:pos="1200"/>
          <w:tab w:val="right" w:leader="dot" w:pos="9350"/>
        </w:tabs>
        <w:rPr>
          <w:rFonts w:asciiTheme="minorHAnsi" w:hAnsiTheme="minorHAnsi"/>
          <w:noProof/>
          <w:szCs w:val="22"/>
          <w:lang w:eastAsia="en-US"/>
        </w:rPr>
      </w:pPr>
      <w:hyperlink w:anchor="_Toc63066829" w:history="1">
        <w:r w:rsidR="00DF7A2C" w:rsidRPr="000F63B4">
          <w:rPr>
            <w:rStyle w:val="Hyperlink"/>
            <w:noProof/>
            <w14:scene3d>
              <w14:camera w14:prst="orthographicFront"/>
              <w14:lightRig w14:rig="threePt" w14:dir="t">
                <w14:rot w14:lat="0" w14:lon="0" w14:rev="0"/>
              </w14:lightRig>
            </w14:scene3d>
          </w:rPr>
          <w:t>xvi.</w:t>
        </w:r>
        <w:r w:rsidR="00DF7A2C">
          <w:rPr>
            <w:rFonts w:asciiTheme="minorHAnsi" w:hAnsiTheme="minorHAnsi"/>
            <w:noProof/>
            <w:szCs w:val="22"/>
            <w:lang w:eastAsia="en-US"/>
          </w:rPr>
          <w:tab/>
        </w:r>
        <w:r w:rsidR="00DF7A2C" w:rsidRPr="000F63B4">
          <w:rPr>
            <w:rStyle w:val="Hyperlink"/>
            <w:noProof/>
          </w:rPr>
          <w:t>Spaces with One Means of Egress Requirements:</w:t>
        </w:r>
        <w:r w:rsidR="00DF7A2C">
          <w:rPr>
            <w:noProof/>
            <w:webHidden/>
          </w:rPr>
          <w:tab/>
        </w:r>
        <w:r w:rsidR="00DF7A2C">
          <w:rPr>
            <w:noProof/>
            <w:webHidden/>
          </w:rPr>
          <w:fldChar w:fldCharType="begin"/>
        </w:r>
        <w:r w:rsidR="00DF7A2C">
          <w:rPr>
            <w:noProof/>
            <w:webHidden/>
          </w:rPr>
          <w:instrText xml:space="preserve"> PAGEREF _Toc63066829 \h </w:instrText>
        </w:r>
        <w:r w:rsidR="00DF7A2C">
          <w:rPr>
            <w:noProof/>
            <w:webHidden/>
          </w:rPr>
        </w:r>
        <w:r w:rsidR="00DF7A2C">
          <w:rPr>
            <w:noProof/>
            <w:webHidden/>
          </w:rPr>
          <w:fldChar w:fldCharType="separate"/>
        </w:r>
        <w:r w:rsidR="00DF7A2C">
          <w:rPr>
            <w:noProof/>
            <w:webHidden/>
          </w:rPr>
          <w:t>36</w:t>
        </w:r>
        <w:r w:rsidR="00DF7A2C">
          <w:rPr>
            <w:noProof/>
            <w:webHidden/>
          </w:rPr>
          <w:fldChar w:fldCharType="end"/>
        </w:r>
      </w:hyperlink>
    </w:p>
    <w:p w14:paraId="608D9292" w14:textId="0BDA8867" w:rsidR="00DF7A2C" w:rsidRDefault="00000000">
      <w:pPr>
        <w:pStyle w:val="TOC3"/>
        <w:tabs>
          <w:tab w:val="left" w:pos="1200"/>
          <w:tab w:val="right" w:leader="dot" w:pos="9350"/>
        </w:tabs>
        <w:rPr>
          <w:rFonts w:asciiTheme="minorHAnsi" w:hAnsiTheme="minorHAnsi"/>
          <w:noProof/>
          <w:szCs w:val="22"/>
          <w:lang w:eastAsia="en-US"/>
        </w:rPr>
      </w:pPr>
      <w:hyperlink w:anchor="_Toc63066830" w:history="1">
        <w:r w:rsidR="00DF7A2C" w:rsidRPr="000F63B4">
          <w:rPr>
            <w:rStyle w:val="Hyperlink"/>
            <w:noProof/>
            <w14:scene3d>
              <w14:camera w14:prst="orthographicFront"/>
              <w14:lightRig w14:rig="threePt" w14:dir="t">
                <w14:rot w14:lat="0" w14:lon="0" w14:rev="0"/>
              </w14:lightRig>
            </w14:scene3d>
          </w:rPr>
          <w:t>xvii.</w:t>
        </w:r>
        <w:r w:rsidR="00DF7A2C">
          <w:rPr>
            <w:rFonts w:asciiTheme="minorHAnsi" w:hAnsiTheme="minorHAnsi"/>
            <w:noProof/>
            <w:szCs w:val="22"/>
            <w:lang w:eastAsia="en-US"/>
          </w:rPr>
          <w:tab/>
        </w:r>
        <w:r w:rsidR="00DF7A2C" w:rsidRPr="000F63B4">
          <w:rPr>
            <w:rStyle w:val="Hyperlink"/>
            <w:noProof/>
          </w:rPr>
          <w:t>Means of Escape:</w:t>
        </w:r>
        <w:r w:rsidR="00DF7A2C">
          <w:rPr>
            <w:noProof/>
            <w:webHidden/>
          </w:rPr>
          <w:tab/>
        </w:r>
        <w:r w:rsidR="00DF7A2C">
          <w:rPr>
            <w:noProof/>
            <w:webHidden/>
          </w:rPr>
          <w:fldChar w:fldCharType="begin"/>
        </w:r>
        <w:r w:rsidR="00DF7A2C">
          <w:rPr>
            <w:noProof/>
            <w:webHidden/>
          </w:rPr>
          <w:instrText xml:space="preserve"> PAGEREF _Toc63066830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323CDF07" w14:textId="28A44892" w:rsidR="00DF7A2C" w:rsidRDefault="00000000">
      <w:pPr>
        <w:pStyle w:val="TOC3"/>
        <w:tabs>
          <w:tab w:val="left" w:pos="1200"/>
          <w:tab w:val="right" w:leader="dot" w:pos="9350"/>
        </w:tabs>
        <w:rPr>
          <w:rFonts w:asciiTheme="minorHAnsi" w:hAnsiTheme="minorHAnsi"/>
          <w:noProof/>
          <w:szCs w:val="22"/>
          <w:lang w:eastAsia="en-US"/>
        </w:rPr>
      </w:pPr>
      <w:hyperlink w:anchor="_Toc63066831" w:history="1">
        <w:r w:rsidR="00DF7A2C" w:rsidRPr="000F63B4">
          <w:rPr>
            <w:rStyle w:val="Hyperlink"/>
            <w:noProof/>
            <w14:scene3d>
              <w14:camera w14:prst="orthographicFront"/>
              <w14:lightRig w14:rig="threePt" w14:dir="t">
                <w14:rot w14:lat="0" w14:lon="0" w14:rev="0"/>
              </w14:lightRig>
            </w14:scene3d>
          </w:rPr>
          <w:t>xviii.</w:t>
        </w:r>
        <w:r w:rsidR="00DF7A2C">
          <w:rPr>
            <w:rFonts w:asciiTheme="minorHAnsi" w:hAnsiTheme="minorHAnsi"/>
            <w:noProof/>
            <w:szCs w:val="22"/>
            <w:lang w:eastAsia="en-US"/>
          </w:rPr>
          <w:tab/>
        </w:r>
        <w:r w:rsidR="00DF7A2C" w:rsidRPr="000F63B4">
          <w:rPr>
            <w:rStyle w:val="Hyperlink"/>
            <w:noProof/>
          </w:rPr>
          <w:t>Egress Capacity Factors:</w:t>
        </w:r>
        <w:r w:rsidR="00DF7A2C">
          <w:rPr>
            <w:noProof/>
            <w:webHidden/>
          </w:rPr>
          <w:tab/>
        </w:r>
        <w:r w:rsidR="00DF7A2C">
          <w:rPr>
            <w:noProof/>
            <w:webHidden/>
          </w:rPr>
          <w:fldChar w:fldCharType="begin"/>
        </w:r>
        <w:r w:rsidR="00DF7A2C">
          <w:rPr>
            <w:noProof/>
            <w:webHidden/>
          </w:rPr>
          <w:instrText xml:space="preserve"> PAGEREF _Toc63066831 \h </w:instrText>
        </w:r>
        <w:r w:rsidR="00DF7A2C">
          <w:rPr>
            <w:noProof/>
            <w:webHidden/>
          </w:rPr>
        </w:r>
        <w:r w:rsidR="00DF7A2C">
          <w:rPr>
            <w:noProof/>
            <w:webHidden/>
          </w:rPr>
          <w:fldChar w:fldCharType="separate"/>
        </w:r>
        <w:r w:rsidR="00DF7A2C">
          <w:rPr>
            <w:noProof/>
            <w:webHidden/>
          </w:rPr>
          <w:t>37</w:t>
        </w:r>
        <w:r w:rsidR="00DF7A2C">
          <w:rPr>
            <w:noProof/>
            <w:webHidden/>
          </w:rPr>
          <w:fldChar w:fldCharType="end"/>
        </w:r>
      </w:hyperlink>
    </w:p>
    <w:p w14:paraId="6444F046" w14:textId="3AF11322" w:rsidR="00DF7A2C" w:rsidRDefault="00000000">
      <w:pPr>
        <w:pStyle w:val="TOC3"/>
        <w:tabs>
          <w:tab w:val="left" w:pos="1200"/>
          <w:tab w:val="right" w:leader="dot" w:pos="9350"/>
        </w:tabs>
        <w:rPr>
          <w:rFonts w:asciiTheme="minorHAnsi" w:hAnsiTheme="minorHAnsi"/>
          <w:noProof/>
          <w:szCs w:val="22"/>
          <w:lang w:eastAsia="en-US"/>
        </w:rPr>
      </w:pPr>
      <w:hyperlink w:anchor="_Toc63066832" w:history="1">
        <w:r w:rsidR="00DF7A2C" w:rsidRPr="000F63B4">
          <w:rPr>
            <w:rStyle w:val="Hyperlink"/>
            <w:noProof/>
            <w14:scene3d>
              <w14:camera w14:prst="orthographicFront"/>
              <w14:lightRig w14:rig="threePt" w14:dir="t">
                <w14:rot w14:lat="0" w14:lon="0" w14:rev="0"/>
              </w14:lightRig>
            </w14:scene3d>
          </w:rPr>
          <w:t>xix.</w:t>
        </w:r>
        <w:r w:rsidR="00DF7A2C">
          <w:rPr>
            <w:rFonts w:asciiTheme="minorHAnsi" w:hAnsiTheme="minorHAnsi"/>
            <w:noProof/>
            <w:szCs w:val="22"/>
            <w:lang w:eastAsia="en-US"/>
          </w:rPr>
          <w:tab/>
        </w:r>
        <w:r w:rsidR="00DF7A2C" w:rsidRPr="000F63B4">
          <w:rPr>
            <w:rStyle w:val="Hyperlink"/>
            <w:noProof/>
          </w:rPr>
          <w:t>Stair Width Requirements:</w:t>
        </w:r>
        <w:r w:rsidR="00DF7A2C">
          <w:rPr>
            <w:noProof/>
            <w:webHidden/>
          </w:rPr>
          <w:tab/>
        </w:r>
        <w:r w:rsidR="00DF7A2C">
          <w:rPr>
            <w:noProof/>
            <w:webHidden/>
          </w:rPr>
          <w:fldChar w:fldCharType="begin"/>
        </w:r>
        <w:r w:rsidR="00DF7A2C">
          <w:rPr>
            <w:noProof/>
            <w:webHidden/>
          </w:rPr>
          <w:instrText xml:space="preserve"> PAGEREF _Toc63066832 \h </w:instrText>
        </w:r>
        <w:r w:rsidR="00DF7A2C">
          <w:rPr>
            <w:noProof/>
            <w:webHidden/>
          </w:rPr>
        </w:r>
        <w:r w:rsidR="00DF7A2C">
          <w:rPr>
            <w:noProof/>
            <w:webHidden/>
          </w:rPr>
          <w:fldChar w:fldCharType="separate"/>
        </w:r>
        <w:r w:rsidR="00DF7A2C">
          <w:rPr>
            <w:noProof/>
            <w:webHidden/>
          </w:rPr>
          <w:t>38</w:t>
        </w:r>
        <w:r w:rsidR="00DF7A2C">
          <w:rPr>
            <w:noProof/>
            <w:webHidden/>
          </w:rPr>
          <w:fldChar w:fldCharType="end"/>
        </w:r>
      </w:hyperlink>
    </w:p>
    <w:p w14:paraId="43C29A60" w14:textId="35C635A2" w:rsidR="00DF7A2C" w:rsidRDefault="00000000">
      <w:pPr>
        <w:pStyle w:val="TOC3"/>
        <w:tabs>
          <w:tab w:val="left" w:pos="1200"/>
          <w:tab w:val="right" w:leader="dot" w:pos="9350"/>
        </w:tabs>
        <w:rPr>
          <w:rFonts w:asciiTheme="minorHAnsi" w:hAnsiTheme="minorHAnsi"/>
          <w:noProof/>
          <w:szCs w:val="22"/>
          <w:lang w:eastAsia="en-US"/>
        </w:rPr>
      </w:pPr>
      <w:hyperlink w:anchor="_Toc63066833" w:history="1">
        <w:r w:rsidR="00DF7A2C" w:rsidRPr="000F63B4">
          <w:rPr>
            <w:rStyle w:val="Hyperlink"/>
            <w:noProof/>
            <w14:scene3d>
              <w14:camera w14:prst="orthographicFront"/>
              <w14:lightRig w14:rig="threePt" w14:dir="t">
                <w14:rot w14:lat="0" w14:lon="0" w14:rev="0"/>
              </w14:lightRig>
            </w14:scene3d>
          </w:rPr>
          <w:t>xx.</w:t>
        </w:r>
        <w:r w:rsidR="00DF7A2C">
          <w:rPr>
            <w:rFonts w:asciiTheme="minorHAnsi" w:hAnsiTheme="minorHAnsi"/>
            <w:noProof/>
            <w:szCs w:val="22"/>
            <w:lang w:eastAsia="en-US"/>
          </w:rPr>
          <w:tab/>
        </w:r>
        <w:r w:rsidR="00DF7A2C" w:rsidRPr="000F63B4">
          <w:rPr>
            <w:rStyle w:val="Hyperlink"/>
            <w:noProof/>
          </w:rPr>
          <w:t>Corridor Width:</w:t>
        </w:r>
        <w:r w:rsidR="00DF7A2C">
          <w:rPr>
            <w:noProof/>
            <w:webHidden/>
          </w:rPr>
          <w:tab/>
        </w:r>
        <w:r w:rsidR="00DF7A2C">
          <w:rPr>
            <w:noProof/>
            <w:webHidden/>
          </w:rPr>
          <w:fldChar w:fldCharType="begin"/>
        </w:r>
        <w:r w:rsidR="00DF7A2C">
          <w:rPr>
            <w:noProof/>
            <w:webHidden/>
          </w:rPr>
          <w:instrText xml:space="preserve"> PAGEREF _Toc63066833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1BA932C3" w14:textId="40E68B04" w:rsidR="00DF7A2C" w:rsidRDefault="00000000">
      <w:pPr>
        <w:pStyle w:val="TOC3"/>
        <w:tabs>
          <w:tab w:val="left" w:pos="1200"/>
          <w:tab w:val="right" w:leader="dot" w:pos="9350"/>
        </w:tabs>
        <w:rPr>
          <w:rFonts w:asciiTheme="minorHAnsi" w:hAnsiTheme="minorHAnsi"/>
          <w:noProof/>
          <w:szCs w:val="22"/>
          <w:lang w:eastAsia="en-US"/>
        </w:rPr>
      </w:pPr>
      <w:hyperlink w:anchor="_Toc63066834" w:history="1">
        <w:r w:rsidR="00DF7A2C" w:rsidRPr="000F63B4">
          <w:rPr>
            <w:rStyle w:val="Hyperlink"/>
            <w:noProof/>
            <w14:scene3d>
              <w14:camera w14:prst="orthographicFront"/>
              <w14:lightRig w14:rig="threePt" w14:dir="t">
                <w14:rot w14:lat="0" w14:lon="0" w14:rev="0"/>
              </w14:lightRig>
            </w14:scene3d>
          </w:rPr>
          <w:t>xxi.</w:t>
        </w:r>
        <w:r w:rsidR="00DF7A2C">
          <w:rPr>
            <w:rFonts w:asciiTheme="minorHAnsi" w:hAnsiTheme="minorHAnsi"/>
            <w:noProof/>
            <w:szCs w:val="22"/>
            <w:lang w:eastAsia="en-US"/>
          </w:rPr>
          <w:tab/>
        </w:r>
        <w:r w:rsidR="00DF7A2C" w:rsidRPr="000F63B4">
          <w:rPr>
            <w:rStyle w:val="Hyperlink"/>
            <w:noProof/>
          </w:rPr>
          <w:t>Assembly Seating Arrangement:</w:t>
        </w:r>
        <w:r w:rsidR="00DF7A2C">
          <w:rPr>
            <w:noProof/>
            <w:webHidden/>
          </w:rPr>
          <w:tab/>
        </w:r>
        <w:r w:rsidR="00DF7A2C">
          <w:rPr>
            <w:noProof/>
            <w:webHidden/>
          </w:rPr>
          <w:fldChar w:fldCharType="begin"/>
        </w:r>
        <w:r w:rsidR="00DF7A2C">
          <w:rPr>
            <w:noProof/>
            <w:webHidden/>
          </w:rPr>
          <w:instrText xml:space="preserve"> PAGEREF _Toc63066834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450D2D2B" w14:textId="3C4B228C" w:rsidR="00DF7A2C" w:rsidRDefault="00000000">
      <w:pPr>
        <w:pStyle w:val="TOC3"/>
        <w:tabs>
          <w:tab w:val="left" w:pos="1200"/>
          <w:tab w:val="right" w:leader="dot" w:pos="9350"/>
        </w:tabs>
        <w:rPr>
          <w:rFonts w:asciiTheme="minorHAnsi" w:hAnsiTheme="minorHAnsi"/>
          <w:noProof/>
          <w:szCs w:val="22"/>
          <w:lang w:eastAsia="en-US"/>
        </w:rPr>
      </w:pPr>
      <w:hyperlink w:anchor="_Toc63066835" w:history="1">
        <w:r w:rsidR="00DF7A2C" w:rsidRPr="000F63B4">
          <w:rPr>
            <w:rStyle w:val="Hyperlink"/>
            <w:noProof/>
            <w14:scene3d>
              <w14:camera w14:prst="orthographicFront"/>
              <w14:lightRig w14:rig="threePt" w14:dir="t">
                <w14:rot w14:lat="0" w14:lon="0" w14:rev="0"/>
              </w14:lightRig>
            </w14:scene3d>
          </w:rPr>
          <w:t>xxii.</w:t>
        </w:r>
        <w:r w:rsidR="00DF7A2C">
          <w:rPr>
            <w:rFonts w:asciiTheme="minorHAnsi" w:hAnsiTheme="minorHAnsi"/>
            <w:noProof/>
            <w:szCs w:val="22"/>
            <w:lang w:eastAsia="en-US"/>
          </w:rPr>
          <w:tab/>
        </w:r>
        <w:r w:rsidR="00DF7A2C" w:rsidRPr="000F63B4">
          <w:rPr>
            <w:rStyle w:val="Hyperlink"/>
            <w:noProof/>
          </w:rPr>
          <w:t>One Exit Unavailable Analysis:</w:t>
        </w:r>
        <w:r w:rsidR="00DF7A2C">
          <w:rPr>
            <w:noProof/>
            <w:webHidden/>
          </w:rPr>
          <w:tab/>
        </w:r>
        <w:r w:rsidR="00DF7A2C">
          <w:rPr>
            <w:noProof/>
            <w:webHidden/>
          </w:rPr>
          <w:fldChar w:fldCharType="begin"/>
        </w:r>
        <w:r w:rsidR="00DF7A2C">
          <w:rPr>
            <w:noProof/>
            <w:webHidden/>
          </w:rPr>
          <w:instrText xml:space="preserve"> PAGEREF _Toc63066835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258AABA8" w14:textId="6931012D" w:rsidR="00DF7A2C" w:rsidRDefault="00000000">
      <w:pPr>
        <w:pStyle w:val="TOC3"/>
        <w:tabs>
          <w:tab w:val="left" w:pos="1200"/>
          <w:tab w:val="right" w:leader="dot" w:pos="9350"/>
        </w:tabs>
        <w:rPr>
          <w:rFonts w:asciiTheme="minorHAnsi" w:hAnsiTheme="minorHAnsi"/>
          <w:noProof/>
          <w:szCs w:val="22"/>
          <w:lang w:eastAsia="en-US"/>
        </w:rPr>
      </w:pPr>
      <w:hyperlink w:anchor="_Toc63066836" w:history="1">
        <w:r w:rsidR="00DF7A2C" w:rsidRPr="000F63B4">
          <w:rPr>
            <w:rStyle w:val="Hyperlink"/>
            <w:noProof/>
            <w14:scene3d>
              <w14:camera w14:prst="orthographicFront"/>
              <w14:lightRig w14:rig="threePt" w14:dir="t">
                <w14:rot w14:lat="0" w14:lon="0" w14:rev="0"/>
              </w14:lightRig>
            </w14:scene3d>
          </w:rPr>
          <w:t>xxiii.</w:t>
        </w:r>
        <w:r w:rsidR="00DF7A2C">
          <w:rPr>
            <w:rFonts w:asciiTheme="minorHAnsi" w:hAnsiTheme="minorHAnsi"/>
            <w:noProof/>
            <w:szCs w:val="22"/>
            <w:lang w:eastAsia="en-US"/>
          </w:rPr>
          <w:tab/>
        </w:r>
        <w:r w:rsidR="00DF7A2C" w:rsidRPr="000F63B4">
          <w:rPr>
            <w:rStyle w:val="Hyperlink"/>
            <w:noProof/>
          </w:rPr>
          <w:t>Pool Barriers:</w:t>
        </w:r>
        <w:r w:rsidR="00DF7A2C">
          <w:rPr>
            <w:noProof/>
            <w:webHidden/>
          </w:rPr>
          <w:tab/>
        </w:r>
        <w:r w:rsidR="00DF7A2C">
          <w:rPr>
            <w:noProof/>
            <w:webHidden/>
          </w:rPr>
          <w:fldChar w:fldCharType="begin"/>
        </w:r>
        <w:r w:rsidR="00DF7A2C">
          <w:rPr>
            <w:noProof/>
            <w:webHidden/>
          </w:rPr>
          <w:instrText xml:space="preserve"> PAGEREF _Toc63066836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53E8081F" w14:textId="64A27FA9" w:rsidR="00DF7A2C" w:rsidRDefault="00000000">
      <w:pPr>
        <w:pStyle w:val="TOC3"/>
        <w:tabs>
          <w:tab w:val="left" w:pos="1200"/>
          <w:tab w:val="right" w:leader="dot" w:pos="9350"/>
        </w:tabs>
        <w:rPr>
          <w:rFonts w:asciiTheme="minorHAnsi" w:hAnsiTheme="minorHAnsi"/>
          <w:noProof/>
          <w:szCs w:val="22"/>
          <w:lang w:eastAsia="en-US"/>
        </w:rPr>
      </w:pPr>
      <w:hyperlink w:anchor="_Toc63066837" w:history="1">
        <w:r w:rsidR="00DF7A2C" w:rsidRPr="000F63B4">
          <w:rPr>
            <w:rStyle w:val="Hyperlink"/>
            <w:noProof/>
            <w14:scene3d>
              <w14:camera w14:prst="orthographicFront"/>
              <w14:lightRig w14:rig="threePt" w14:dir="t">
                <w14:rot w14:lat="0" w14:lon="0" w14:rev="0"/>
              </w14:lightRig>
            </w14:scene3d>
          </w:rPr>
          <w:t>xxiv.</w:t>
        </w:r>
        <w:r w:rsidR="00DF7A2C">
          <w:rPr>
            <w:rFonts w:asciiTheme="minorHAnsi" w:hAnsiTheme="minorHAnsi"/>
            <w:noProof/>
            <w:szCs w:val="22"/>
            <w:lang w:eastAsia="en-US"/>
          </w:rPr>
          <w:tab/>
        </w:r>
        <w:r w:rsidR="00DF7A2C" w:rsidRPr="000F63B4">
          <w:rPr>
            <w:rStyle w:val="Hyperlink"/>
            <w:noProof/>
          </w:rPr>
          <w:t>Exterior Doors (NOA):</w:t>
        </w:r>
        <w:r w:rsidR="00DF7A2C">
          <w:rPr>
            <w:noProof/>
            <w:webHidden/>
          </w:rPr>
          <w:tab/>
        </w:r>
        <w:r w:rsidR="00DF7A2C">
          <w:rPr>
            <w:noProof/>
            <w:webHidden/>
          </w:rPr>
          <w:fldChar w:fldCharType="begin"/>
        </w:r>
        <w:r w:rsidR="00DF7A2C">
          <w:rPr>
            <w:noProof/>
            <w:webHidden/>
          </w:rPr>
          <w:instrText xml:space="preserve"> PAGEREF _Toc63066837 \h </w:instrText>
        </w:r>
        <w:r w:rsidR="00DF7A2C">
          <w:rPr>
            <w:noProof/>
            <w:webHidden/>
          </w:rPr>
        </w:r>
        <w:r w:rsidR="00DF7A2C">
          <w:rPr>
            <w:noProof/>
            <w:webHidden/>
          </w:rPr>
          <w:fldChar w:fldCharType="separate"/>
        </w:r>
        <w:r w:rsidR="00DF7A2C">
          <w:rPr>
            <w:noProof/>
            <w:webHidden/>
          </w:rPr>
          <w:t>39</w:t>
        </w:r>
        <w:r w:rsidR="00DF7A2C">
          <w:rPr>
            <w:noProof/>
            <w:webHidden/>
          </w:rPr>
          <w:fldChar w:fldCharType="end"/>
        </w:r>
      </w:hyperlink>
    </w:p>
    <w:p w14:paraId="078C8108" w14:textId="27B0CB8C" w:rsidR="00DF7A2C" w:rsidRDefault="00000000">
      <w:pPr>
        <w:pStyle w:val="TOC3"/>
        <w:tabs>
          <w:tab w:val="left" w:pos="1200"/>
          <w:tab w:val="right" w:leader="dot" w:pos="9350"/>
        </w:tabs>
        <w:rPr>
          <w:rFonts w:asciiTheme="minorHAnsi" w:hAnsiTheme="minorHAnsi"/>
          <w:noProof/>
          <w:szCs w:val="22"/>
          <w:lang w:eastAsia="en-US"/>
        </w:rPr>
      </w:pPr>
      <w:hyperlink w:anchor="_Toc63066838" w:history="1">
        <w:r w:rsidR="00DF7A2C" w:rsidRPr="000F63B4">
          <w:rPr>
            <w:rStyle w:val="Hyperlink"/>
            <w:noProof/>
            <w14:scene3d>
              <w14:camera w14:prst="orthographicFront"/>
              <w14:lightRig w14:rig="threePt" w14:dir="t">
                <w14:rot w14:lat="0" w14:lon="0" w14:rev="0"/>
              </w14:lightRig>
            </w14:scene3d>
          </w:rPr>
          <w:t>xxv.</w:t>
        </w:r>
        <w:r w:rsidR="00DF7A2C">
          <w:rPr>
            <w:rFonts w:asciiTheme="minorHAnsi" w:hAnsiTheme="minorHAnsi"/>
            <w:noProof/>
            <w:szCs w:val="22"/>
            <w:lang w:eastAsia="en-US"/>
          </w:rPr>
          <w:tab/>
        </w:r>
        <w:r w:rsidR="00DF7A2C" w:rsidRPr="000F63B4">
          <w:rPr>
            <w:rStyle w:val="Hyperlink"/>
            <w:noProof/>
          </w:rPr>
          <w:t>Exit Signage:</w:t>
        </w:r>
        <w:r w:rsidR="00DF7A2C">
          <w:rPr>
            <w:noProof/>
            <w:webHidden/>
          </w:rPr>
          <w:tab/>
        </w:r>
        <w:r w:rsidR="00DF7A2C">
          <w:rPr>
            <w:noProof/>
            <w:webHidden/>
          </w:rPr>
          <w:fldChar w:fldCharType="begin"/>
        </w:r>
        <w:r w:rsidR="00DF7A2C">
          <w:rPr>
            <w:noProof/>
            <w:webHidden/>
          </w:rPr>
          <w:instrText xml:space="preserve"> PAGEREF _Toc63066838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343EB55F" w14:textId="0C6F925A" w:rsidR="00DF7A2C" w:rsidRDefault="00000000">
      <w:pPr>
        <w:pStyle w:val="TOC3"/>
        <w:tabs>
          <w:tab w:val="left" w:pos="1200"/>
          <w:tab w:val="right" w:leader="dot" w:pos="9350"/>
        </w:tabs>
        <w:rPr>
          <w:rFonts w:asciiTheme="minorHAnsi" w:hAnsiTheme="minorHAnsi"/>
          <w:noProof/>
          <w:szCs w:val="22"/>
          <w:lang w:eastAsia="en-US"/>
        </w:rPr>
      </w:pPr>
      <w:hyperlink w:anchor="_Toc63066839" w:history="1">
        <w:r w:rsidR="00DF7A2C" w:rsidRPr="000F63B4">
          <w:rPr>
            <w:rStyle w:val="Hyperlink"/>
            <w:noProof/>
            <w14:scene3d>
              <w14:camera w14:prst="orthographicFront"/>
              <w14:lightRig w14:rig="threePt" w14:dir="t">
                <w14:rot w14:lat="0" w14:lon="0" w14:rev="0"/>
              </w14:lightRig>
            </w14:scene3d>
          </w:rPr>
          <w:t>xxvi.</w:t>
        </w:r>
        <w:r w:rsidR="00DF7A2C">
          <w:rPr>
            <w:rFonts w:asciiTheme="minorHAnsi" w:hAnsiTheme="minorHAnsi"/>
            <w:noProof/>
            <w:szCs w:val="22"/>
            <w:lang w:eastAsia="en-US"/>
          </w:rPr>
          <w:tab/>
        </w:r>
        <w:r w:rsidR="00DF7A2C" w:rsidRPr="000F63B4">
          <w:rPr>
            <w:rStyle w:val="Hyperlink"/>
            <w:noProof/>
          </w:rPr>
          <w:t>Luminous Egress Markings:</w:t>
        </w:r>
        <w:r w:rsidR="00DF7A2C">
          <w:rPr>
            <w:noProof/>
            <w:webHidden/>
          </w:rPr>
          <w:tab/>
        </w:r>
        <w:r w:rsidR="00DF7A2C">
          <w:rPr>
            <w:noProof/>
            <w:webHidden/>
          </w:rPr>
          <w:fldChar w:fldCharType="begin"/>
        </w:r>
        <w:r w:rsidR="00DF7A2C">
          <w:rPr>
            <w:noProof/>
            <w:webHidden/>
          </w:rPr>
          <w:instrText xml:space="preserve"> PAGEREF _Toc63066839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64C0D075" w14:textId="7AA5E74E" w:rsidR="00DF7A2C" w:rsidRDefault="00000000">
      <w:pPr>
        <w:pStyle w:val="TOC3"/>
        <w:tabs>
          <w:tab w:val="left" w:pos="1200"/>
          <w:tab w:val="right" w:leader="dot" w:pos="9350"/>
        </w:tabs>
        <w:rPr>
          <w:rFonts w:asciiTheme="minorHAnsi" w:hAnsiTheme="minorHAnsi"/>
          <w:noProof/>
          <w:szCs w:val="22"/>
          <w:lang w:eastAsia="en-US"/>
        </w:rPr>
      </w:pPr>
      <w:hyperlink w:anchor="_Toc63066840" w:history="1">
        <w:r w:rsidR="00DF7A2C" w:rsidRPr="000F63B4">
          <w:rPr>
            <w:rStyle w:val="Hyperlink"/>
            <w:noProof/>
            <w14:scene3d>
              <w14:camera w14:prst="orthographicFront"/>
              <w14:lightRig w14:rig="threePt" w14:dir="t">
                <w14:rot w14:lat="0" w14:lon="0" w14:rev="0"/>
              </w14:lightRig>
            </w14:scene3d>
          </w:rPr>
          <w:t>xxvii.</w:t>
        </w:r>
        <w:r w:rsidR="00DF7A2C">
          <w:rPr>
            <w:rFonts w:asciiTheme="minorHAnsi" w:hAnsiTheme="minorHAnsi"/>
            <w:noProof/>
            <w:szCs w:val="22"/>
            <w:lang w:eastAsia="en-US"/>
          </w:rPr>
          <w:tab/>
        </w:r>
        <w:r w:rsidR="00DF7A2C" w:rsidRPr="000F63B4">
          <w:rPr>
            <w:rStyle w:val="Hyperlink"/>
            <w:noProof/>
            <w:highlight w:val="yellow"/>
          </w:rPr>
          <w:t>Roof Top Occupancy:</w:t>
        </w:r>
        <w:r w:rsidR="00DF7A2C">
          <w:rPr>
            <w:noProof/>
            <w:webHidden/>
          </w:rPr>
          <w:tab/>
        </w:r>
        <w:r w:rsidR="00DF7A2C">
          <w:rPr>
            <w:noProof/>
            <w:webHidden/>
          </w:rPr>
          <w:fldChar w:fldCharType="begin"/>
        </w:r>
        <w:r w:rsidR="00DF7A2C">
          <w:rPr>
            <w:noProof/>
            <w:webHidden/>
          </w:rPr>
          <w:instrText xml:space="preserve"> PAGEREF _Toc63066840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5409F544" w14:textId="0236DD2F" w:rsidR="00DF7A2C" w:rsidRDefault="00000000">
      <w:pPr>
        <w:pStyle w:val="TOC3"/>
        <w:tabs>
          <w:tab w:val="left" w:pos="1440"/>
          <w:tab w:val="right" w:leader="dot" w:pos="9350"/>
        </w:tabs>
        <w:rPr>
          <w:rFonts w:asciiTheme="minorHAnsi" w:hAnsiTheme="minorHAnsi"/>
          <w:noProof/>
          <w:szCs w:val="22"/>
          <w:lang w:eastAsia="en-US"/>
        </w:rPr>
      </w:pPr>
      <w:hyperlink w:anchor="_Toc63066841" w:history="1">
        <w:r w:rsidR="00DF7A2C" w:rsidRPr="000F63B4">
          <w:rPr>
            <w:rStyle w:val="Hyperlink"/>
            <w:noProof/>
            <w14:scene3d>
              <w14:camera w14:prst="orthographicFront"/>
              <w14:lightRig w14:rig="threePt" w14:dir="t">
                <w14:rot w14:lat="0" w14:lon="0" w14:rev="0"/>
              </w14:lightRig>
            </w14:scene3d>
          </w:rPr>
          <w:t>xxviii.</w:t>
        </w:r>
        <w:r w:rsidR="00DF7A2C">
          <w:rPr>
            <w:rFonts w:asciiTheme="minorHAnsi" w:hAnsiTheme="minorHAnsi"/>
            <w:noProof/>
            <w:szCs w:val="22"/>
            <w:lang w:eastAsia="en-US"/>
          </w:rPr>
          <w:tab/>
        </w:r>
        <w:r w:rsidR="00DF7A2C" w:rsidRPr="000F63B4">
          <w:rPr>
            <w:rStyle w:val="Hyperlink"/>
            <w:noProof/>
          </w:rPr>
          <w:t>Means of Egress Lighting:</w:t>
        </w:r>
        <w:r w:rsidR="00DF7A2C">
          <w:rPr>
            <w:noProof/>
            <w:webHidden/>
          </w:rPr>
          <w:tab/>
        </w:r>
        <w:r w:rsidR="00DF7A2C">
          <w:rPr>
            <w:noProof/>
            <w:webHidden/>
          </w:rPr>
          <w:fldChar w:fldCharType="begin"/>
        </w:r>
        <w:r w:rsidR="00DF7A2C">
          <w:rPr>
            <w:noProof/>
            <w:webHidden/>
          </w:rPr>
          <w:instrText xml:space="preserve"> PAGEREF _Toc63066841 \h </w:instrText>
        </w:r>
        <w:r w:rsidR="00DF7A2C">
          <w:rPr>
            <w:noProof/>
            <w:webHidden/>
          </w:rPr>
        </w:r>
        <w:r w:rsidR="00DF7A2C">
          <w:rPr>
            <w:noProof/>
            <w:webHidden/>
          </w:rPr>
          <w:fldChar w:fldCharType="separate"/>
        </w:r>
        <w:r w:rsidR="00DF7A2C">
          <w:rPr>
            <w:noProof/>
            <w:webHidden/>
          </w:rPr>
          <w:t>40</w:t>
        </w:r>
        <w:r w:rsidR="00DF7A2C">
          <w:rPr>
            <w:noProof/>
            <w:webHidden/>
          </w:rPr>
          <w:fldChar w:fldCharType="end"/>
        </w:r>
      </w:hyperlink>
    </w:p>
    <w:p w14:paraId="1D130699" w14:textId="7D5B2E2D" w:rsidR="00DF7A2C" w:rsidRDefault="00000000">
      <w:pPr>
        <w:pStyle w:val="TOC2"/>
        <w:tabs>
          <w:tab w:val="left" w:pos="720"/>
          <w:tab w:val="right" w:leader="dot" w:pos="9350"/>
        </w:tabs>
        <w:rPr>
          <w:rFonts w:asciiTheme="minorHAnsi" w:hAnsiTheme="minorHAnsi"/>
          <w:noProof/>
          <w:szCs w:val="22"/>
          <w:lang w:eastAsia="en-US"/>
        </w:rPr>
      </w:pPr>
      <w:hyperlink w:anchor="_Toc63066842" w:history="1">
        <w:r w:rsidR="00DF7A2C" w:rsidRPr="000F63B4">
          <w:rPr>
            <w:rStyle w:val="Hyperlink"/>
            <w:noProof/>
          </w:rPr>
          <w:t>J.</w:t>
        </w:r>
        <w:r w:rsidR="00DF7A2C">
          <w:rPr>
            <w:rFonts w:asciiTheme="minorHAnsi" w:hAnsiTheme="minorHAnsi"/>
            <w:noProof/>
            <w:szCs w:val="22"/>
            <w:lang w:eastAsia="en-US"/>
          </w:rPr>
          <w:tab/>
        </w:r>
        <w:r w:rsidR="00DF7A2C" w:rsidRPr="000F63B4">
          <w:rPr>
            <w:rStyle w:val="Hyperlink"/>
            <w:noProof/>
          </w:rPr>
          <w:t>Major Life Safety Accessibility Requirements Overview</w:t>
        </w:r>
        <w:r w:rsidR="00DF7A2C">
          <w:rPr>
            <w:noProof/>
            <w:webHidden/>
          </w:rPr>
          <w:tab/>
        </w:r>
        <w:r w:rsidR="00DF7A2C">
          <w:rPr>
            <w:noProof/>
            <w:webHidden/>
          </w:rPr>
          <w:fldChar w:fldCharType="begin"/>
        </w:r>
        <w:r w:rsidR="00DF7A2C">
          <w:rPr>
            <w:noProof/>
            <w:webHidden/>
          </w:rPr>
          <w:instrText xml:space="preserve"> PAGEREF _Toc63066842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7DF0EDB3" w14:textId="25DF6A21" w:rsidR="00DF7A2C" w:rsidRDefault="00000000">
      <w:pPr>
        <w:pStyle w:val="TOC3"/>
        <w:tabs>
          <w:tab w:val="left" w:pos="960"/>
          <w:tab w:val="right" w:leader="dot" w:pos="9350"/>
        </w:tabs>
        <w:rPr>
          <w:rFonts w:asciiTheme="minorHAnsi" w:hAnsiTheme="minorHAnsi"/>
          <w:noProof/>
          <w:szCs w:val="22"/>
          <w:lang w:eastAsia="en-US"/>
        </w:rPr>
      </w:pPr>
      <w:hyperlink w:anchor="_Toc63066843"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Accessible Means of Egress</w:t>
        </w:r>
        <w:r w:rsidR="00DF7A2C">
          <w:rPr>
            <w:noProof/>
            <w:webHidden/>
          </w:rPr>
          <w:tab/>
        </w:r>
        <w:r w:rsidR="00DF7A2C">
          <w:rPr>
            <w:noProof/>
            <w:webHidden/>
          </w:rPr>
          <w:fldChar w:fldCharType="begin"/>
        </w:r>
        <w:r w:rsidR="00DF7A2C">
          <w:rPr>
            <w:noProof/>
            <w:webHidden/>
          </w:rPr>
          <w:instrText xml:space="preserve"> PAGEREF _Toc63066843 \h </w:instrText>
        </w:r>
        <w:r w:rsidR="00DF7A2C">
          <w:rPr>
            <w:noProof/>
            <w:webHidden/>
          </w:rPr>
        </w:r>
        <w:r w:rsidR="00DF7A2C">
          <w:rPr>
            <w:noProof/>
            <w:webHidden/>
          </w:rPr>
          <w:fldChar w:fldCharType="separate"/>
        </w:r>
        <w:r w:rsidR="00DF7A2C">
          <w:rPr>
            <w:noProof/>
            <w:webHidden/>
          </w:rPr>
          <w:t>41</w:t>
        </w:r>
        <w:r w:rsidR="00DF7A2C">
          <w:rPr>
            <w:noProof/>
            <w:webHidden/>
          </w:rPr>
          <w:fldChar w:fldCharType="end"/>
        </w:r>
      </w:hyperlink>
    </w:p>
    <w:p w14:paraId="1EDBEF3B" w14:textId="49B58528" w:rsidR="00DF7A2C" w:rsidRDefault="00000000">
      <w:pPr>
        <w:pStyle w:val="TOC3"/>
        <w:tabs>
          <w:tab w:val="left" w:pos="960"/>
          <w:tab w:val="right" w:leader="dot" w:pos="9350"/>
        </w:tabs>
        <w:rPr>
          <w:rFonts w:asciiTheme="minorHAnsi" w:hAnsiTheme="minorHAnsi"/>
          <w:noProof/>
          <w:szCs w:val="22"/>
          <w:lang w:eastAsia="en-US"/>
        </w:rPr>
      </w:pPr>
      <w:hyperlink w:anchor="_Toc63066844"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_Toc63066844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76756001" w14:textId="222C545F" w:rsidR="00DF7A2C" w:rsidRDefault="00000000">
      <w:pPr>
        <w:pStyle w:val="TOC3"/>
        <w:tabs>
          <w:tab w:val="left" w:pos="960"/>
          <w:tab w:val="right" w:leader="dot" w:pos="9350"/>
        </w:tabs>
        <w:rPr>
          <w:rFonts w:asciiTheme="minorHAnsi" w:hAnsiTheme="minorHAnsi"/>
          <w:noProof/>
          <w:szCs w:val="22"/>
          <w:lang w:eastAsia="en-US"/>
        </w:rPr>
      </w:pPr>
      <w:hyperlink w:anchor="_Toc63066845"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Area of Refuge</w:t>
        </w:r>
        <w:r w:rsidR="00DF7A2C">
          <w:rPr>
            <w:noProof/>
            <w:webHidden/>
          </w:rPr>
          <w:tab/>
        </w:r>
        <w:r w:rsidR="00DF7A2C">
          <w:rPr>
            <w:noProof/>
            <w:webHidden/>
          </w:rPr>
          <w:fldChar w:fldCharType="begin"/>
        </w:r>
        <w:r w:rsidR="00DF7A2C">
          <w:rPr>
            <w:noProof/>
            <w:webHidden/>
          </w:rPr>
          <w:instrText xml:space="preserve"> PAGEREF _Toc63066845 \h </w:instrText>
        </w:r>
        <w:r w:rsidR="00DF7A2C">
          <w:rPr>
            <w:noProof/>
            <w:webHidden/>
          </w:rPr>
        </w:r>
        <w:r w:rsidR="00DF7A2C">
          <w:rPr>
            <w:noProof/>
            <w:webHidden/>
          </w:rPr>
          <w:fldChar w:fldCharType="separate"/>
        </w:r>
        <w:r w:rsidR="00DF7A2C">
          <w:rPr>
            <w:noProof/>
            <w:webHidden/>
          </w:rPr>
          <w:t>42</w:t>
        </w:r>
        <w:r w:rsidR="00DF7A2C">
          <w:rPr>
            <w:noProof/>
            <w:webHidden/>
          </w:rPr>
          <w:fldChar w:fldCharType="end"/>
        </w:r>
      </w:hyperlink>
    </w:p>
    <w:p w14:paraId="0FF101B3" w14:textId="5343F45F" w:rsidR="00DF7A2C" w:rsidRDefault="00000000">
      <w:pPr>
        <w:pStyle w:val="TOC3"/>
        <w:tabs>
          <w:tab w:val="left" w:pos="960"/>
          <w:tab w:val="right" w:leader="dot" w:pos="9350"/>
        </w:tabs>
        <w:rPr>
          <w:rFonts w:asciiTheme="minorHAnsi" w:hAnsiTheme="minorHAnsi"/>
          <w:noProof/>
          <w:szCs w:val="22"/>
          <w:lang w:eastAsia="en-US"/>
        </w:rPr>
      </w:pPr>
      <w:hyperlink w:anchor="_Toc63066846"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Area of Refuge: Communication</w:t>
        </w:r>
        <w:r w:rsidR="00DF7A2C">
          <w:rPr>
            <w:noProof/>
            <w:webHidden/>
          </w:rPr>
          <w:tab/>
        </w:r>
        <w:r w:rsidR="00DF7A2C">
          <w:rPr>
            <w:noProof/>
            <w:webHidden/>
          </w:rPr>
          <w:fldChar w:fldCharType="begin"/>
        </w:r>
        <w:r w:rsidR="00DF7A2C">
          <w:rPr>
            <w:noProof/>
            <w:webHidden/>
          </w:rPr>
          <w:instrText xml:space="preserve"> PAGEREF _Toc63066846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BDAE2E8" w14:textId="622CDA6B" w:rsidR="00DF7A2C" w:rsidRDefault="00000000">
      <w:pPr>
        <w:pStyle w:val="TOC3"/>
        <w:tabs>
          <w:tab w:val="left" w:pos="960"/>
          <w:tab w:val="right" w:leader="dot" w:pos="9350"/>
        </w:tabs>
        <w:rPr>
          <w:rFonts w:asciiTheme="minorHAnsi" w:hAnsiTheme="minorHAnsi"/>
          <w:noProof/>
          <w:szCs w:val="22"/>
          <w:lang w:eastAsia="en-US"/>
        </w:rPr>
      </w:pPr>
      <w:hyperlink w:anchor="_Toc63066847"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Exit Door Signage</w:t>
        </w:r>
        <w:r w:rsidR="00DF7A2C">
          <w:rPr>
            <w:noProof/>
            <w:webHidden/>
          </w:rPr>
          <w:tab/>
        </w:r>
        <w:r w:rsidR="00DF7A2C">
          <w:rPr>
            <w:noProof/>
            <w:webHidden/>
          </w:rPr>
          <w:fldChar w:fldCharType="begin"/>
        </w:r>
        <w:r w:rsidR="00DF7A2C">
          <w:rPr>
            <w:noProof/>
            <w:webHidden/>
          </w:rPr>
          <w:instrText xml:space="preserve"> PAGEREF _Toc63066847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073F9E93" w14:textId="2AA90011" w:rsidR="00DF7A2C" w:rsidRDefault="00000000">
      <w:pPr>
        <w:pStyle w:val="TOC2"/>
        <w:tabs>
          <w:tab w:val="left" w:pos="720"/>
          <w:tab w:val="right" w:leader="dot" w:pos="9350"/>
        </w:tabs>
        <w:rPr>
          <w:rFonts w:asciiTheme="minorHAnsi" w:hAnsiTheme="minorHAnsi"/>
          <w:noProof/>
          <w:szCs w:val="22"/>
          <w:lang w:eastAsia="en-US"/>
        </w:rPr>
      </w:pPr>
      <w:hyperlink w:anchor="_Toc63066848" w:history="1">
        <w:r w:rsidR="00DF7A2C" w:rsidRPr="000F63B4">
          <w:rPr>
            <w:rStyle w:val="Hyperlink"/>
            <w:noProof/>
          </w:rPr>
          <w:t>K.</w:t>
        </w:r>
        <w:r w:rsidR="00DF7A2C">
          <w:rPr>
            <w:rFonts w:asciiTheme="minorHAnsi" w:hAnsiTheme="minorHAnsi"/>
            <w:noProof/>
            <w:szCs w:val="22"/>
            <w:lang w:eastAsia="en-US"/>
          </w:rPr>
          <w:tab/>
        </w:r>
        <w:r w:rsidR="00DF7A2C" w:rsidRPr="000F63B4">
          <w:rPr>
            <w:rStyle w:val="Hyperlink"/>
            <w:noProof/>
          </w:rPr>
          <w:t>Fire Protection and Life Safety Systems Overview</w:t>
        </w:r>
        <w:r w:rsidR="00DF7A2C">
          <w:rPr>
            <w:noProof/>
            <w:webHidden/>
          </w:rPr>
          <w:tab/>
        </w:r>
        <w:r w:rsidR="00DF7A2C">
          <w:rPr>
            <w:noProof/>
            <w:webHidden/>
          </w:rPr>
          <w:fldChar w:fldCharType="begin"/>
        </w:r>
        <w:r w:rsidR="00DF7A2C">
          <w:rPr>
            <w:noProof/>
            <w:webHidden/>
          </w:rPr>
          <w:instrText xml:space="preserve"> PAGEREF _Toc63066848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EB31B09" w14:textId="491BA0B7" w:rsidR="00DF7A2C" w:rsidRDefault="00000000">
      <w:pPr>
        <w:pStyle w:val="TOC3"/>
        <w:tabs>
          <w:tab w:val="left" w:pos="960"/>
          <w:tab w:val="right" w:leader="dot" w:pos="9350"/>
        </w:tabs>
        <w:rPr>
          <w:rFonts w:asciiTheme="minorHAnsi" w:hAnsiTheme="minorHAnsi"/>
          <w:noProof/>
          <w:szCs w:val="22"/>
          <w:lang w:eastAsia="en-US"/>
        </w:rPr>
      </w:pPr>
      <w:hyperlink w:anchor="_Toc6306684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Equipment Locations / Flood Zone</w:t>
        </w:r>
        <w:r w:rsidR="00DF7A2C">
          <w:rPr>
            <w:noProof/>
            <w:webHidden/>
          </w:rPr>
          <w:tab/>
        </w:r>
        <w:r w:rsidR="00DF7A2C">
          <w:rPr>
            <w:noProof/>
            <w:webHidden/>
          </w:rPr>
          <w:fldChar w:fldCharType="begin"/>
        </w:r>
        <w:r w:rsidR="00DF7A2C">
          <w:rPr>
            <w:noProof/>
            <w:webHidden/>
          </w:rPr>
          <w:instrText xml:space="preserve"> PAGEREF _Toc63066849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2820F380" w14:textId="34F0603C" w:rsidR="00DF7A2C" w:rsidRDefault="00000000">
      <w:pPr>
        <w:pStyle w:val="TOC3"/>
        <w:tabs>
          <w:tab w:val="left" w:pos="960"/>
          <w:tab w:val="right" w:leader="dot" w:pos="9350"/>
        </w:tabs>
        <w:rPr>
          <w:rFonts w:asciiTheme="minorHAnsi" w:hAnsiTheme="minorHAnsi"/>
          <w:noProof/>
          <w:szCs w:val="22"/>
          <w:lang w:eastAsia="en-US"/>
        </w:rPr>
      </w:pPr>
      <w:hyperlink w:anchor="_Toc6306685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Fire Command Center</w:t>
        </w:r>
        <w:r w:rsidR="00DF7A2C">
          <w:rPr>
            <w:noProof/>
            <w:webHidden/>
          </w:rPr>
          <w:tab/>
        </w:r>
        <w:r w:rsidR="00DF7A2C">
          <w:rPr>
            <w:noProof/>
            <w:webHidden/>
          </w:rPr>
          <w:fldChar w:fldCharType="begin"/>
        </w:r>
        <w:r w:rsidR="00DF7A2C">
          <w:rPr>
            <w:noProof/>
            <w:webHidden/>
          </w:rPr>
          <w:instrText xml:space="preserve"> PAGEREF _Toc63066850 \h </w:instrText>
        </w:r>
        <w:r w:rsidR="00DF7A2C">
          <w:rPr>
            <w:noProof/>
            <w:webHidden/>
          </w:rPr>
        </w:r>
        <w:r w:rsidR="00DF7A2C">
          <w:rPr>
            <w:noProof/>
            <w:webHidden/>
          </w:rPr>
          <w:fldChar w:fldCharType="separate"/>
        </w:r>
        <w:r w:rsidR="00DF7A2C">
          <w:rPr>
            <w:noProof/>
            <w:webHidden/>
          </w:rPr>
          <w:t>43</w:t>
        </w:r>
        <w:r w:rsidR="00DF7A2C">
          <w:rPr>
            <w:noProof/>
            <w:webHidden/>
          </w:rPr>
          <w:fldChar w:fldCharType="end"/>
        </w:r>
      </w:hyperlink>
    </w:p>
    <w:p w14:paraId="132A3711" w14:textId="7D35D715" w:rsidR="00DF7A2C" w:rsidRDefault="00000000">
      <w:pPr>
        <w:pStyle w:val="TOC3"/>
        <w:tabs>
          <w:tab w:val="left" w:pos="960"/>
          <w:tab w:val="right" w:leader="dot" w:pos="9350"/>
        </w:tabs>
        <w:rPr>
          <w:rFonts w:asciiTheme="minorHAnsi" w:hAnsiTheme="minorHAnsi"/>
          <w:noProof/>
          <w:szCs w:val="22"/>
          <w:lang w:eastAsia="en-US"/>
        </w:rPr>
      </w:pPr>
      <w:hyperlink w:anchor="_Toc6306685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Sprinkler Systems</w:t>
        </w:r>
        <w:r w:rsidR="00DF7A2C">
          <w:rPr>
            <w:noProof/>
            <w:webHidden/>
          </w:rPr>
          <w:tab/>
        </w:r>
        <w:r w:rsidR="00DF7A2C">
          <w:rPr>
            <w:noProof/>
            <w:webHidden/>
          </w:rPr>
          <w:fldChar w:fldCharType="begin"/>
        </w:r>
        <w:r w:rsidR="00DF7A2C">
          <w:rPr>
            <w:noProof/>
            <w:webHidden/>
          </w:rPr>
          <w:instrText xml:space="preserve"> PAGEREF _Toc63066851 \h </w:instrText>
        </w:r>
        <w:r w:rsidR="00DF7A2C">
          <w:rPr>
            <w:noProof/>
            <w:webHidden/>
          </w:rPr>
        </w:r>
        <w:r w:rsidR="00DF7A2C">
          <w:rPr>
            <w:noProof/>
            <w:webHidden/>
          </w:rPr>
          <w:fldChar w:fldCharType="separate"/>
        </w:r>
        <w:r w:rsidR="00DF7A2C">
          <w:rPr>
            <w:noProof/>
            <w:webHidden/>
          </w:rPr>
          <w:t>45</w:t>
        </w:r>
        <w:r w:rsidR="00DF7A2C">
          <w:rPr>
            <w:noProof/>
            <w:webHidden/>
          </w:rPr>
          <w:fldChar w:fldCharType="end"/>
        </w:r>
      </w:hyperlink>
    </w:p>
    <w:p w14:paraId="558F382E" w14:textId="0749BA42" w:rsidR="00DF7A2C" w:rsidRDefault="00000000">
      <w:pPr>
        <w:pStyle w:val="TOC3"/>
        <w:tabs>
          <w:tab w:val="left" w:pos="960"/>
          <w:tab w:val="right" w:leader="dot" w:pos="9350"/>
        </w:tabs>
        <w:rPr>
          <w:rFonts w:asciiTheme="minorHAnsi" w:hAnsiTheme="minorHAnsi"/>
          <w:noProof/>
          <w:szCs w:val="22"/>
          <w:lang w:eastAsia="en-US"/>
        </w:rPr>
      </w:pPr>
      <w:hyperlink w:anchor="_Toc6306685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Pump:</w:t>
        </w:r>
        <w:r w:rsidR="00DF7A2C">
          <w:rPr>
            <w:noProof/>
            <w:webHidden/>
          </w:rPr>
          <w:tab/>
        </w:r>
        <w:r w:rsidR="00DF7A2C">
          <w:rPr>
            <w:noProof/>
            <w:webHidden/>
          </w:rPr>
          <w:fldChar w:fldCharType="begin"/>
        </w:r>
        <w:r w:rsidR="00DF7A2C">
          <w:rPr>
            <w:noProof/>
            <w:webHidden/>
          </w:rPr>
          <w:instrText xml:space="preserve"> PAGEREF _Toc63066852 \h </w:instrText>
        </w:r>
        <w:r w:rsidR="00DF7A2C">
          <w:rPr>
            <w:noProof/>
            <w:webHidden/>
          </w:rPr>
        </w:r>
        <w:r w:rsidR="00DF7A2C">
          <w:rPr>
            <w:noProof/>
            <w:webHidden/>
          </w:rPr>
          <w:fldChar w:fldCharType="separate"/>
        </w:r>
        <w:r w:rsidR="00DF7A2C">
          <w:rPr>
            <w:noProof/>
            <w:webHidden/>
          </w:rPr>
          <w:t>47</w:t>
        </w:r>
        <w:r w:rsidR="00DF7A2C">
          <w:rPr>
            <w:noProof/>
            <w:webHidden/>
          </w:rPr>
          <w:fldChar w:fldCharType="end"/>
        </w:r>
      </w:hyperlink>
    </w:p>
    <w:p w14:paraId="726B0E9B" w14:textId="2D0ED267" w:rsidR="00DF7A2C" w:rsidRDefault="00000000">
      <w:pPr>
        <w:pStyle w:val="TOC3"/>
        <w:tabs>
          <w:tab w:val="left" w:pos="960"/>
          <w:tab w:val="right" w:leader="dot" w:pos="9350"/>
        </w:tabs>
        <w:rPr>
          <w:rFonts w:asciiTheme="minorHAnsi" w:hAnsiTheme="minorHAnsi"/>
          <w:noProof/>
          <w:szCs w:val="22"/>
          <w:lang w:eastAsia="en-US"/>
        </w:rPr>
      </w:pPr>
      <w:hyperlink w:anchor="_Toc6306685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Fire Department Connections:</w:t>
        </w:r>
        <w:r w:rsidR="00DF7A2C">
          <w:rPr>
            <w:noProof/>
            <w:webHidden/>
          </w:rPr>
          <w:tab/>
        </w:r>
        <w:r w:rsidR="00DF7A2C">
          <w:rPr>
            <w:noProof/>
            <w:webHidden/>
          </w:rPr>
          <w:fldChar w:fldCharType="begin"/>
        </w:r>
        <w:r w:rsidR="00DF7A2C">
          <w:rPr>
            <w:noProof/>
            <w:webHidden/>
          </w:rPr>
          <w:instrText xml:space="preserve"> PAGEREF _Toc63066853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1C3E9B" w14:textId="27DA7251" w:rsidR="00DF7A2C" w:rsidRDefault="00000000">
      <w:pPr>
        <w:pStyle w:val="TOC3"/>
        <w:tabs>
          <w:tab w:val="left" w:pos="960"/>
          <w:tab w:val="right" w:leader="dot" w:pos="9350"/>
        </w:tabs>
        <w:rPr>
          <w:rFonts w:asciiTheme="minorHAnsi" w:hAnsiTheme="minorHAnsi"/>
          <w:noProof/>
          <w:szCs w:val="22"/>
          <w:lang w:eastAsia="en-US"/>
        </w:rPr>
      </w:pPr>
      <w:hyperlink w:anchor="_Toc6306685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Special Suppression Systems:</w:t>
        </w:r>
        <w:r w:rsidR="00DF7A2C">
          <w:rPr>
            <w:noProof/>
            <w:webHidden/>
          </w:rPr>
          <w:tab/>
        </w:r>
        <w:r w:rsidR="00DF7A2C">
          <w:rPr>
            <w:noProof/>
            <w:webHidden/>
          </w:rPr>
          <w:fldChar w:fldCharType="begin"/>
        </w:r>
        <w:r w:rsidR="00DF7A2C">
          <w:rPr>
            <w:noProof/>
            <w:webHidden/>
          </w:rPr>
          <w:instrText xml:space="preserve"> PAGEREF _Toc63066854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269A822C" w14:textId="55C9203F" w:rsidR="00DF7A2C" w:rsidRDefault="00000000">
      <w:pPr>
        <w:pStyle w:val="TOC3"/>
        <w:tabs>
          <w:tab w:val="left" w:pos="1200"/>
          <w:tab w:val="right" w:leader="dot" w:pos="9350"/>
        </w:tabs>
        <w:rPr>
          <w:rFonts w:asciiTheme="minorHAnsi" w:hAnsiTheme="minorHAnsi"/>
          <w:noProof/>
          <w:szCs w:val="22"/>
          <w:lang w:eastAsia="en-US"/>
        </w:rPr>
      </w:pPr>
      <w:hyperlink w:anchor="_Toc63066855"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Fire Extinguishers:</w:t>
        </w:r>
        <w:r w:rsidR="00DF7A2C">
          <w:rPr>
            <w:noProof/>
            <w:webHidden/>
          </w:rPr>
          <w:tab/>
        </w:r>
        <w:r w:rsidR="00DF7A2C">
          <w:rPr>
            <w:noProof/>
            <w:webHidden/>
          </w:rPr>
          <w:fldChar w:fldCharType="begin"/>
        </w:r>
        <w:r w:rsidR="00DF7A2C">
          <w:rPr>
            <w:noProof/>
            <w:webHidden/>
          </w:rPr>
          <w:instrText xml:space="preserve"> PAGEREF _Toc63066855 \h </w:instrText>
        </w:r>
        <w:r w:rsidR="00DF7A2C">
          <w:rPr>
            <w:noProof/>
            <w:webHidden/>
          </w:rPr>
        </w:r>
        <w:r w:rsidR="00DF7A2C">
          <w:rPr>
            <w:noProof/>
            <w:webHidden/>
          </w:rPr>
          <w:fldChar w:fldCharType="separate"/>
        </w:r>
        <w:r w:rsidR="00DF7A2C">
          <w:rPr>
            <w:noProof/>
            <w:webHidden/>
          </w:rPr>
          <w:t>48</w:t>
        </w:r>
        <w:r w:rsidR="00DF7A2C">
          <w:rPr>
            <w:noProof/>
            <w:webHidden/>
          </w:rPr>
          <w:fldChar w:fldCharType="end"/>
        </w:r>
      </w:hyperlink>
    </w:p>
    <w:p w14:paraId="10809EDD" w14:textId="7D0A091E" w:rsidR="00DF7A2C" w:rsidRDefault="00000000">
      <w:pPr>
        <w:pStyle w:val="TOC2"/>
        <w:tabs>
          <w:tab w:val="left" w:pos="720"/>
          <w:tab w:val="right" w:leader="dot" w:pos="9350"/>
        </w:tabs>
        <w:rPr>
          <w:rFonts w:asciiTheme="minorHAnsi" w:hAnsiTheme="minorHAnsi"/>
          <w:noProof/>
          <w:szCs w:val="22"/>
          <w:lang w:eastAsia="en-US"/>
        </w:rPr>
      </w:pPr>
      <w:hyperlink w:anchor="_Toc63066856" w:history="1">
        <w:r w:rsidR="00DF7A2C" w:rsidRPr="000F63B4">
          <w:rPr>
            <w:rStyle w:val="Hyperlink"/>
            <w:noProof/>
          </w:rPr>
          <w:t>L.</w:t>
        </w:r>
        <w:r w:rsidR="00DF7A2C">
          <w:rPr>
            <w:rFonts w:asciiTheme="minorHAnsi" w:hAnsiTheme="minorHAnsi"/>
            <w:noProof/>
            <w:szCs w:val="22"/>
            <w:lang w:eastAsia="en-US"/>
          </w:rPr>
          <w:tab/>
        </w:r>
        <w:r w:rsidR="00DF7A2C" w:rsidRPr="000F63B4">
          <w:rPr>
            <w:rStyle w:val="Hyperlink"/>
            <w:noProof/>
          </w:rPr>
          <w:t>Fire Alarm &amp; Emergency Responder Radio Systems</w:t>
        </w:r>
        <w:r w:rsidR="00DF7A2C">
          <w:rPr>
            <w:noProof/>
            <w:webHidden/>
          </w:rPr>
          <w:tab/>
        </w:r>
        <w:r w:rsidR="00DF7A2C">
          <w:rPr>
            <w:noProof/>
            <w:webHidden/>
          </w:rPr>
          <w:fldChar w:fldCharType="begin"/>
        </w:r>
        <w:r w:rsidR="00DF7A2C">
          <w:rPr>
            <w:noProof/>
            <w:webHidden/>
          </w:rPr>
          <w:instrText xml:space="preserve"> PAGEREF _Toc63066856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315B45B3" w14:textId="6CB01079" w:rsidR="00DF7A2C" w:rsidRDefault="00000000">
      <w:pPr>
        <w:pStyle w:val="TOC3"/>
        <w:tabs>
          <w:tab w:val="left" w:pos="960"/>
          <w:tab w:val="right" w:leader="dot" w:pos="9350"/>
        </w:tabs>
        <w:rPr>
          <w:rFonts w:asciiTheme="minorHAnsi" w:hAnsiTheme="minorHAnsi"/>
          <w:noProof/>
          <w:szCs w:val="22"/>
          <w:lang w:eastAsia="en-US"/>
        </w:rPr>
      </w:pPr>
      <w:hyperlink w:anchor="_Toc6306685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Fire Alarm Systems</w:t>
        </w:r>
        <w:r w:rsidR="00DF7A2C">
          <w:rPr>
            <w:noProof/>
            <w:webHidden/>
          </w:rPr>
          <w:tab/>
        </w:r>
        <w:r w:rsidR="00DF7A2C">
          <w:rPr>
            <w:noProof/>
            <w:webHidden/>
          </w:rPr>
          <w:fldChar w:fldCharType="begin"/>
        </w:r>
        <w:r w:rsidR="00DF7A2C">
          <w:rPr>
            <w:noProof/>
            <w:webHidden/>
          </w:rPr>
          <w:instrText xml:space="preserve"> PAGEREF _Toc63066857 \h </w:instrText>
        </w:r>
        <w:r w:rsidR="00DF7A2C">
          <w:rPr>
            <w:noProof/>
            <w:webHidden/>
          </w:rPr>
        </w:r>
        <w:r w:rsidR="00DF7A2C">
          <w:rPr>
            <w:noProof/>
            <w:webHidden/>
          </w:rPr>
          <w:fldChar w:fldCharType="separate"/>
        </w:r>
        <w:r w:rsidR="00DF7A2C">
          <w:rPr>
            <w:noProof/>
            <w:webHidden/>
          </w:rPr>
          <w:t>50</w:t>
        </w:r>
        <w:r w:rsidR="00DF7A2C">
          <w:rPr>
            <w:noProof/>
            <w:webHidden/>
          </w:rPr>
          <w:fldChar w:fldCharType="end"/>
        </w:r>
      </w:hyperlink>
    </w:p>
    <w:p w14:paraId="158DAD76" w14:textId="7B9EB8F1" w:rsidR="00DF7A2C" w:rsidRDefault="00000000">
      <w:pPr>
        <w:pStyle w:val="TOC3"/>
        <w:tabs>
          <w:tab w:val="left" w:pos="960"/>
          <w:tab w:val="right" w:leader="dot" w:pos="9350"/>
        </w:tabs>
        <w:rPr>
          <w:rFonts w:asciiTheme="minorHAnsi" w:hAnsiTheme="minorHAnsi"/>
          <w:noProof/>
          <w:szCs w:val="22"/>
          <w:lang w:eastAsia="en-US"/>
        </w:rPr>
      </w:pPr>
      <w:hyperlink w:anchor="_Toc6306685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Remote Annunciator Panel</w:t>
        </w:r>
        <w:r w:rsidR="00DF7A2C">
          <w:rPr>
            <w:noProof/>
            <w:webHidden/>
          </w:rPr>
          <w:tab/>
        </w:r>
        <w:r w:rsidR="00DF7A2C">
          <w:rPr>
            <w:noProof/>
            <w:webHidden/>
          </w:rPr>
          <w:fldChar w:fldCharType="begin"/>
        </w:r>
        <w:r w:rsidR="00DF7A2C">
          <w:rPr>
            <w:noProof/>
            <w:webHidden/>
          </w:rPr>
          <w:instrText xml:space="preserve"> PAGEREF _Toc63066858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77443BA4" w14:textId="40DF8AFE" w:rsidR="00DF7A2C" w:rsidRDefault="00000000">
      <w:pPr>
        <w:pStyle w:val="TOC3"/>
        <w:tabs>
          <w:tab w:val="left" w:pos="960"/>
          <w:tab w:val="right" w:leader="dot" w:pos="9350"/>
        </w:tabs>
        <w:rPr>
          <w:rFonts w:asciiTheme="minorHAnsi" w:hAnsiTheme="minorHAnsi"/>
          <w:noProof/>
          <w:szCs w:val="22"/>
          <w:lang w:eastAsia="en-US"/>
        </w:rPr>
      </w:pPr>
      <w:hyperlink w:anchor="_Toc6306685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Alarm Monitoring:</w:t>
        </w:r>
        <w:r w:rsidR="00DF7A2C">
          <w:rPr>
            <w:noProof/>
            <w:webHidden/>
          </w:rPr>
          <w:tab/>
        </w:r>
        <w:r w:rsidR="00DF7A2C">
          <w:rPr>
            <w:noProof/>
            <w:webHidden/>
          </w:rPr>
          <w:fldChar w:fldCharType="begin"/>
        </w:r>
        <w:r w:rsidR="00DF7A2C">
          <w:rPr>
            <w:noProof/>
            <w:webHidden/>
          </w:rPr>
          <w:instrText xml:space="preserve"> PAGEREF _Toc63066859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B0F020" w14:textId="55817FC1" w:rsidR="00DF7A2C" w:rsidRDefault="00000000">
      <w:pPr>
        <w:pStyle w:val="TOC3"/>
        <w:tabs>
          <w:tab w:val="left" w:pos="960"/>
          <w:tab w:val="right" w:leader="dot" w:pos="9350"/>
        </w:tabs>
        <w:rPr>
          <w:rFonts w:asciiTheme="minorHAnsi" w:hAnsiTheme="minorHAnsi"/>
          <w:noProof/>
          <w:szCs w:val="22"/>
          <w:lang w:eastAsia="en-US"/>
        </w:rPr>
      </w:pPr>
      <w:hyperlink w:anchor="_Toc6306686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Fire Fighter Telephone Jacks:</w:t>
        </w:r>
        <w:r w:rsidR="00DF7A2C">
          <w:rPr>
            <w:noProof/>
            <w:webHidden/>
          </w:rPr>
          <w:tab/>
        </w:r>
        <w:r w:rsidR="00DF7A2C">
          <w:rPr>
            <w:noProof/>
            <w:webHidden/>
          </w:rPr>
          <w:fldChar w:fldCharType="begin"/>
        </w:r>
        <w:r w:rsidR="00DF7A2C">
          <w:rPr>
            <w:noProof/>
            <w:webHidden/>
          </w:rPr>
          <w:instrText xml:space="preserve"> PAGEREF _Toc63066860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11F8C4AF" w14:textId="7032DFBB" w:rsidR="00DF7A2C" w:rsidRDefault="00000000">
      <w:pPr>
        <w:pStyle w:val="TOC3"/>
        <w:tabs>
          <w:tab w:val="left" w:pos="960"/>
          <w:tab w:val="right" w:leader="dot" w:pos="9350"/>
        </w:tabs>
        <w:rPr>
          <w:rFonts w:asciiTheme="minorHAnsi" w:hAnsiTheme="minorHAnsi"/>
          <w:noProof/>
          <w:szCs w:val="22"/>
          <w:lang w:eastAsia="en-US"/>
        </w:rPr>
      </w:pPr>
      <w:hyperlink w:anchor="_Toc63066861"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Emergency Responder Radio System:</w:t>
        </w:r>
        <w:r w:rsidR="00DF7A2C">
          <w:rPr>
            <w:noProof/>
            <w:webHidden/>
          </w:rPr>
          <w:tab/>
        </w:r>
        <w:r w:rsidR="00DF7A2C">
          <w:rPr>
            <w:noProof/>
            <w:webHidden/>
          </w:rPr>
          <w:fldChar w:fldCharType="begin"/>
        </w:r>
        <w:r w:rsidR="00DF7A2C">
          <w:rPr>
            <w:noProof/>
            <w:webHidden/>
          </w:rPr>
          <w:instrText xml:space="preserve"> PAGEREF _Toc63066861 \h </w:instrText>
        </w:r>
        <w:r w:rsidR="00DF7A2C">
          <w:rPr>
            <w:noProof/>
            <w:webHidden/>
          </w:rPr>
        </w:r>
        <w:r w:rsidR="00DF7A2C">
          <w:rPr>
            <w:noProof/>
            <w:webHidden/>
          </w:rPr>
          <w:fldChar w:fldCharType="separate"/>
        </w:r>
        <w:r w:rsidR="00DF7A2C">
          <w:rPr>
            <w:noProof/>
            <w:webHidden/>
          </w:rPr>
          <w:t>51</w:t>
        </w:r>
        <w:r w:rsidR="00DF7A2C">
          <w:rPr>
            <w:noProof/>
            <w:webHidden/>
          </w:rPr>
          <w:fldChar w:fldCharType="end"/>
        </w:r>
      </w:hyperlink>
    </w:p>
    <w:p w14:paraId="0F9E24E0" w14:textId="74278A32" w:rsidR="00DF7A2C" w:rsidRDefault="00000000">
      <w:pPr>
        <w:pStyle w:val="TOC3"/>
        <w:tabs>
          <w:tab w:val="left" w:pos="960"/>
          <w:tab w:val="right" w:leader="dot" w:pos="9350"/>
        </w:tabs>
        <w:rPr>
          <w:rFonts w:asciiTheme="minorHAnsi" w:hAnsiTheme="minorHAnsi"/>
          <w:noProof/>
          <w:szCs w:val="22"/>
          <w:lang w:eastAsia="en-US"/>
        </w:rPr>
      </w:pPr>
      <w:hyperlink w:anchor="_Toc63066862"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Carbon Monoxide Alarms:</w:t>
        </w:r>
        <w:r w:rsidR="00DF7A2C">
          <w:rPr>
            <w:noProof/>
            <w:webHidden/>
          </w:rPr>
          <w:tab/>
        </w:r>
        <w:r w:rsidR="00DF7A2C">
          <w:rPr>
            <w:noProof/>
            <w:webHidden/>
          </w:rPr>
          <w:fldChar w:fldCharType="begin"/>
        </w:r>
        <w:r w:rsidR="00DF7A2C">
          <w:rPr>
            <w:noProof/>
            <w:webHidden/>
          </w:rPr>
          <w:instrText xml:space="preserve"> PAGEREF _Toc63066862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40F95ACD" w14:textId="3498D7C9" w:rsidR="00DF7A2C" w:rsidRDefault="00000000">
      <w:pPr>
        <w:pStyle w:val="TOC3"/>
        <w:tabs>
          <w:tab w:val="left" w:pos="1200"/>
          <w:tab w:val="right" w:leader="dot" w:pos="9350"/>
        </w:tabs>
        <w:rPr>
          <w:rFonts w:asciiTheme="minorHAnsi" w:hAnsiTheme="minorHAnsi"/>
          <w:noProof/>
          <w:szCs w:val="22"/>
          <w:lang w:eastAsia="en-US"/>
        </w:rPr>
      </w:pPr>
      <w:hyperlink w:anchor="_Toc63066863" w:history="1">
        <w:r w:rsidR="00DF7A2C" w:rsidRPr="000F63B4">
          <w:rPr>
            <w:rStyle w:val="Hyperlink"/>
            <w:noProof/>
            <w14:scene3d>
              <w14:camera w14:prst="orthographicFront"/>
              <w14:lightRig w14:rig="threePt" w14:dir="t">
                <w14:rot w14:lat="0" w14:lon="0" w14:rev="0"/>
              </w14:lightRig>
            </w14:scene3d>
          </w:rPr>
          <w:t>vii.</w:t>
        </w:r>
        <w:r w:rsidR="00DF7A2C">
          <w:rPr>
            <w:rFonts w:asciiTheme="minorHAnsi" w:hAnsiTheme="minorHAnsi"/>
            <w:noProof/>
            <w:szCs w:val="22"/>
            <w:lang w:eastAsia="en-US"/>
          </w:rPr>
          <w:tab/>
        </w:r>
        <w:r w:rsidR="00DF7A2C" w:rsidRPr="000F63B4">
          <w:rPr>
            <w:rStyle w:val="Hyperlink"/>
            <w:noProof/>
          </w:rPr>
          <w:t>Smoke Alarms:</w:t>
        </w:r>
        <w:r w:rsidR="00DF7A2C">
          <w:rPr>
            <w:noProof/>
            <w:webHidden/>
          </w:rPr>
          <w:tab/>
        </w:r>
        <w:r w:rsidR="00DF7A2C">
          <w:rPr>
            <w:noProof/>
            <w:webHidden/>
          </w:rPr>
          <w:fldChar w:fldCharType="begin"/>
        </w:r>
        <w:r w:rsidR="00DF7A2C">
          <w:rPr>
            <w:noProof/>
            <w:webHidden/>
          </w:rPr>
          <w:instrText xml:space="preserve"> PAGEREF _Toc63066863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91D3181" w14:textId="50C844E5" w:rsidR="00DF7A2C" w:rsidRDefault="00000000">
      <w:pPr>
        <w:pStyle w:val="TOC3"/>
        <w:tabs>
          <w:tab w:val="left" w:pos="1200"/>
          <w:tab w:val="right" w:leader="dot" w:pos="9350"/>
        </w:tabs>
        <w:rPr>
          <w:rFonts w:asciiTheme="minorHAnsi" w:hAnsiTheme="minorHAnsi"/>
          <w:noProof/>
          <w:szCs w:val="22"/>
          <w:lang w:eastAsia="en-US"/>
        </w:rPr>
      </w:pPr>
      <w:hyperlink w:anchor="_Toc63066864" w:history="1">
        <w:r w:rsidR="00DF7A2C" w:rsidRPr="000F63B4">
          <w:rPr>
            <w:rStyle w:val="Hyperlink"/>
            <w:noProof/>
            <w14:scene3d>
              <w14:camera w14:prst="orthographicFront"/>
              <w14:lightRig w14:rig="threePt" w14:dir="t">
                <w14:rot w14:lat="0" w14:lon="0" w14:rev="0"/>
              </w14:lightRig>
            </w14:scene3d>
          </w:rPr>
          <w:t>viii.</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_Toc63066864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30010332" w14:textId="584BC8A8" w:rsidR="00DF7A2C" w:rsidRDefault="00000000">
      <w:pPr>
        <w:pStyle w:val="TOC3"/>
        <w:tabs>
          <w:tab w:val="left" w:pos="960"/>
          <w:tab w:val="right" w:leader="dot" w:pos="9350"/>
        </w:tabs>
        <w:rPr>
          <w:rFonts w:asciiTheme="minorHAnsi" w:hAnsiTheme="minorHAnsi"/>
          <w:noProof/>
          <w:szCs w:val="22"/>
          <w:lang w:eastAsia="en-US"/>
        </w:rPr>
      </w:pPr>
      <w:hyperlink w:anchor="_Toc63066865" w:history="1">
        <w:r w:rsidR="00DF7A2C" w:rsidRPr="000F63B4">
          <w:rPr>
            <w:rStyle w:val="Hyperlink"/>
            <w:noProof/>
            <w14:scene3d>
              <w14:camera w14:prst="orthographicFront"/>
              <w14:lightRig w14:rig="threePt" w14:dir="t">
                <w14:rot w14:lat="0" w14:lon="0" w14:rev="0"/>
              </w14:lightRig>
            </w14:scene3d>
          </w:rPr>
          <w:t>ix.</w:t>
        </w:r>
        <w:r w:rsidR="00DF7A2C">
          <w:rPr>
            <w:rFonts w:asciiTheme="minorHAnsi" w:hAnsiTheme="minorHAnsi"/>
            <w:noProof/>
            <w:szCs w:val="22"/>
            <w:lang w:eastAsia="en-US"/>
          </w:rPr>
          <w:tab/>
        </w:r>
        <w:r w:rsidR="00DF7A2C" w:rsidRPr="000F63B4">
          <w:rPr>
            <w:rStyle w:val="Hyperlink"/>
            <w:noProof/>
          </w:rPr>
          <w:t>Smoke Detection System:</w:t>
        </w:r>
        <w:r w:rsidR="00DF7A2C">
          <w:rPr>
            <w:noProof/>
            <w:webHidden/>
          </w:rPr>
          <w:tab/>
        </w:r>
        <w:r w:rsidR="00DF7A2C">
          <w:rPr>
            <w:noProof/>
            <w:webHidden/>
          </w:rPr>
          <w:fldChar w:fldCharType="begin"/>
        </w:r>
        <w:r w:rsidR="00DF7A2C">
          <w:rPr>
            <w:noProof/>
            <w:webHidden/>
          </w:rPr>
          <w:instrText xml:space="preserve"> PAGEREF _Toc63066865 \h </w:instrText>
        </w:r>
        <w:r w:rsidR="00DF7A2C">
          <w:rPr>
            <w:noProof/>
            <w:webHidden/>
          </w:rPr>
        </w:r>
        <w:r w:rsidR="00DF7A2C">
          <w:rPr>
            <w:noProof/>
            <w:webHidden/>
          </w:rPr>
          <w:fldChar w:fldCharType="separate"/>
        </w:r>
        <w:r w:rsidR="00DF7A2C">
          <w:rPr>
            <w:noProof/>
            <w:webHidden/>
          </w:rPr>
          <w:t>52</w:t>
        </w:r>
        <w:r w:rsidR="00DF7A2C">
          <w:rPr>
            <w:noProof/>
            <w:webHidden/>
          </w:rPr>
          <w:fldChar w:fldCharType="end"/>
        </w:r>
      </w:hyperlink>
    </w:p>
    <w:p w14:paraId="17B0298E" w14:textId="77777777" w:rsidR="00722AB3" w:rsidRDefault="00722AB3">
      <w:pPr>
        <w:pStyle w:val="TOC2"/>
        <w:tabs>
          <w:tab w:val="left" w:pos="960"/>
          <w:tab w:val="right" w:leader="dot" w:pos="9350"/>
        </w:tabs>
        <w:rPr>
          <w:rStyle w:val="Hyperlink"/>
          <w:noProof/>
        </w:rPr>
      </w:pPr>
      <w:r>
        <w:fldChar w:fldCharType="begin"/>
      </w:r>
      <w:r>
        <w:instrText>HYPERLINK \l "_Toc63066866"</w:instrText>
      </w:r>
      <w:r>
        <w:fldChar w:fldCharType="separate"/>
      </w:r>
      <w:r w:rsidR="00DF7A2C" w:rsidRPr="000F63B4">
        <w:rPr>
          <w:rStyle w:val="Hyperlink"/>
          <w:noProof/>
        </w:rPr>
        <w:t>M.</w:t>
      </w:r>
      <w:r w:rsidR="00DF7A2C">
        <w:rPr>
          <w:rFonts w:asciiTheme="minorHAnsi" w:hAnsiTheme="minorHAnsi"/>
          <w:noProof/>
          <w:szCs w:val="22"/>
          <w:lang w:eastAsia="en-US"/>
        </w:rPr>
        <w:tab/>
      </w:r>
      <w:r w:rsidR="00DF7A2C" w:rsidRPr="000F63B4">
        <w:rPr>
          <w:rStyle w:val="Hyperlink"/>
          <w:noProof/>
        </w:rPr>
        <w:t>Emergency</w:t>
      </w:r>
    </w:p>
    <w:p w14:paraId="31E46D22" w14:textId="07B0761F" w:rsidR="00DF7A2C" w:rsidRDefault="00DF7A2C">
      <w:pPr>
        <w:pStyle w:val="TOC2"/>
        <w:tabs>
          <w:tab w:val="left" w:pos="960"/>
          <w:tab w:val="right" w:leader="dot" w:pos="9350"/>
        </w:tabs>
        <w:rPr>
          <w:rFonts w:asciiTheme="minorHAnsi" w:hAnsiTheme="minorHAnsi"/>
          <w:noProof/>
          <w:szCs w:val="22"/>
          <w:lang w:eastAsia="en-US"/>
        </w:rPr>
      </w:pPr>
      <w:r w:rsidRPr="000F63B4">
        <w:rPr>
          <w:rStyle w:val="Hyperlink"/>
          <w:noProof/>
        </w:rPr>
        <w:t xml:space="preserve"> and Standby Power Systems</w:t>
      </w:r>
      <w:r>
        <w:rPr>
          <w:noProof/>
          <w:webHidden/>
        </w:rPr>
        <w:tab/>
      </w:r>
      <w:r>
        <w:rPr>
          <w:noProof/>
          <w:webHidden/>
        </w:rPr>
        <w:fldChar w:fldCharType="begin"/>
      </w:r>
      <w:r>
        <w:rPr>
          <w:noProof/>
          <w:webHidden/>
        </w:rPr>
        <w:instrText xml:space="preserve"> PAGEREF _Toc63066866 \h </w:instrText>
      </w:r>
      <w:r>
        <w:rPr>
          <w:noProof/>
          <w:webHidden/>
        </w:rPr>
      </w:r>
      <w:r>
        <w:rPr>
          <w:noProof/>
          <w:webHidden/>
        </w:rPr>
        <w:fldChar w:fldCharType="separate"/>
      </w:r>
      <w:r>
        <w:rPr>
          <w:noProof/>
          <w:webHidden/>
        </w:rPr>
        <w:t>53</w:t>
      </w:r>
      <w:r>
        <w:rPr>
          <w:noProof/>
          <w:webHidden/>
        </w:rPr>
        <w:fldChar w:fldCharType="end"/>
      </w:r>
      <w:r w:rsidR="00722AB3">
        <w:rPr>
          <w:noProof/>
        </w:rPr>
        <w:fldChar w:fldCharType="end"/>
      </w:r>
    </w:p>
    <w:p w14:paraId="233B6E45" w14:textId="059889F3" w:rsidR="00DF7A2C" w:rsidRDefault="00000000">
      <w:pPr>
        <w:pStyle w:val="TOC3"/>
        <w:tabs>
          <w:tab w:val="left" w:pos="960"/>
          <w:tab w:val="right" w:leader="dot" w:pos="9350"/>
        </w:tabs>
        <w:rPr>
          <w:rFonts w:asciiTheme="minorHAnsi" w:hAnsiTheme="minorHAnsi"/>
          <w:noProof/>
          <w:szCs w:val="22"/>
          <w:lang w:eastAsia="en-US"/>
        </w:rPr>
      </w:pPr>
      <w:hyperlink w:anchor="_Toc63066867"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Emergency Power Systems:</w:t>
        </w:r>
        <w:r w:rsidR="00DF7A2C">
          <w:rPr>
            <w:noProof/>
            <w:webHidden/>
          </w:rPr>
          <w:tab/>
        </w:r>
        <w:r w:rsidR="00DF7A2C">
          <w:rPr>
            <w:noProof/>
            <w:webHidden/>
          </w:rPr>
          <w:fldChar w:fldCharType="begin"/>
        </w:r>
        <w:r w:rsidR="00DF7A2C">
          <w:rPr>
            <w:noProof/>
            <w:webHidden/>
          </w:rPr>
          <w:instrText xml:space="preserve"> PAGEREF _Toc63066867 \h </w:instrText>
        </w:r>
        <w:r w:rsidR="00DF7A2C">
          <w:rPr>
            <w:noProof/>
            <w:webHidden/>
          </w:rPr>
        </w:r>
        <w:r w:rsidR="00DF7A2C">
          <w:rPr>
            <w:noProof/>
            <w:webHidden/>
          </w:rPr>
          <w:fldChar w:fldCharType="separate"/>
        </w:r>
        <w:r w:rsidR="00DF7A2C">
          <w:rPr>
            <w:noProof/>
            <w:webHidden/>
          </w:rPr>
          <w:t>53</w:t>
        </w:r>
        <w:r w:rsidR="00DF7A2C">
          <w:rPr>
            <w:noProof/>
            <w:webHidden/>
          </w:rPr>
          <w:fldChar w:fldCharType="end"/>
        </w:r>
      </w:hyperlink>
    </w:p>
    <w:p w14:paraId="3A021A65" w14:textId="3A9F6291" w:rsidR="00DF7A2C" w:rsidRDefault="00000000">
      <w:pPr>
        <w:pStyle w:val="TOC2"/>
        <w:tabs>
          <w:tab w:val="left" w:pos="720"/>
          <w:tab w:val="right" w:leader="dot" w:pos="9350"/>
        </w:tabs>
        <w:rPr>
          <w:rFonts w:asciiTheme="minorHAnsi" w:hAnsiTheme="minorHAnsi"/>
          <w:noProof/>
          <w:szCs w:val="22"/>
          <w:lang w:eastAsia="en-US"/>
        </w:rPr>
      </w:pPr>
      <w:hyperlink w:anchor="_Toc63066868" w:history="1">
        <w:r w:rsidR="00DF7A2C" w:rsidRPr="000F63B4">
          <w:rPr>
            <w:rStyle w:val="Hyperlink"/>
            <w:noProof/>
          </w:rPr>
          <w:t>N.</w:t>
        </w:r>
        <w:r w:rsidR="00DF7A2C">
          <w:rPr>
            <w:rFonts w:asciiTheme="minorHAnsi" w:hAnsiTheme="minorHAnsi"/>
            <w:noProof/>
            <w:szCs w:val="22"/>
            <w:lang w:eastAsia="en-US"/>
          </w:rPr>
          <w:tab/>
        </w:r>
        <w:r w:rsidR="00DF7A2C" w:rsidRPr="000F63B4">
          <w:rPr>
            <w:rStyle w:val="Hyperlink"/>
            <w:noProof/>
          </w:rPr>
          <w:t>Smoke Control Systems Overview</w:t>
        </w:r>
        <w:r w:rsidR="00DF7A2C">
          <w:rPr>
            <w:noProof/>
            <w:webHidden/>
          </w:rPr>
          <w:tab/>
        </w:r>
        <w:r w:rsidR="00DF7A2C">
          <w:rPr>
            <w:noProof/>
            <w:webHidden/>
          </w:rPr>
          <w:fldChar w:fldCharType="begin"/>
        </w:r>
        <w:r w:rsidR="00DF7A2C">
          <w:rPr>
            <w:noProof/>
            <w:webHidden/>
          </w:rPr>
          <w:instrText xml:space="preserve"> PAGEREF _Toc63066868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DBB598C" w14:textId="02ADE2D8" w:rsidR="00DF7A2C" w:rsidRDefault="00000000">
      <w:pPr>
        <w:pStyle w:val="TOC3"/>
        <w:tabs>
          <w:tab w:val="left" w:pos="960"/>
          <w:tab w:val="right" w:leader="dot" w:pos="9350"/>
        </w:tabs>
        <w:rPr>
          <w:rFonts w:asciiTheme="minorHAnsi" w:hAnsiTheme="minorHAnsi"/>
          <w:noProof/>
          <w:szCs w:val="22"/>
          <w:lang w:eastAsia="en-US"/>
        </w:rPr>
      </w:pPr>
      <w:hyperlink w:anchor="_Toc63066869" w:history="1">
        <w:r w:rsidR="00DF7A2C" w:rsidRPr="000F63B4">
          <w:rPr>
            <w:rStyle w:val="Hyperlink"/>
            <w:noProof/>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Stairs</w:t>
        </w:r>
        <w:r w:rsidR="00DF7A2C">
          <w:rPr>
            <w:noProof/>
            <w:webHidden/>
          </w:rPr>
          <w:tab/>
        </w:r>
        <w:r w:rsidR="00DF7A2C">
          <w:rPr>
            <w:noProof/>
            <w:webHidden/>
          </w:rPr>
          <w:fldChar w:fldCharType="begin"/>
        </w:r>
        <w:r w:rsidR="00DF7A2C">
          <w:rPr>
            <w:noProof/>
            <w:webHidden/>
          </w:rPr>
          <w:instrText xml:space="preserve"> PAGEREF _Toc63066869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674D4B" w14:textId="73FC7901" w:rsidR="00DF7A2C" w:rsidRDefault="00000000">
      <w:pPr>
        <w:pStyle w:val="TOC3"/>
        <w:tabs>
          <w:tab w:val="left" w:pos="960"/>
          <w:tab w:val="right" w:leader="dot" w:pos="9350"/>
        </w:tabs>
        <w:rPr>
          <w:rFonts w:asciiTheme="minorHAnsi" w:hAnsiTheme="minorHAnsi"/>
          <w:noProof/>
          <w:szCs w:val="22"/>
          <w:lang w:eastAsia="en-US"/>
        </w:rPr>
      </w:pPr>
      <w:hyperlink w:anchor="_Toc63066870"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Elevators</w:t>
        </w:r>
        <w:r w:rsidR="00DF7A2C">
          <w:rPr>
            <w:noProof/>
            <w:webHidden/>
          </w:rPr>
          <w:tab/>
        </w:r>
        <w:r w:rsidR="00DF7A2C">
          <w:rPr>
            <w:noProof/>
            <w:webHidden/>
          </w:rPr>
          <w:fldChar w:fldCharType="begin"/>
        </w:r>
        <w:r w:rsidR="00DF7A2C">
          <w:rPr>
            <w:noProof/>
            <w:webHidden/>
          </w:rPr>
          <w:instrText xml:space="preserve"> PAGEREF _Toc63066870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710CEC6B" w14:textId="594C9783" w:rsidR="00DF7A2C" w:rsidRDefault="00000000">
      <w:pPr>
        <w:pStyle w:val="TOC3"/>
        <w:tabs>
          <w:tab w:val="left" w:pos="960"/>
          <w:tab w:val="right" w:leader="dot" w:pos="9350"/>
        </w:tabs>
        <w:rPr>
          <w:rFonts w:asciiTheme="minorHAnsi" w:hAnsiTheme="minorHAnsi"/>
          <w:noProof/>
          <w:szCs w:val="22"/>
          <w:lang w:eastAsia="en-US"/>
        </w:rPr>
      </w:pPr>
      <w:hyperlink w:anchor="_Toc63066871"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Floor-to-Floor/Zoned System</w:t>
        </w:r>
        <w:r w:rsidR="00DF7A2C">
          <w:rPr>
            <w:noProof/>
            <w:webHidden/>
          </w:rPr>
          <w:tab/>
        </w:r>
        <w:r w:rsidR="00DF7A2C">
          <w:rPr>
            <w:noProof/>
            <w:webHidden/>
          </w:rPr>
          <w:fldChar w:fldCharType="begin"/>
        </w:r>
        <w:r w:rsidR="00DF7A2C">
          <w:rPr>
            <w:noProof/>
            <w:webHidden/>
          </w:rPr>
          <w:instrText xml:space="preserve"> PAGEREF _Toc63066871 \h </w:instrText>
        </w:r>
        <w:r w:rsidR="00DF7A2C">
          <w:rPr>
            <w:noProof/>
            <w:webHidden/>
          </w:rPr>
        </w:r>
        <w:r w:rsidR="00DF7A2C">
          <w:rPr>
            <w:noProof/>
            <w:webHidden/>
          </w:rPr>
          <w:fldChar w:fldCharType="separate"/>
        </w:r>
        <w:r w:rsidR="00DF7A2C">
          <w:rPr>
            <w:noProof/>
            <w:webHidden/>
          </w:rPr>
          <w:t>54</w:t>
        </w:r>
        <w:r w:rsidR="00DF7A2C">
          <w:rPr>
            <w:noProof/>
            <w:webHidden/>
          </w:rPr>
          <w:fldChar w:fldCharType="end"/>
        </w:r>
      </w:hyperlink>
    </w:p>
    <w:p w14:paraId="17D6AB3A" w14:textId="1654EB6A" w:rsidR="00DF7A2C" w:rsidRDefault="00000000">
      <w:pPr>
        <w:pStyle w:val="TOC3"/>
        <w:tabs>
          <w:tab w:val="left" w:pos="960"/>
          <w:tab w:val="right" w:leader="dot" w:pos="9350"/>
        </w:tabs>
        <w:rPr>
          <w:rFonts w:asciiTheme="minorHAnsi" w:hAnsiTheme="minorHAnsi"/>
          <w:noProof/>
          <w:szCs w:val="22"/>
          <w:lang w:eastAsia="en-US"/>
        </w:rPr>
      </w:pPr>
      <w:hyperlink w:anchor="_Toc63066872"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Parking Garage</w:t>
        </w:r>
        <w:r w:rsidR="00DF7A2C">
          <w:rPr>
            <w:noProof/>
            <w:webHidden/>
          </w:rPr>
          <w:tab/>
        </w:r>
        <w:r w:rsidR="00DF7A2C">
          <w:rPr>
            <w:noProof/>
            <w:webHidden/>
          </w:rPr>
          <w:fldChar w:fldCharType="begin"/>
        </w:r>
        <w:r w:rsidR="00DF7A2C">
          <w:rPr>
            <w:noProof/>
            <w:webHidden/>
          </w:rPr>
          <w:instrText xml:space="preserve"> PAGEREF _Toc63066872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21738858" w14:textId="09DA8810" w:rsidR="00DF7A2C" w:rsidRDefault="00000000">
      <w:pPr>
        <w:pStyle w:val="TOC3"/>
        <w:tabs>
          <w:tab w:val="left" w:pos="960"/>
          <w:tab w:val="right" w:leader="dot" w:pos="9350"/>
        </w:tabs>
        <w:rPr>
          <w:rFonts w:asciiTheme="minorHAnsi" w:hAnsiTheme="minorHAnsi"/>
          <w:noProof/>
          <w:szCs w:val="22"/>
          <w:lang w:eastAsia="en-US"/>
        </w:rPr>
      </w:pPr>
      <w:hyperlink w:anchor="_Toc63066873" w:history="1">
        <w:r w:rsidR="00DF7A2C" w:rsidRPr="000F63B4">
          <w:rPr>
            <w:rStyle w:val="Hyperlink"/>
            <w:noProof/>
            <w14:scene3d>
              <w14:camera w14:prst="orthographicFront"/>
              <w14:lightRig w14:rig="threePt" w14:dir="t">
                <w14:rot w14:lat="0" w14:lon="0" w14:rev="0"/>
              </w14:lightRig>
            </w14:scene3d>
          </w:rPr>
          <w:t>v.</w:t>
        </w:r>
        <w:r w:rsidR="00DF7A2C">
          <w:rPr>
            <w:rFonts w:asciiTheme="minorHAnsi" w:hAnsiTheme="minorHAnsi"/>
            <w:noProof/>
            <w:szCs w:val="22"/>
            <w:lang w:eastAsia="en-US"/>
          </w:rPr>
          <w:tab/>
        </w:r>
        <w:r w:rsidR="00DF7A2C" w:rsidRPr="000F63B4">
          <w:rPr>
            <w:rStyle w:val="Hyperlink"/>
            <w:noProof/>
          </w:rPr>
          <w:t>Vertical Openings:</w:t>
        </w:r>
        <w:r w:rsidR="00DF7A2C">
          <w:rPr>
            <w:noProof/>
            <w:webHidden/>
          </w:rPr>
          <w:tab/>
        </w:r>
        <w:r w:rsidR="00DF7A2C">
          <w:rPr>
            <w:noProof/>
            <w:webHidden/>
          </w:rPr>
          <w:fldChar w:fldCharType="begin"/>
        </w:r>
        <w:r w:rsidR="00DF7A2C">
          <w:rPr>
            <w:noProof/>
            <w:webHidden/>
          </w:rPr>
          <w:instrText xml:space="preserve"> PAGEREF _Toc63066873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68425B41" w14:textId="685F8DEB" w:rsidR="00DF7A2C" w:rsidRDefault="00000000">
      <w:pPr>
        <w:pStyle w:val="TOC3"/>
        <w:tabs>
          <w:tab w:val="left" w:pos="960"/>
          <w:tab w:val="right" w:leader="dot" w:pos="9350"/>
        </w:tabs>
        <w:rPr>
          <w:rFonts w:asciiTheme="minorHAnsi" w:hAnsiTheme="minorHAnsi"/>
          <w:noProof/>
          <w:szCs w:val="22"/>
          <w:lang w:eastAsia="en-US"/>
        </w:rPr>
      </w:pPr>
      <w:hyperlink w:anchor="_Toc63066874" w:history="1">
        <w:r w:rsidR="00DF7A2C" w:rsidRPr="000F63B4">
          <w:rPr>
            <w:rStyle w:val="Hyperlink"/>
            <w:noProof/>
            <w14:scene3d>
              <w14:camera w14:prst="orthographicFront"/>
              <w14:lightRig w14:rig="threePt" w14:dir="t">
                <w14:rot w14:lat="0" w14:lon="0" w14:rev="0"/>
              </w14:lightRig>
            </w14:scene3d>
          </w:rPr>
          <w:t>vi.</w:t>
        </w:r>
        <w:r w:rsidR="00DF7A2C">
          <w:rPr>
            <w:rFonts w:asciiTheme="minorHAnsi" w:hAnsiTheme="minorHAnsi"/>
            <w:noProof/>
            <w:szCs w:val="22"/>
            <w:lang w:eastAsia="en-US"/>
          </w:rPr>
          <w:tab/>
        </w:r>
        <w:r w:rsidR="00DF7A2C" w:rsidRPr="000F63B4">
          <w:rPr>
            <w:rStyle w:val="Hyperlink"/>
            <w:noProof/>
          </w:rPr>
          <w:t>Smoke Removal System</w:t>
        </w:r>
        <w:r w:rsidR="00DF7A2C">
          <w:rPr>
            <w:noProof/>
            <w:webHidden/>
          </w:rPr>
          <w:tab/>
        </w:r>
        <w:r w:rsidR="00DF7A2C">
          <w:rPr>
            <w:noProof/>
            <w:webHidden/>
          </w:rPr>
          <w:fldChar w:fldCharType="begin"/>
        </w:r>
        <w:r w:rsidR="00DF7A2C">
          <w:rPr>
            <w:noProof/>
            <w:webHidden/>
          </w:rPr>
          <w:instrText xml:space="preserve"> PAGEREF _Toc63066874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54B3AACC" w14:textId="1862F519" w:rsidR="00DF7A2C" w:rsidRDefault="00000000">
      <w:pPr>
        <w:pStyle w:val="TOC2"/>
        <w:tabs>
          <w:tab w:val="left" w:pos="720"/>
          <w:tab w:val="right" w:leader="dot" w:pos="9350"/>
        </w:tabs>
        <w:rPr>
          <w:rFonts w:asciiTheme="minorHAnsi" w:hAnsiTheme="minorHAnsi"/>
          <w:noProof/>
          <w:szCs w:val="22"/>
          <w:lang w:eastAsia="en-US"/>
        </w:rPr>
      </w:pPr>
      <w:hyperlink w:anchor="_Toc63066875" w:history="1">
        <w:r w:rsidR="00DF7A2C" w:rsidRPr="000F63B4">
          <w:rPr>
            <w:rStyle w:val="Hyperlink"/>
            <w:noProof/>
          </w:rPr>
          <w:t>O.</w:t>
        </w:r>
        <w:r w:rsidR="00DF7A2C">
          <w:rPr>
            <w:rFonts w:asciiTheme="minorHAnsi" w:hAnsiTheme="minorHAnsi"/>
            <w:noProof/>
            <w:szCs w:val="22"/>
            <w:lang w:eastAsia="en-US"/>
          </w:rPr>
          <w:tab/>
        </w:r>
        <w:r w:rsidR="00DF7A2C" w:rsidRPr="000F63B4">
          <w:rPr>
            <w:rStyle w:val="Hyperlink"/>
            <w:noProof/>
          </w:rPr>
          <w:t>Hazardous Materials Approach</w:t>
        </w:r>
        <w:r w:rsidR="00DF7A2C">
          <w:rPr>
            <w:noProof/>
            <w:webHidden/>
          </w:rPr>
          <w:tab/>
        </w:r>
        <w:r w:rsidR="00DF7A2C">
          <w:rPr>
            <w:noProof/>
            <w:webHidden/>
          </w:rPr>
          <w:fldChar w:fldCharType="begin"/>
        </w:r>
        <w:r w:rsidR="00DF7A2C">
          <w:rPr>
            <w:noProof/>
            <w:webHidden/>
          </w:rPr>
          <w:instrText xml:space="preserve"> PAGEREF _Toc63066875 \h </w:instrText>
        </w:r>
        <w:r w:rsidR="00DF7A2C">
          <w:rPr>
            <w:noProof/>
            <w:webHidden/>
          </w:rPr>
        </w:r>
        <w:r w:rsidR="00DF7A2C">
          <w:rPr>
            <w:noProof/>
            <w:webHidden/>
          </w:rPr>
          <w:fldChar w:fldCharType="separate"/>
        </w:r>
        <w:r w:rsidR="00DF7A2C">
          <w:rPr>
            <w:noProof/>
            <w:webHidden/>
          </w:rPr>
          <w:t>55</w:t>
        </w:r>
        <w:r w:rsidR="00DF7A2C">
          <w:rPr>
            <w:noProof/>
            <w:webHidden/>
          </w:rPr>
          <w:fldChar w:fldCharType="end"/>
        </w:r>
      </w:hyperlink>
    </w:p>
    <w:p w14:paraId="0BAC3A51" w14:textId="086465C6" w:rsidR="00DF7A2C" w:rsidRDefault="00000000">
      <w:pPr>
        <w:pStyle w:val="TOC2"/>
        <w:tabs>
          <w:tab w:val="left" w:pos="720"/>
          <w:tab w:val="right" w:leader="dot" w:pos="9350"/>
        </w:tabs>
        <w:rPr>
          <w:rFonts w:asciiTheme="minorHAnsi" w:hAnsiTheme="minorHAnsi"/>
          <w:noProof/>
          <w:szCs w:val="22"/>
          <w:lang w:eastAsia="en-US"/>
        </w:rPr>
      </w:pPr>
      <w:hyperlink w:anchor="_Toc63066876" w:history="1">
        <w:r w:rsidR="00DF7A2C" w:rsidRPr="000F63B4">
          <w:rPr>
            <w:rStyle w:val="Hyperlink"/>
            <w:noProof/>
          </w:rPr>
          <w:t>P.</w:t>
        </w:r>
        <w:r w:rsidR="00DF7A2C">
          <w:rPr>
            <w:rFonts w:asciiTheme="minorHAnsi" w:hAnsiTheme="minorHAnsi"/>
            <w:noProof/>
            <w:szCs w:val="22"/>
            <w:lang w:eastAsia="en-US"/>
          </w:rPr>
          <w:tab/>
        </w:r>
        <w:r w:rsidR="00DF7A2C" w:rsidRPr="000F63B4">
          <w:rPr>
            <w:rStyle w:val="Hyperlink"/>
            <w:noProof/>
          </w:rPr>
          <w:t>Fire Department Access</w:t>
        </w:r>
        <w:r w:rsidR="00DF7A2C">
          <w:rPr>
            <w:noProof/>
            <w:webHidden/>
          </w:rPr>
          <w:tab/>
        </w:r>
        <w:r w:rsidR="00DF7A2C">
          <w:rPr>
            <w:noProof/>
            <w:webHidden/>
          </w:rPr>
          <w:fldChar w:fldCharType="begin"/>
        </w:r>
        <w:r w:rsidR="00DF7A2C">
          <w:rPr>
            <w:noProof/>
            <w:webHidden/>
          </w:rPr>
          <w:instrText xml:space="preserve"> PAGEREF _Toc63066876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6945DF9C" w14:textId="648C9395" w:rsidR="00DF7A2C" w:rsidRDefault="00000000">
      <w:pPr>
        <w:pStyle w:val="TOC3"/>
        <w:tabs>
          <w:tab w:val="left" w:pos="960"/>
          <w:tab w:val="right" w:leader="dot" w:pos="9350"/>
        </w:tabs>
        <w:rPr>
          <w:rFonts w:asciiTheme="minorHAnsi" w:hAnsiTheme="minorHAnsi"/>
          <w:noProof/>
          <w:szCs w:val="22"/>
          <w:lang w:eastAsia="en-US"/>
        </w:rPr>
      </w:pPr>
      <w:hyperlink w:anchor="_Toc63066877" w:history="1">
        <w:r w:rsidR="00DF7A2C" w:rsidRPr="000F63B4">
          <w:rPr>
            <w:rStyle w:val="Hyperlink"/>
            <w:noProof/>
            <w:highlight w:val="yellow"/>
            <w14:scene3d>
              <w14:camera w14:prst="orthographicFront"/>
              <w14:lightRig w14:rig="threePt" w14:dir="t">
                <w14:rot w14:lat="0" w14:lon="0" w14:rev="0"/>
              </w14:lightRig>
            </w14:scene3d>
          </w:rPr>
          <w:t>i.</w:t>
        </w:r>
        <w:r w:rsidR="00DF7A2C">
          <w:rPr>
            <w:rFonts w:asciiTheme="minorHAnsi" w:hAnsiTheme="minorHAnsi"/>
            <w:noProof/>
            <w:szCs w:val="22"/>
            <w:lang w:eastAsia="en-US"/>
          </w:rPr>
          <w:tab/>
        </w:r>
        <w:r w:rsidR="00DF7A2C" w:rsidRPr="000F63B4">
          <w:rPr>
            <w:rStyle w:val="Hyperlink"/>
            <w:noProof/>
          </w:rPr>
          <w:t>Site Access/Set-Up Sites:</w:t>
        </w:r>
        <w:r w:rsidR="00DF7A2C">
          <w:rPr>
            <w:noProof/>
            <w:webHidden/>
          </w:rPr>
          <w:tab/>
        </w:r>
        <w:r w:rsidR="00DF7A2C">
          <w:rPr>
            <w:noProof/>
            <w:webHidden/>
          </w:rPr>
          <w:fldChar w:fldCharType="begin"/>
        </w:r>
        <w:r w:rsidR="00DF7A2C">
          <w:rPr>
            <w:noProof/>
            <w:webHidden/>
          </w:rPr>
          <w:instrText xml:space="preserve"> PAGEREF _Toc63066877 \h </w:instrText>
        </w:r>
        <w:r w:rsidR="00DF7A2C">
          <w:rPr>
            <w:noProof/>
            <w:webHidden/>
          </w:rPr>
        </w:r>
        <w:r w:rsidR="00DF7A2C">
          <w:rPr>
            <w:noProof/>
            <w:webHidden/>
          </w:rPr>
          <w:fldChar w:fldCharType="separate"/>
        </w:r>
        <w:r w:rsidR="00DF7A2C">
          <w:rPr>
            <w:noProof/>
            <w:webHidden/>
          </w:rPr>
          <w:t>56</w:t>
        </w:r>
        <w:r w:rsidR="00DF7A2C">
          <w:rPr>
            <w:noProof/>
            <w:webHidden/>
          </w:rPr>
          <w:fldChar w:fldCharType="end"/>
        </w:r>
      </w:hyperlink>
    </w:p>
    <w:p w14:paraId="38A047A1" w14:textId="4E649DF4" w:rsidR="00DF7A2C" w:rsidRDefault="00000000">
      <w:pPr>
        <w:pStyle w:val="TOC3"/>
        <w:tabs>
          <w:tab w:val="left" w:pos="960"/>
          <w:tab w:val="right" w:leader="dot" w:pos="9350"/>
        </w:tabs>
        <w:rPr>
          <w:rFonts w:asciiTheme="minorHAnsi" w:hAnsiTheme="minorHAnsi"/>
          <w:noProof/>
          <w:szCs w:val="22"/>
          <w:lang w:eastAsia="en-US"/>
        </w:rPr>
      </w:pPr>
      <w:hyperlink w:anchor="_Toc63066878" w:history="1">
        <w:r w:rsidR="00DF7A2C" w:rsidRPr="000F63B4">
          <w:rPr>
            <w:rStyle w:val="Hyperlink"/>
            <w:noProof/>
            <w14:scene3d>
              <w14:camera w14:prst="orthographicFront"/>
              <w14:lightRig w14:rig="threePt" w14:dir="t">
                <w14:rot w14:lat="0" w14:lon="0" w14:rev="0"/>
              </w14:lightRig>
            </w14:scene3d>
          </w:rPr>
          <w:t>ii.</w:t>
        </w:r>
        <w:r w:rsidR="00DF7A2C">
          <w:rPr>
            <w:rFonts w:asciiTheme="minorHAnsi" w:hAnsiTheme="minorHAnsi"/>
            <w:noProof/>
            <w:szCs w:val="22"/>
            <w:lang w:eastAsia="en-US"/>
          </w:rPr>
          <w:tab/>
        </w:r>
        <w:r w:rsidR="00DF7A2C" w:rsidRPr="000F63B4">
          <w:rPr>
            <w:rStyle w:val="Hyperlink"/>
            <w:noProof/>
          </w:rPr>
          <w:t>Elevator – Emergency Medical Services</w:t>
        </w:r>
        <w:r w:rsidR="00DF7A2C">
          <w:rPr>
            <w:noProof/>
            <w:webHidden/>
          </w:rPr>
          <w:tab/>
        </w:r>
        <w:r w:rsidR="00DF7A2C">
          <w:rPr>
            <w:noProof/>
            <w:webHidden/>
          </w:rPr>
          <w:fldChar w:fldCharType="begin"/>
        </w:r>
        <w:r w:rsidR="00DF7A2C">
          <w:rPr>
            <w:noProof/>
            <w:webHidden/>
          </w:rPr>
          <w:instrText xml:space="preserve"> PAGEREF _Toc63066878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77E8AACD" w14:textId="51200AE4" w:rsidR="00DF7A2C" w:rsidRDefault="00000000">
      <w:pPr>
        <w:pStyle w:val="TOC3"/>
        <w:tabs>
          <w:tab w:val="left" w:pos="960"/>
          <w:tab w:val="right" w:leader="dot" w:pos="9350"/>
        </w:tabs>
        <w:rPr>
          <w:rFonts w:asciiTheme="minorHAnsi" w:hAnsiTheme="minorHAnsi"/>
          <w:noProof/>
          <w:szCs w:val="22"/>
          <w:lang w:eastAsia="en-US"/>
        </w:rPr>
      </w:pPr>
      <w:hyperlink w:anchor="_Toc63066879" w:history="1">
        <w:r w:rsidR="00DF7A2C" w:rsidRPr="000F63B4">
          <w:rPr>
            <w:rStyle w:val="Hyperlink"/>
            <w:noProof/>
            <w14:scene3d>
              <w14:camera w14:prst="orthographicFront"/>
              <w14:lightRig w14:rig="threePt" w14:dir="t">
                <w14:rot w14:lat="0" w14:lon="0" w14:rev="0"/>
              </w14:lightRig>
            </w14:scene3d>
          </w:rPr>
          <w:t>iii.</w:t>
        </w:r>
        <w:r w:rsidR="00DF7A2C">
          <w:rPr>
            <w:rFonts w:asciiTheme="minorHAnsi" w:hAnsiTheme="minorHAnsi"/>
            <w:noProof/>
            <w:szCs w:val="22"/>
            <w:lang w:eastAsia="en-US"/>
          </w:rPr>
          <w:tab/>
        </w:r>
        <w:r w:rsidR="00DF7A2C" w:rsidRPr="000F63B4">
          <w:rPr>
            <w:rStyle w:val="Hyperlink"/>
            <w:noProof/>
          </w:rPr>
          <w:t>Fire Service Access Elevator</w:t>
        </w:r>
        <w:r w:rsidR="00DF7A2C">
          <w:rPr>
            <w:noProof/>
            <w:webHidden/>
          </w:rPr>
          <w:tab/>
        </w:r>
        <w:r w:rsidR="00DF7A2C">
          <w:rPr>
            <w:noProof/>
            <w:webHidden/>
          </w:rPr>
          <w:fldChar w:fldCharType="begin"/>
        </w:r>
        <w:r w:rsidR="00DF7A2C">
          <w:rPr>
            <w:noProof/>
            <w:webHidden/>
          </w:rPr>
          <w:instrText xml:space="preserve"> PAGEREF _Toc63066879 \h </w:instrText>
        </w:r>
        <w:r w:rsidR="00DF7A2C">
          <w:rPr>
            <w:noProof/>
            <w:webHidden/>
          </w:rPr>
        </w:r>
        <w:r w:rsidR="00DF7A2C">
          <w:rPr>
            <w:noProof/>
            <w:webHidden/>
          </w:rPr>
          <w:fldChar w:fldCharType="separate"/>
        </w:r>
        <w:r w:rsidR="00DF7A2C">
          <w:rPr>
            <w:noProof/>
            <w:webHidden/>
          </w:rPr>
          <w:t>57</w:t>
        </w:r>
        <w:r w:rsidR="00DF7A2C">
          <w:rPr>
            <w:noProof/>
            <w:webHidden/>
          </w:rPr>
          <w:fldChar w:fldCharType="end"/>
        </w:r>
      </w:hyperlink>
    </w:p>
    <w:p w14:paraId="33ED66F8" w14:textId="7ED5C7D8" w:rsidR="00DF7A2C" w:rsidRDefault="00000000">
      <w:pPr>
        <w:pStyle w:val="TOC3"/>
        <w:tabs>
          <w:tab w:val="left" w:pos="960"/>
          <w:tab w:val="right" w:leader="dot" w:pos="9350"/>
        </w:tabs>
        <w:rPr>
          <w:rFonts w:asciiTheme="minorHAnsi" w:hAnsiTheme="minorHAnsi"/>
          <w:noProof/>
          <w:szCs w:val="22"/>
          <w:lang w:eastAsia="en-US"/>
        </w:rPr>
      </w:pPr>
      <w:hyperlink w:anchor="_Toc63066880" w:history="1">
        <w:r w:rsidR="00DF7A2C" w:rsidRPr="000F63B4">
          <w:rPr>
            <w:rStyle w:val="Hyperlink"/>
            <w:noProof/>
            <w14:scene3d>
              <w14:camera w14:prst="orthographicFront"/>
              <w14:lightRig w14:rig="threePt" w14:dir="t">
                <w14:rot w14:lat="0" w14:lon="0" w14:rev="0"/>
              </w14:lightRig>
            </w14:scene3d>
          </w:rPr>
          <w:t>iv.</w:t>
        </w:r>
        <w:r w:rsidR="00DF7A2C">
          <w:rPr>
            <w:rFonts w:asciiTheme="minorHAnsi" w:hAnsiTheme="minorHAnsi"/>
            <w:noProof/>
            <w:szCs w:val="22"/>
            <w:lang w:eastAsia="en-US"/>
          </w:rPr>
          <w:tab/>
        </w:r>
        <w:r w:rsidR="00DF7A2C" w:rsidRPr="000F63B4">
          <w:rPr>
            <w:rStyle w:val="Hyperlink"/>
            <w:noProof/>
          </w:rPr>
          <w:t>New 2018 IBC Requirements</w:t>
        </w:r>
        <w:r w:rsidR="00DF7A2C">
          <w:rPr>
            <w:noProof/>
            <w:webHidden/>
          </w:rPr>
          <w:tab/>
        </w:r>
        <w:r w:rsidR="00DF7A2C">
          <w:rPr>
            <w:noProof/>
            <w:webHidden/>
          </w:rPr>
          <w:fldChar w:fldCharType="begin"/>
        </w:r>
        <w:r w:rsidR="00DF7A2C">
          <w:rPr>
            <w:noProof/>
            <w:webHidden/>
          </w:rPr>
          <w:instrText xml:space="preserve"> PAGEREF _Toc63066880 \h </w:instrText>
        </w:r>
        <w:r w:rsidR="00DF7A2C">
          <w:rPr>
            <w:noProof/>
            <w:webHidden/>
          </w:rPr>
        </w:r>
        <w:r w:rsidR="00DF7A2C">
          <w:rPr>
            <w:noProof/>
            <w:webHidden/>
          </w:rPr>
          <w:fldChar w:fldCharType="separate"/>
        </w:r>
        <w:r w:rsidR="00DF7A2C">
          <w:rPr>
            <w:noProof/>
            <w:webHidden/>
          </w:rPr>
          <w:t>59</w:t>
        </w:r>
        <w:r w:rsidR="00DF7A2C">
          <w:rPr>
            <w:noProof/>
            <w:webHidden/>
          </w:rPr>
          <w:fldChar w:fldCharType="end"/>
        </w:r>
      </w:hyperlink>
    </w:p>
    <w:p w14:paraId="35941288" w14:textId="08456657" w:rsidR="00DF7A2C" w:rsidRDefault="00000000">
      <w:pPr>
        <w:pStyle w:val="TOC1"/>
        <w:rPr>
          <w:rFonts w:asciiTheme="minorHAnsi" w:hAnsiTheme="minorHAnsi"/>
          <w:b w:val="0"/>
          <w:szCs w:val="22"/>
          <w:lang w:eastAsia="en-US"/>
        </w:rPr>
      </w:pPr>
      <w:hyperlink w:anchor="_Toc63066881" w:history="1">
        <w:r w:rsidR="00DF7A2C" w:rsidRPr="000F63B4">
          <w:rPr>
            <w:rStyle w:val="Hyperlink"/>
          </w:rPr>
          <w:t>III.</w:t>
        </w:r>
        <w:r w:rsidR="00DF7A2C">
          <w:rPr>
            <w:rFonts w:asciiTheme="minorHAnsi" w:hAnsiTheme="minorHAnsi"/>
            <w:b w:val="0"/>
            <w:szCs w:val="22"/>
            <w:lang w:eastAsia="en-US"/>
          </w:rPr>
          <w:tab/>
        </w:r>
        <w:r w:rsidR="00DF7A2C" w:rsidRPr="000F63B4">
          <w:rPr>
            <w:rStyle w:val="Hyperlink"/>
          </w:rPr>
          <w:t>Summary and Conclusion</w:t>
        </w:r>
        <w:r w:rsidR="00DF7A2C">
          <w:rPr>
            <w:webHidden/>
          </w:rPr>
          <w:tab/>
        </w:r>
        <w:r w:rsidR="00DF7A2C">
          <w:rPr>
            <w:webHidden/>
          </w:rPr>
          <w:fldChar w:fldCharType="begin"/>
        </w:r>
        <w:r w:rsidR="00DF7A2C">
          <w:rPr>
            <w:webHidden/>
          </w:rPr>
          <w:instrText xml:space="preserve"> PAGEREF _Toc63066881 \h </w:instrText>
        </w:r>
        <w:r w:rsidR="00DF7A2C">
          <w:rPr>
            <w:webHidden/>
          </w:rPr>
        </w:r>
        <w:r w:rsidR="00DF7A2C">
          <w:rPr>
            <w:webHidden/>
          </w:rPr>
          <w:fldChar w:fldCharType="separate"/>
        </w:r>
        <w:r w:rsidR="00DF7A2C">
          <w:rPr>
            <w:webHidden/>
          </w:rPr>
          <w:t>59</w:t>
        </w:r>
        <w:r w:rsidR="00DF7A2C">
          <w:rPr>
            <w:webHidden/>
          </w:rPr>
          <w:fldChar w:fldCharType="end"/>
        </w:r>
      </w:hyperlink>
    </w:p>
    <w:p w14:paraId="4DCECEEB" w14:textId="0C97CE77" w:rsidR="002C7C03" w:rsidRPr="009B6AFE" w:rsidRDefault="00F00905" w:rsidP="00437A9A">
      <w:pPr>
        <w:rPr>
          <w:rFonts w:ascii="Arial" w:hAnsi="Arial" w:cs="Arial"/>
          <w:b/>
          <w:szCs w:val="22"/>
          <w:u w:val="single"/>
        </w:rPr>
      </w:pPr>
      <w:r w:rsidRPr="000B7DC7">
        <w:rPr>
          <w:rFonts w:cs="Arial"/>
          <w:noProof/>
          <w:sz w:val="24"/>
          <w:u w:val="single"/>
        </w:rPr>
        <w:fldChar w:fldCharType="end"/>
      </w:r>
      <w:r w:rsidR="002A46A1" w:rsidRPr="009B6AFE">
        <w:rPr>
          <w:rFonts w:ascii="Arial" w:hAnsi="Arial" w:cs="Arial"/>
          <w:b/>
          <w:szCs w:val="22"/>
          <w:u w:val="single"/>
        </w:rPr>
        <w:br w:type="page"/>
      </w:r>
    </w:p>
    <w:p w14:paraId="6D8BAFF7" w14:textId="3699C090" w:rsidR="002A46A1" w:rsidRPr="000B7DC7" w:rsidRDefault="001447FC" w:rsidP="00437A9A">
      <w:pPr>
        <w:pStyle w:val="Head1"/>
      </w:pPr>
      <w:bookmarkStart w:id="0" w:name="_Toc63066777"/>
      <w:r>
        <w:lastRenderedPageBreak/>
        <w:t>Introduction</w:t>
      </w:r>
      <w:bookmarkEnd w:id="0"/>
    </w:p>
    <w:p w14:paraId="50D368C7" w14:textId="6DFD61CA" w:rsidR="005D3C3A" w:rsidRPr="000B7DC7" w:rsidRDefault="005D3C3A" w:rsidP="000B7DC7">
      <w:pPr>
        <w:pStyle w:val="Body10"/>
        <w:rPr>
          <w:szCs w:val="22"/>
        </w:rPr>
      </w:pPr>
      <w:r w:rsidRPr="000B7DC7">
        <w:rPr>
          <w:szCs w:val="22"/>
        </w:rPr>
        <w:t xml:space="preserve">SLS </w:t>
      </w:r>
      <w:r w:rsidR="003E1EA3">
        <w:rPr>
          <w:szCs w:val="22"/>
        </w:rPr>
        <w:t>Consulting</w:t>
      </w:r>
      <w:r w:rsidRPr="000B7DC7">
        <w:rPr>
          <w:szCs w:val="22"/>
        </w:rPr>
        <w:t xml:space="preserve">, Inc. (SLS) has prepared this Fire Protection/Life Safety Narrative report for </w:t>
      </w:r>
      <w:r w:rsidR="005923F6" w:rsidRPr="000B7DC7">
        <w:rPr>
          <w:szCs w:val="22"/>
        </w:rPr>
        <w:t xml:space="preserve">the </w:t>
      </w:r>
      <w:sdt>
        <w:sdtPr>
          <w:rPr>
            <w:szCs w:val="22"/>
          </w:rPr>
          <w:alias w:val="Project Name"/>
          <w:tag w:val="Project Name"/>
          <w:id w:val="-1214033310"/>
          <w:placeholder>
            <w:docPart w:val="DF0D9357F29F47F0835580B9708D45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401BA6" w:rsidRPr="000B7DC7">
        <w:rPr>
          <w:szCs w:val="22"/>
        </w:rPr>
        <w:t xml:space="preserve"> </w:t>
      </w:r>
      <w:r w:rsidR="008C054E" w:rsidRPr="000B7DC7">
        <w:rPr>
          <w:szCs w:val="22"/>
        </w:rPr>
        <w:t xml:space="preserve">project located </w:t>
      </w:r>
      <w:r w:rsidR="00401BA6" w:rsidRPr="000B7DC7">
        <w:rPr>
          <w:szCs w:val="22"/>
        </w:rPr>
        <w:t>in</w:t>
      </w:r>
      <w:r w:rsidR="005923F6" w:rsidRPr="000B7DC7">
        <w:rPr>
          <w:szCs w:val="22"/>
        </w:rPr>
        <w:t xml:space="preserve"> </w:t>
      </w:r>
      <w:sdt>
        <w:sdtPr>
          <w:rPr>
            <w:szCs w:val="22"/>
          </w:rPr>
          <w:alias w:val="Project City"/>
          <w:tag w:val="Project City"/>
          <w:id w:val="2087182167"/>
          <w:placeholder>
            <w:docPart w:val="FDAFBE3D5C764D3A8B4C7B5C26F91EDF"/>
          </w:placeholder>
          <w15:dataBinding w:prefixMappings="xmlns:ns0='Templates' " w:xpath="/ns0:TestXMLNode[1]/ns0:City[1]" w:storeItemID="{474B545D-BD42-489A-87F8-3EF0931AB70D}" w16sdtdh:storeItemChecksum="W4fCLg=="/>
        </w:sdtPr>
        <w:sdtContent>
          <w:r w:rsidR="00F965F4" w:rsidRPr="000B7DC7">
            <w:rPr>
              <w:szCs w:val="22"/>
            </w:rPr>
            <w:t>PCITY</w:t>
          </w:r>
        </w:sdtContent>
      </w:sdt>
      <w:r w:rsidR="00401BA6" w:rsidRPr="000B7DC7">
        <w:rPr>
          <w:szCs w:val="22"/>
        </w:rPr>
        <w:t>,</w:t>
      </w:r>
      <w:r w:rsidR="005923F6" w:rsidRPr="000B7DC7">
        <w:rPr>
          <w:szCs w:val="22"/>
        </w:rPr>
        <w:t xml:space="preserve"> </w:t>
      </w:r>
      <w:sdt>
        <w:sdtPr>
          <w:rPr>
            <w:szCs w:val="22"/>
          </w:rPr>
          <w:alias w:val="ProjectState"/>
          <w:tag w:val="ProjectState"/>
          <w:id w:val="2087176467"/>
          <w:placeholder>
            <w:docPart w:val="AB4EEB9BBC8040A69EE8D4A24427D4D2"/>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r w:rsidR="00912C72" w:rsidRPr="000B7DC7">
        <w:rPr>
          <w:szCs w:val="22"/>
        </w:rPr>
        <w:t xml:space="preserve">. </w:t>
      </w:r>
      <w:r w:rsidRPr="000B7DC7">
        <w:rPr>
          <w:szCs w:val="22"/>
        </w:rPr>
        <w:t>The Fire Protection/Life Safety Narrative report is intended to address the following major requirements as they relate to the proposed project:</w:t>
      </w:r>
    </w:p>
    <w:p w14:paraId="59677BA0" w14:textId="46891342" w:rsidR="005D3C3A" w:rsidRPr="000B7DC7" w:rsidRDefault="005D3C3A" w:rsidP="00D72AA9">
      <w:pPr>
        <w:pStyle w:val="Bullets1"/>
        <w:numPr>
          <w:ilvl w:val="0"/>
          <w:numId w:val="26"/>
        </w:numPr>
        <w:ind w:left="900" w:right="990"/>
        <w:rPr>
          <w:szCs w:val="22"/>
        </w:rPr>
      </w:pPr>
      <w:r w:rsidRPr="000B7DC7">
        <w:rPr>
          <w:szCs w:val="22"/>
        </w:rPr>
        <w:t xml:space="preserve">Construction </w:t>
      </w:r>
      <w:r w:rsidR="00D72AA9" w:rsidRPr="000B7DC7">
        <w:rPr>
          <w:szCs w:val="22"/>
        </w:rPr>
        <w:t>Type.</w:t>
      </w:r>
    </w:p>
    <w:p w14:paraId="71FE8117" w14:textId="088706E0" w:rsidR="005D3C3A" w:rsidRPr="000B7DC7" w:rsidRDefault="005D3C3A" w:rsidP="00D72AA9">
      <w:pPr>
        <w:pStyle w:val="Bullets1"/>
        <w:numPr>
          <w:ilvl w:val="0"/>
          <w:numId w:val="26"/>
        </w:numPr>
        <w:ind w:left="900" w:right="990"/>
        <w:rPr>
          <w:szCs w:val="22"/>
        </w:rPr>
      </w:pPr>
      <w:r w:rsidRPr="000B7DC7">
        <w:rPr>
          <w:szCs w:val="22"/>
        </w:rPr>
        <w:t>Means of Egress (</w:t>
      </w:r>
      <w:r w:rsidR="00C35C0D" w:rsidRPr="000B7DC7">
        <w:rPr>
          <w:szCs w:val="22"/>
        </w:rPr>
        <w:t xml:space="preserve">e.g., </w:t>
      </w:r>
      <w:r w:rsidRPr="000B7DC7">
        <w:rPr>
          <w:szCs w:val="22"/>
        </w:rPr>
        <w:t>occupant loading, number o</w:t>
      </w:r>
      <w:r w:rsidR="00C35C0D" w:rsidRPr="000B7DC7">
        <w:rPr>
          <w:szCs w:val="22"/>
        </w:rPr>
        <w:t>f exits, egress capacity, etc.</w:t>
      </w:r>
      <w:r w:rsidR="00471D08" w:rsidRPr="000B7DC7">
        <w:rPr>
          <w:szCs w:val="22"/>
        </w:rPr>
        <w:t>).</w:t>
      </w:r>
    </w:p>
    <w:p w14:paraId="4BAB32A3" w14:textId="1646E9C4" w:rsidR="005D3C3A" w:rsidRPr="000B7DC7" w:rsidRDefault="005D3C3A" w:rsidP="00D72AA9">
      <w:pPr>
        <w:pStyle w:val="Bullets1"/>
        <w:numPr>
          <w:ilvl w:val="0"/>
          <w:numId w:val="26"/>
        </w:numPr>
        <w:ind w:left="900" w:right="990"/>
        <w:rPr>
          <w:szCs w:val="22"/>
        </w:rPr>
      </w:pPr>
      <w:r w:rsidRPr="000B7DC7">
        <w:rPr>
          <w:szCs w:val="22"/>
        </w:rPr>
        <w:t xml:space="preserve">High Rise </w:t>
      </w:r>
      <w:r w:rsidR="00471D08" w:rsidRPr="000B7DC7">
        <w:rPr>
          <w:szCs w:val="22"/>
        </w:rPr>
        <w:t>Requirements.</w:t>
      </w:r>
    </w:p>
    <w:p w14:paraId="01C2649F" w14:textId="6A20399A" w:rsidR="005D3C3A" w:rsidRPr="000B7DC7" w:rsidRDefault="005D3C3A" w:rsidP="00D72AA9">
      <w:pPr>
        <w:pStyle w:val="Bullets1"/>
        <w:numPr>
          <w:ilvl w:val="0"/>
          <w:numId w:val="26"/>
        </w:numPr>
        <w:ind w:left="900" w:right="990"/>
        <w:rPr>
          <w:szCs w:val="22"/>
        </w:rPr>
      </w:pPr>
      <w:r w:rsidRPr="000B7DC7">
        <w:rPr>
          <w:szCs w:val="22"/>
        </w:rPr>
        <w:t>Fire Protection Systems (</w:t>
      </w:r>
      <w:r w:rsidR="00C35C0D" w:rsidRPr="000B7DC7">
        <w:rPr>
          <w:szCs w:val="22"/>
        </w:rPr>
        <w:t>e.g.,</w:t>
      </w:r>
      <w:r w:rsidR="005923F6" w:rsidRPr="000B7DC7">
        <w:rPr>
          <w:szCs w:val="22"/>
        </w:rPr>
        <w:t xml:space="preserve"> </w:t>
      </w:r>
      <w:r w:rsidRPr="000B7DC7">
        <w:rPr>
          <w:szCs w:val="22"/>
        </w:rPr>
        <w:t>sprinkler</w:t>
      </w:r>
      <w:r w:rsidR="00C35C0D" w:rsidRPr="000B7DC7">
        <w:rPr>
          <w:szCs w:val="22"/>
        </w:rPr>
        <w:t xml:space="preserve"> protection</w:t>
      </w:r>
      <w:r w:rsidRPr="000B7DC7">
        <w:rPr>
          <w:szCs w:val="22"/>
        </w:rPr>
        <w:t xml:space="preserve">, </w:t>
      </w:r>
      <w:r w:rsidR="00C35C0D" w:rsidRPr="000B7DC7">
        <w:rPr>
          <w:szCs w:val="22"/>
        </w:rPr>
        <w:t>fire alarm, smoke control, fire</w:t>
      </w:r>
      <w:r w:rsidRPr="000B7DC7">
        <w:rPr>
          <w:szCs w:val="22"/>
        </w:rPr>
        <w:t>fighter communication, etc.</w:t>
      </w:r>
      <w:r w:rsidR="00471D08" w:rsidRPr="000B7DC7">
        <w:rPr>
          <w:szCs w:val="22"/>
        </w:rPr>
        <w:t>).</w:t>
      </w:r>
    </w:p>
    <w:p w14:paraId="199ACD3B" w14:textId="71E17E04" w:rsidR="005D3C3A" w:rsidRPr="000B7DC7" w:rsidRDefault="005D3C3A" w:rsidP="00D72AA9">
      <w:pPr>
        <w:pStyle w:val="Bullets1"/>
        <w:numPr>
          <w:ilvl w:val="0"/>
          <w:numId w:val="26"/>
        </w:numPr>
        <w:ind w:left="900" w:right="990"/>
        <w:rPr>
          <w:szCs w:val="22"/>
        </w:rPr>
      </w:pPr>
      <w:r w:rsidRPr="000B7DC7">
        <w:rPr>
          <w:szCs w:val="22"/>
        </w:rPr>
        <w:t xml:space="preserve">Means of Egress Lighting and </w:t>
      </w:r>
      <w:r w:rsidR="00471D08" w:rsidRPr="000B7DC7">
        <w:rPr>
          <w:szCs w:val="22"/>
        </w:rPr>
        <w:t>Markings.</w:t>
      </w:r>
    </w:p>
    <w:p w14:paraId="05B23B81" w14:textId="55C12BAE" w:rsidR="003637F2" w:rsidRPr="000B7DC7" w:rsidRDefault="005D3C3A" w:rsidP="00D72AA9">
      <w:pPr>
        <w:pStyle w:val="Bullets1"/>
        <w:numPr>
          <w:ilvl w:val="0"/>
          <w:numId w:val="26"/>
        </w:numPr>
        <w:ind w:left="900" w:right="990"/>
        <w:rPr>
          <w:szCs w:val="22"/>
        </w:rPr>
      </w:pPr>
      <w:r w:rsidRPr="000B7DC7">
        <w:rPr>
          <w:szCs w:val="22"/>
        </w:rPr>
        <w:t xml:space="preserve">Emergency Power </w:t>
      </w:r>
      <w:r w:rsidR="00471D08" w:rsidRPr="000B7DC7">
        <w:rPr>
          <w:szCs w:val="22"/>
        </w:rPr>
        <w:t>Requirements.</w:t>
      </w:r>
    </w:p>
    <w:p w14:paraId="2A9BE281" w14:textId="5763D465" w:rsidR="0044284A" w:rsidRDefault="005D3C3A" w:rsidP="000B7DC7">
      <w:pPr>
        <w:pStyle w:val="Body10"/>
      </w:pPr>
      <w:r w:rsidRPr="009B6AFE">
        <w:t>It is noted that this report is not intended to be “all inclusive” of fire prot</w:t>
      </w:r>
      <w:r w:rsidR="00F11457" w:rsidRPr="009B6AFE">
        <w:t>ection/life safety requirements,</w:t>
      </w:r>
      <w:r w:rsidRPr="009B6AFE">
        <w:t xml:space="preserve"> but rather is intended to address major code compliance requirements. </w:t>
      </w:r>
      <w:r w:rsidR="009045CF" w:rsidRPr="009B6AFE">
        <w:t>This</w:t>
      </w:r>
      <w:r w:rsidRPr="009B6AFE">
        <w:t xml:space="preserve"> </w:t>
      </w:r>
      <w:r w:rsidRPr="009B6AFE">
        <w:rPr>
          <w:i/>
        </w:rPr>
        <w:t xml:space="preserve">Fire Protection/Life Safety Narrative </w:t>
      </w:r>
      <w:r w:rsidRPr="009B6AFE">
        <w:t xml:space="preserve">report </w:t>
      </w:r>
      <w:r w:rsidR="00CE2769" w:rsidRPr="009B6AFE">
        <w:t>has been prepared based on the</w:t>
      </w:r>
      <w:r w:rsidRPr="009B6AFE">
        <w:t xml:space="preserve"> architectural drawings dated</w:t>
      </w:r>
      <w:r w:rsidR="005923F6" w:rsidRPr="009B6AFE">
        <w:t xml:space="preserve"> </w:t>
      </w:r>
      <w:sdt>
        <w:sdtPr>
          <w:alias w:val="PlansDate"/>
          <w:tag w:val="PlansDate"/>
          <w:id w:val="-1804068305"/>
          <w:placeholder>
            <w:docPart w:val="B5C40E627EFC49DDBC944657DA2BB642"/>
          </w:placeholder>
          <w15:dataBinding w:prefixMappings="xmlns:ns0='Templates' " w:xpath="/ns0:TestXMLNode[1]/ns0:PlansDate[1]" w:storeItemID="{474B545D-BD42-489A-87F8-3EF0931AB70D}" w16sdtdh:storeItemChecksum="W4fCLg=="/>
        </w:sdtPr>
        <w:sdtContent>
          <w:r w:rsidR="00F965F4" w:rsidRPr="009B6AFE">
            <w:t>PLANSDATE</w:t>
          </w:r>
        </w:sdtContent>
      </w:sdt>
      <w:r w:rsidR="005923F6" w:rsidRPr="009B6AFE">
        <w:t xml:space="preserve"> </w:t>
      </w:r>
      <w:r w:rsidRPr="009B6AFE">
        <w:t>and discussions with the project team regarding fire protection/life safety systems</w:t>
      </w:r>
      <w:r w:rsidR="001241F7" w:rsidRPr="009B6AFE">
        <w:t>.</w:t>
      </w:r>
      <w:r w:rsidR="005923F6" w:rsidRPr="009B6AFE">
        <w:t xml:space="preserve"> </w:t>
      </w:r>
      <w:r w:rsidR="001241F7" w:rsidRPr="009B6AFE">
        <w:t>This Narrative</w:t>
      </w:r>
      <w:r w:rsidR="009045CF" w:rsidRPr="009B6AFE">
        <w:t xml:space="preserve"> is intended</w:t>
      </w:r>
      <w:r w:rsidRPr="009B6AFE">
        <w:t xml:space="preserve"> </w:t>
      </w:r>
      <w:r w:rsidR="009045CF" w:rsidRPr="009B6AFE">
        <w:t>to</w:t>
      </w:r>
      <w:r w:rsidRPr="009B6AFE">
        <w:t xml:space="preserve"> se</w:t>
      </w:r>
      <w:r w:rsidR="00C35C0D" w:rsidRPr="009B6AFE">
        <w:t>rve as a design validation tool and will be updated as the project design progresses to final design.</w:t>
      </w:r>
    </w:p>
    <w:p w14:paraId="012392B0" w14:textId="77777777" w:rsidR="009C5E7C" w:rsidRDefault="009C5E7C" w:rsidP="009C5E7C">
      <w:pPr>
        <w:jc w:val="both"/>
      </w:pPr>
    </w:p>
    <w:p w14:paraId="4EA8EC36" w14:textId="4CBF0E6D" w:rsidR="009C5E7C" w:rsidRPr="000B7DC7" w:rsidRDefault="009C5E7C" w:rsidP="009C5E7C">
      <w:pPr>
        <w:jc w:val="both"/>
      </w:pPr>
      <w:r w:rsidRPr="00962489">
        <w:t xml:space="preserve">This report is primarily intended to address all life safety and building code related issues, however, requirements of each code listed in </w:t>
      </w:r>
      <w:r>
        <w:t>Section B</w:t>
      </w:r>
      <w:r w:rsidRPr="00962489">
        <w:t xml:space="preserve"> relevant to life safety will also be evaluated. Mechanical, Plumbing, Electrical, and Fire Protection system designs are assumed to be in accordance with relevant installation standards. It is not the intent of this report to outline installation requirements, but rather to identify what systems are required as part of the referenced project.</w:t>
      </w:r>
    </w:p>
    <w:p w14:paraId="763B4F5D" w14:textId="64C42A3D" w:rsidR="005D3C3A" w:rsidRPr="009B6AFE" w:rsidRDefault="000B7DC7" w:rsidP="000B7DC7">
      <w:pPr>
        <w:pStyle w:val="Head2"/>
      </w:pPr>
      <w:bookmarkStart w:id="1" w:name="_Toc63066778"/>
      <w:r>
        <w:t>Project Description</w:t>
      </w:r>
      <w:bookmarkEnd w:id="1"/>
      <w:r w:rsidR="00A564FA" w:rsidRPr="009B6AFE">
        <w:t xml:space="preserve"> </w:t>
      </w:r>
    </w:p>
    <w:p w14:paraId="2D59D31D" w14:textId="23C949C5" w:rsidR="009724B6" w:rsidRPr="000B7DC7" w:rsidRDefault="00E64A8C" w:rsidP="000B7DC7">
      <w:pPr>
        <w:pStyle w:val="Body2"/>
      </w:pPr>
      <w:r w:rsidRPr="003E1677">
        <w:t>The proposed</w:t>
      </w:r>
      <w:r w:rsidR="003E1677" w:rsidRPr="003E1677">
        <w:t xml:space="preserve"> </w:t>
      </w:r>
      <w:sdt>
        <w:sdtPr>
          <w:alias w:val="Project Name"/>
          <w:tag w:val="Project Name"/>
          <w:id w:val="-1598545432"/>
          <w:placeholder>
            <w:docPart w:val="013E0CD2DC50174DB18C472201A850A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3E1677" w:rsidRPr="003E1677">
        <w:t xml:space="preserve"> </w:t>
      </w:r>
      <w:r w:rsidRPr="003E1677">
        <w:t xml:space="preserve">project will be </w:t>
      </w:r>
      <w:r w:rsidR="003E1677">
        <w:t xml:space="preserve">a </w:t>
      </w:r>
      <w:r w:rsidR="003E1677" w:rsidRPr="009B6AFE">
        <w:rPr>
          <w:highlight w:val="yellow"/>
        </w:rPr>
        <w:t>mixed used building</w:t>
      </w:r>
      <w:r w:rsidR="003E1677" w:rsidRPr="003E1677">
        <w:t xml:space="preserve"> </w:t>
      </w:r>
      <w:r w:rsidRPr="003E1677">
        <w:t xml:space="preserve">composed of </w:t>
      </w:r>
      <w:r w:rsidRPr="009B6AFE">
        <w:rPr>
          <w:highlight w:val="yellow"/>
        </w:rPr>
        <w:t xml:space="preserve">#-stories. The building has a primary use of [r-2], Residential </w:t>
      </w:r>
      <w:r w:rsidR="003E1677">
        <w:rPr>
          <w:highlight w:val="yellow"/>
        </w:rPr>
        <w:t xml:space="preserve">(Levels # thru #) </w:t>
      </w:r>
      <w:r w:rsidRPr="009B6AFE">
        <w:rPr>
          <w:highlight w:val="yellow"/>
        </w:rPr>
        <w:t>along with [S-2] ….</w:t>
      </w:r>
    </w:p>
    <w:p w14:paraId="0BA56D0C" w14:textId="339C7AE4" w:rsidR="00E71D34" w:rsidRDefault="009A6D60" w:rsidP="000B7DC7">
      <w:pPr>
        <w:pStyle w:val="Body2"/>
      </w:pPr>
      <w:r w:rsidRPr="009A6D60">
        <w:t>The building will be protected throughout by a</w:t>
      </w:r>
      <w:r>
        <w:t xml:space="preserve">utomatic sprinklers designed in </w:t>
      </w:r>
      <w:r w:rsidRPr="009A6D60">
        <w:t>accordance with NFPA 13, Standard for the In</w:t>
      </w:r>
      <w:r>
        <w:t xml:space="preserve">stallation of Sprinklers and an emergency-voice alarm </w:t>
      </w:r>
      <w:r w:rsidRPr="009A6D60">
        <w:t>communication system desig</w:t>
      </w:r>
      <w:r>
        <w:t xml:space="preserve">ned in accordance with NFPA 72, </w:t>
      </w:r>
      <w:r w:rsidRPr="009A6D60">
        <w:t xml:space="preserve">National Fire Alarm </w:t>
      </w:r>
      <w:r w:rsidR="00471D08">
        <w:t xml:space="preserve">and Signaling </w:t>
      </w:r>
      <w:r w:rsidRPr="009A6D60">
        <w:t>Code.</w:t>
      </w:r>
    </w:p>
    <w:p w14:paraId="43C1CCD1" w14:textId="77777777" w:rsidR="00E35541" w:rsidRPr="009B6AFE" w:rsidRDefault="00E35541" w:rsidP="00AD54EA">
      <w:pPr>
        <w:rPr>
          <w:rFonts w:ascii="Arial" w:hAnsi="Arial" w:cs="Arial"/>
          <w:szCs w:val="22"/>
        </w:rPr>
      </w:pPr>
    </w:p>
    <w:p w14:paraId="7CDB54E0" w14:textId="77777777" w:rsidR="00E35541" w:rsidRPr="009B6AFE" w:rsidRDefault="00E35541" w:rsidP="00437A9A">
      <w:pPr>
        <w:jc w:val="center"/>
        <w:rPr>
          <w:rFonts w:ascii="Arial" w:hAnsi="Arial" w:cs="Arial"/>
          <w:szCs w:val="22"/>
        </w:rPr>
      </w:pPr>
    </w:p>
    <w:p w14:paraId="0554053F" w14:textId="77777777" w:rsidR="00E35541" w:rsidRPr="009B6AFE" w:rsidRDefault="00E35541" w:rsidP="00437A9A">
      <w:pPr>
        <w:jc w:val="center"/>
        <w:rPr>
          <w:rFonts w:ascii="Arial" w:hAnsi="Arial" w:cs="Arial"/>
          <w:szCs w:val="22"/>
        </w:rPr>
      </w:pPr>
    </w:p>
    <w:p w14:paraId="0359FCB6" w14:textId="77777777" w:rsidR="00E35541" w:rsidRPr="009B6AFE" w:rsidRDefault="00E35541" w:rsidP="00437A9A">
      <w:pPr>
        <w:jc w:val="center"/>
        <w:rPr>
          <w:rFonts w:ascii="Arial" w:hAnsi="Arial" w:cs="Arial"/>
          <w:szCs w:val="22"/>
        </w:rPr>
      </w:pPr>
    </w:p>
    <w:p w14:paraId="2E4075C9" w14:textId="77777777" w:rsidR="00E35541" w:rsidRPr="009B6AFE" w:rsidRDefault="00E35541" w:rsidP="00437A9A">
      <w:pPr>
        <w:jc w:val="center"/>
        <w:rPr>
          <w:rFonts w:ascii="Arial" w:hAnsi="Arial" w:cs="Arial"/>
          <w:szCs w:val="22"/>
        </w:rPr>
      </w:pPr>
    </w:p>
    <w:p w14:paraId="79F3652D" w14:textId="77777777" w:rsidR="00E35541" w:rsidRPr="009B6AFE" w:rsidRDefault="00E35541" w:rsidP="00437A9A">
      <w:pPr>
        <w:jc w:val="center"/>
        <w:rPr>
          <w:rFonts w:ascii="Arial" w:hAnsi="Arial" w:cs="Arial"/>
          <w:szCs w:val="22"/>
        </w:rPr>
      </w:pPr>
    </w:p>
    <w:p w14:paraId="097D624B" w14:textId="77777777" w:rsidR="00E35541" w:rsidRPr="009B6AFE" w:rsidRDefault="00E35541" w:rsidP="00437A9A">
      <w:pPr>
        <w:jc w:val="center"/>
        <w:rPr>
          <w:rFonts w:ascii="Arial" w:hAnsi="Arial" w:cs="Arial"/>
          <w:szCs w:val="22"/>
        </w:rPr>
      </w:pPr>
    </w:p>
    <w:p w14:paraId="37F1F66B" w14:textId="77777777" w:rsidR="00F47CB6" w:rsidRPr="009B6AFE" w:rsidRDefault="00F47CB6" w:rsidP="00437A9A">
      <w:pPr>
        <w:jc w:val="center"/>
        <w:rPr>
          <w:rFonts w:ascii="Arial" w:hAnsi="Arial" w:cs="Arial"/>
          <w:szCs w:val="22"/>
        </w:rPr>
      </w:pPr>
    </w:p>
    <w:p w14:paraId="58873193" w14:textId="77777777" w:rsidR="00F47CB6" w:rsidRPr="009B6AFE" w:rsidRDefault="00F47CB6" w:rsidP="00437A9A">
      <w:pPr>
        <w:jc w:val="center"/>
        <w:rPr>
          <w:rFonts w:ascii="Arial" w:hAnsi="Arial" w:cs="Arial"/>
          <w:szCs w:val="22"/>
        </w:rPr>
      </w:pPr>
    </w:p>
    <w:p w14:paraId="5585B1E9" w14:textId="77777777" w:rsidR="00F47CB6" w:rsidRPr="009B6AFE" w:rsidRDefault="00F47CB6" w:rsidP="00437A9A">
      <w:pPr>
        <w:jc w:val="center"/>
        <w:rPr>
          <w:rFonts w:ascii="Arial" w:hAnsi="Arial" w:cs="Arial"/>
          <w:szCs w:val="22"/>
        </w:rPr>
      </w:pPr>
    </w:p>
    <w:p w14:paraId="2A307CF0" w14:textId="77777777" w:rsidR="00E35541" w:rsidRPr="009B6AFE" w:rsidRDefault="00E35541" w:rsidP="00437A9A">
      <w:pPr>
        <w:jc w:val="center"/>
        <w:rPr>
          <w:rFonts w:ascii="Arial" w:hAnsi="Arial" w:cs="Arial"/>
          <w:szCs w:val="22"/>
        </w:rPr>
      </w:pPr>
    </w:p>
    <w:p w14:paraId="5C00FF59" w14:textId="50FD973F" w:rsidR="002C7C03" w:rsidRDefault="002C7C03" w:rsidP="00437A9A">
      <w:pPr>
        <w:pStyle w:val="Caption"/>
        <w:spacing w:after="0"/>
        <w:rPr>
          <w:rFonts w:ascii="Arial" w:hAnsi="Arial" w:cs="Arial"/>
          <w:color w:val="4F81BD" w:themeColor="accent1"/>
          <w:szCs w:val="22"/>
        </w:rPr>
      </w:pPr>
    </w:p>
    <w:p w14:paraId="2BA03071" w14:textId="77777777" w:rsidR="00A47EB0" w:rsidRPr="00A47EB0" w:rsidRDefault="00A47EB0" w:rsidP="00A47EB0"/>
    <w:p w14:paraId="5C7CC8BF" w14:textId="61A22840" w:rsidR="00E71D34" w:rsidRPr="000B7DC7" w:rsidRDefault="00F47CB6" w:rsidP="000B7DC7">
      <w:pPr>
        <w:pStyle w:val="Caption"/>
      </w:pPr>
      <w:r w:rsidRPr="000B7DC7">
        <w:t xml:space="preserve">Figure </w:t>
      </w:r>
      <w:r>
        <w:fldChar w:fldCharType="begin"/>
      </w:r>
      <w:r>
        <w:instrText>SEQ Figure \* ARABIC</w:instrText>
      </w:r>
      <w:r>
        <w:fldChar w:fldCharType="separate"/>
      </w:r>
      <w:r w:rsidR="009C5E7C">
        <w:rPr>
          <w:noProof/>
        </w:rPr>
        <w:t>1</w:t>
      </w:r>
      <w:r>
        <w:fldChar w:fldCharType="end"/>
      </w:r>
      <w:r w:rsidRPr="000B7DC7">
        <w:t>: Conceptual Rendering</w:t>
      </w:r>
    </w:p>
    <w:p w14:paraId="6455262C" w14:textId="77777777" w:rsidR="00E35541" w:rsidRPr="009B6AFE" w:rsidRDefault="00E35541" w:rsidP="00437A9A">
      <w:pPr>
        <w:rPr>
          <w:rFonts w:ascii="Arial" w:hAnsi="Arial" w:cs="Arial"/>
          <w:szCs w:val="22"/>
        </w:rPr>
      </w:pPr>
    </w:p>
    <w:p w14:paraId="75B65E2A" w14:textId="6EAFEF2D" w:rsidR="002C7C03" w:rsidRDefault="002C7C03" w:rsidP="00437A9A">
      <w:pPr>
        <w:rPr>
          <w:rFonts w:ascii="Arial" w:hAnsi="Arial" w:cs="Arial"/>
          <w:szCs w:val="22"/>
        </w:rPr>
      </w:pPr>
    </w:p>
    <w:p w14:paraId="66B03A47" w14:textId="34914F0A" w:rsidR="0041618D" w:rsidRPr="000B7DC7" w:rsidRDefault="000B7DC7" w:rsidP="0041618D">
      <w:pPr>
        <w:pStyle w:val="Head2"/>
      </w:pPr>
      <w:bookmarkStart w:id="2" w:name="_Toc63066779"/>
      <w:r>
        <w:t>Applicable Codes</w:t>
      </w:r>
      <w:bookmarkEnd w:id="2"/>
    </w:p>
    <w:p w14:paraId="74E043A4" w14:textId="262D5B7B" w:rsidR="0041618D" w:rsidRPr="000B7DC7" w:rsidRDefault="0041618D" w:rsidP="000B7DC7">
      <w:pPr>
        <w:pStyle w:val="Body2"/>
      </w:pPr>
      <w:r w:rsidRPr="009B6AFE">
        <w:t>The major applicable codes for the project include, but are not limited to, the following:</w:t>
      </w:r>
    </w:p>
    <w:p w14:paraId="5A8FEFE0" w14:textId="77777777" w:rsidR="0041618D" w:rsidRPr="00396FAA" w:rsidRDefault="0041618D" w:rsidP="00396FAA">
      <w:pPr>
        <w:pStyle w:val="Body2"/>
        <w:rPr>
          <w:b/>
          <w:bCs/>
        </w:rPr>
      </w:pPr>
      <w:r w:rsidRPr="00396FAA">
        <w:rPr>
          <w:b/>
          <w:bCs/>
        </w:rPr>
        <w:t>Building Code</w:t>
      </w:r>
    </w:p>
    <w:p w14:paraId="5EF2439B" w14:textId="029BAAF7" w:rsidR="0041618D" w:rsidRPr="00396FAA" w:rsidRDefault="0041618D" w:rsidP="00396FAA">
      <w:pPr>
        <w:pStyle w:val="Bullets2"/>
      </w:pPr>
      <w:r w:rsidRPr="00396FAA">
        <w:t>FBC</w:t>
      </w:r>
      <w:r w:rsidR="00396FAA">
        <w:t xml:space="preserve">: </w:t>
      </w:r>
      <w:r w:rsidRPr="00396FAA">
        <w:t xml:space="preserve">Florida Building Code, </w:t>
      </w:r>
      <w:r w:rsidR="00E93341">
        <w:t>Seventh</w:t>
      </w:r>
      <w:r w:rsidRPr="00396FAA">
        <w:t xml:space="preserve"> Edition.</w:t>
      </w:r>
    </w:p>
    <w:p w14:paraId="0F188C58" w14:textId="77777777" w:rsidR="0041618D" w:rsidRPr="00396FAA" w:rsidRDefault="0041618D" w:rsidP="00396FAA">
      <w:pPr>
        <w:pStyle w:val="Bullets2"/>
        <w:numPr>
          <w:ilvl w:val="0"/>
          <w:numId w:val="0"/>
        </w:numPr>
        <w:rPr>
          <w:b/>
          <w:bCs/>
        </w:rPr>
      </w:pPr>
      <w:r w:rsidRPr="00396FAA">
        <w:rPr>
          <w:b/>
          <w:bCs/>
        </w:rPr>
        <w:t>Fire Prevention/Life Safety Code</w:t>
      </w:r>
    </w:p>
    <w:p w14:paraId="3BCCC930" w14:textId="22042969" w:rsidR="0041618D" w:rsidRPr="00396FAA" w:rsidRDefault="0041618D" w:rsidP="00396FAA">
      <w:pPr>
        <w:pStyle w:val="Bullets2"/>
      </w:pPr>
      <w:r w:rsidRPr="00396FAA">
        <w:t>FFPC</w:t>
      </w:r>
      <w:r w:rsidR="00396FAA">
        <w:t xml:space="preserve">: </w:t>
      </w:r>
      <w:r w:rsidRPr="00396FAA">
        <w:t xml:space="preserve">Florida Fire Prevention Code, </w:t>
      </w:r>
      <w:r w:rsidR="00E57163">
        <w:t>Seventh</w:t>
      </w:r>
      <w:r w:rsidRPr="00396FAA">
        <w:t xml:space="preserve"> Edition.</w:t>
      </w:r>
      <w:r w:rsidRPr="00396FAA">
        <w:rPr>
          <w:rStyle w:val="FootnoteReference"/>
          <w:vertAlign w:val="baseline"/>
        </w:rPr>
        <w:t xml:space="preserve"> </w:t>
      </w:r>
    </w:p>
    <w:p w14:paraId="3A4EF946" w14:textId="77777777" w:rsidR="0041618D" w:rsidRPr="00396FAA" w:rsidRDefault="0041618D" w:rsidP="00396FAA">
      <w:pPr>
        <w:pStyle w:val="Body2"/>
        <w:rPr>
          <w:b/>
          <w:bCs/>
        </w:rPr>
      </w:pPr>
      <w:r w:rsidRPr="00396FAA">
        <w:rPr>
          <w:b/>
          <w:bCs/>
        </w:rPr>
        <w:t>Electrical Code</w:t>
      </w:r>
    </w:p>
    <w:p w14:paraId="02BDCD2C" w14:textId="391884EA" w:rsidR="0041618D" w:rsidRPr="00396FAA" w:rsidRDefault="0041618D" w:rsidP="00396FAA">
      <w:pPr>
        <w:pStyle w:val="Bullets2"/>
      </w:pPr>
      <w:r w:rsidRPr="00396FAA">
        <w:t>NFPA 70</w:t>
      </w:r>
      <w:r w:rsidR="00396FAA">
        <w:t xml:space="preserve">: </w:t>
      </w:r>
      <w:r w:rsidRPr="00396FAA">
        <w:t xml:space="preserve">National Electrical Code® (NEC), </w:t>
      </w:r>
      <w:r w:rsidRPr="00A439FE">
        <w:t>201</w:t>
      </w:r>
      <w:r w:rsidR="009E1818">
        <w:t>7</w:t>
      </w:r>
      <w:r w:rsidRPr="00A439FE">
        <w:t xml:space="preserve"> Edition</w:t>
      </w:r>
      <w:r w:rsidRPr="00396FAA">
        <w:t>.</w:t>
      </w:r>
    </w:p>
    <w:p w14:paraId="4674C330" w14:textId="77777777" w:rsidR="0041618D" w:rsidRPr="00396FAA" w:rsidRDefault="0041618D" w:rsidP="00396FAA">
      <w:pPr>
        <w:pStyle w:val="Body2"/>
        <w:rPr>
          <w:b/>
          <w:bCs/>
        </w:rPr>
      </w:pPr>
      <w:r w:rsidRPr="00396FAA">
        <w:rPr>
          <w:b/>
          <w:bCs/>
        </w:rPr>
        <w:t>Mechanical Code</w:t>
      </w:r>
    </w:p>
    <w:p w14:paraId="0870D6BE" w14:textId="7CAFD6C0" w:rsidR="0041618D" w:rsidRPr="00396FAA" w:rsidRDefault="0041618D" w:rsidP="00396FAA">
      <w:pPr>
        <w:pStyle w:val="Bullets2"/>
      </w:pPr>
      <w:r w:rsidRPr="00396FAA">
        <w:t>FBC-M</w:t>
      </w:r>
      <w:r w:rsidR="00396FAA">
        <w:t xml:space="preserve">: </w:t>
      </w:r>
      <w:r w:rsidRPr="00396FAA">
        <w:t xml:space="preserve">Florida Building Code - Mechanical, </w:t>
      </w:r>
      <w:r w:rsidR="002D67B7">
        <w:t>Seventh</w:t>
      </w:r>
      <w:r w:rsidR="002D67B7" w:rsidRPr="00396FAA">
        <w:t xml:space="preserve"> </w:t>
      </w:r>
      <w:r w:rsidRPr="00396FAA">
        <w:t>Edition.</w:t>
      </w:r>
    </w:p>
    <w:p w14:paraId="6BEAFA62" w14:textId="77777777" w:rsidR="0041618D" w:rsidRPr="00396FAA" w:rsidRDefault="0041618D" w:rsidP="00396FAA">
      <w:pPr>
        <w:pStyle w:val="Body2"/>
        <w:rPr>
          <w:b/>
          <w:bCs/>
        </w:rPr>
      </w:pPr>
      <w:r w:rsidRPr="00396FAA">
        <w:rPr>
          <w:b/>
          <w:bCs/>
        </w:rPr>
        <w:t>Plumbing Code</w:t>
      </w:r>
    </w:p>
    <w:p w14:paraId="309466C2" w14:textId="00CE8A7A" w:rsidR="0041618D" w:rsidRPr="00396FAA" w:rsidRDefault="0041618D" w:rsidP="00396FAA">
      <w:pPr>
        <w:pStyle w:val="Bullets2"/>
      </w:pPr>
      <w:r w:rsidRPr="00396FAA">
        <w:t>FBC-P</w:t>
      </w:r>
      <w:r w:rsidR="00396FAA">
        <w:t xml:space="preserve">: </w:t>
      </w:r>
      <w:r w:rsidRPr="00396FAA">
        <w:t xml:space="preserve">Florida Building Code – Plumbing, </w:t>
      </w:r>
      <w:r w:rsidR="002D67B7">
        <w:t>Seventh</w:t>
      </w:r>
      <w:r w:rsidR="002D67B7" w:rsidRPr="00396FAA">
        <w:t xml:space="preserve"> </w:t>
      </w:r>
      <w:r w:rsidRPr="00396FAA">
        <w:t>Edition.</w:t>
      </w:r>
    </w:p>
    <w:p w14:paraId="4836DC58" w14:textId="77777777" w:rsidR="0041618D" w:rsidRPr="00396FAA" w:rsidRDefault="0041618D" w:rsidP="00396FAA">
      <w:pPr>
        <w:pStyle w:val="Body2"/>
        <w:rPr>
          <w:b/>
          <w:bCs/>
        </w:rPr>
      </w:pPr>
      <w:r w:rsidRPr="00396FAA">
        <w:rPr>
          <w:b/>
          <w:bCs/>
        </w:rPr>
        <w:t>Major NFPA Standards</w:t>
      </w:r>
    </w:p>
    <w:p w14:paraId="7BAFFAD3" w14:textId="0EA30E37" w:rsidR="0041618D" w:rsidRPr="00396FAA" w:rsidRDefault="0041618D" w:rsidP="00396FAA">
      <w:pPr>
        <w:pStyle w:val="Bullets2"/>
      </w:pPr>
      <w:r w:rsidRPr="00396FAA">
        <w:t>NFPA 10</w:t>
      </w:r>
      <w:r w:rsidR="00396FAA">
        <w:t xml:space="preserve">: </w:t>
      </w:r>
      <w:r w:rsidRPr="00396FAA">
        <w:t>Standard for Portable Fire Extinguishers, 201</w:t>
      </w:r>
      <w:r w:rsidR="00A439FE">
        <w:t>8</w:t>
      </w:r>
      <w:r w:rsidRPr="00396FAA">
        <w:t xml:space="preserve"> Edition.</w:t>
      </w:r>
    </w:p>
    <w:p w14:paraId="29366F35" w14:textId="206507AF" w:rsidR="0041618D" w:rsidRPr="00396FAA" w:rsidRDefault="0041618D" w:rsidP="00396FAA">
      <w:pPr>
        <w:pStyle w:val="Bullets2"/>
      </w:pPr>
      <w:r w:rsidRPr="00396FAA">
        <w:t>NFPA 13</w:t>
      </w:r>
      <w:r w:rsidR="00396FAA">
        <w:t xml:space="preserve">: </w:t>
      </w:r>
      <w:r w:rsidRPr="00396FAA">
        <w:t>Standard for the Installation of Sprinkler Systems, 201</w:t>
      </w:r>
      <w:r w:rsidR="00A439FE">
        <w:t>6</w:t>
      </w:r>
      <w:r w:rsidRPr="00396FAA">
        <w:t xml:space="preserve"> Edition  </w:t>
      </w:r>
    </w:p>
    <w:p w14:paraId="633F9E19" w14:textId="5EE4904A" w:rsidR="0041618D" w:rsidRPr="00396FAA" w:rsidRDefault="0041618D" w:rsidP="00396FAA">
      <w:pPr>
        <w:pStyle w:val="Bullets2"/>
      </w:pPr>
      <w:r w:rsidRPr="00396FAA">
        <w:t>NFPA 14</w:t>
      </w:r>
      <w:r w:rsidR="00396FAA">
        <w:t xml:space="preserve">: </w:t>
      </w:r>
      <w:r w:rsidRPr="00396FAA">
        <w:t>Standard for the Installation of Standpipe and Hose Systems, 201</w:t>
      </w:r>
      <w:r w:rsidR="00A439FE">
        <w:t>6</w:t>
      </w:r>
      <w:r w:rsidRPr="00396FAA">
        <w:t xml:space="preserve"> Edition.</w:t>
      </w:r>
    </w:p>
    <w:p w14:paraId="2F885C94" w14:textId="01804290" w:rsidR="0041618D" w:rsidRPr="00396FAA" w:rsidRDefault="0041618D" w:rsidP="00396FAA">
      <w:pPr>
        <w:pStyle w:val="Bullets2"/>
      </w:pPr>
      <w:r w:rsidRPr="00396FAA">
        <w:t>NFPA 20</w:t>
      </w:r>
      <w:r w:rsidR="00396FAA">
        <w:t xml:space="preserve">: </w:t>
      </w:r>
      <w:r w:rsidRPr="00396FAA">
        <w:t>Standard for Installation of Stationary Fire Pumps for Fire Protection, 201</w:t>
      </w:r>
      <w:r w:rsidR="00A439FE">
        <w:t>6</w:t>
      </w:r>
      <w:r w:rsidRPr="00396FAA">
        <w:t xml:space="preserve"> Edition.</w:t>
      </w:r>
    </w:p>
    <w:p w14:paraId="1D545B2E" w14:textId="308637AD" w:rsidR="0041618D" w:rsidRPr="00396FAA" w:rsidRDefault="0041618D" w:rsidP="00396FAA">
      <w:pPr>
        <w:pStyle w:val="Bullets2"/>
      </w:pPr>
      <w:r w:rsidRPr="00396FAA">
        <w:t>NFPA 72</w:t>
      </w:r>
      <w:r w:rsidR="00396FAA">
        <w:t xml:space="preserve">: </w:t>
      </w:r>
      <w:r w:rsidRPr="00396FAA">
        <w:t>National Fire Alarm and Signaling Code®, 201</w:t>
      </w:r>
      <w:r w:rsidR="00A439FE">
        <w:t>6</w:t>
      </w:r>
      <w:r w:rsidRPr="00396FAA">
        <w:t xml:space="preserve"> Edition.</w:t>
      </w:r>
    </w:p>
    <w:p w14:paraId="483ABD24" w14:textId="4CAA9055" w:rsidR="0041618D" w:rsidRPr="00396FAA" w:rsidRDefault="0041618D" w:rsidP="00396FAA">
      <w:pPr>
        <w:pStyle w:val="Bullets2"/>
      </w:pPr>
      <w:r w:rsidRPr="00396FAA">
        <w:t>NFPA 88A</w:t>
      </w:r>
      <w:r w:rsidR="00396FAA">
        <w:t xml:space="preserve">: </w:t>
      </w:r>
      <w:r w:rsidRPr="00396FAA">
        <w:t>Standard for Parking Garage Structures, 2015 Edition.</w:t>
      </w:r>
    </w:p>
    <w:p w14:paraId="3CB77387" w14:textId="25F2CE32" w:rsidR="0041618D" w:rsidRPr="00396FAA" w:rsidRDefault="0041618D" w:rsidP="00396FAA">
      <w:pPr>
        <w:pStyle w:val="Bullets2"/>
      </w:pPr>
      <w:r w:rsidRPr="00396FAA">
        <w:t>NFPA 90A</w:t>
      </w:r>
      <w:r w:rsidR="00396FAA">
        <w:t xml:space="preserve">: </w:t>
      </w:r>
      <w:r w:rsidRPr="00396FAA">
        <w:t>Standard for the Installation of Air-Conditioning and Ventilating Systems, 2015 Edition.</w:t>
      </w:r>
    </w:p>
    <w:p w14:paraId="64D7CAF2" w14:textId="3A1AD9B4" w:rsidR="0041618D" w:rsidRPr="00396FAA" w:rsidRDefault="0041618D" w:rsidP="00396FAA">
      <w:pPr>
        <w:pStyle w:val="Bullets2"/>
      </w:pPr>
      <w:r w:rsidRPr="00396FAA">
        <w:t>NFPA 92</w:t>
      </w:r>
      <w:r w:rsidR="00396FAA">
        <w:t xml:space="preserve">: </w:t>
      </w:r>
      <w:r w:rsidRPr="00396FAA">
        <w:t xml:space="preserve">Standard for Smoke Control Systems, 2015 Edition. </w:t>
      </w:r>
    </w:p>
    <w:p w14:paraId="5C144930" w14:textId="64A7B001" w:rsidR="0041618D" w:rsidRPr="009F6154" w:rsidRDefault="0041618D" w:rsidP="0041618D">
      <w:pPr>
        <w:pStyle w:val="Bullets2"/>
      </w:pPr>
      <w:r w:rsidRPr="00396FAA">
        <w:t>NFPA 110</w:t>
      </w:r>
      <w:r w:rsidR="00396FAA">
        <w:t xml:space="preserve">: </w:t>
      </w:r>
      <w:r w:rsidRPr="00396FAA">
        <w:t>Standard for Emergency and Standby Power Systems, 201</w:t>
      </w:r>
      <w:r w:rsidR="00A439FE">
        <w:t>6</w:t>
      </w:r>
      <w:r w:rsidRPr="00396FAA">
        <w:t xml:space="preserve"> Edition.</w:t>
      </w:r>
    </w:p>
    <w:p w14:paraId="076FCBA1" w14:textId="4B8DA254" w:rsidR="00937A31" w:rsidRPr="009B6AFE" w:rsidRDefault="001B5C8A" w:rsidP="001B5C8A">
      <w:pPr>
        <w:pStyle w:val="Head1"/>
      </w:pPr>
      <w:bookmarkStart w:id="3" w:name="_Toc63066780"/>
      <w:r>
        <w:lastRenderedPageBreak/>
        <w:t>Fire Protection and Life Safety Concepts</w:t>
      </w:r>
      <w:bookmarkEnd w:id="3"/>
    </w:p>
    <w:p w14:paraId="718A164A" w14:textId="650568A2" w:rsidR="006B4864" w:rsidRPr="009B6AFE" w:rsidRDefault="001B5C8A" w:rsidP="001B5C8A">
      <w:pPr>
        <w:pStyle w:val="Head2"/>
      </w:pPr>
      <w:bookmarkStart w:id="4" w:name="_Toc63066781"/>
      <w:r>
        <w:t>Occupancy Classifications</w:t>
      </w:r>
      <w:bookmarkEnd w:id="4"/>
    </w:p>
    <w:p w14:paraId="7DF83274" w14:textId="424AF732" w:rsidR="002B5F39" w:rsidRDefault="00AC287B" w:rsidP="00E01EF8">
      <w:pPr>
        <w:pStyle w:val="Body2"/>
      </w:pPr>
      <w:r w:rsidRPr="009B6AFE">
        <w:t xml:space="preserve">The </w:t>
      </w:r>
      <w:sdt>
        <w:sdtPr>
          <w:alias w:val="Project Name"/>
          <w:tag w:val="Project Name"/>
          <w:id w:val="-207650717"/>
          <w:placeholder>
            <w:docPart w:val="B0F556AA33344B1DB7BE415B22AE1022"/>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D8243D" w:rsidRPr="009B6AFE">
        <w:t xml:space="preserve"> Project</w:t>
      </w:r>
      <w:r w:rsidRPr="009B6AFE">
        <w:t xml:space="preserve"> is</w:t>
      </w:r>
      <w:r w:rsidR="00CF48F3" w:rsidRPr="009B6AFE">
        <w:t xml:space="preserve"> </w:t>
      </w:r>
      <w:r w:rsidRPr="009B6AFE">
        <w:t>designed</w:t>
      </w:r>
      <w:r w:rsidR="00CF48F3" w:rsidRPr="009B6AFE">
        <w:t xml:space="preserve"> as </w:t>
      </w:r>
      <w:r w:rsidRPr="009B6AFE">
        <w:t xml:space="preserve">a </w:t>
      </w:r>
      <w:r w:rsidR="00CF48F3" w:rsidRPr="009B6AFE">
        <w:rPr>
          <w:i/>
        </w:rPr>
        <w:t xml:space="preserve">mixed-use </w:t>
      </w:r>
      <w:r w:rsidR="00CF48F3" w:rsidRPr="009B6AFE">
        <w:t>facility.</w:t>
      </w:r>
      <w:r w:rsidR="005923F6" w:rsidRPr="009B6AFE">
        <w:t xml:space="preserve"> </w:t>
      </w:r>
      <w:r w:rsidR="00CF48F3" w:rsidRPr="009B6AFE">
        <w:t>As such, there wi</w:t>
      </w:r>
      <w:r w:rsidRPr="009B6AFE">
        <w:t xml:space="preserve">ll be </w:t>
      </w:r>
      <w:r w:rsidR="00F40000" w:rsidRPr="009B6AFE">
        <w:t>several</w:t>
      </w:r>
      <w:r w:rsidRPr="009B6AFE">
        <w:t xml:space="preserve"> different </w:t>
      </w:r>
      <w:r w:rsidR="00921A88" w:rsidRPr="009B6AFE">
        <w:rPr>
          <w:i/>
        </w:rPr>
        <w:t>o</w:t>
      </w:r>
      <w:r w:rsidR="00D8243D" w:rsidRPr="009B6AFE">
        <w:rPr>
          <w:i/>
        </w:rPr>
        <w:t>ccupancies and uses</w:t>
      </w:r>
      <w:r w:rsidR="00CF48F3" w:rsidRPr="009B6AFE">
        <w:t xml:space="preserve"> within the building, as summarized by the table below. </w:t>
      </w:r>
    </w:p>
    <w:p w14:paraId="063B3CC8" w14:textId="34CF58BB" w:rsidR="00E93341" w:rsidRDefault="00E93341" w:rsidP="00E93341">
      <w:pPr>
        <w:pStyle w:val="Caption"/>
      </w:pPr>
      <w:r>
        <w:t xml:space="preserve">Table </w:t>
      </w:r>
      <w:r>
        <w:fldChar w:fldCharType="begin"/>
      </w:r>
      <w:r>
        <w:instrText>SEQ Table \* ARABIC</w:instrText>
      </w:r>
      <w:r>
        <w:fldChar w:fldCharType="separate"/>
      </w:r>
      <w:r w:rsidR="009C5E7C">
        <w:rPr>
          <w:noProof/>
        </w:rPr>
        <w:t>1</w:t>
      </w:r>
      <w:r>
        <w:fldChar w:fldCharType="end"/>
      </w:r>
      <w:r>
        <w:t>: Occupancy Classifications</w:t>
      </w:r>
    </w:p>
    <w:tbl>
      <w:tblPr>
        <w:tblW w:w="50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2278"/>
        <w:gridCol w:w="3996"/>
      </w:tblGrid>
      <w:tr w:rsidR="00CF48F3" w:rsidRPr="009B6AFE" w14:paraId="154A2EC3" w14:textId="77777777" w:rsidTr="00E93341">
        <w:trPr>
          <w:jc w:val="center"/>
        </w:trPr>
        <w:tc>
          <w:tcPr>
            <w:tcW w:w="1648" w:type="pct"/>
            <w:tcBorders>
              <w:top w:val="single" w:sz="4" w:space="0" w:color="auto"/>
            </w:tcBorders>
            <w:shd w:val="clear" w:color="auto" w:fill="8DB3E2" w:themeFill="text2" w:themeFillTint="66"/>
            <w:vAlign w:val="center"/>
          </w:tcPr>
          <w:p w14:paraId="4F6F77EA" w14:textId="37A62F5B" w:rsidR="00CF48F3" w:rsidRPr="00984101" w:rsidRDefault="00921A88" w:rsidP="002B5F39">
            <w:pPr>
              <w:pStyle w:val="TableHeading"/>
              <w:jc w:val="left"/>
            </w:pPr>
            <w:r w:rsidRPr="00984101">
              <w:t>Occupancy</w:t>
            </w:r>
            <w:r w:rsidR="00CF48F3" w:rsidRPr="00984101">
              <w:t xml:space="preserve"> Group </w:t>
            </w:r>
            <w:r w:rsidR="00E24CC1" w:rsidRPr="00984101">
              <w:t>Classifications (FBC)</w:t>
            </w:r>
          </w:p>
        </w:tc>
        <w:tc>
          <w:tcPr>
            <w:tcW w:w="1217" w:type="pct"/>
            <w:tcBorders>
              <w:top w:val="single" w:sz="4" w:space="0" w:color="auto"/>
            </w:tcBorders>
            <w:shd w:val="clear" w:color="auto" w:fill="8DB3E2" w:themeFill="text2" w:themeFillTint="66"/>
            <w:vAlign w:val="center"/>
          </w:tcPr>
          <w:p w14:paraId="02582D0B" w14:textId="2FDEB095" w:rsidR="00CF48F3" w:rsidRPr="00984101" w:rsidRDefault="00D8243D" w:rsidP="001B5C8A">
            <w:pPr>
              <w:pStyle w:val="TableHeading"/>
            </w:pPr>
            <w:r w:rsidRPr="00984101">
              <w:t>Occupancy</w:t>
            </w:r>
            <w:r w:rsidR="00CF48F3" w:rsidRPr="00984101">
              <w:t xml:space="preserve"> Classifications</w:t>
            </w:r>
            <w:r w:rsidR="00E24CC1" w:rsidRPr="00984101">
              <w:t xml:space="preserve"> (FFPC)</w:t>
            </w:r>
          </w:p>
        </w:tc>
        <w:tc>
          <w:tcPr>
            <w:tcW w:w="2135" w:type="pct"/>
            <w:tcBorders>
              <w:top w:val="single" w:sz="4" w:space="0" w:color="auto"/>
            </w:tcBorders>
            <w:shd w:val="clear" w:color="auto" w:fill="8DB3E2" w:themeFill="text2" w:themeFillTint="66"/>
            <w:vAlign w:val="center"/>
          </w:tcPr>
          <w:p w14:paraId="0BC4BB18" w14:textId="7D739789" w:rsidR="00CF48F3" w:rsidRPr="00984101" w:rsidRDefault="00921A88" w:rsidP="001B5C8A">
            <w:pPr>
              <w:pStyle w:val="TableHeading"/>
            </w:pPr>
            <w:r w:rsidRPr="00984101">
              <w:t xml:space="preserve">Specific </w:t>
            </w:r>
            <w:r w:rsidR="00E24CC1" w:rsidRPr="00984101">
              <w:t xml:space="preserve">Use / </w:t>
            </w:r>
            <w:r w:rsidR="00CF48F3" w:rsidRPr="00984101">
              <w:t>L</w:t>
            </w:r>
            <w:r w:rsidR="00E24CC1" w:rsidRPr="00984101">
              <w:t>ocation</w:t>
            </w:r>
          </w:p>
        </w:tc>
      </w:tr>
      <w:tr w:rsidR="00E24CC1" w:rsidRPr="009B6AFE" w14:paraId="071FB5B0" w14:textId="77777777" w:rsidTr="00E93341">
        <w:trPr>
          <w:trHeight w:val="566"/>
          <w:jc w:val="center"/>
        </w:trPr>
        <w:tc>
          <w:tcPr>
            <w:tcW w:w="1648" w:type="pct"/>
            <w:vAlign w:val="center"/>
          </w:tcPr>
          <w:p w14:paraId="405ACC88" w14:textId="2B4260DA" w:rsidR="00E24CC1" w:rsidRPr="00213B07" w:rsidRDefault="00E24CC1" w:rsidP="002B5F39">
            <w:pPr>
              <w:pStyle w:val="TableText"/>
            </w:pPr>
            <w:r w:rsidRPr="00213B07">
              <w:t xml:space="preserve">Use Group A-1, </w:t>
            </w:r>
            <w:r w:rsidRPr="00213B07">
              <w:rPr>
                <w:i/>
              </w:rPr>
              <w:t xml:space="preserve">Assembly </w:t>
            </w:r>
            <w:r w:rsidRPr="00213B07">
              <w:t>occupancies (FBC §303.</w:t>
            </w:r>
            <w:r w:rsidR="00E93341">
              <w:t>2</w:t>
            </w:r>
            <w:r w:rsidRPr="00213B07">
              <w:t>)</w:t>
            </w:r>
          </w:p>
        </w:tc>
        <w:tc>
          <w:tcPr>
            <w:tcW w:w="1217" w:type="pct"/>
            <w:shd w:val="clear" w:color="auto" w:fill="auto"/>
            <w:vAlign w:val="center"/>
          </w:tcPr>
          <w:p w14:paraId="4F0135A1" w14:textId="77777777" w:rsidR="00E24CC1" w:rsidRPr="00213B07" w:rsidRDefault="00E24CC1" w:rsidP="002B5F39">
            <w:pPr>
              <w:pStyle w:val="TableText"/>
              <w:jc w:val="center"/>
              <w:rPr>
                <w:i/>
              </w:rPr>
            </w:pPr>
            <w:r w:rsidRPr="00213B07">
              <w:rPr>
                <w:i/>
              </w:rPr>
              <w:t>Assembly</w:t>
            </w:r>
          </w:p>
          <w:p w14:paraId="76656421" w14:textId="7C735121" w:rsidR="00E24CC1" w:rsidRPr="00213B07" w:rsidRDefault="00E24CC1" w:rsidP="002B5F39">
            <w:pPr>
              <w:pStyle w:val="TableText"/>
              <w:jc w:val="center"/>
              <w:rPr>
                <w:i/>
              </w:rPr>
            </w:pPr>
            <w:r w:rsidRPr="00213B07">
              <w:t>(Chapter 12 - LSC)</w:t>
            </w:r>
          </w:p>
        </w:tc>
        <w:tc>
          <w:tcPr>
            <w:tcW w:w="2135" w:type="pct"/>
            <w:shd w:val="clear" w:color="auto" w:fill="auto"/>
            <w:vAlign w:val="center"/>
          </w:tcPr>
          <w:p w14:paraId="2ABF4751" w14:textId="2CFAFE36" w:rsidR="00E24CC1" w:rsidRPr="000F1FE3" w:rsidRDefault="00E24CC1" w:rsidP="002B5F39">
            <w:pPr>
              <w:pStyle w:val="TableText"/>
              <w:jc w:val="center"/>
            </w:pPr>
            <w:r w:rsidRPr="000F1FE3">
              <w:t>Cinema</w:t>
            </w:r>
          </w:p>
        </w:tc>
      </w:tr>
      <w:tr w:rsidR="00E24CC1" w:rsidRPr="009B6AFE" w14:paraId="7498FAA9" w14:textId="77777777" w:rsidTr="00E93341">
        <w:trPr>
          <w:trHeight w:val="566"/>
          <w:jc w:val="center"/>
        </w:trPr>
        <w:tc>
          <w:tcPr>
            <w:tcW w:w="1648" w:type="pct"/>
            <w:vAlign w:val="center"/>
          </w:tcPr>
          <w:p w14:paraId="59F0AB4C" w14:textId="3233DF98" w:rsidR="00E24CC1" w:rsidRPr="00213B07" w:rsidRDefault="00E24CC1" w:rsidP="002B5F39">
            <w:pPr>
              <w:pStyle w:val="TableText"/>
            </w:pPr>
            <w:r w:rsidRPr="00213B07">
              <w:t xml:space="preserve">Use Group A-2, </w:t>
            </w:r>
            <w:r w:rsidRPr="00213B07">
              <w:rPr>
                <w:i/>
              </w:rPr>
              <w:t xml:space="preserve">Assembly </w:t>
            </w:r>
            <w:r w:rsidRPr="00213B07">
              <w:t>occupancies (FBC §303.</w:t>
            </w:r>
            <w:r w:rsidR="00F40000">
              <w:t>3</w:t>
            </w:r>
            <w:r w:rsidRPr="00213B07">
              <w:t>)</w:t>
            </w:r>
          </w:p>
        </w:tc>
        <w:tc>
          <w:tcPr>
            <w:tcW w:w="1217" w:type="pct"/>
            <w:shd w:val="clear" w:color="auto" w:fill="auto"/>
            <w:vAlign w:val="center"/>
          </w:tcPr>
          <w:p w14:paraId="1802924B" w14:textId="77777777" w:rsidR="00E24CC1" w:rsidRPr="00213B07" w:rsidRDefault="00E24CC1" w:rsidP="002B5F39">
            <w:pPr>
              <w:pStyle w:val="TableText"/>
              <w:jc w:val="center"/>
              <w:rPr>
                <w:i/>
              </w:rPr>
            </w:pPr>
            <w:r w:rsidRPr="00213B07">
              <w:rPr>
                <w:i/>
              </w:rPr>
              <w:t>Assembly</w:t>
            </w:r>
          </w:p>
          <w:p w14:paraId="00E8639C" w14:textId="4187F659" w:rsidR="00E24CC1" w:rsidRPr="00213B07" w:rsidRDefault="00E24CC1" w:rsidP="002B5F39">
            <w:pPr>
              <w:pStyle w:val="TableText"/>
              <w:jc w:val="center"/>
            </w:pPr>
            <w:r w:rsidRPr="00213B07">
              <w:t>(Chapter 12 - LSC)</w:t>
            </w:r>
          </w:p>
        </w:tc>
        <w:tc>
          <w:tcPr>
            <w:tcW w:w="2135" w:type="pct"/>
            <w:shd w:val="clear" w:color="auto" w:fill="auto"/>
            <w:vAlign w:val="center"/>
          </w:tcPr>
          <w:p w14:paraId="6E41FD22" w14:textId="7B442324" w:rsidR="00E24CC1" w:rsidRPr="000F1FE3" w:rsidRDefault="00E24CC1" w:rsidP="002B5F39">
            <w:pPr>
              <w:pStyle w:val="TableText"/>
              <w:jc w:val="center"/>
            </w:pPr>
            <w:r w:rsidRPr="000F1FE3">
              <w:t>Restaurant/Dining</w:t>
            </w:r>
            <w:r w:rsidR="00F40000" w:rsidRPr="000F1FE3">
              <w:t>/Commercial Kitchen</w:t>
            </w:r>
          </w:p>
        </w:tc>
      </w:tr>
      <w:tr w:rsidR="00E24CC1" w:rsidRPr="009B6AFE" w14:paraId="354C4900" w14:textId="77777777" w:rsidTr="00E93341">
        <w:trPr>
          <w:trHeight w:val="230"/>
          <w:jc w:val="center"/>
        </w:trPr>
        <w:tc>
          <w:tcPr>
            <w:tcW w:w="1648" w:type="pct"/>
            <w:vAlign w:val="center"/>
          </w:tcPr>
          <w:p w14:paraId="2BD50DC5" w14:textId="55020AA0" w:rsidR="00E24CC1" w:rsidRPr="00213B07" w:rsidRDefault="00E24CC1" w:rsidP="002B5F39">
            <w:pPr>
              <w:pStyle w:val="TableText"/>
            </w:pPr>
            <w:r w:rsidRPr="00213B07">
              <w:t xml:space="preserve">Use Group A-3, </w:t>
            </w:r>
            <w:r w:rsidRPr="00213B07">
              <w:rPr>
                <w:i/>
              </w:rPr>
              <w:t xml:space="preserve">Assembly </w:t>
            </w:r>
            <w:r w:rsidRPr="00213B07">
              <w:t>occupancies (FBC §303.</w:t>
            </w:r>
            <w:r w:rsidR="00F40000">
              <w:t>4</w:t>
            </w:r>
            <w:r w:rsidRPr="00213B07">
              <w:t>)</w:t>
            </w:r>
          </w:p>
        </w:tc>
        <w:tc>
          <w:tcPr>
            <w:tcW w:w="1217" w:type="pct"/>
            <w:shd w:val="clear" w:color="auto" w:fill="auto"/>
            <w:vAlign w:val="center"/>
          </w:tcPr>
          <w:p w14:paraId="40F59D9D" w14:textId="77777777" w:rsidR="00E24CC1" w:rsidRPr="00213B07" w:rsidRDefault="00E24CC1" w:rsidP="002B5F39">
            <w:pPr>
              <w:pStyle w:val="TableText"/>
              <w:jc w:val="center"/>
              <w:rPr>
                <w:i/>
              </w:rPr>
            </w:pPr>
            <w:r w:rsidRPr="00213B07">
              <w:rPr>
                <w:i/>
              </w:rPr>
              <w:t>Assembly</w:t>
            </w:r>
          </w:p>
          <w:p w14:paraId="277E1975" w14:textId="32C16969" w:rsidR="00E24CC1" w:rsidRPr="00213B07" w:rsidRDefault="00E24CC1" w:rsidP="002B5F39">
            <w:pPr>
              <w:pStyle w:val="TableText"/>
              <w:jc w:val="center"/>
            </w:pPr>
            <w:r w:rsidRPr="00213B07">
              <w:t>(Chapter 12 - LSC)</w:t>
            </w:r>
          </w:p>
        </w:tc>
        <w:tc>
          <w:tcPr>
            <w:tcW w:w="2135" w:type="pct"/>
            <w:shd w:val="clear" w:color="auto" w:fill="auto"/>
            <w:vAlign w:val="center"/>
          </w:tcPr>
          <w:p w14:paraId="44404DC6" w14:textId="7A9FC00A" w:rsidR="00904A62" w:rsidRPr="000F1FE3" w:rsidRDefault="00215457" w:rsidP="002B5F39">
            <w:pPr>
              <w:pStyle w:val="TableText"/>
              <w:jc w:val="center"/>
            </w:pPr>
            <w:r w:rsidRPr="000F1FE3">
              <w:t>Gym</w:t>
            </w:r>
            <w:r w:rsidR="00F40000" w:rsidRPr="000F1FE3">
              <w:t>,</w:t>
            </w:r>
            <w:r w:rsidR="00904A62" w:rsidRPr="000F1FE3">
              <w:t xml:space="preserve"> </w:t>
            </w:r>
            <w:proofErr w:type="gramStart"/>
            <w:r w:rsidR="003E1677" w:rsidRPr="000F1FE3">
              <w:t>Pool</w:t>
            </w:r>
            <w:proofErr w:type="gramEnd"/>
            <w:r w:rsidR="003E1677" w:rsidRPr="000F1FE3">
              <w:t xml:space="preserve"> and Pool Decks</w:t>
            </w:r>
            <w:r w:rsidR="00F40000" w:rsidRPr="000F1FE3">
              <w:t>,</w:t>
            </w:r>
          </w:p>
          <w:p w14:paraId="2BA35DA5" w14:textId="5C0EB500" w:rsidR="00E24CC1" w:rsidRPr="000F1FE3" w:rsidRDefault="00F40000" w:rsidP="002B5F39">
            <w:pPr>
              <w:pStyle w:val="TableText"/>
              <w:jc w:val="center"/>
            </w:pPr>
            <w:r w:rsidRPr="000F1FE3">
              <w:t>L</w:t>
            </w:r>
            <w:r w:rsidR="00215457" w:rsidRPr="000F1FE3">
              <w:t>obbies</w:t>
            </w:r>
            <w:r w:rsidRPr="000F1FE3">
              <w:t>,</w:t>
            </w:r>
            <w:r w:rsidR="00215457" w:rsidRPr="000F1FE3">
              <w:t xml:space="preserve"> </w:t>
            </w:r>
            <w:r w:rsidRPr="000F1FE3">
              <w:t>M</w:t>
            </w:r>
            <w:r w:rsidR="00904A62" w:rsidRPr="000F1FE3">
              <w:t xml:space="preserve">eeting </w:t>
            </w:r>
            <w:r w:rsidRPr="000F1FE3">
              <w:t>R</w:t>
            </w:r>
            <w:r w:rsidR="00E24CC1" w:rsidRPr="000F1FE3">
              <w:t>ooms &gt; 750 ft</w:t>
            </w:r>
            <w:r w:rsidR="00E24CC1" w:rsidRPr="000F1FE3">
              <w:rPr>
                <w:vertAlign w:val="superscript"/>
              </w:rPr>
              <w:t>2</w:t>
            </w:r>
          </w:p>
        </w:tc>
      </w:tr>
      <w:tr w:rsidR="00E24CC1" w:rsidRPr="009B6AFE" w14:paraId="3E66F386" w14:textId="77777777" w:rsidTr="00E93341">
        <w:trPr>
          <w:jc w:val="center"/>
        </w:trPr>
        <w:tc>
          <w:tcPr>
            <w:tcW w:w="1648" w:type="pct"/>
            <w:vAlign w:val="center"/>
          </w:tcPr>
          <w:p w14:paraId="77ABBAEF" w14:textId="5E6391C9" w:rsidR="00E24CC1" w:rsidRPr="00213B07" w:rsidRDefault="00E24CC1" w:rsidP="002B5F39">
            <w:pPr>
              <w:pStyle w:val="TableText"/>
            </w:pPr>
            <w:r w:rsidRPr="00213B07">
              <w:t xml:space="preserve">Use Group B, </w:t>
            </w:r>
            <w:r w:rsidRPr="00213B07">
              <w:rPr>
                <w:i/>
              </w:rPr>
              <w:t>Business</w:t>
            </w:r>
            <w:r w:rsidRPr="00213B07">
              <w:t xml:space="preserve"> occupancies (FBC §304.1)</w:t>
            </w:r>
          </w:p>
        </w:tc>
        <w:tc>
          <w:tcPr>
            <w:tcW w:w="1217" w:type="pct"/>
            <w:vAlign w:val="center"/>
          </w:tcPr>
          <w:p w14:paraId="28E7AE2E" w14:textId="77777777" w:rsidR="00E24CC1" w:rsidRPr="00213B07" w:rsidRDefault="00E24CC1" w:rsidP="002B5F39">
            <w:pPr>
              <w:pStyle w:val="TableText"/>
              <w:jc w:val="center"/>
              <w:rPr>
                <w:i/>
              </w:rPr>
            </w:pPr>
            <w:r w:rsidRPr="00213B07">
              <w:rPr>
                <w:i/>
              </w:rPr>
              <w:t>Business</w:t>
            </w:r>
          </w:p>
          <w:p w14:paraId="122F4EE0" w14:textId="2CDCAD0E" w:rsidR="00E24CC1" w:rsidRPr="00213B07" w:rsidRDefault="00E24CC1" w:rsidP="002B5F39">
            <w:pPr>
              <w:pStyle w:val="TableText"/>
              <w:jc w:val="center"/>
            </w:pPr>
            <w:r w:rsidRPr="00213B07">
              <w:t>(Chapter 38 - LSC)</w:t>
            </w:r>
          </w:p>
        </w:tc>
        <w:tc>
          <w:tcPr>
            <w:tcW w:w="2135" w:type="pct"/>
            <w:vAlign w:val="center"/>
          </w:tcPr>
          <w:p w14:paraId="3BF19827" w14:textId="4F3E057A" w:rsidR="00E24CC1" w:rsidRPr="000F1FE3" w:rsidRDefault="00215457" w:rsidP="002B5F39">
            <w:pPr>
              <w:pStyle w:val="TableText"/>
              <w:jc w:val="center"/>
            </w:pPr>
            <w:r w:rsidRPr="000F1FE3">
              <w:t>Offices</w:t>
            </w:r>
          </w:p>
        </w:tc>
      </w:tr>
      <w:tr w:rsidR="00E24CC1" w:rsidRPr="009B6AFE" w14:paraId="358B0032" w14:textId="77777777" w:rsidTr="00E93341">
        <w:trPr>
          <w:trHeight w:val="230"/>
          <w:jc w:val="center"/>
        </w:trPr>
        <w:tc>
          <w:tcPr>
            <w:tcW w:w="1648" w:type="pct"/>
            <w:vAlign w:val="center"/>
          </w:tcPr>
          <w:p w14:paraId="0E992FFA" w14:textId="2E682343" w:rsidR="00E24CC1" w:rsidRPr="00213B07" w:rsidRDefault="00E24CC1" w:rsidP="002B5F39">
            <w:pPr>
              <w:pStyle w:val="TableText"/>
            </w:pPr>
            <w:r w:rsidRPr="00213B07">
              <w:t xml:space="preserve">Use Group M, </w:t>
            </w:r>
            <w:r w:rsidRPr="00213B07">
              <w:rPr>
                <w:i/>
              </w:rPr>
              <w:t>Mercantile</w:t>
            </w:r>
            <w:r w:rsidRPr="00213B07">
              <w:t xml:space="preserve"> occupancies (FBC §309.1)</w:t>
            </w:r>
          </w:p>
        </w:tc>
        <w:tc>
          <w:tcPr>
            <w:tcW w:w="1217" w:type="pct"/>
            <w:shd w:val="clear" w:color="auto" w:fill="auto"/>
            <w:vAlign w:val="center"/>
          </w:tcPr>
          <w:p w14:paraId="6F198511" w14:textId="41790786" w:rsidR="00E24CC1" w:rsidRPr="00213B07" w:rsidRDefault="00921A88" w:rsidP="002B5F39">
            <w:pPr>
              <w:pStyle w:val="TableText"/>
              <w:jc w:val="center"/>
              <w:rPr>
                <w:i/>
              </w:rPr>
            </w:pPr>
            <w:r w:rsidRPr="00213B07">
              <w:rPr>
                <w:i/>
              </w:rPr>
              <w:t>Mercantile</w:t>
            </w:r>
          </w:p>
          <w:p w14:paraId="25D24A8F" w14:textId="4AD5490A" w:rsidR="00E24CC1" w:rsidRPr="00213B07" w:rsidRDefault="00E24CC1" w:rsidP="002B5F39">
            <w:pPr>
              <w:pStyle w:val="TableText"/>
              <w:jc w:val="center"/>
              <w:rPr>
                <w:i/>
              </w:rPr>
            </w:pPr>
            <w:r w:rsidRPr="00213B07">
              <w:rPr>
                <w:i/>
              </w:rPr>
              <w:t>(Chapter 36</w:t>
            </w:r>
            <w:r w:rsidR="00921A88" w:rsidRPr="00213B07">
              <w:rPr>
                <w:i/>
              </w:rPr>
              <w:t xml:space="preserve"> - </w:t>
            </w:r>
            <w:r w:rsidRPr="00213B07">
              <w:rPr>
                <w:i/>
              </w:rPr>
              <w:t>LSC)</w:t>
            </w:r>
          </w:p>
        </w:tc>
        <w:tc>
          <w:tcPr>
            <w:tcW w:w="2135" w:type="pct"/>
            <w:shd w:val="clear" w:color="auto" w:fill="auto"/>
            <w:vAlign w:val="center"/>
          </w:tcPr>
          <w:p w14:paraId="0F832765" w14:textId="27C00539" w:rsidR="00E24CC1" w:rsidRPr="000F1FE3" w:rsidRDefault="00E24CC1" w:rsidP="002B5F39">
            <w:pPr>
              <w:pStyle w:val="TableText"/>
              <w:jc w:val="center"/>
            </w:pPr>
            <w:r w:rsidRPr="000F1FE3">
              <w:t>Retail</w:t>
            </w:r>
            <w:r w:rsidR="00215457" w:rsidRPr="000F1FE3">
              <w:t xml:space="preserve"> Commercial</w:t>
            </w:r>
            <w:r w:rsidR="006B13B9" w:rsidRPr="000F1FE3">
              <w:t xml:space="preserve"> </w:t>
            </w:r>
            <w:r w:rsidR="00215457" w:rsidRPr="000F1FE3">
              <w:t>spaces</w:t>
            </w:r>
          </w:p>
        </w:tc>
      </w:tr>
      <w:tr w:rsidR="00E24CC1" w:rsidRPr="009B6AFE" w14:paraId="314CA6C8" w14:textId="77777777" w:rsidTr="00E93341">
        <w:trPr>
          <w:trHeight w:val="230"/>
          <w:jc w:val="center"/>
        </w:trPr>
        <w:tc>
          <w:tcPr>
            <w:tcW w:w="1648" w:type="pct"/>
            <w:vAlign w:val="center"/>
          </w:tcPr>
          <w:p w14:paraId="188459A4" w14:textId="25AF4D18" w:rsidR="00E24CC1" w:rsidRPr="00213B07" w:rsidRDefault="00E24CC1" w:rsidP="002B5F39">
            <w:pPr>
              <w:pStyle w:val="TableText"/>
            </w:pPr>
            <w:r w:rsidRPr="00213B07">
              <w:t xml:space="preserve">Use Group R-1, </w:t>
            </w:r>
            <w:r w:rsidRPr="00213B07">
              <w:rPr>
                <w:i/>
              </w:rPr>
              <w:t xml:space="preserve">Residential </w:t>
            </w:r>
            <w:r w:rsidRPr="00213B07">
              <w:t>occupancies (FBC §310.</w:t>
            </w:r>
            <w:r w:rsidR="00F40000">
              <w:t>3</w:t>
            </w:r>
            <w:r w:rsidRPr="00213B07">
              <w:t>)</w:t>
            </w:r>
          </w:p>
        </w:tc>
        <w:tc>
          <w:tcPr>
            <w:tcW w:w="1217" w:type="pct"/>
            <w:shd w:val="clear" w:color="auto" w:fill="auto"/>
            <w:vAlign w:val="center"/>
          </w:tcPr>
          <w:p w14:paraId="64A8D559" w14:textId="0818C57E" w:rsidR="00E24CC1" w:rsidRPr="00213B07" w:rsidRDefault="00E24CC1" w:rsidP="002B5F39">
            <w:pPr>
              <w:pStyle w:val="TableText"/>
              <w:jc w:val="center"/>
              <w:rPr>
                <w:i/>
              </w:rPr>
            </w:pPr>
            <w:r w:rsidRPr="00213B07">
              <w:rPr>
                <w:i/>
              </w:rPr>
              <w:t>Hotel</w:t>
            </w:r>
          </w:p>
          <w:p w14:paraId="286FA7F9" w14:textId="55C3F9F0" w:rsidR="00E24CC1" w:rsidRPr="00213B07" w:rsidRDefault="00E24CC1" w:rsidP="002B5F39">
            <w:pPr>
              <w:pStyle w:val="TableText"/>
              <w:jc w:val="center"/>
              <w:rPr>
                <w:i/>
              </w:rPr>
            </w:pPr>
            <w:r w:rsidRPr="00213B07">
              <w:t>(Chapter 28 - LSC)</w:t>
            </w:r>
          </w:p>
        </w:tc>
        <w:tc>
          <w:tcPr>
            <w:tcW w:w="2135" w:type="pct"/>
            <w:shd w:val="clear" w:color="auto" w:fill="auto"/>
            <w:vAlign w:val="center"/>
          </w:tcPr>
          <w:p w14:paraId="5E8BB932" w14:textId="3F1BF0CE" w:rsidR="00E24CC1" w:rsidRPr="000F1FE3" w:rsidRDefault="00E24CC1" w:rsidP="002B5F39">
            <w:pPr>
              <w:pStyle w:val="TableText"/>
              <w:jc w:val="center"/>
            </w:pPr>
            <w:r w:rsidRPr="000F1FE3">
              <w:t>Hotel Units</w:t>
            </w:r>
          </w:p>
        </w:tc>
      </w:tr>
      <w:tr w:rsidR="00E24CC1" w:rsidRPr="009B6AFE" w14:paraId="43AE1D2C" w14:textId="77777777" w:rsidTr="00E93341">
        <w:trPr>
          <w:trHeight w:val="230"/>
          <w:jc w:val="center"/>
        </w:trPr>
        <w:tc>
          <w:tcPr>
            <w:tcW w:w="1648" w:type="pct"/>
            <w:vAlign w:val="center"/>
          </w:tcPr>
          <w:p w14:paraId="0CF03808" w14:textId="523A1006" w:rsidR="00E24CC1" w:rsidRPr="00213B07" w:rsidRDefault="00E24CC1" w:rsidP="002B5F39">
            <w:pPr>
              <w:pStyle w:val="TableText"/>
            </w:pPr>
            <w:r w:rsidRPr="00213B07">
              <w:t xml:space="preserve">Use Group R-2, </w:t>
            </w:r>
            <w:r w:rsidRPr="00213B07">
              <w:rPr>
                <w:i/>
              </w:rPr>
              <w:t xml:space="preserve">Residential </w:t>
            </w:r>
            <w:r w:rsidRPr="00213B07">
              <w:t>occupancies (FBC §310.</w:t>
            </w:r>
            <w:r w:rsidR="00F40000">
              <w:t>4</w:t>
            </w:r>
            <w:r w:rsidRPr="00213B07">
              <w:t>)</w:t>
            </w:r>
          </w:p>
        </w:tc>
        <w:tc>
          <w:tcPr>
            <w:tcW w:w="1217" w:type="pct"/>
            <w:shd w:val="clear" w:color="auto" w:fill="auto"/>
            <w:vAlign w:val="center"/>
          </w:tcPr>
          <w:p w14:paraId="26776688" w14:textId="77777777" w:rsidR="00E24CC1" w:rsidRPr="00213B07" w:rsidRDefault="00E24CC1" w:rsidP="002B5F39">
            <w:pPr>
              <w:pStyle w:val="TableText"/>
              <w:jc w:val="center"/>
              <w:rPr>
                <w:i/>
              </w:rPr>
            </w:pPr>
            <w:r w:rsidRPr="00213B07">
              <w:rPr>
                <w:i/>
              </w:rPr>
              <w:t>Apartment</w:t>
            </w:r>
          </w:p>
          <w:p w14:paraId="76A2536F" w14:textId="0C369ED1" w:rsidR="00E24CC1" w:rsidRPr="00213B07" w:rsidRDefault="00E24CC1" w:rsidP="002B5F39">
            <w:pPr>
              <w:pStyle w:val="TableText"/>
              <w:jc w:val="center"/>
            </w:pPr>
            <w:r w:rsidRPr="00213B07">
              <w:t>(Chapter 30 - LSC)</w:t>
            </w:r>
          </w:p>
        </w:tc>
        <w:tc>
          <w:tcPr>
            <w:tcW w:w="2135" w:type="pct"/>
            <w:shd w:val="clear" w:color="auto" w:fill="auto"/>
            <w:vAlign w:val="center"/>
          </w:tcPr>
          <w:p w14:paraId="4C67C2EF" w14:textId="3618D3C5" w:rsidR="00E24CC1" w:rsidRPr="000F1FE3" w:rsidRDefault="00904A62" w:rsidP="002B5F39">
            <w:pPr>
              <w:pStyle w:val="TableText"/>
              <w:jc w:val="center"/>
            </w:pPr>
            <w:r w:rsidRPr="000F1FE3">
              <w:t>Apartment/Condominium</w:t>
            </w:r>
          </w:p>
        </w:tc>
      </w:tr>
      <w:tr w:rsidR="009F6154" w:rsidRPr="009B6AFE" w14:paraId="479C6EFB" w14:textId="77777777" w:rsidTr="00E93341">
        <w:trPr>
          <w:trHeight w:val="230"/>
          <w:jc w:val="center"/>
        </w:trPr>
        <w:tc>
          <w:tcPr>
            <w:tcW w:w="1648" w:type="pct"/>
            <w:vAlign w:val="center"/>
          </w:tcPr>
          <w:p w14:paraId="0F4E4FAA" w14:textId="290B5CAC" w:rsidR="009F6154" w:rsidRPr="000F1FE3" w:rsidRDefault="009F6154" w:rsidP="009F6154">
            <w:pPr>
              <w:pStyle w:val="TableText"/>
            </w:pPr>
            <w:r w:rsidRPr="000F1FE3">
              <w:t>Use Group I-</w:t>
            </w:r>
            <w:r w:rsidR="000F1FE3" w:rsidRPr="000F1FE3">
              <w:t>1</w:t>
            </w:r>
            <w:r w:rsidRPr="000F1FE3">
              <w:t xml:space="preserve">, </w:t>
            </w:r>
            <w:r w:rsidRPr="000F1FE3">
              <w:rPr>
                <w:i/>
              </w:rPr>
              <w:t>Institutional</w:t>
            </w:r>
            <w:r w:rsidRPr="000F1FE3">
              <w:t xml:space="preserve"> occupancies (FBC §308.</w:t>
            </w:r>
            <w:r w:rsidR="000F1FE3" w:rsidRPr="000F1FE3">
              <w:t>3</w:t>
            </w:r>
            <w:r w:rsidRPr="000F1FE3">
              <w:t>)</w:t>
            </w:r>
          </w:p>
        </w:tc>
        <w:tc>
          <w:tcPr>
            <w:tcW w:w="1217" w:type="pct"/>
            <w:shd w:val="clear" w:color="auto" w:fill="auto"/>
            <w:vAlign w:val="center"/>
          </w:tcPr>
          <w:p w14:paraId="66AB9042" w14:textId="37D58E66" w:rsidR="009F6154" w:rsidRPr="000F1FE3" w:rsidRDefault="000F1FE3" w:rsidP="009F6154">
            <w:pPr>
              <w:pStyle w:val="TableText"/>
              <w:jc w:val="center"/>
              <w:rPr>
                <w:i/>
              </w:rPr>
            </w:pPr>
            <w:r w:rsidRPr="000F1FE3">
              <w:rPr>
                <w:i/>
              </w:rPr>
              <w:t>Residential Board and Care</w:t>
            </w:r>
          </w:p>
          <w:p w14:paraId="4A52DB70" w14:textId="09BE803B" w:rsidR="009F6154" w:rsidRPr="000F1FE3" w:rsidRDefault="009F6154" w:rsidP="009F6154">
            <w:pPr>
              <w:pStyle w:val="TableText"/>
              <w:jc w:val="center"/>
              <w:rPr>
                <w:i/>
              </w:rPr>
            </w:pPr>
            <w:r w:rsidRPr="000F1FE3">
              <w:rPr>
                <w:i/>
              </w:rPr>
              <w:t xml:space="preserve">(Chapter </w:t>
            </w:r>
            <w:r w:rsidR="000F1FE3" w:rsidRPr="000F1FE3">
              <w:rPr>
                <w:i/>
              </w:rPr>
              <w:t>32</w:t>
            </w:r>
            <w:r w:rsidRPr="000F1FE3">
              <w:rPr>
                <w:i/>
              </w:rPr>
              <w:t xml:space="preserve"> - LSC)</w:t>
            </w:r>
          </w:p>
        </w:tc>
        <w:tc>
          <w:tcPr>
            <w:tcW w:w="2135" w:type="pct"/>
            <w:shd w:val="clear" w:color="auto" w:fill="auto"/>
            <w:vAlign w:val="center"/>
          </w:tcPr>
          <w:p w14:paraId="67B937BE" w14:textId="444C5EC3" w:rsidR="009F6154" w:rsidRPr="000F1FE3" w:rsidRDefault="000F1FE3" w:rsidP="009F6154">
            <w:pPr>
              <w:pStyle w:val="TableText"/>
              <w:jc w:val="center"/>
            </w:pPr>
            <w:r w:rsidRPr="000F1FE3">
              <w:t>Residential Care Units</w:t>
            </w:r>
          </w:p>
        </w:tc>
      </w:tr>
      <w:tr w:rsidR="009F6154" w:rsidRPr="009B6AFE" w14:paraId="05B90912" w14:textId="77777777" w:rsidTr="00E93341">
        <w:trPr>
          <w:trHeight w:val="230"/>
          <w:jc w:val="center"/>
        </w:trPr>
        <w:tc>
          <w:tcPr>
            <w:tcW w:w="1648" w:type="pct"/>
            <w:vAlign w:val="center"/>
          </w:tcPr>
          <w:p w14:paraId="79EE8FDC" w14:textId="6E0F74A7" w:rsidR="009F6154" w:rsidRPr="00213B07" w:rsidRDefault="009F6154" w:rsidP="009F6154">
            <w:pPr>
              <w:pStyle w:val="TableText"/>
            </w:pPr>
            <w:r w:rsidRPr="00227D43">
              <w:t xml:space="preserve">Use Group I-3, </w:t>
            </w:r>
            <w:r>
              <w:rPr>
                <w:i/>
              </w:rPr>
              <w:t>Institutional</w:t>
            </w:r>
            <w:r w:rsidRPr="00227D43">
              <w:t xml:space="preserve"> occupancies (FBC §308.5)</w:t>
            </w:r>
          </w:p>
        </w:tc>
        <w:tc>
          <w:tcPr>
            <w:tcW w:w="1217" w:type="pct"/>
            <w:shd w:val="clear" w:color="auto" w:fill="auto"/>
            <w:vAlign w:val="center"/>
          </w:tcPr>
          <w:p w14:paraId="61FB2CF7" w14:textId="77777777" w:rsidR="009F6154" w:rsidRPr="00227D43" w:rsidRDefault="009F6154" w:rsidP="009F6154">
            <w:pPr>
              <w:pStyle w:val="TableText"/>
              <w:jc w:val="center"/>
              <w:rPr>
                <w:i/>
              </w:rPr>
            </w:pPr>
            <w:r w:rsidRPr="00227D43">
              <w:rPr>
                <w:i/>
              </w:rPr>
              <w:t>Detention and Correctional</w:t>
            </w:r>
          </w:p>
          <w:p w14:paraId="5011D685" w14:textId="7BF8FB22" w:rsidR="009F6154" w:rsidRPr="00213B07" w:rsidRDefault="009F6154" w:rsidP="009F6154">
            <w:pPr>
              <w:pStyle w:val="TableText"/>
              <w:jc w:val="center"/>
              <w:rPr>
                <w:i/>
              </w:rPr>
            </w:pPr>
            <w:r w:rsidRPr="00227D43">
              <w:rPr>
                <w:i/>
              </w:rPr>
              <w:t>(Chapter 22 - LSC)</w:t>
            </w:r>
          </w:p>
        </w:tc>
        <w:tc>
          <w:tcPr>
            <w:tcW w:w="2135" w:type="pct"/>
            <w:shd w:val="clear" w:color="auto" w:fill="auto"/>
            <w:vAlign w:val="center"/>
          </w:tcPr>
          <w:p w14:paraId="575F7FDC" w14:textId="19C74DC7" w:rsidR="009F6154" w:rsidRPr="000F1FE3" w:rsidRDefault="009F6154" w:rsidP="009F6154">
            <w:pPr>
              <w:pStyle w:val="TableText"/>
              <w:jc w:val="center"/>
            </w:pPr>
            <w:r w:rsidRPr="000F1FE3">
              <w:t xml:space="preserve">Cells, Day Rooms </w:t>
            </w:r>
          </w:p>
        </w:tc>
      </w:tr>
      <w:tr w:rsidR="009F6154" w:rsidRPr="009B6AFE" w14:paraId="35AC8297" w14:textId="77777777" w:rsidTr="00E93341">
        <w:trPr>
          <w:jc w:val="center"/>
        </w:trPr>
        <w:tc>
          <w:tcPr>
            <w:tcW w:w="1648" w:type="pct"/>
            <w:vAlign w:val="center"/>
          </w:tcPr>
          <w:p w14:paraId="09A1EC5E" w14:textId="4DA5487F" w:rsidR="009F6154" w:rsidRPr="00213B07" w:rsidRDefault="009F6154" w:rsidP="009F6154">
            <w:pPr>
              <w:pStyle w:val="TableText"/>
            </w:pPr>
            <w:r w:rsidRPr="00213B07">
              <w:t xml:space="preserve">Use Group S-1, </w:t>
            </w:r>
            <w:r w:rsidRPr="00213B07">
              <w:rPr>
                <w:i/>
              </w:rPr>
              <w:t xml:space="preserve">Moderate Hazard Storage </w:t>
            </w:r>
            <w:r w:rsidRPr="00213B07">
              <w:t>occupancies (FBC §311.2)</w:t>
            </w:r>
          </w:p>
        </w:tc>
        <w:tc>
          <w:tcPr>
            <w:tcW w:w="1217" w:type="pct"/>
            <w:vAlign w:val="center"/>
          </w:tcPr>
          <w:p w14:paraId="65EF6F6E" w14:textId="77777777" w:rsidR="009F6154" w:rsidRPr="00213B07" w:rsidRDefault="009F6154" w:rsidP="009F6154">
            <w:pPr>
              <w:pStyle w:val="TableText"/>
              <w:jc w:val="center"/>
              <w:rPr>
                <w:i/>
              </w:rPr>
            </w:pPr>
            <w:r w:rsidRPr="00213B07">
              <w:rPr>
                <w:i/>
              </w:rPr>
              <w:t>Storage</w:t>
            </w:r>
          </w:p>
          <w:p w14:paraId="23F57B49" w14:textId="58DB08DA" w:rsidR="009F6154" w:rsidRPr="00213B07" w:rsidRDefault="009F6154" w:rsidP="009F6154">
            <w:pPr>
              <w:pStyle w:val="TableText"/>
              <w:jc w:val="center"/>
            </w:pPr>
            <w:r w:rsidRPr="00213B07">
              <w:t>(Chapter 42 - LSC)</w:t>
            </w:r>
          </w:p>
        </w:tc>
        <w:tc>
          <w:tcPr>
            <w:tcW w:w="2135" w:type="pct"/>
            <w:vAlign w:val="center"/>
          </w:tcPr>
          <w:p w14:paraId="1B876EA5" w14:textId="66BCDD09" w:rsidR="009F6154" w:rsidRPr="000F1FE3" w:rsidRDefault="009F6154" w:rsidP="009F6154">
            <w:pPr>
              <w:pStyle w:val="TableText"/>
              <w:jc w:val="center"/>
            </w:pPr>
            <w:r w:rsidRPr="000F1FE3">
              <w:t>Loading Dock</w:t>
            </w:r>
          </w:p>
        </w:tc>
      </w:tr>
      <w:tr w:rsidR="009F6154" w:rsidRPr="009B6AFE" w14:paraId="3E4F7F8E" w14:textId="77777777" w:rsidTr="00E93341">
        <w:trPr>
          <w:jc w:val="center"/>
        </w:trPr>
        <w:tc>
          <w:tcPr>
            <w:tcW w:w="1648" w:type="pct"/>
            <w:vAlign w:val="center"/>
          </w:tcPr>
          <w:p w14:paraId="361A9BBF" w14:textId="2D92BFCE" w:rsidR="009F6154" w:rsidRPr="00213B07" w:rsidRDefault="009F6154" w:rsidP="009F6154">
            <w:pPr>
              <w:pStyle w:val="TableText"/>
            </w:pPr>
            <w:r w:rsidRPr="00213B07">
              <w:t xml:space="preserve">Use Group S-2, </w:t>
            </w:r>
            <w:r w:rsidRPr="00213B07">
              <w:rPr>
                <w:i/>
              </w:rPr>
              <w:t xml:space="preserve">Low Hazard Storage </w:t>
            </w:r>
            <w:r w:rsidRPr="00213B07">
              <w:t>occupancies (FBC §311.3)</w:t>
            </w:r>
          </w:p>
        </w:tc>
        <w:tc>
          <w:tcPr>
            <w:tcW w:w="1217" w:type="pct"/>
            <w:vAlign w:val="center"/>
          </w:tcPr>
          <w:p w14:paraId="14FE6B44" w14:textId="77777777" w:rsidR="009F6154" w:rsidRPr="00213B07" w:rsidRDefault="009F6154" w:rsidP="009F6154">
            <w:pPr>
              <w:pStyle w:val="TableText"/>
              <w:jc w:val="center"/>
              <w:rPr>
                <w:i/>
              </w:rPr>
            </w:pPr>
            <w:r w:rsidRPr="00213B07">
              <w:rPr>
                <w:i/>
              </w:rPr>
              <w:t>Storage</w:t>
            </w:r>
          </w:p>
          <w:p w14:paraId="35D5AD67" w14:textId="71D50A70" w:rsidR="009F6154" w:rsidRPr="00213B07" w:rsidRDefault="009F6154" w:rsidP="009F6154">
            <w:pPr>
              <w:pStyle w:val="TableText"/>
              <w:jc w:val="center"/>
            </w:pPr>
            <w:r w:rsidRPr="00213B07">
              <w:t>(Chapter 42 - LSC)</w:t>
            </w:r>
          </w:p>
        </w:tc>
        <w:tc>
          <w:tcPr>
            <w:tcW w:w="2135" w:type="pct"/>
            <w:vAlign w:val="center"/>
          </w:tcPr>
          <w:p w14:paraId="616A190A" w14:textId="7180EFD9" w:rsidR="009F6154" w:rsidRPr="000F1FE3" w:rsidRDefault="009F6154" w:rsidP="009F6154">
            <w:pPr>
              <w:pStyle w:val="TableText"/>
              <w:jc w:val="center"/>
            </w:pPr>
            <w:r w:rsidRPr="000F1FE3">
              <w:t>Parking, General Storage and M/E/P Support Spaces</w:t>
            </w:r>
          </w:p>
        </w:tc>
      </w:tr>
    </w:tbl>
    <w:p w14:paraId="189F6CC0" w14:textId="77777777" w:rsidR="00F47CB6" w:rsidRPr="009B6AFE" w:rsidRDefault="00F47CB6" w:rsidP="00437A9A">
      <w:pPr>
        <w:rPr>
          <w:rFonts w:ascii="Arial" w:hAnsi="Arial" w:cs="Arial"/>
          <w:b/>
          <w:szCs w:val="22"/>
          <w:u w:val="single"/>
        </w:rPr>
        <w:sectPr w:rsidR="00F47CB6" w:rsidRPr="009B6AFE" w:rsidSect="00310C5F">
          <w:headerReference w:type="default" r:id="rId18"/>
          <w:footerReference w:type="default" r:id="rId19"/>
          <w:type w:val="continuous"/>
          <w:pgSz w:w="12240" w:h="15840"/>
          <w:pgMar w:top="1440" w:right="1440" w:bottom="1440" w:left="1440" w:header="432" w:footer="432" w:gutter="0"/>
          <w:cols w:space="720"/>
          <w:titlePg/>
          <w:docGrid w:linePitch="360"/>
        </w:sectPr>
      </w:pPr>
    </w:p>
    <w:p w14:paraId="13D2B75A" w14:textId="16F52441" w:rsidR="0003339B" w:rsidRPr="008663A0" w:rsidRDefault="008663A0" w:rsidP="00437A9A">
      <w:pPr>
        <w:pStyle w:val="Head2"/>
      </w:pPr>
      <w:bookmarkStart w:id="5" w:name="_Toc63066782"/>
      <w:r>
        <w:lastRenderedPageBreak/>
        <w:t>Building Classification Approach &amp; Mixed-Use Approach</w:t>
      </w:r>
      <w:bookmarkEnd w:id="5"/>
    </w:p>
    <w:p w14:paraId="1D2EF9A3" w14:textId="544FA203" w:rsidR="00E71D34" w:rsidRPr="009B6AFE" w:rsidRDefault="00215457" w:rsidP="008663A0">
      <w:pPr>
        <w:pStyle w:val="Body2"/>
      </w:pPr>
      <w:r w:rsidRPr="009B6AFE">
        <w:t xml:space="preserve">As stated above, the </w:t>
      </w:r>
      <w:sdt>
        <w:sdtPr>
          <w:alias w:val="Project Name"/>
          <w:tag w:val="Project Name"/>
          <w:id w:val="2042618663"/>
          <w:placeholder>
            <w:docPart w:val="46EEB6E62E474339851406122FAC861C"/>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9B6AFE" w:rsidRPr="009B6AFE">
        <w:t xml:space="preserve">  </w:t>
      </w:r>
      <w:r w:rsidRPr="009B6AFE">
        <w:t xml:space="preserve">project will consist of multiple occupancies.  </w:t>
      </w:r>
      <w:r w:rsidR="00E02622" w:rsidRPr="009B6AFE">
        <w:rPr>
          <w:highlight w:val="yellow"/>
        </w:rPr>
        <w:t xml:space="preserve">The design approach is </w:t>
      </w:r>
      <w:r w:rsidR="00204369">
        <w:rPr>
          <w:highlight w:val="yellow"/>
        </w:rPr>
        <w:t xml:space="preserve">non-separated </w:t>
      </w:r>
      <w:r w:rsidR="00204369">
        <w:rPr>
          <w:i/>
          <w:highlight w:val="yellow"/>
        </w:rPr>
        <w:t>m</w:t>
      </w:r>
      <w:r w:rsidR="00015E13" w:rsidRPr="009B6AFE">
        <w:rPr>
          <w:i/>
          <w:highlight w:val="yellow"/>
        </w:rPr>
        <w:t>ixed</w:t>
      </w:r>
      <w:r w:rsidR="00204369">
        <w:rPr>
          <w:i/>
          <w:highlight w:val="yellow"/>
        </w:rPr>
        <w:t>-</w:t>
      </w:r>
      <w:r w:rsidR="00015E13" w:rsidRPr="009B6AFE">
        <w:rPr>
          <w:i/>
          <w:highlight w:val="yellow"/>
        </w:rPr>
        <w:t xml:space="preserve"> </w:t>
      </w:r>
      <w:r w:rsidR="00204369">
        <w:rPr>
          <w:i/>
          <w:highlight w:val="yellow"/>
        </w:rPr>
        <w:t>u</w:t>
      </w:r>
      <w:r w:rsidR="00015E13" w:rsidRPr="009B6AFE">
        <w:rPr>
          <w:i/>
          <w:highlight w:val="yellow"/>
        </w:rPr>
        <w:t xml:space="preserve">se </w:t>
      </w:r>
      <w:r w:rsidR="00204369">
        <w:rPr>
          <w:i/>
          <w:highlight w:val="yellow"/>
        </w:rPr>
        <w:t xml:space="preserve">occupancy </w:t>
      </w:r>
      <w:r w:rsidR="002F17A2" w:rsidRPr="009B6AFE">
        <w:rPr>
          <w:highlight w:val="yellow"/>
        </w:rPr>
        <w:t xml:space="preserve">in accordance with FBC Section </w:t>
      </w:r>
      <w:r w:rsidR="00E02622" w:rsidRPr="009B6AFE">
        <w:rPr>
          <w:highlight w:val="yellow"/>
        </w:rPr>
        <w:t>508.3.  Therefore, fire rated separation is not r</w:t>
      </w:r>
      <w:r w:rsidR="007F2909" w:rsidRPr="009B6AFE">
        <w:rPr>
          <w:highlight w:val="yellow"/>
        </w:rPr>
        <w:t>equired between the occupancies</w:t>
      </w:r>
      <w:r w:rsidR="007F2909" w:rsidRPr="009B6AFE">
        <w:t xml:space="preserve"> except as indicated below.</w:t>
      </w:r>
    </w:p>
    <w:p w14:paraId="433262AF" w14:textId="1AAE6468" w:rsidR="00B35BE0" w:rsidRPr="00B35BE0" w:rsidRDefault="00B35BE0" w:rsidP="00B35BE0">
      <w:pPr>
        <w:jc w:val="both"/>
        <w:rPr>
          <w:rFonts w:cs="Arial"/>
          <w:szCs w:val="22"/>
          <w:highlight w:val="yellow"/>
        </w:rPr>
      </w:pPr>
      <w:bookmarkStart w:id="6" w:name="_Hlk26868079"/>
      <w:r w:rsidRPr="00B35BE0">
        <w:rPr>
          <w:rFonts w:cs="Arial"/>
          <w:szCs w:val="22"/>
          <w:highlight w:val="yellow"/>
        </w:rPr>
        <w:t xml:space="preserve">The parking garage must be separated from all other occupancies by a 2-hour fire barrier in accordance with NFPA 88A </w:t>
      </w:r>
      <w:r>
        <w:rPr>
          <w:rFonts w:cs="Arial"/>
          <w:szCs w:val="22"/>
          <w:highlight w:val="yellow"/>
        </w:rPr>
        <w:t xml:space="preserve">Section </w:t>
      </w:r>
      <w:r w:rsidRPr="00B35BE0">
        <w:rPr>
          <w:rFonts w:cs="Arial"/>
          <w:szCs w:val="22"/>
          <w:highlight w:val="yellow"/>
        </w:rPr>
        <w:t>5.2.1.</w:t>
      </w:r>
    </w:p>
    <w:bookmarkEnd w:id="6"/>
    <w:p w14:paraId="2F008D1D" w14:textId="77777777" w:rsidR="00B35BE0" w:rsidRDefault="00B35BE0" w:rsidP="008663A0">
      <w:pPr>
        <w:pStyle w:val="Body2"/>
        <w:rPr>
          <w:highlight w:val="yellow"/>
        </w:rPr>
      </w:pPr>
    </w:p>
    <w:p w14:paraId="1D2AF15D" w14:textId="465E6975" w:rsidR="00015E13" w:rsidRPr="009B6AFE" w:rsidRDefault="004F2077" w:rsidP="008663A0">
      <w:pPr>
        <w:pStyle w:val="Body2"/>
      </w:pPr>
      <w:r w:rsidRPr="009B6AFE">
        <w:rPr>
          <w:highlight w:val="yellow"/>
        </w:rPr>
        <w:t>Retail tenant separation in a covered mall must be separated by 1-hour fire partitions.  FBC Section 708.  Even if retail is not considered a covered mall, the tenant separation is recommended to facilitate renovation of vacant spaces and occupied tenants.</w:t>
      </w:r>
    </w:p>
    <w:p w14:paraId="4BC1EDF2" w14:textId="727CF8F4" w:rsidR="007F2909" w:rsidRPr="009F6154" w:rsidRDefault="007F2909" w:rsidP="008663A0">
      <w:pPr>
        <w:pStyle w:val="Body2"/>
        <w:rPr>
          <w:highlight w:val="yellow"/>
        </w:rPr>
      </w:pPr>
      <w:r w:rsidRPr="009B6AFE">
        <w:rPr>
          <w:highlight w:val="yellow"/>
        </w:rPr>
        <w:t xml:space="preserve">Townhomes must be separated by a 2-hour fire wall in accordance with FBC Section </w:t>
      </w:r>
      <w:r w:rsidRPr="009F6154">
        <w:rPr>
          <w:highlight w:val="yellow"/>
        </w:rPr>
        <w:t>706.4.1.2.</w:t>
      </w:r>
    </w:p>
    <w:p w14:paraId="05D3C315" w14:textId="6F0CCCFD" w:rsidR="009F6154" w:rsidRDefault="009F6154" w:rsidP="009F6154">
      <w:pPr>
        <w:pStyle w:val="Body2"/>
      </w:pPr>
      <w:r w:rsidRPr="009F6154">
        <w:rPr>
          <w:highlight w:val="yellow"/>
        </w:rPr>
        <w:t>Occupancies serving the detention and correctional facility, but not classified as detention/correctional use must be separated from the detention/</w:t>
      </w:r>
      <w:proofErr w:type="gramStart"/>
      <w:r w:rsidRPr="009F6154">
        <w:rPr>
          <w:highlight w:val="yellow"/>
        </w:rPr>
        <w:t>correctional facility</w:t>
      </w:r>
      <w:proofErr w:type="gramEnd"/>
      <w:r w:rsidRPr="009F6154">
        <w:rPr>
          <w:highlight w:val="yellow"/>
        </w:rPr>
        <w:t xml:space="preserve"> by 2-hour fire barriers per FFPC Section 22.1.3.4.</w:t>
      </w:r>
    </w:p>
    <w:p w14:paraId="592106DC" w14:textId="77777777" w:rsidR="000F1FE3" w:rsidRPr="00227D43" w:rsidRDefault="000F1FE3" w:rsidP="009F6154">
      <w:pPr>
        <w:pStyle w:val="Body2"/>
      </w:pPr>
    </w:p>
    <w:p w14:paraId="3F67A28D" w14:textId="77777777" w:rsidR="009F6154" w:rsidRPr="009B6AFE" w:rsidRDefault="009F6154" w:rsidP="008663A0">
      <w:pPr>
        <w:pStyle w:val="Body2"/>
      </w:pPr>
    </w:p>
    <w:p w14:paraId="137A4CF6" w14:textId="77777777" w:rsidR="00015E13" w:rsidRPr="009B6AFE" w:rsidRDefault="00015E13" w:rsidP="00437A9A">
      <w:pPr>
        <w:jc w:val="both"/>
        <w:rPr>
          <w:rFonts w:ascii="Arial" w:hAnsi="Arial" w:cs="Arial"/>
          <w:szCs w:val="22"/>
        </w:rPr>
      </w:pPr>
    </w:p>
    <w:p w14:paraId="21DF6C11" w14:textId="3D62A71A" w:rsidR="004267C8" w:rsidRPr="009B6AFE" w:rsidRDefault="004267C8" w:rsidP="00437A9A">
      <w:pPr>
        <w:jc w:val="both"/>
        <w:rPr>
          <w:rFonts w:ascii="Arial" w:hAnsi="Arial" w:cs="Arial"/>
          <w:szCs w:val="22"/>
        </w:rPr>
      </w:pPr>
    </w:p>
    <w:p w14:paraId="3DCD7AB1" w14:textId="77777777" w:rsidR="00F47CB6" w:rsidRPr="009B6AFE" w:rsidRDefault="00F47CB6" w:rsidP="00437A9A">
      <w:pPr>
        <w:rPr>
          <w:rFonts w:ascii="Arial" w:hAnsi="Arial" w:cs="Arial"/>
          <w:szCs w:val="22"/>
        </w:rPr>
        <w:sectPr w:rsidR="00F47CB6" w:rsidRPr="009B6AFE" w:rsidSect="007805CC">
          <w:pgSz w:w="12240" w:h="15840"/>
          <w:pgMar w:top="1440" w:right="1440" w:bottom="1440" w:left="1440" w:header="432" w:footer="432" w:gutter="0"/>
          <w:cols w:space="720"/>
          <w:docGrid w:linePitch="360"/>
        </w:sectPr>
      </w:pPr>
    </w:p>
    <w:p w14:paraId="00D91EB7" w14:textId="4179F527" w:rsidR="002B5F39" w:rsidRDefault="002B5F39" w:rsidP="002B5F39">
      <w:pPr>
        <w:pStyle w:val="Head2"/>
      </w:pPr>
      <w:bookmarkStart w:id="7" w:name="_Toc63066783"/>
      <w:r>
        <w:lastRenderedPageBreak/>
        <w:t>Construction Type</w:t>
      </w:r>
      <w:bookmarkEnd w:id="7"/>
    </w:p>
    <w:p w14:paraId="78771CBF" w14:textId="19A68FBD" w:rsidR="00284E81" w:rsidRDefault="00284E81" w:rsidP="00284E81">
      <w:pPr>
        <w:pStyle w:val="Head3"/>
      </w:pPr>
      <w:bookmarkStart w:id="8" w:name="_Toc63066784"/>
      <w:r>
        <w:t>Fire-Resistance Rating Based on Building Elements (FBC Table 601)</w:t>
      </w:r>
      <w:bookmarkEnd w:id="8"/>
    </w:p>
    <w:p w14:paraId="1B03C37A" w14:textId="4F5DCE82" w:rsidR="00E01EF8" w:rsidRDefault="00F84A31" w:rsidP="00284E81">
      <w:pPr>
        <w:pStyle w:val="Body3"/>
      </w:pPr>
      <w:r w:rsidRPr="009B6AFE">
        <w:t xml:space="preserve">Due to the proposed occupancies classifications, building height, and number of stories in the </w:t>
      </w:r>
      <w:sdt>
        <w:sdtPr>
          <w:alias w:val="Project Name"/>
          <w:tag w:val="Project Name"/>
          <w:id w:val="-596870807"/>
          <w:placeholder>
            <w:docPart w:val="6A5156807B074CFC8B7C022E644E384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002F17A2" w:rsidRPr="009B6AFE">
        <w:t>project, the construction t</w:t>
      </w:r>
      <w:r w:rsidRPr="009B6AFE">
        <w:t xml:space="preserve">ype for the </w:t>
      </w:r>
      <w:r w:rsidR="00840E2C" w:rsidRPr="009B6AFE">
        <w:t>building</w:t>
      </w:r>
      <w:r w:rsidRPr="009B6AFE">
        <w:t xml:space="preserve"> </w:t>
      </w:r>
      <w:proofErr w:type="gramStart"/>
      <w:r w:rsidRPr="009B6AFE">
        <w:t>has to</w:t>
      </w:r>
      <w:proofErr w:type="gramEnd"/>
      <w:r w:rsidRPr="009B6AFE">
        <w:t xml:space="preserve"> </w:t>
      </w:r>
      <w:r w:rsidRPr="00803192">
        <w:t xml:space="preserve">be </w:t>
      </w:r>
      <w:sdt>
        <w:sdtPr>
          <w:alias w:val="BuildingType"/>
          <w:tag w:val="BuildingType"/>
          <w:id w:val="-1634092144"/>
          <w:placeholder>
            <w:docPart w:val="9FF51774CC30431D8D3AD935F72FACDF"/>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9B6AFE">
        <w:t xml:space="preserve"> Construction in accordance with FBC </w:t>
      </w:r>
      <w:r w:rsidR="00540DB8">
        <w:t xml:space="preserve">Tables 504.3, 504.4 and 506.2. </w:t>
      </w:r>
      <w:r w:rsidRPr="009B6AFE">
        <w:t xml:space="preserve">The fire resistance rating requirements shown below </w:t>
      </w:r>
      <w:r w:rsidRPr="00803192">
        <w:t xml:space="preserve">for </w:t>
      </w:r>
      <w:sdt>
        <w:sdtPr>
          <w:alias w:val="BuildingType"/>
          <w:tag w:val="BuildingType"/>
          <w:id w:val="2038998888"/>
          <w:placeholder>
            <w:docPart w:val="60A83ECC267844E9AECB2824903AE7E7"/>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803192">
        <w:t xml:space="preserve"> Construction</w:t>
      </w:r>
      <w:r w:rsidRPr="009B6AFE">
        <w:t xml:space="preserve"> are obtained from Table 601 of FBC.</w:t>
      </w:r>
    </w:p>
    <w:p w14:paraId="44453694" w14:textId="3CDDC580" w:rsidR="00AC74E8" w:rsidRPr="00DD5082" w:rsidRDefault="00AC74E8" w:rsidP="00AC74E8">
      <w:pPr>
        <w:pStyle w:val="Caption"/>
        <w:keepNext/>
        <w:rPr>
          <w:color w:val="1D0F4A"/>
          <w:szCs w:val="22"/>
        </w:rPr>
      </w:pPr>
      <w:bookmarkStart w:id="9" w:name="_Ref485891198"/>
      <w:r w:rsidRPr="00DD5082">
        <w:rPr>
          <w:color w:val="1D0F4A"/>
          <w:szCs w:val="22"/>
        </w:rPr>
        <w:t xml:space="preserve">Table </w:t>
      </w:r>
      <w:r w:rsidRPr="00DD5082">
        <w:rPr>
          <w:noProof/>
          <w:color w:val="1D0F4A"/>
          <w:szCs w:val="22"/>
        </w:rPr>
        <w:fldChar w:fldCharType="begin"/>
      </w:r>
      <w:r w:rsidRPr="00DD5082">
        <w:rPr>
          <w:noProof/>
          <w:color w:val="1D0F4A"/>
          <w:szCs w:val="22"/>
        </w:rPr>
        <w:instrText xml:space="preserve"> SEQ Table \* ARABIC </w:instrText>
      </w:r>
      <w:r w:rsidRPr="00DD5082">
        <w:rPr>
          <w:noProof/>
          <w:color w:val="1D0F4A"/>
          <w:szCs w:val="22"/>
        </w:rPr>
        <w:fldChar w:fldCharType="separate"/>
      </w:r>
      <w:r w:rsidR="009C5E7C">
        <w:rPr>
          <w:noProof/>
          <w:color w:val="1D0F4A"/>
          <w:szCs w:val="22"/>
        </w:rPr>
        <w:t>2</w:t>
      </w:r>
      <w:r w:rsidRPr="00DD5082">
        <w:rPr>
          <w:noProof/>
          <w:color w:val="1D0F4A"/>
          <w:szCs w:val="22"/>
        </w:rPr>
        <w:fldChar w:fldCharType="end"/>
      </w:r>
      <w:bookmarkEnd w:id="9"/>
      <w:r w:rsidR="002F37E4">
        <w:rPr>
          <w:color w:val="1D0F4A"/>
          <w:szCs w:val="22"/>
        </w:rPr>
        <w:t>:</w:t>
      </w:r>
      <w:r w:rsidRPr="00DD5082">
        <w:rPr>
          <w:color w:val="1D0F4A"/>
          <w:szCs w:val="22"/>
        </w:rPr>
        <w:t xml:space="preserve"> Fire-Resistance Ratings of Building Elements (Hours)</w:t>
      </w:r>
    </w:p>
    <w:tbl>
      <w:tblPr>
        <w:tblStyle w:val="TableGrid"/>
        <w:tblW w:w="9265" w:type="dxa"/>
        <w:jc w:val="center"/>
        <w:tblLook w:val="04A0" w:firstRow="1" w:lastRow="0" w:firstColumn="1" w:lastColumn="0" w:noHBand="0" w:noVBand="1"/>
      </w:tblPr>
      <w:tblGrid>
        <w:gridCol w:w="4135"/>
        <w:gridCol w:w="1170"/>
        <w:gridCol w:w="1260"/>
        <w:gridCol w:w="1350"/>
        <w:gridCol w:w="1350"/>
      </w:tblGrid>
      <w:tr w:rsidR="00AC74E8" w:rsidRPr="002E68E0" w14:paraId="208F93B1" w14:textId="77777777" w:rsidTr="003E1EA3">
        <w:trPr>
          <w:trHeight w:val="258"/>
          <w:jc w:val="center"/>
        </w:trPr>
        <w:tc>
          <w:tcPr>
            <w:tcW w:w="4135" w:type="dxa"/>
            <w:shd w:val="clear" w:color="auto" w:fill="8DB3E2" w:themeFill="text2" w:themeFillTint="66"/>
            <w:vAlign w:val="center"/>
          </w:tcPr>
          <w:p w14:paraId="2E4BA575" w14:textId="77777777" w:rsidR="00AC74E8" w:rsidRPr="00DD5082" w:rsidRDefault="00AC74E8" w:rsidP="003E1EA3">
            <w:pPr>
              <w:pStyle w:val="TableHeading"/>
              <w:keepNext/>
              <w:rPr>
                <w:szCs w:val="22"/>
              </w:rPr>
            </w:pPr>
            <w:r w:rsidRPr="00DD5082">
              <w:rPr>
                <w:szCs w:val="22"/>
              </w:rPr>
              <w:t>Building Element</w:t>
            </w:r>
          </w:p>
        </w:tc>
        <w:tc>
          <w:tcPr>
            <w:tcW w:w="1170" w:type="dxa"/>
            <w:shd w:val="clear" w:color="auto" w:fill="8DB3E2" w:themeFill="text2" w:themeFillTint="66"/>
            <w:vAlign w:val="center"/>
          </w:tcPr>
          <w:p w14:paraId="27173D3E" w14:textId="77777777" w:rsidR="00AC74E8" w:rsidRPr="00DD5082" w:rsidRDefault="00AC74E8" w:rsidP="003E1EA3">
            <w:pPr>
              <w:pStyle w:val="TableHeading"/>
              <w:keepNext/>
              <w:rPr>
                <w:szCs w:val="22"/>
              </w:rPr>
            </w:pPr>
            <w:r w:rsidRPr="00DD5082">
              <w:rPr>
                <w:szCs w:val="22"/>
              </w:rPr>
              <w:t>Type IA</w:t>
            </w:r>
          </w:p>
        </w:tc>
        <w:tc>
          <w:tcPr>
            <w:tcW w:w="1260" w:type="dxa"/>
            <w:shd w:val="clear" w:color="auto" w:fill="8DB3E2" w:themeFill="text2" w:themeFillTint="66"/>
          </w:tcPr>
          <w:p w14:paraId="41952ECB" w14:textId="77777777" w:rsidR="00AC74E8" w:rsidRPr="00DD5082" w:rsidRDefault="00AC74E8" w:rsidP="003E1EA3">
            <w:pPr>
              <w:pStyle w:val="TableHeading"/>
              <w:keepNext/>
              <w:rPr>
                <w:szCs w:val="22"/>
              </w:rPr>
            </w:pPr>
            <w:r w:rsidRPr="00DD5082">
              <w:rPr>
                <w:szCs w:val="22"/>
              </w:rPr>
              <w:t>Type IB</w:t>
            </w:r>
          </w:p>
        </w:tc>
        <w:tc>
          <w:tcPr>
            <w:tcW w:w="1350" w:type="dxa"/>
            <w:shd w:val="clear" w:color="auto" w:fill="8DB3E2" w:themeFill="text2" w:themeFillTint="66"/>
          </w:tcPr>
          <w:p w14:paraId="1330EF3A" w14:textId="77777777" w:rsidR="00AC74E8" w:rsidRPr="00DD5082" w:rsidRDefault="00AC74E8" w:rsidP="003E1EA3">
            <w:pPr>
              <w:pStyle w:val="TableHeading"/>
              <w:keepNext/>
              <w:rPr>
                <w:szCs w:val="22"/>
              </w:rPr>
            </w:pPr>
            <w:r w:rsidRPr="00DD5082">
              <w:rPr>
                <w:szCs w:val="22"/>
              </w:rPr>
              <w:t>Type IIA</w:t>
            </w:r>
          </w:p>
        </w:tc>
        <w:tc>
          <w:tcPr>
            <w:tcW w:w="1350" w:type="dxa"/>
            <w:shd w:val="clear" w:color="auto" w:fill="8DB3E2" w:themeFill="text2" w:themeFillTint="66"/>
          </w:tcPr>
          <w:p w14:paraId="57563080" w14:textId="77777777" w:rsidR="00AC74E8" w:rsidRPr="00DD5082" w:rsidRDefault="00AC74E8" w:rsidP="003E1EA3">
            <w:pPr>
              <w:pStyle w:val="TableHeading"/>
              <w:keepNext/>
              <w:rPr>
                <w:szCs w:val="22"/>
              </w:rPr>
            </w:pPr>
            <w:r w:rsidRPr="00DD5082">
              <w:rPr>
                <w:szCs w:val="22"/>
              </w:rPr>
              <w:t>Type IIB</w:t>
            </w:r>
          </w:p>
        </w:tc>
      </w:tr>
      <w:tr w:rsidR="00AC74E8" w:rsidRPr="002E68E0" w14:paraId="4165711E" w14:textId="77777777" w:rsidTr="003E1EA3">
        <w:trPr>
          <w:trHeight w:val="258"/>
          <w:jc w:val="center"/>
        </w:trPr>
        <w:tc>
          <w:tcPr>
            <w:tcW w:w="4135" w:type="dxa"/>
          </w:tcPr>
          <w:p w14:paraId="3F21A41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08A03E47"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681E750"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4093A06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7A7DA665"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76658" w:rsidRPr="002E68E0" w14:paraId="116D7A6E" w14:textId="77777777" w:rsidTr="003E1EA3">
        <w:trPr>
          <w:trHeight w:val="258"/>
          <w:jc w:val="center"/>
        </w:trPr>
        <w:tc>
          <w:tcPr>
            <w:tcW w:w="4135" w:type="dxa"/>
          </w:tcPr>
          <w:p w14:paraId="7C4A13AB" w14:textId="77B347DB" w:rsidR="00A76658" w:rsidRPr="00DD5082" w:rsidRDefault="00A76658" w:rsidP="003E1EA3">
            <w:pPr>
              <w:pStyle w:val="Table-Left"/>
              <w:keepNext/>
              <w:rPr>
                <w:rFonts w:ascii="Century Gothic" w:hAnsi="Century Gothic"/>
                <w:sz w:val="22"/>
                <w:szCs w:val="22"/>
              </w:rPr>
            </w:pPr>
            <w:r>
              <w:rPr>
                <w:rFonts w:ascii="Century Gothic" w:hAnsi="Century Gothic"/>
                <w:sz w:val="22"/>
                <w:szCs w:val="22"/>
              </w:rPr>
              <w:t>Primary Column</w:t>
            </w:r>
          </w:p>
        </w:tc>
        <w:tc>
          <w:tcPr>
            <w:tcW w:w="1170" w:type="dxa"/>
          </w:tcPr>
          <w:p w14:paraId="40E18407" w14:textId="4997954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3</w:t>
            </w:r>
          </w:p>
        </w:tc>
        <w:tc>
          <w:tcPr>
            <w:tcW w:w="1260" w:type="dxa"/>
          </w:tcPr>
          <w:p w14:paraId="2692D297" w14:textId="079A6815"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69A5C0B9" w14:textId="4853A964"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6DF5931" w14:textId="3D8A0539" w:rsidR="00A76658" w:rsidRPr="00DD5082" w:rsidRDefault="00A7665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62C85136" w14:textId="77777777" w:rsidTr="003E1EA3">
        <w:trPr>
          <w:trHeight w:val="792"/>
          <w:jc w:val="center"/>
        </w:trPr>
        <w:tc>
          <w:tcPr>
            <w:tcW w:w="4135" w:type="dxa"/>
          </w:tcPr>
          <w:p w14:paraId="6BB1729F"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Bearing Walls</w:t>
            </w:r>
          </w:p>
          <w:p w14:paraId="11873F17"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0C8C1C9E"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ab/>
              <w:t>Interior</w:t>
            </w:r>
          </w:p>
        </w:tc>
        <w:tc>
          <w:tcPr>
            <w:tcW w:w="1170" w:type="dxa"/>
          </w:tcPr>
          <w:p w14:paraId="763282E8" w14:textId="77777777" w:rsidR="00AC74E8" w:rsidRPr="00DD5082" w:rsidRDefault="00AC74E8" w:rsidP="003E1EA3">
            <w:pPr>
              <w:pStyle w:val="Table-Centered"/>
              <w:keepNext/>
              <w:rPr>
                <w:rFonts w:ascii="Century Gothic" w:hAnsi="Century Gothic"/>
                <w:sz w:val="22"/>
                <w:szCs w:val="22"/>
              </w:rPr>
            </w:pPr>
          </w:p>
          <w:p w14:paraId="0AD4F04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3</w:t>
            </w:r>
          </w:p>
          <w:p w14:paraId="2611855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3</w:t>
            </w:r>
            <w:r w:rsidRPr="00DD5082">
              <w:rPr>
                <w:rFonts w:ascii="Century Gothic" w:hAnsi="Century Gothic"/>
                <w:sz w:val="22"/>
                <w:szCs w:val="22"/>
                <w:vertAlign w:val="superscript"/>
              </w:rPr>
              <w:t>1</w:t>
            </w:r>
          </w:p>
        </w:tc>
        <w:tc>
          <w:tcPr>
            <w:tcW w:w="1260" w:type="dxa"/>
          </w:tcPr>
          <w:p w14:paraId="093630E2" w14:textId="77777777" w:rsidR="00AC74E8" w:rsidRPr="00DD5082" w:rsidRDefault="00AC74E8" w:rsidP="003E1EA3">
            <w:pPr>
              <w:pStyle w:val="Table-Centered"/>
              <w:keepNext/>
              <w:rPr>
                <w:rFonts w:ascii="Century Gothic" w:hAnsi="Century Gothic"/>
                <w:sz w:val="22"/>
                <w:szCs w:val="22"/>
              </w:rPr>
            </w:pPr>
          </w:p>
          <w:p w14:paraId="7EFDF7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p w14:paraId="70086E06"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2</w:t>
            </w:r>
            <w:r w:rsidRPr="00DD5082">
              <w:rPr>
                <w:rFonts w:ascii="Century Gothic" w:hAnsi="Century Gothic"/>
                <w:sz w:val="22"/>
                <w:szCs w:val="22"/>
                <w:vertAlign w:val="superscript"/>
              </w:rPr>
              <w:t>1</w:t>
            </w:r>
          </w:p>
        </w:tc>
        <w:tc>
          <w:tcPr>
            <w:tcW w:w="1350" w:type="dxa"/>
          </w:tcPr>
          <w:p w14:paraId="0E71CD1A" w14:textId="77777777" w:rsidR="00AC74E8" w:rsidRPr="00DD5082" w:rsidRDefault="00AC74E8" w:rsidP="003E1EA3">
            <w:pPr>
              <w:pStyle w:val="Table-Centered"/>
              <w:keepNext/>
              <w:rPr>
                <w:rFonts w:ascii="Century Gothic" w:hAnsi="Century Gothic"/>
                <w:sz w:val="22"/>
                <w:szCs w:val="22"/>
              </w:rPr>
            </w:pPr>
          </w:p>
          <w:p w14:paraId="3ED607BB"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p w14:paraId="33F36DF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1CCF9A0B" w14:textId="77777777" w:rsidR="00AC74E8" w:rsidRPr="00DD5082" w:rsidRDefault="00AC74E8" w:rsidP="003E1EA3">
            <w:pPr>
              <w:pStyle w:val="Table-Centered"/>
              <w:keepNext/>
              <w:rPr>
                <w:rFonts w:ascii="Century Gothic" w:hAnsi="Century Gothic"/>
                <w:sz w:val="22"/>
                <w:szCs w:val="22"/>
              </w:rPr>
            </w:pPr>
          </w:p>
          <w:p w14:paraId="635559A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p w14:paraId="5C5C7A2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475EBDBA" w14:textId="77777777" w:rsidTr="003E1EA3">
        <w:trPr>
          <w:trHeight w:val="533"/>
          <w:jc w:val="center"/>
        </w:trPr>
        <w:tc>
          <w:tcPr>
            <w:tcW w:w="4135" w:type="dxa"/>
          </w:tcPr>
          <w:p w14:paraId="39E07349"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Nonbearing Walls and Partitions</w:t>
            </w:r>
          </w:p>
          <w:p w14:paraId="72B39C38"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Exterior</w:t>
            </w:r>
          </w:p>
          <w:p w14:paraId="6F7D1557" w14:textId="77777777" w:rsidR="00AC74E8" w:rsidRPr="00DD5082" w:rsidRDefault="00AC74E8" w:rsidP="003E1EA3">
            <w:pPr>
              <w:pStyle w:val="Table-Left"/>
              <w:keepNex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2CA89455" w14:textId="77777777" w:rsidR="00AC74E8" w:rsidRPr="00DD5082" w:rsidRDefault="00AC74E8" w:rsidP="003E1EA3">
            <w:pPr>
              <w:pStyle w:val="Table-Centered"/>
              <w:keepNext/>
              <w:rPr>
                <w:rFonts w:ascii="Century Gothic" w:hAnsi="Century Gothic"/>
                <w:sz w:val="22"/>
                <w:szCs w:val="22"/>
              </w:rPr>
            </w:pPr>
          </w:p>
          <w:p w14:paraId="5A4F3FBE"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2D4D45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260" w:type="dxa"/>
          </w:tcPr>
          <w:p w14:paraId="085FB6B5" w14:textId="77777777" w:rsidR="00AC74E8" w:rsidRPr="00DD5082" w:rsidRDefault="00AC74E8" w:rsidP="003E1EA3">
            <w:pPr>
              <w:pStyle w:val="Table-Centered"/>
              <w:keepNext/>
              <w:rPr>
                <w:rFonts w:ascii="Century Gothic" w:hAnsi="Century Gothic"/>
                <w:sz w:val="22"/>
                <w:szCs w:val="22"/>
              </w:rPr>
            </w:pPr>
          </w:p>
          <w:p w14:paraId="5AF0F83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696E8A13"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50B3FB07" w14:textId="77777777" w:rsidR="00AC74E8" w:rsidRPr="00DD5082" w:rsidRDefault="00AC74E8" w:rsidP="003E1EA3">
            <w:pPr>
              <w:pStyle w:val="Table-Centered"/>
              <w:keepNext/>
              <w:rPr>
                <w:rFonts w:ascii="Century Gothic" w:hAnsi="Century Gothic"/>
                <w:sz w:val="22"/>
                <w:szCs w:val="22"/>
              </w:rPr>
            </w:pPr>
          </w:p>
          <w:p w14:paraId="23B22C9D"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05663A3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c>
          <w:tcPr>
            <w:tcW w:w="1350" w:type="dxa"/>
          </w:tcPr>
          <w:p w14:paraId="3DD2EAED" w14:textId="77777777" w:rsidR="00AC74E8" w:rsidRPr="00DD5082" w:rsidRDefault="00AC74E8" w:rsidP="003E1EA3">
            <w:pPr>
              <w:pStyle w:val="Table-Centered"/>
              <w:keepNext/>
              <w:rPr>
                <w:rFonts w:ascii="Century Gothic" w:hAnsi="Century Gothic"/>
                <w:sz w:val="22"/>
                <w:szCs w:val="22"/>
              </w:rPr>
            </w:pPr>
          </w:p>
          <w:p w14:paraId="5F8B555F"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(Table 602)</w:t>
            </w:r>
          </w:p>
          <w:p w14:paraId="7F56FE17"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1CEA08DF" w14:textId="77777777" w:rsidTr="003E1EA3">
        <w:trPr>
          <w:trHeight w:val="278"/>
          <w:jc w:val="center"/>
        </w:trPr>
        <w:tc>
          <w:tcPr>
            <w:tcW w:w="4135" w:type="dxa"/>
          </w:tcPr>
          <w:p w14:paraId="18A16EB3"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0420929C"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260" w:type="dxa"/>
          </w:tcPr>
          <w:p w14:paraId="70A52C62"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2</w:t>
            </w:r>
          </w:p>
        </w:tc>
        <w:tc>
          <w:tcPr>
            <w:tcW w:w="1350" w:type="dxa"/>
          </w:tcPr>
          <w:p w14:paraId="0BA490E8"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p>
        </w:tc>
        <w:tc>
          <w:tcPr>
            <w:tcW w:w="1350" w:type="dxa"/>
          </w:tcPr>
          <w:p w14:paraId="4357DDF0"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0</w:t>
            </w:r>
          </w:p>
        </w:tc>
      </w:tr>
      <w:tr w:rsidR="00AC74E8" w:rsidRPr="002E68E0" w14:paraId="33E85F8F" w14:textId="77777777" w:rsidTr="003E1EA3">
        <w:trPr>
          <w:trHeight w:val="260"/>
          <w:jc w:val="center"/>
        </w:trPr>
        <w:tc>
          <w:tcPr>
            <w:tcW w:w="4135" w:type="dxa"/>
          </w:tcPr>
          <w:p w14:paraId="59630DD4" w14:textId="77777777" w:rsidR="00AC74E8" w:rsidRPr="00DD5082" w:rsidRDefault="00AC74E8" w:rsidP="003E1EA3">
            <w:pPr>
              <w:pStyle w:val="Table-Left"/>
              <w:keepNex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48166E68"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 ½</w:t>
            </w:r>
            <w:r w:rsidRPr="00DD5082">
              <w:rPr>
                <w:rFonts w:ascii="Century Gothic" w:hAnsi="Century Gothic"/>
                <w:sz w:val="22"/>
                <w:szCs w:val="22"/>
                <w:vertAlign w:val="superscript"/>
              </w:rPr>
              <w:t>2</w:t>
            </w:r>
          </w:p>
        </w:tc>
        <w:tc>
          <w:tcPr>
            <w:tcW w:w="1260" w:type="dxa"/>
          </w:tcPr>
          <w:p w14:paraId="1F96774E"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6A6BB7E9" w14:textId="77777777" w:rsidR="00AC74E8" w:rsidRPr="00DD5082" w:rsidRDefault="00AC74E8" w:rsidP="003E1EA3">
            <w:pPr>
              <w:pStyle w:val="Table-Centered"/>
              <w:keepNext/>
              <w:rPr>
                <w:rFonts w:ascii="Century Gothic" w:hAnsi="Century Gothic"/>
                <w:sz w:val="22"/>
                <w:szCs w:val="22"/>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350" w:type="dxa"/>
          </w:tcPr>
          <w:p w14:paraId="417B57E9" w14:textId="77777777" w:rsidR="00AC74E8" w:rsidRPr="00DD5082" w:rsidRDefault="00AC74E8" w:rsidP="003E1EA3">
            <w:pPr>
              <w:pStyle w:val="Table-Centered"/>
              <w:keepNext/>
              <w:rPr>
                <w:rFonts w:ascii="Century Gothic" w:hAnsi="Century Gothic"/>
                <w:sz w:val="22"/>
                <w:szCs w:val="22"/>
                <w:vertAlign w:val="superscript"/>
              </w:rPr>
            </w:pPr>
            <w:r w:rsidRPr="00DD5082">
              <w:rPr>
                <w:rFonts w:ascii="Century Gothic" w:hAnsi="Century Gothic"/>
                <w:sz w:val="22"/>
                <w:szCs w:val="22"/>
              </w:rPr>
              <w:t>0</w:t>
            </w:r>
            <w:r w:rsidRPr="00DD5082">
              <w:rPr>
                <w:rFonts w:ascii="Century Gothic" w:hAnsi="Century Gothic"/>
                <w:sz w:val="22"/>
                <w:szCs w:val="22"/>
                <w:vertAlign w:val="superscript"/>
              </w:rPr>
              <w:t>3</w:t>
            </w:r>
          </w:p>
        </w:tc>
      </w:tr>
    </w:tbl>
    <w:p w14:paraId="74A6C996" w14:textId="77777777" w:rsidR="00AC74E8" w:rsidRPr="00DD5082" w:rsidRDefault="00AC74E8" w:rsidP="00AC74E8">
      <w:pPr>
        <w:spacing w:before="120"/>
        <w:ind w:right="1080"/>
        <w:jc w:val="both"/>
        <w:rPr>
          <w:szCs w:val="22"/>
          <w:vertAlign w:val="superscript"/>
        </w:rPr>
      </w:pPr>
    </w:p>
    <w:tbl>
      <w:tblPr>
        <w:tblStyle w:val="TableGrid"/>
        <w:tblW w:w="11065" w:type="dxa"/>
        <w:jc w:val="center"/>
        <w:tblLook w:val="04A0" w:firstRow="1" w:lastRow="0" w:firstColumn="1" w:lastColumn="0" w:noHBand="0" w:noVBand="1"/>
      </w:tblPr>
      <w:tblGrid>
        <w:gridCol w:w="4135"/>
        <w:gridCol w:w="1170"/>
        <w:gridCol w:w="1260"/>
        <w:gridCol w:w="1620"/>
        <w:gridCol w:w="1440"/>
        <w:gridCol w:w="1440"/>
      </w:tblGrid>
      <w:tr w:rsidR="00AC74E8" w:rsidRPr="002E68E0" w14:paraId="099D7D81" w14:textId="77777777" w:rsidTr="003E1EA3">
        <w:trPr>
          <w:trHeight w:val="258"/>
          <w:jc w:val="center"/>
        </w:trPr>
        <w:tc>
          <w:tcPr>
            <w:tcW w:w="4135" w:type="dxa"/>
            <w:shd w:val="clear" w:color="auto" w:fill="8DB3E2" w:themeFill="text2" w:themeFillTint="66"/>
            <w:vAlign w:val="center"/>
          </w:tcPr>
          <w:p w14:paraId="3D907B20" w14:textId="77777777" w:rsidR="00AC74E8" w:rsidRPr="00DD5082" w:rsidRDefault="00AC74E8" w:rsidP="003E1EA3">
            <w:pPr>
              <w:pStyle w:val="TableHeading"/>
              <w:rPr>
                <w:szCs w:val="22"/>
              </w:rPr>
            </w:pPr>
            <w:r w:rsidRPr="00DD5082">
              <w:rPr>
                <w:szCs w:val="22"/>
              </w:rPr>
              <w:t>Building Element</w:t>
            </w:r>
          </w:p>
        </w:tc>
        <w:tc>
          <w:tcPr>
            <w:tcW w:w="1170" w:type="dxa"/>
            <w:shd w:val="clear" w:color="auto" w:fill="8DB3E2" w:themeFill="text2" w:themeFillTint="66"/>
            <w:vAlign w:val="center"/>
          </w:tcPr>
          <w:p w14:paraId="6AD0495F" w14:textId="77777777" w:rsidR="00AC74E8" w:rsidRPr="00DD5082" w:rsidRDefault="00AC74E8" w:rsidP="003E1EA3">
            <w:pPr>
              <w:pStyle w:val="TableHeading"/>
              <w:rPr>
                <w:szCs w:val="22"/>
              </w:rPr>
            </w:pPr>
            <w:r w:rsidRPr="00DD5082">
              <w:rPr>
                <w:szCs w:val="22"/>
              </w:rPr>
              <w:t>Type IIIA</w:t>
            </w:r>
          </w:p>
        </w:tc>
        <w:tc>
          <w:tcPr>
            <w:tcW w:w="1260" w:type="dxa"/>
            <w:shd w:val="clear" w:color="auto" w:fill="8DB3E2" w:themeFill="text2" w:themeFillTint="66"/>
          </w:tcPr>
          <w:p w14:paraId="539BBE0B" w14:textId="77777777" w:rsidR="00AC74E8" w:rsidRPr="00DD5082" w:rsidRDefault="00AC74E8" w:rsidP="003E1EA3">
            <w:pPr>
              <w:pStyle w:val="TableHeading"/>
              <w:rPr>
                <w:szCs w:val="22"/>
              </w:rPr>
            </w:pPr>
            <w:r w:rsidRPr="00DD5082">
              <w:rPr>
                <w:szCs w:val="22"/>
              </w:rPr>
              <w:t>Type IIIB</w:t>
            </w:r>
          </w:p>
        </w:tc>
        <w:tc>
          <w:tcPr>
            <w:tcW w:w="1620" w:type="dxa"/>
            <w:shd w:val="clear" w:color="auto" w:fill="8DB3E2" w:themeFill="text2" w:themeFillTint="66"/>
          </w:tcPr>
          <w:p w14:paraId="18D681A4" w14:textId="77777777" w:rsidR="00AC74E8" w:rsidRPr="00DD5082" w:rsidRDefault="00AC74E8" w:rsidP="003E1EA3">
            <w:pPr>
              <w:pStyle w:val="TableHeading"/>
              <w:rPr>
                <w:szCs w:val="22"/>
              </w:rPr>
            </w:pPr>
            <w:r w:rsidRPr="00DD5082">
              <w:rPr>
                <w:szCs w:val="22"/>
              </w:rPr>
              <w:t>Type IV</w:t>
            </w:r>
          </w:p>
        </w:tc>
        <w:tc>
          <w:tcPr>
            <w:tcW w:w="1440" w:type="dxa"/>
            <w:shd w:val="clear" w:color="auto" w:fill="8DB3E2" w:themeFill="text2" w:themeFillTint="66"/>
          </w:tcPr>
          <w:p w14:paraId="78383BA7" w14:textId="77777777" w:rsidR="00AC74E8" w:rsidRPr="00DD5082" w:rsidRDefault="00AC74E8" w:rsidP="003E1EA3">
            <w:pPr>
              <w:pStyle w:val="TableHeading"/>
              <w:rPr>
                <w:szCs w:val="22"/>
              </w:rPr>
            </w:pPr>
            <w:r w:rsidRPr="00DD5082">
              <w:rPr>
                <w:szCs w:val="22"/>
              </w:rPr>
              <w:t>Type VA</w:t>
            </w:r>
          </w:p>
        </w:tc>
        <w:tc>
          <w:tcPr>
            <w:tcW w:w="1440" w:type="dxa"/>
            <w:shd w:val="clear" w:color="auto" w:fill="8DB3E2" w:themeFill="text2" w:themeFillTint="66"/>
          </w:tcPr>
          <w:p w14:paraId="20557606" w14:textId="77777777" w:rsidR="00AC74E8" w:rsidRPr="00DD5082" w:rsidRDefault="00AC74E8" w:rsidP="003E1EA3">
            <w:pPr>
              <w:pStyle w:val="TableHeading"/>
              <w:rPr>
                <w:szCs w:val="22"/>
              </w:rPr>
            </w:pPr>
            <w:r w:rsidRPr="00DD5082">
              <w:rPr>
                <w:szCs w:val="22"/>
              </w:rPr>
              <w:t>Type VB</w:t>
            </w:r>
          </w:p>
        </w:tc>
      </w:tr>
      <w:tr w:rsidR="00AC74E8" w:rsidRPr="002E68E0" w14:paraId="5D2F5D8F" w14:textId="77777777" w:rsidTr="003E1EA3">
        <w:trPr>
          <w:trHeight w:val="258"/>
          <w:jc w:val="center"/>
        </w:trPr>
        <w:tc>
          <w:tcPr>
            <w:tcW w:w="4135" w:type="dxa"/>
          </w:tcPr>
          <w:p w14:paraId="79E46F9D"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Primary Structural Frame</w:t>
            </w:r>
          </w:p>
        </w:tc>
        <w:tc>
          <w:tcPr>
            <w:tcW w:w="1170" w:type="dxa"/>
          </w:tcPr>
          <w:p w14:paraId="4B9ACB40"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p>
        </w:tc>
        <w:tc>
          <w:tcPr>
            <w:tcW w:w="1260" w:type="dxa"/>
          </w:tcPr>
          <w:p w14:paraId="0C7441C7"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0C158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61A1E82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1B5313E8"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5DAFEA12" w14:textId="77777777" w:rsidTr="003E1EA3">
        <w:trPr>
          <w:trHeight w:val="792"/>
          <w:jc w:val="center"/>
        </w:trPr>
        <w:tc>
          <w:tcPr>
            <w:tcW w:w="4135" w:type="dxa"/>
          </w:tcPr>
          <w:p w14:paraId="7D250C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Bearing Walls</w:t>
            </w:r>
          </w:p>
          <w:p w14:paraId="11528EF2"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Exterior</w:t>
            </w:r>
            <w:r w:rsidRPr="00DD5082">
              <w:rPr>
                <w:rFonts w:ascii="Century Gothic" w:hAnsi="Century Gothic"/>
                <w:sz w:val="22"/>
                <w:szCs w:val="22"/>
                <w:vertAlign w:val="superscript"/>
              </w:rPr>
              <w:t>5.6</w:t>
            </w:r>
          </w:p>
          <w:p w14:paraId="2742A239"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ab/>
              <w:t>Interior</w:t>
            </w:r>
          </w:p>
        </w:tc>
        <w:tc>
          <w:tcPr>
            <w:tcW w:w="1170" w:type="dxa"/>
          </w:tcPr>
          <w:p w14:paraId="4256230C" w14:textId="77777777" w:rsidR="00AC74E8" w:rsidRPr="00DD5082" w:rsidRDefault="00AC74E8" w:rsidP="003E1EA3">
            <w:pPr>
              <w:pStyle w:val="Table-Centered"/>
              <w:rPr>
                <w:rFonts w:ascii="Century Gothic" w:hAnsi="Century Gothic"/>
                <w:sz w:val="22"/>
                <w:szCs w:val="22"/>
              </w:rPr>
            </w:pPr>
          </w:p>
          <w:p w14:paraId="7D8B61F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673B36EC"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65B6DA11" w14:textId="77777777" w:rsidR="00AC74E8" w:rsidRPr="00DD5082" w:rsidRDefault="00AC74E8" w:rsidP="003E1EA3">
            <w:pPr>
              <w:pStyle w:val="Table-Centered"/>
              <w:rPr>
                <w:rFonts w:ascii="Century Gothic" w:hAnsi="Century Gothic"/>
                <w:sz w:val="22"/>
                <w:szCs w:val="22"/>
              </w:rPr>
            </w:pPr>
          </w:p>
          <w:p w14:paraId="32D8B25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3E3D95BB"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5BA60BA3" w14:textId="77777777" w:rsidR="00AC74E8" w:rsidRPr="00DD5082" w:rsidRDefault="00AC74E8" w:rsidP="003E1EA3">
            <w:pPr>
              <w:pStyle w:val="Table-Centered"/>
              <w:rPr>
                <w:rFonts w:ascii="Century Gothic" w:hAnsi="Century Gothic"/>
                <w:sz w:val="22"/>
                <w:szCs w:val="22"/>
              </w:rPr>
            </w:pPr>
          </w:p>
          <w:p w14:paraId="0C194A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2</w:t>
            </w:r>
          </w:p>
          <w:p w14:paraId="4159507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1/HT</w:t>
            </w:r>
          </w:p>
        </w:tc>
        <w:tc>
          <w:tcPr>
            <w:tcW w:w="1440" w:type="dxa"/>
          </w:tcPr>
          <w:p w14:paraId="1A715CDF" w14:textId="77777777" w:rsidR="00AC74E8" w:rsidRPr="00DD5082" w:rsidRDefault="00AC74E8" w:rsidP="003E1EA3">
            <w:pPr>
              <w:pStyle w:val="Table-Centered"/>
              <w:rPr>
                <w:rFonts w:ascii="Century Gothic" w:hAnsi="Century Gothic"/>
                <w:sz w:val="22"/>
                <w:szCs w:val="22"/>
              </w:rPr>
            </w:pPr>
          </w:p>
          <w:p w14:paraId="0A0496D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p w14:paraId="6D1BF9B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6548D1FA" w14:textId="77777777" w:rsidR="00AC74E8" w:rsidRPr="00DD5082" w:rsidRDefault="00AC74E8" w:rsidP="003E1EA3">
            <w:pPr>
              <w:pStyle w:val="Table-Centered"/>
              <w:rPr>
                <w:rFonts w:ascii="Century Gothic" w:hAnsi="Century Gothic"/>
                <w:sz w:val="22"/>
                <w:szCs w:val="22"/>
              </w:rPr>
            </w:pPr>
          </w:p>
          <w:p w14:paraId="35AC49A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p w14:paraId="2D92396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19293A58" w14:textId="77777777" w:rsidTr="003E1EA3">
        <w:trPr>
          <w:trHeight w:val="533"/>
          <w:jc w:val="center"/>
        </w:trPr>
        <w:tc>
          <w:tcPr>
            <w:tcW w:w="4135" w:type="dxa"/>
          </w:tcPr>
          <w:p w14:paraId="40B3985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Nonbearing Walls and Partitions</w:t>
            </w:r>
          </w:p>
          <w:p w14:paraId="44E83FB6"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Exterior</w:t>
            </w:r>
          </w:p>
          <w:p w14:paraId="1CE0F77F" w14:textId="77777777" w:rsidR="00AC74E8" w:rsidRPr="00DD5082" w:rsidRDefault="00AC74E8" w:rsidP="003E1EA3">
            <w:pPr>
              <w:pStyle w:val="Table-Left"/>
              <w:rPr>
                <w:rFonts w:ascii="Century Gothic" w:hAnsi="Century Gothic"/>
                <w:sz w:val="22"/>
                <w:szCs w:val="22"/>
                <w:vertAlign w:val="superscript"/>
              </w:rPr>
            </w:pPr>
            <w:r w:rsidRPr="00DD5082">
              <w:rPr>
                <w:rFonts w:ascii="Century Gothic" w:hAnsi="Century Gothic"/>
                <w:sz w:val="22"/>
                <w:szCs w:val="22"/>
              </w:rPr>
              <w:tab/>
              <w:t>Interior</w:t>
            </w:r>
            <w:r w:rsidRPr="00DD5082">
              <w:rPr>
                <w:rFonts w:ascii="Century Gothic" w:hAnsi="Century Gothic"/>
                <w:sz w:val="22"/>
                <w:szCs w:val="22"/>
                <w:vertAlign w:val="superscript"/>
              </w:rPr>
              <w:t>4</w:t>
            </w:r>
          </w:p>
        </w:tc>
        <w:tc>
          <w:tcPr>
            <w:tcW w:w="1170" w:type="dxa"/>
          </w:tcPr>
          <w:p w14:paraId="7D837676" w14:textId="77777777" w:rsidR="00AC74E8" w:rsidRPr="00DD5082" w:rsidRDefault="00AC74E8" w:rsidP="003E1EA3">
            <w:pPr>
              <w:pStyle w:val="Table-Centered"/>
              <w:rPr>
                <w:rFonts w:ascii="Century Gothic" w:hAnsi="Century Gothic"/>
                <w:sz w:val="22"/>
                <w:szCs w:val="22"/>
              </w:rPr>
            </w:pPr>
          </w:p>
          <w:p w14:paraId="376476F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2434C35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260" w:type="dxa"/>
          </w:tcPr>
          <w:p w14:paraId="17379444" w14:textId="77777777" w:rsidR="00AC74E8" w:rsidRPr="00DD5082" w:rsidRDefault="00AC74E8" w:rsidP="003E1EA3">
            <w:pPr>
              <w:pStyle w:val="Table-Centered"/>
              <w:rPr>
                <w:rFonts w:ascii="Century Gothic" w:hAnsi="Century Gothic"/>
                <w:sz w:val="22"/>
                <w:szCs w:val="22"/>
              </w:rPr>
            </w:pPr>
          </w:p>
          <w:p w14:paraId="4A3FA12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06158A8B"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0370AD46" w14:textId="77777777" w:rsidR="00AC74E8" w:rsidRPr="00DD5082" w:rsidRDefault="00AC74E8" w:rsidP="003E1EA3">
            <w:pPr>
              <w:pStyle w:val="Table-Centered"/>
              <w:rPr>
                <w:rFonts w:ascii="Century Gothic" w:hAnsi="Century Gothic"/>
                <w:sz w:val="22"/>
                <w:szCs w:val="22"/>
              </w:rPr>
            </w:pPr>
          </w:p>
          <w:p w14:paraId="14B4017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58A80991" w14:textId="644EC44E"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w:t>
            </w:r>
            <w:r w:rsidR="003C53AC" w:rsidRPr="003C53AC">
              <w:rPr>
                <w:rFonts w:ascii="Century Gothic" w:hAnsi="Century Gothic"/>
                <w:sz w:val="22"/>
                <w:szCs w:val="22"/>
              </w:rPr>
              <w:t>See</w:t>
            </w:r>
            <w:r w:rsidR="003C53AC">
              <w:rPr>
                <w:rFonts w:ascii="Century Gothic" w:hAnsi="Century Gothic"/>
                <w:sz w:val="22"/>
                <w:szCs w:val="22"/>
              </w:rPr>
              <w:t xml:space="preserve"> </w:t>
            </w:r>
            <w:r w:rsidR="003C53AC" w:rsidRPr="003C53AC">
              <w:rPr>
                <w:rFonts w:ascii="Century Gothic" w:hAnsi="Century Gothic"/>
                <w:sz w:val="22"/>
                <w:szCs w:val="22"/>
              </w:rPr>
              <w:t>Section 2304.11.2</w:t>
            </w:r>
            <w:r w:rsidRPr="00DD5082">
              <w:rPr>
                <w:rFonts w:ascii="Century Gothic" w:hAnsi="Century Gothic"/>
                <w:sz w:val="22"/>
                <w:szCs w:val="22"/>
              </w:rPr>
              <w:t>)</w:t>
            </w:r>
          </w:p>
        </w:tc>
        <w:tc>
          <w:tcPr>
            <w:tcW w:w="1440" w:type="dxa"/>
          </w:tcPr>
          <w:p w14:paraId="4183DE63" w14:textId="77777777" w:rsidR="00AC74E8" w:rsidRPr="00DD5082" w:rsidRDefault="00AC74E8" w:rsidP="003E1EA3">
            <w:pPr>
              <w:pStyle w:val="Table-Centered"/>
              <w:rPr>
                <w:rFonts w:ascii="Century Gothic" w:hAnsi="Century Gothic"/>
                <w:sz w:val="22"/>
                <w:szCs w:val="22"/>
              </w:rPr>
            </w:pPr>
          </w:p>
          <w:p w14:paraId="7AF7463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B4DAC67"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440" w:type="dxa"/>
          </w:tcPr>
          <w:p w14:paraId="6DDBF881" w14:textId="77777777" w:rsidR="00AC74E8" w:rsidRPr="00DD5082" w:rsidRDefault="00AC74E8" w:rsidP="003E1EA3">
            <w:pPr>
              <w:pStyle w:val="Table-Centered"/>
              <w:rPr>
                <w:rFonts w:ascii="Century Gothic" w:hAnsi="Century Gothic"/>
                <w:sz w:val="22"/>
                <w:szCs w:val="22"/>
              </w:rPr>
            </w:pPr>
          </w:p>
          <w:p w14:paraId="2AD96E44"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(Table 602)</w:t>
            </w:r>
          </w:p>
          <w:p w14:paraId="7267F4DA"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44C8DBD7" w14:textId="77777777" w:rsidTr="003E1EA3">
        <w:trPr>
          <w:trHeight w:val="278"/>
          <w:jc w:val="center"/>
        </w:trPr>
        <w:tc>
          <w:tcPr>
            <w:tcW w:w="4135" w:type="dxa"/>
          </w:tcPr>
          <w:p w14:paraId="5DB01237"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Floor Construction and Secondary Members</w:t>
            </w:r>
          </w:p>
        </w:tc>
        <w:tc>
          <w:tcPr>
            <w:tcW w:w="1170" w:type="dxa"/>
          </w:tcPr>
          <w:p w14:paraId="46B7B66D"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260" w:type="dxa"/>
          </w:tcPr>
          <w:p w14:paraId="10DE436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c>
          <w:tcPr>
            <w:tcW w:w="1620" w:type="dxa"/>
          </w:tcPr>
          <w:p w14:paraId="39CC64B1"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713F9C76"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1</w:t>
            </w:r>
          </w:p>
        </w:tc>
        <w:tc>
          <w:tcPr>
            <w:tcW w:w="1440" w:type="dxa"/>
          </w:tcPr>
          <w:p w14:paraId="3062439E"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r w:rsidR="00AC74E8" w:rsidRPr="002E68E0" w14:paraId="7C899DDE" w14:textId="77777777" w:rsidTr="003E1EA3">
        <w:trPr>
          <w:trHeight w:val="260"/>
          <w:jc w:val="center"/>
        </w:trPr>
        <w:tc>
          <w:tcPr>
            <w:tcW w:w="4135" w:type="dxa"/>
          </w:tcPr>
          <w:p w14:paraId="68A69FF8" w14:textId="77777777" w:rsidR="00AC74E8" w:rsidRPr="00DD5082" w:rsidRDefault="00AC74E8" w:rsidP="003E1EA3">
            <w:pPr>
              <w:pStyle w:val="Table-Left"/>
              <w:rPr>
                <w:rFonts w:ascii="Century Gothic" w:hAnsi="Century Gothic"/>
                <w:sz w:val="22"/>
                <w:szCs w:val="22"/>
              </w:rPr>
            </w:pPr>
            <w:r w:rsidRPr="00DD5082">
              <w:rPr>
                <w:rFonts w:ascii="Century Gothic" w:hAnsi="Century Gothic"/>
                <w:sz w:val="22"/>
                <w:szCs w:val="22"/>
              </w:rPr>
              <w:t>Roof Construction and Secondary Members</w:t>
            </w:r>
          </w:p>
        </w:tc>
        <w:tc>
          <w:tcPr>
            <w:tcW w:w="1170" w:type="dxa"/>
          </w:tcPr>
          <w:p w14:paraId="5B53D744"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260" w:type="dxa"/>
          </w:tcPr>
          <w:p w14:paraId="3A76344E"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0</w:t>
            </w:r>
          </w:p>
        </w:tc>
        <w:tc>
          <w:tcPr>
            <w:tcW w:w="1620" w:type="dxa"/>
          </w:tcPr>
          <w:p w14:paraId="63C15DB0"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HT</w:t>
            </w:r>
          </w:p>
        </w:tc>
        <w:tc>
          <w:tcPr>
            <w:tcW w:w="1440" w:type="dxa"/>
          </w:tcPr>
          <w:p w14:paraId="0C34227A" w14:textId="77777777" w:rsidR="00AC74E8" w:rsidRPr="00DD5082" w:rsidRDefault="00AC74E8" w:rsidP="003E1EA3">
            <w:pPr>
              <w:pStyle w:val="Table-Centered"/>
              <w:rPr>
                <w:rFonts w:ascii="Century Gothic" w:hAnsi="Century Gothic"/>
                <w:sz w:val="22"/>
                <w:szCs w:val="22"/>
                <w:vertAlign w:val="superscript"/>
              </w:rPr>
            </w:pPr>
            <w:r w:rsidRPr="00DD5082">
              <w:rPr>
                <w:rFonts w:ascii="Century Gothic" w:hAnsi="Century Gothic"/>
                <w:sz w:val="22"/>
                <w:szCs w:val="22"/>
              </w:rPr>
              <w:t>1</w:t>
            </w:r>
            <w:r w:rsidRPr="00DD5082">
              <w:rPr>
                <w:rFonts w:ascii="Century Gothic" w:hAnsi="Century Gothic"/>
                <w:sz w:val="22"/>
                <w:szCs w:val="22"/>
                <w:vertAlign w:val="superscript"/>
              </w:rPr>
              <w:t>2,3</w:t>
            </w:r>
          </w:p>
        </w:tc>
        <w:tc>
          <w:tcPr>
            <w:tcW w:w="1440" w:type="dxa"/>
          </w:tcPr>
          <w:p w14:paraId="471B4743" w14:textId="77777777" w:rsidR="00AC74E8" w:rsidRPr="00DD5082" w:rsidRDefault="00AC74E8" w:rsidP="003E1EA3">
            <w:pPr>
              <w:pStyle w:val="Table-Centered"/>
              <w:rPr>
                <w:rFonts w:ascii="Century Gothic" w:hAnsi="Century Gothic"/>
                <w:sz w:val="22"/>
                <w:szCs w:val="22"/>
              </w:rPr>
            </w:pPr>
            <w:r w:rsidRPr="00DD5082">
              <w:rPr>
                <w:rFonts w:ascii="Century Gothic" w:hAnsi="Century Gothic"/>
                <w:sz w:val="22"/>
                <w:szCs w:val="22"/>
              </w:rPr>
              <w:t>0</w:t>
            </w:r>
          </w:p>
        </w:tc>
      </w:tr>
    </w:tbl>
    <w:p w14:paraId="467A4742" w14:textId="77777777" w:rsidR="00AC74E8" w:rsidRPr="00B35BE0" w:rsidRDefault="00AC74E8" w:rsidP="00AC74E8">
      <w:pPr>
        <w:pStyle w:val="Notes"/>
        <w:rPr>
          <w:rFonts w:ascii="Century Gothic" w:hAnsi="Century Gothic"/>
        </w:rPr>
      </w:pPr>
      <w:r w:rsidRPr="00B35BE0">
        <w:rPr>
          <w:rFonts w:ascii="Century Gothic" w:hAnsi="Century Gothic"/>
          <w:vertAlign w:val="superscript"/>
        </w:rPr>
        <w:t>1</w:t>
      </w:r>
      <w:r w:rsidRPr="00B35BE0">
        <w:rPr>
          <w:rFonts w:ascii="Century Gothic" w:hAnsi="Century Gothic"/>
        </w:rPr>
        <w:t xml:space="preserve">Fire-resistance ratings of primary structural frame and bearing walls are permitted to be reduced by 1 hour </w:t>
      </w:r>
      <w:proofErr w:type="gramStart"/>
      <w:r w:rsidRPr="00B35BE0">
        <w:rPr>
          <w:rFonts w:ascii="Century Gothic" w:hAnsi="Century Gothic"/>
        </w:rPr>
        <w:t>where</w:t>
      </w:r>
      <w:proofErr w:type="gramEnd"/>
      <w:r w:rsidRPr="00B35BE0">
        <w:rPr>
          <w:rFonts w:ascii="Century Gothic" w:hAnsi="Century Gothic"/>
        </w:rPr>
        <w:t xml:space="preserve"> supporting a roof only.</w:t>
      </w:r>
    </w:p>
    <w:p w14:paraId="5C0C8152" w14:textId="52A10616" w:rsidR="00AC74E8" w:rsidRPr="00B35BE0" w:rsidRDefault="00AC74E8" w:rsidP="00AC74E8">
      <w:pPr>
        <w:pStyle w:val="Notes"/>
        <w:rPr>
          <w:rFonts w:ascii="Century Gothic" w:hAnsi="Century Gothic"/>
        </w:rPr>
      </w:pPr>
      <w:r w:rsidRPr="00B35BE0">
        <w:rPr>
          <w:rFonts w:ascii="Century Gothic" w:hAnsi="Century Gothic"/>
          <w:vertAlign w:val="superscript"/>
        </w:rPr>
        <w:t>2</w:t>
      </w:r>
      <w:r w:rsidRPr="00B35BE0">
        <w:rPr>
          <w:rFonts w:ascii="Century Gothic" w:hAnsi="Century Gothic"/>
        </w:rPr>
        <w:t xml:space="preserve">Except in Group </w:t>
      </w:r>
      <w:r w:rsidR="007B5A72" w:rsidRPr="00B35BE0">
        <w:rPr>
          <w:rFonts w:ascii="Century Gothic" w:hAnsi="Century Gothic"/>
        </w:rPr>
        <w:t xml:space="preserve">F-1, H, M and S-1 </w:t>
      </w:r>
      <w:r w:rsidRPr="00B35BE0">
        <w:rPr>
          <w:rFonts w:ascii="Century Gothic" w:hAnsi="Century Gothic"/>
        </w:rPr>
        <w:t xml:space="preserve">occupancies, fire protection of primary structural members shall not be required, including protection of roof </w:t>
      </w:r>
      <w:proofErr w:type="gramStart"/>
      <w:r w:rsidRPr="00B35BE0">
        <w:rPr>
          <w:rFonts w:ascii="Century Gothic" w:hAnsi="Century Gothic"/>
        </w:rPr>
        <w:t>framing</w:t>
      </w:r>
      <w:proofErr w:type="gramEnd"/>
      <w:r w:rsidRPr="00B35BE0">
        <w:rPr>
          <w:rFonts w:ascii="Century Gothic" w:hAnsi="Century Gothic"/>
        </w:rPr>
        <w:t xml:space="preserve"> and decking where every part of the roof </w:t>
      </w:r>
      <w:r w:rsidRPr="00B35BE0">
        <w:rPr>
          <w:rFonts w:ascii="Century Gothic" w:hAnsi="Century Gothic"/>
        </w:rPr>
        <w:lastRenderedPageBreak/>
        <w:t>construction is 20 feet or more above any floor immediately below. Fire-retardant-treated wood members shall be allowed to be used for such unprotected members.</w:t>
      </w:r>
    </w:p>
    <w:p w14:paraId="33C2DB68" w14:textId="373A5888" w:rsidR="00AC74E8" w:rsidRPr="00B35BE0" w:rsidRDefault="00AC74E8" w:rsidP="00AC74E8">
      <w:pPr>
        <w:pStyle w:val="Notes"/>
        <w:rPr>
          <w:rFonts w:ascii="Century Gothic" w:hAnsi="Century Gothic"/>
        </w:rPr>
      </w:pPr>
      <w:r w:rsidRPr="00B35BE0">
        <w:rPr>
          <w:rFonts w:ascii="Century Gothic" w:hAnsi="Century Gothic"/>
          <w:vertAlign w:val="superscript"/>
        </w:rPr>
        <w:t>3</w:t>
      </w:r>
      <w:r w:rsidRPr="00B35BE0">
        <w:rPr>
          <w:rFonts w:ascii="Century Gothic" w:hAnsi="Century Gothic"/>
        </w:rPr>
        <w:t>In all occupancies, heavy timber</w:t>
      </w:r>
      <w:r w:rsidR="003C53AC">
        <w:rPr>
          <w:rFonts w:ascii="Century Gothic" w:hAnsi="Century Gothic"/>
        </w:rPr>
        <w:t xml:space="preserve"> complying with </w:t>
      </w:r>
      <w:r w:rsidR="003C53AC" w:rsidRPr="003C53AC">
        <w:rPr>
          <w:rFonts w:ascii="Century Gothic" w:hAnsi="Century Gothic"/>
        </w:rPr>
        <w:t xml:space="preserve">Section </w:t>
      </w:r>
      <w:proofErr w:type="gramStart"/>
      <w:r w:rsidR="003C53AC" w:rsidRPr="003C53AC">
        <w:rPr>
          <w:rFonts w:ascii="Century Gothic" w:hAnsi="Century Gothic"/>
        </w:rPr>
        <w:t>2304.11 </w:t>
      </w:r>
      <w:r w:rsidRPr="00B35BE0">
        <w:rPr>
          <w:rFonts w:ascii="Century Gothic" w:hAnsi="Century Gothic"/>
        </w:rPr>
        <w:t xml:space="preserve"> shall</w:t>
      </w:r>
      <w:proofErr w:type="gramEnd"/>
      <w:r w:rsidRPr="00B35BE0">
        <w:rPr>
          <w:rFonts w:ascii="Century Gothic" w:hAnsi="Century Gothic"/>
        </w:rPr>
        <w:t xml:space="preserve"> be allowed where a 1-hour or less fire-resistance rating is required.</w:t>
      </w:r>
    </w:p>
    <w:p w14:paraId="5567F76D" w14:textId="12A2F5B3" w:rsidR="00AC74E8" w:rsidRPr="00B35BE0" w:rsidRDefault="00AC74E8" w:rsidP="00AC74E8">
      <w:pPr>
        <w:pStyle w:val="Notes"/>
        <w:rPr>
          <w:rFonts w:ascii="Century Gothic" w:hAnsi="Century Gothic"/>
        </w:rPr>
      </w:pPr>
      <w:r w:rsidRPr="00B35BE0">
        <w:rPr>
          <w:rFonts w:ascii="Century Gothic" w:hAnsi="Century Gothic"/>
          <w:vertAlign w:val="superscript"/>
        </w:rPr>
        <w:t>4</w:t>
      </w:r>
      <w:r w:rsidRPr="00B35BE0">
        <w:rPr>
          <w:rFonts w:ascii="Century Gothic" w:hAnsi="Century Gothic"/>
        </w:rPr>
        <w:t xml:space="preserve">Not less than the fire-resistance rating required by other sections of the </w:t>
      </w:r>
      <w:r w:rsidR="007B5A72" w:rsidRPr="00B35BE0">
        <w:rPr>
          <w:rFonts w:ascii="Century Gothic" w:hAnsi="Century Gothic"/>
        </w:rPr>
        <w:t>F</w:t>
      </w:r>
      <w:r w:rsidRPr="00B35BE0">
        <w:rPr>
          <w:rFonts w:ascii="Century Gothic" w:hAnsi="Century Gothic"/>
        </w:rPr>
        <w:t xml:space="preserve">BC. </w:t>
      </w:r>
    </w:p>
    <w:p w14:paraId="108BF7DA" w14:textId="12920D45" w:rsidR="00AC74E8" w:rsidRPr="00B35BE0" w:rsidRDefault="00AC74E8" w:rsidP="00AC74E8">
      <w:pPr>
        <w:pStyle w:val="Notes"/>
        <w:rPr>
          <w:rFonts w:ascii="Century Gothic" w:hAnsi="Century Gothic"/>
        </w:rPr>
      </w:pPr>
      <w:r w:rsidRPr="00B35BE0">
        <w:rPr>
          <w:rFonts w:ascii="Century Gothic" w:hAnsi="Century Gothic"/>
          <w:vertAlign w:val="superscript"/>
        </w:rPr>
        <w:t>5</w:t>
      </w:r>
      <w:r w:rsidRPr="00B35BE0">
        <w:rPr>
          <w:rFonts w:ascii="Century Gothic" w:hAnsi="Century Gothic"/>
        </w:rPr>
        <w:t xml:space="preserve">Not less than required by Table 602 of the </w:t>
      </w:r>
      <w:r w:rsidR="007B5A72" w:rsidRPr="00B35BE0">
        <w:rPr>
          <w:rFonts w:ascii="Century Gothic" w:hAnsi="Century Gothic"/>
        </w:rPr>
        <w:t>F</w:t>
      </w:r>
      <w:r w:rsidRPr="00B35BE0">
        <w:rPr>
          <w:rFonts w:ascii="Century Gothic" w:hAnsi="Century Gothic"/>
        </w:rPr>
        <w:t xml:space="preserve">BC based on the fire separation distances (FSDs). </w:t>
      </w:r>
    </w:p>
    <w:p w14:paraId="64B02535" w14:textId="4BA2D8F1" w:rsidR="00AC74E8" w:rsidRPr="00B35BE0" w:rsidRDefault="00AC74E8" w:rsidP="00AC74E8">
      <w:pPr>
        <w:pStyle w:val="Notes"/>
        <w:rPr>
          <w:rFonts w:ascii="Century Gothic" w:hAnsi="Century Gothic"/>
        </w:rPr>
      </w:pPr>
      <w:r w:rsidRPr="00B35BE0">
        <w:rPr>
          <w:rFonts w:ascii="Century Gothic" w:hAnsi="Century Gothic"/>
          <w:vertAlign w:val="superscript"/>
        </w:rPr>
        <w:t>6</w:t>
      </w:r>
      <w:r w:rsidRPr="00B35BE0">
        <w:rPr>
          <w:rFonts w:ascii="Century Gothic" w:hAnsi="Century Gothic"/>
        </w:rPr>
        <w:t xml:space="preserve">Not less than the rating as referenced in </w:t>
      </w:r>
      <w:r w:rsidR="007B5A72" w:rsidRPr="00B35BE0">
        <w:rPr>
          <w:rFonts w:ascii="Century Gothic" w:hAnsi="Century Gothic"/>
        </w:rPr>
        <w:t>F</w:t>
      </w:r>
      <w:r w:rsidRPr="00B35BE0">
        <w:rPr>
          <w:rFonts w:ascii="Century Gothic" w:hAnsi="Century Gothic"/>
        </w:rPr>
        <w:t xml:space="preserve">BC Section 704.10 </w:t>
      </w:r>
    </w:p>
    <w:p w14:paraId="53382809" w14:textId="369598D7" w:rsidR="007B5A72" w:rsidRDefault="007B5A72" w:rsidP="007B5A72">
      <w:pPr>
        <w:pStyle w:val="Head3"/>
        <w:rPr>
          <w:vertAlign w:val="superscript"/>
        </w:rPr>
      </w:pPr>
      <w:bookmarkStart w:id="10" w:name="_Toc63066785"/>
      <w:r>
        <w:t>High-Rise Building Construction Type Reduction</w:t>
      </w:r>
      <w:bookmarkEnd w:id="10"/>
    </w:p>
    <w:p w14:paraId="06DDF9DE" w14:textId="43ADCAA2" w:rsidR="005B6CD4" w:rsidRDefault="005B6CD4" w:rsidP="007B5A72">
      <w:pPr>
        <w:pStyle w:val="Body3"/>
        <w:rPr>
          <w:highlight w:val="yellow"/>
        </w:rPr>
      </w:pPr>
      <w:r w:rsidRPr="003676E0">
        <w:rPr>
          <w:highlight w:val="magenta"/>
        </w:rPr>
        <w:t>IAREDUCED</w:t>
      </w:r>
    </w:p>
    <w:p w14:paraId="20FC2C62" w14:textId="622BBF9E" w:rsidR="002B5F39" w:rsidRPr="00A506DB" w:rsidRDefault="002B5F39" w:rsidP="002B5F39">
      <w:pPr>
        <w:pStyle w:val="Head3"/>
      </w:pPr>
      <w:bookmarkStart w:id="11" w:name="_Toc63066786"/>
      <w:r w:rsidRPr="00A506DB">
        <w:t>Open Parking Garage Specific Requirements</w:t>
      </w:r>
      <w:bookmarkEnd w:id="11"/>
    </w:p>
    <w:p w14:paraId="73797547" w14:textId="6E02D905" w:rsidR="00481D08" w:rsidRPr="009B6AFE" w:rsidRDefault="00481D08" w:rsidP="002B5F39">
      <w:pPr>
        <w:pStyle w:val="Body3"/>
      </w:pPr>
      <w:r w:rsidRPr="009B6AFE">
        <w:t xml:space="preserve">FBC </w:t>
      </w:r>
      <w:r w:rsidR="00C048A0">
        <w:t xml:space="preserve">Section </w:t>
      </w:r>
      <w:r w:rsidR="00147D63">
        <w:t xml:space="preserve">406.5.1 </w:t>
      </w:r>
      <w:r w:rsidR="00B35BE0">
        <w:t>s</w:t>
      </w:r>
      <w:r w:rsidRPr="009B6AFE">
        <w:t>tates that open parking garage shall be of Type I, II, or IV construction. The exter</w:t>
      </w:r>
      <w:r w:rsidR="00C048A0">
        <w:t>i</w:t>
      </w:r>
      <w:r w:rsidRPr="009B6AFE">
        <w:t xml:space="preserve">or side of the structure shall have uniformly distributed openings on two or more sides.  The area of such openings in exterior walls on a tier shall be not less than 20 percent of the total perimeter wall area of each tier.  The aggregate length of the openings considered to be providing natural ventilation shall be not less than 40 percent of the perimeter of the tier.  </w:t>
      </w:r>
      <w:r w:rsidR="004D7917" w:rsidRPr="009B6AFE">
        <w:t xml:space="preserve">Interior walls shall be not less than 20 percent open with uniformly distributed openings.  </w:t>
      </w:r>
      <w:r w:rsidRPr="009B6AFE">
        <w:t>However, openings are not required to be distributed over 40 percent of the building perimeter where the required openings are uniformly distributed over two opposing sides of the building.</w:t>
      </w:r>
    </w:p>
    <w:p w14:paraId="2DD95AA2" w14:textId="7B3A87DC" w:rsidR="00481D08" w:rsidRPr="009B6AFE" w:rsidRDefault="00481D08" w:rsidP="002B5F39">
      <w:pPr>
        <w:pStyle w:val="Body3"/>
      </w:pPr>
      <w:r w:rsidRPr="009B6AFE">
        <w:t>In addition, FFPC, NFPA 101</w:t>
      </w:r>
      <w:r w:rsidR="00B35BE0">
        <w:t xml:space="preserve"> </w:t>
      </w:r>
      <w:r w:rsidRPr="009B6AFE">
        <w:t>Section 42.8.1.3 states th</w:t>
      </w:r>
      <w:r w:rsidR="00A523B6">
        <w:t>at</w:t>
      </w:r>
      <w:r w:rsidRPr="009B6AFE">
        <w:t xml:space="preserve"> each parking level of an open parking structure shall have wall openings open to the atmosphere for an area of not less than 1.4 ft</w:t>
      </w:r>
      <w:r w:rsidRPr="009B6AFE">
        <w:rPr>
          <w:vertAlign w:val="superscript"/>
        </w:rPr>
        <w:t>2</w:t>
      </w:r>
      <w:r w:rsidRPr="009B6AFE">
        <w:t xml:space="preserve"> for each linear foot of its exterior perimeter.  </w:t>
      </w:r>
    </w:p>
    <w:p w14:paraId="0F11DA68" w14:textId="77777777" w:rsidR="00B35BE0" w:rsidRDefault="00481D08" w:rsidP="00B35BE0">
      <w:pPr>
        <w:pStyle w:val="Body3"/>
      </w:pPr>
      <w:r w:rsidRPr="009B6AFE">
        <w:t>The openings shall be distributed over 40 percent of the building perimeter or uniformly over two opposing sides.  Interior wall lines and columns shall be at least 20 percent open with openings distributed to provide ventilation.</w:t>
      </w:r>
    </w:p>
    <w:p w14:paraId="3AF48440" w14:textId="3CB68F50" w:rsidR="00B35BE0" w:rsidRPr="00A506DB" w:rsidRDefault="00B35BE0" w:rsidP="00B35BE0">
      <w:pPr>
        <w:pStyle w:val="Head3"/>
      </w:pPr>
      <w:bookmarkStart w:id="12" w:name="_Toc63066787"/>
      <w:r w:rsidRPr="00A506DB">
        <w:t>Enclosed Parking Garage Specific Requirements</w:t>
      </w:r>
      <w:bookmarkEnd w:id="12"/>
    </w:p>
    <w:p w14:paraId="54B1CC48" w14:textId="342AF0D7" w:rsidR="00277F99" w:rsidRPr="00277F99" w:rsidRDefault="00B35BE0" w:rsidP="00277F99">
      <w:pPr>
        <w:pStyle w:val="Body3"/>
        <w:rPr>
          <w:rFonts w:eastAsia="MS Mincho" w:cs="Arial"/>
          <w:szCs w:val="22"/>
        </w:rPr>
      </w:pPr>
      <w:r w:rsidRPr="00B35BE0">
        <w:rPr>
          <w:rFonts w:eastAsia="MS Mincho" w:cs="Arial"/>
          <w:szCs w:val="22"/>
        </w:rPr>
        <w:t xml:space="preserve">Enclosed vehicle parking garages and portions thereof that do not meet the definition of open parking garages shall be provided with a mechanical ventilation system in accordance with the Florida Mechanical Building Code per FBC </w:t>
      </w:r>
      <w:r>
        <w:rPr>
          <w:rFonts w:cs="Arial"/>
          <w:szCs w:val="22"/>
        </w:rPr>
        <w:t xml:space="preserve">Section </w:t>
      </w:r>
      <w:r w:rsidRPr="00B35BE0">
        <w:rPr>
          <w:rFonts w:eastAsia="MS Mincho" w:cs="Arial"/>
          <w:szCs w:val="22"/>
        </w:rPr>
        <w:t xml:space="preserve">406.6.2. It shall also be equipped with an automatic sprinkler system per FBC </w:t>
      </w:r>
      <w:r>
        <w:rPr>
          <w:rFonts w:cs="Arial"/>
          <w:szCs w:val="22"/>
        </w:rPr>
        <w:t xml:space="preserve">Section </w:t>
      </w:r>
      <w:r w:rsidRPr="00B35BE0">
        <w:rPr>
          <w:rFonts w:eastAsia="MS Mincho" w:cs="Arial"/>
          <w:szCs w:val="22"/>
        </w:rPr>
        <w:t>406.6.3</w:t>
      </w:r>
      <w:r w:rsidR="00277F99">
        <w:rPr>
          <w:rFonts w:eastAsia="MS Mincho" w:cs="Arial"/>
          <w:szCs w:val="22"/>
        </w:rPr>
        <w:t>.</w:t>
      </w:r>
    </w:p>
    <w:p w14:paraId="1DCE1E53" w14:textId="4125FF5F" w:rsidR="00AB674C" w:rsidRPr="009B6AFE" w:rsidRDefault="00284E81" w:rsidP="00284E81">
      <w:pPr>
        <w:pStyle w:val="Head3"/>
      </w:pPr>
      <w:bookmarkStart w:id="13" w:name="_Toc63066788"/>
      <w:r>
        <w:t xml:space="preserve">Exterior Wall Ratings and Allowable Openings (FBC Table 602 </w:t>
      </w:r>
      <w:r w:rsidR="00860313">
        <w:t xml:space="preserve">&amp; </w:t>
      </w:r>
      <w:r>
        <w:t>Table 705.8)</w:t>
      </w:r>
      <w:bookmarkEnd w:id="13"/>
    </w:p>
    <w:p w14:paraId="1CD26F6D" w14:textId="6A3A34AB" w:rsidR="00284E81" w:rsidRPr="00C048A0" w:rsidRDefault="00284E81" w:rsidP="00284E81">
      <w:pPr>
        <w:pStyle w:val="Body3"/>
        <w:rPr>
          <w:szCs w:val="22"/>
        </w:rPr>
      </w:pPr>
      <w:r w:rsidRPr="00DD5082">
        <w:rPr>
          <w:szCs w:val="22"/>
        </w:rPr>
        <w:t xml:space="preserve">The fire separation distance (FSD) is the distance measured from the building face to the closest interior lot line; centerline of a street, an alley or public way; or to an imaginary line between two buildings on the lot. The distance shall be measured at </w:t>
      </w:r>
      <w:r w:rsidRPr="00DD5082">
        <w:rPr>
          <w:szCs w:val="22"/>
        </w:rPr>
        <w:lastRenderedPageBreak/>
        <w:t>right angles from the face of the wall</w:t>
      </w:r>
      <w:r w:rsidR="00C048A0" w:rsidRPr="009B6AFE">
        <w:rPr>
          <w:rFonts w:ascii="Arial" w:hAnsi="Arial" w:cs="Arial"/>
          <w:szCs w:val="22"/>
        </w:rPr>
        <w:t xml:space="preserve">.  </w:t>
      </w:r>
      <w:r w:rsidR="00C048A0" w:rsidRPr="00C048A0">
        <w:rPr>
          <w:rFonts w:cs="Arial"/>
          <w:szCs w:val="22"/>
        </w:rPr>
        <w:t>If several buildings are located on the same lot, then an imaginary line shall be provided between the buildings to establish the fire separation distance.</w:t>
      </w:r>
      <w:r w:rsidR="00C048A0">
        <w:rPr>
          <w:rFonts w:cs="Arial"/>
          <w:szCs w:val="22"/>
        </w:rPr>
        <w:t xml:space="preserve"> </w:t>
      </w:r>
    </w:p>
    <w:p w14:paraId="50095EEC" w14:textId="2E410AC9" w:rsidR="00284E81" w:rsidRPr="00DD5082" w:rsidRDefault="00284E81" w:rsidP="00284E81">
      <w:pPr>
        <w:pStyle w:val="Body3"/>
        <w:rPr>
          <w:i/>
          <w:szCs w:val="22"/>
        </w:rPr>
      </w:pPr>
      <w:r w:rsidRPr="00DD5082">
        <w:rPr>
          <w:szCs w:val="22"/>
        </w:rPr>
        <w:fldChar w:fldCharType="begin"/>
      </w:r>
      <w:r w:rsidRPr="00DD5082">
        <w:rPr>
          <w:szCs w:val="22"/>
        </w:rPr>
        <w:instrText xml:space="preserve"> REF _Ref8237656 \h  \* MERGEFORMAT </w:instrText>
      </w:r>
      <w:r w:rsidRPr="00DD5082">
        <w:rPr>
          <w:szCs w:val="22"/>
        </w:rPr>
      </w:r>
      <w:r w:rsidRPr="00DD5082">
        <w:rPr>
          <w:szCs w:val="22"/>
        </w:rPr>
        <w:fldChar w:fldCharType="separate"/>
      </w:r>
      <w:r w:rsidR="009C5E7C" w:rsidRPr="009C5E7C">
        <w:rPr>
          <w:szCs w:val="22"/>
        </w:rPr>
        <w:t xml:space="preserve">Table </w:t>
      </w:r>
      <w:r w:rsidR="009C5E7C" w:rsidRPr="009C5E7C">
        <w:rPr>
          <w:noProof/>
          <w:szCs w:val="22"/>
        </w:rPr>
        <w:t>3</w:t>
      </w:r>
      <w:r w:rsidRPr="00DD5082">
        <w:rPr>
          <w:szCs w:val="22"/>
        </w:rPr>
        <w:fldChar w:fldCharType="end"/>
      </w:r>
      <w:r w:rsidRPr="00DD5082">
        <w:rPr>
          <w:szCs w:val="22"/>
        </w:rPr>
        <w:t xml:space="preserve">, below, illustrates the exterior wall ratings and allowable openings based on the FSD and occupancy for </w:t>
      </w:r>
      <w:r w:rsidR="0032169C">
        <w:rPr>
          <w:szCs w:val="22"/>
        </w:rPr>
        <w:t xml:space="preserve">all </w:t>
      </w:r>
      <w:proofErr w:type="gramStart"/>
      <w:r w:rsidR="0032169C">
        <w:rPr>
          <w:szCs w:val="22"/>
        </w:rPr>
        <w:t>constructions</w:t>
      </w:r>
      <w:proofErr w:type="gramEnd"/>
      <w:r w:rsidR="0032169C">
        <w:rPr>
          <w:szCs w:val="22"/>
        </w:rPr>
        <w:t xml:space="preserve"> types</w:t>
      </w:r>
      <w:r w:rsidRPr="00DD5082">
        <w:rPr>
          <w:szCs w:val="22"/>
        </w:rPr>
        <w:t xml:space="preserve">. </w:t>
      </w:r>
    </w:p>
    <w:p w14:paraId="128B51AA" w14:textId="77777777" w:rsidR="00284E81" w:rsidRPr="00DD5082" w:rsidRDefault="00284E81" w:rsidP="00284E81">
      <w:pPr>
        <w:pStyle w:val="Body3"/>
        <w:rPr>
          <w:i/>
          <w:szCs w:val="22"/>
        </w:rPr>
      </w:pPr>
    </w:p>
    <w:p w14:paraId="05C896A4" w14:textId="3756D166" w:rsidR="00284E81" w:rsidRPr="00C02214" w:rsidRDefault="00284E81" w:rsidP="00284E81">
      <w:pPr>
        <w:pStyle w:val="Caption"/>
        <w:rPr>
          <w:color w:val="1D0F4A"/>
          <w:szCs w:val="22"/>
        </w:rPr>
      </w:pPr>
      <w:bookmarkStart w:id="14" w:name="_Ref8237656"/>
      <w:r w:rsidRPr="00C02214">
        <w:rPr>
          <w:color w:val="1D0F4A"/>
          <w:szCs w:val="22"/>
        </w:rPr>
        <w:t xml:space="preserve">Table </w:t>
      </w:r>
      <w:r w:rsidRPr="00C02214">
        <w:rPr>
          <w:noProof/>
          <w:color w:val="1D0F4A"/>
          <w:szCs w:val="22"/>
        </w:rPr>
        <w:fldChar w:fldCharType="begin"/>
      </w:r>
      <w:r w:rsidRPr="00C02214">
        <w:rPr>
          <w:noProof/>
          <w:color w:val="1D0F4A"/>
          <w:szCs w:val="22"/>
        </w:rPr>
        <w:instrText xml:space="preserve"> SEQ Table \* ARABIC </w:instrText>
      </w:r>
      <w:r w:rsidRPr="00C02214">
        <w:rPr>
          <w:noProof/>
          <w:color w:val="1D0F4A"/>
          <w:szCs w:val="22"/>
        </w:rPr>
        <w:fldChar w:fldCharType="separate"/>
      </w:r>
      <w:r w:rsidR="009C5E7C" w:rsidRPr="00C02214">
        <w:rPr>
          <w:noProof/>
          <w:color w:val="1D0F4A"/>
          <w:szCs w:val="22"/>
        </w:rPr>
        <w:t>3</w:t>
      </w:r>
      <w:r w:rsidRPr="00C02214">
        <w:rPr>
          <w:noProof/>
          <w:color w:val="1D0F4A"/>
          <w:szCs w:val="22"/>
        </w:rPr>
        <w:fldChar w:fldCharType="end"/>
      </w:r>
      <w:bookmarkEnd w:id="14"/>
      <w:r w:rsidR="002F37E4" w:rsidRPr="00C02214">
        <w:rPr>
          <w:color w:val="1D0F4A"/>
          <w:szCs w:val="22"/>
        </w:rPr>
        <w:t>:</w:t>
      </w:r>
      <w:r w:rsidRPr="00C02214">
        <w:rPr>
          <w:color w:val="1D0F4A"/>
          <w:szCs w:val="22"/>
        </w:rPr>
        <w:t xml:space="preserve"> Exterior Wall</w:t>
      </w:r>
      <w:r w:rsidRPr="00C02214">
        <w:rPr>
          <w:color w:val="1D0F4A"/>
          <w:szCs w:val="22"/>
          <w:vertAlign w:val="superscript"/>
        </w:rPr>
        <w:t>1,2</w:t>
      </w:r>
      <w:r w:rsidRPr="00C02214">
        <w:rPr>
          <w:color w:val="1D0F4A"/>
          <w:szCs w:val="22"/>
        </w:rPr>
        <w:t xml:space="preserve"> Ratings and Allowable Openings</w:t>
      </w:r>
    </w:p>
    <w:tbl>
      <w:tblPr>
        <w:tblStyle w:val="TableGrid"/>
        <w:tblW w:w="9350" w:type="dxa"/>
        <w:jc w:val="center"/>
        <w:tblLook w:val="04A0" w:firstRow="1" w:lastRow="0" w:firstColumn="1" w:lastColumn="0" w:noHBand="0" w:noVBand="1"/>
      </w:tblPr>
      <w:tblGrid>
        <w:gridCol w:w="2455"/>
        <w:gridCol w:w="1680"/>
        <w:gridCol w:w="2610"/>
        <w:gridCol w:w="2605"/>
      </w:tblGrid>
      <w:tr w:rsidR="00284E81" w:rsidRPr="00C02214" w14:paraId="7538ACEE" w14:textId="77777777" w:rsidTr="0079347F">
        <w:trPr>
          <w:trHeight w:val="258"/>
          <w:jc w:val="center"/>
        </w:trPr>
        <w:tc>
          <w:tcPr>
            <w:tcW w:w="2455" w:type="dxa"/>
            <w:shd w:val="clear" w:color="auto" w:fill="8DB3E2" w:themeFill="text2" w:themeFillTint="66"/>
            <w:vAlign w:val="center"/>
          </w:tcPr>
          <w:p w14:paraId="7B47C7AC" w14:textId="77777777" w:rsidR="00284E81" w:rsidRPr="00C02214" w:rsidRDefault="00284E81" w:rsidP="003E1EA3">
            <w:pPr>
              <w:jc w:val="center"/>
              <w:rPr>
                <w:b/>
                <w:szCs w:val="22"/>
              </w:rPr>
            </w:pPr>
            <w:r w:rsidRPr="00C02214">
              <w:rPr>
                <w:b/>
                <w:szCs w:val="22"/>
              </w:rPr>
              <w:t>Fire Separation Distance = X (feet)</w:t>
            </w:r>
          </w:p>
        </w:tc>
        <w:tc>
          <w:tcPr>
            <w:tcW w:w="1680" w:type="dxa"/>
            <w:shd w:val="clear" w:color="auto" w:fill="8DB3E2" w:themeFill="text2" w:themeFillTint="66"/>
          </w:tcPr>
          <w:p w14:paraId="0BC4173C" w14:textId="77777777" w:rsidR="00284E81" w:rsidRPr="00C02214" w:rsidRDefault="00284E81" w:rsidP="003E1EA3">
            <w:pPr>
              <w:jc w:val="center"/>
              <w:rPr>
                <w:b/>
                <w:szCs w:val="22"/>
              </w:rPr>
            </w:pPr>
            <w:r w:rsidRPr="00C02214">
              <w:rPr>
                <w:b/>
                <w:szCs w:val="22"/>
              </w:rPr>
              <w:t>Allowable Opening Area</w:t>
            </w:r>
          </w:p>
        </w:tc>
        <w:tc>
          <w:tcPr>
            <w:tcW w:w="2610" w:type="dxa"/>
            <w:shd w:val="clear" w:color="auto" w:fill="8DB3E2" w:themeFill="text2" w:themeFillTint="66"/>
          </w:tcPr>
          <w:p w14:paraId="7CBC151C" w14:textId="63D85499" w:rsidR="00284E81" w:rsidRPr="00C02214" w:rsidRDefault="00284E81" w:rsidP="003E1EA3">
            <w:pPr>
              <w:jc w:val="center"/>
              <w:rPr>
                <w:b/>
                <w:szCs w:val="22"/>
              </w:rPr>
            </w:pPr>
            <w:r w:rsidRPr="00C02214">
              <w:rPr>
                <w:b/>
                <w:szCs w:val="22"/>
              </w:rPr>
              <w:t>Fire-Resistance Rating (Group F-1, M, S-1)</w:t>
            </w:r>
          </w:p>
        </w:tc>
        <w:tc>
          <w:tcPr>
            <w:tcW w:w="2605" w:type="dxa"/>
            <w:shd w:val="clear" w:color="auto" w:fill="8DB3E2" w:themeFill="text2" w:themeFillTint="66"/>
          </w:tcPr>
          <w:p w14:paraId="5682DBD7" w14:textId="5C87BEDA" w:rsidR="00284E81" w:rsidRPr="00C02214" w:rsidRDefault="00284E81" w:rsidP="003E1EA3">
            <w:pPr>
              <w:jc w:val="center"/>
              <w:rPr>
                <w:b/>
                <w:szCs w:val="22"/>
              </w:rPr>
            </w:pPr>
            <w:r w:rsidRPr="00C02214">
              <w:rPr>
                <w:b/>
                <w:szCs w:val="22"/>
              </w:rPr>
              <w:t>Fire-Resistance Rating (Group A, B, E, F-2, I, R, S-2, U)</w:t>
            </w:r>
          </w:p>
        </w:tc>
      </w:tr>
      <w:tr w:rsidR="00C048A0" w:rsidRPr="00C02214" w14:paraId="15F91E8F" w14:textId="77777777" w:rsidTr="0079347F">
        <w:trPr>
          <w:trHeight w:val="258"/>
          <w:jc w:val="center"/>
        </w:trPr>
        <w:tc>
          <w:tcPr>
            <w:tcW w:w="2455" w:type="dxa"/>
            <w:vAlign w:val="center"/>
          </w:tcPr>
          <w:p w14:paraId="1A4F20E5" w14:textId="57991A4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&lt; X &lt; 3</w:t>
            </w:r>
          </w:p>
        </w:tc>
        <w:tc>
          <w:tcPr>
            <w:tcW w:w="1680" w:type="dxa"/>
            <w:vAlign w:val="center"/>
          </w:tcPr>
          <w:p w14:paraId="68ADC38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Not Permitted</w:t>
            </w:r>
          </w:p>
        </w:tc>
        <w:tc>
          <w:tcPr>
            <w:tcW w:w="2610" w:type="dxa"/>
            <w:vAlign w:val="center"/>
          </w:tcPr>
          <w:p w14:paraId="6D335082"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64A48116"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388AB394" w14:textId="77777777" w:rsidTr="0079347F">
        <w:trPr>
          <w:trHeight w:val="260"/>
          <w:jc w:val="center"/>
        </w:trPr>
        <w:tc>
          <w:tcPr>
            <w:tcW w:w="2455" w:type="dxa"/>
            <w:vAlign w:val="center"/>
          </w:tcPr>
          <w:p w14:paraId="11160734" w14:textId="080994EC"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3 </w:t>
            </w:r>
            <w:r w:rsidRPr="00C02214">
              <w:rPr>
                <w:rFonts w:ascii="Century Gothic" w:hAnsi="Century Gothic"/>
                <w:sz w:val="22"/>
                <w:szCs w:val="22"/>
              </w:rPr>
              <w:t>≤</w:t>
            </w:r>
            <w:r w:rsidRPr="00C02214">
              <w:rPr>
                <w:rFonts w:ascii="Century Gothic" w:hAnsi="Century Gothic" w:cstheme="minorHAnsi"/>
                <w:sz w:val="22"/>
                <w:szCs w:val="22"/>
              </w:rPr>
              <w:t xml:space="preserve"> X &lt; 5</w:t>
            </w:r>
          </w:p>
        </w:tc>
        <w:tc>
          <w:tcPr>
            <w:tcW w:w="1680" w:type="dxa"/>
            <w:vAlign w:val="center"/>
          </w:tcPr>
          <w:p w14:paraId="151F12A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15%</w:t>
            </w:r>
          </w:p>
        </w:tc>
        <w:tc>
          <w:tcPr>
            <w:tcW w:w="2610" w:type="dxa"/>
            <w:vAlign w:val="center"/>
          </w:tcPr>
          <w:p w14:paraId="641B9CC8"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w:t>
            </w:r>
          </w:p>
        </w:tc>
        <w:tc>
          <w:tcPr>
            <w:tcW w:w="2605" w:type="dxa"/>
            <w:vAlign w:val="center"/>
          </w:tcPr>
          <w:p w14:paraId="125A982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7244779" w14:textId="77777777" w:rsidTr="0079347F">
        <w:trPr>
          <w:trHeight w:val="260"/>
          <w:jc w:val="center"/>
        </w:trPr>
        <w:tc>
          <w:tcPr>
            <w:tcW w:w="2455" w:type="dxa"/>
            <w:vAlign w:val="center"/>
          </w:tcPr>
          <w:p w14:paraId="3C181832" w14:textId="69818551"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5 </w:t>
            </w:r>
            <w:r w:rsidRPr="00C02214">
              <w:rPr>
                <w:rFonts w:ascii="Century Gothic" w:hAnsi="Century Gothic"/>
                <w:sz w:val="22"/>
                <w:szCs w:val="22"/>
              </w:rPr>
              <w:t>≤</w:t>
            </w:r>
            <w:r w:rsidRPr="00C02214">
              <w:rPr>
                <w:rFonts w:ascii="Century Gothic" w:hAnsi="Century Gothic" w:cstheme="minorHAnsi"/>
                <w:sz w:val="22"/>
                <w:szCs w:val="22"/>
              </w:rPr>
              <w:t xml:space="preserve"> X &lt; 10</w:t>
            </w:r>
          </w:p>
        </w:tc>
        <w:tc>
          <w:tcPr>
            <w:tcW w:w="1680" w:type="dxa"/>
            <w:vAlign w:val="center"/>
          </w:tcPr>
          <w:p w14:paraId="0365116E"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25%</w:t>
            </w:r>
          </w:p>
        </w:tc>
        <w:tc>
          <w:tcPr>
            <w:tcW w:w="2610" w:type="dxa"/>
            <w:vAlign w:val="center"/>
          </w:tcPr>
          <w:p w14:paraId="575A6594" w14:textId="0E8736CD"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2(IA), 1(All others)</w:t>
            </w:r>
          </w:p>
        </w:tc>
        <w:tc>
          <w:tcPr>
            <w:tcW w:w="2605" w:type="dxa"/>
            <w:vAlign w:val="center"/>
          </w:tcPr>
          <w:p w14:paraId="41F7B695"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1</w:t>
            </w:r>
          </w:p>
        </w:tc>
      </w:tr>
      <w:tr w:rsidR="00C048A0" w:rsidRPr="00C02214" w14:paraId="5458BB36" w14:textId="77777777" w:rsidTr="0079347F">
        <w:trPr>
          <w:trHeight w:val="278"/>
          <w:jc w:val="center"/>
        </w:trPr>
        <w:tc>
          <w:tcPr>
            <w:tcW w:w="2455" w:type="dxa"/>
            <w:vAlign w:val="center"/>
          </w:tcPr>
          <w:p w14:paraId="25D6C287" w14:textId="5C24FB25"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10 </w:t>
            </w:r>
            <w:r w:rsidRPr="00C02214">
              <w:rPr>
                <w:rFonts w:ascii="Century Gothic" w:hAnsi="Century Gothic"/>
                <w:sz w:val="22"/>
                <w:szCs w:val="22"/>
              </w:rPr>
              <w:t>≤</w:t>
            </w:r>
            <w:r w:rsidRPr="00C02214">
              <w:rPr>
                <w:rFonts w:ascii="Century Gothic" w:hAnsi="Century Gothic" w:cstheme="minorHAnsi"/>
                <w:sz w:val="22"/>
                <w:szCs w:val="22"/>
              </w:rPr>
              <w:t xml:space="preserve"> X &lt; 15</w:t>
            </w:r>
          </w:p>
        </w:tc>
        <w:tc>
          <w:tcPr>
            <w:tcW w:w="1680" w:type="dxa"/>
            <w:vAlign w:val="center"/>
          </w:tcPr>
          <w:p w14:paraId="3AF17927"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45%</w:t>
            </w:r>
          </w:p>
        </w:tc>
        <w:tc>
          <w:tcPr>
            <w:tcW w:w="2610" w:type="dxa"/>
            <w:vAlign w:val="center"/>
          </w:tcPr>
          <w:p w14:paraId="5CC1AB47" w14:textId="22B335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0 (IIB, VB), 1 (All others) </w:t>
            </w:r>
          </w:p>
        </w:tc>
        <w:tc>
          <w:tcPr>
            <w:tcW w:w="2605" w:type="dxa"/>
            <w:vAlign w:val="center"/>
          </w:tcPr>
          <w:p w14:paraId="0CD4A208" w14:textId="113AFF73"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C02214" w14:paraId="41D9FF30" w14:textId="77777777" w:rsidTr="0079347F">
        <w:trPr>
          <w:trHeight w:val="260"/>
          <w:jc w:val="center"/>
        </w:trPr>
        <w:tc>
          <w:tcPr>
            <w:tcW w:w="2455" w:type="dxa"/>
            <w:vAlign w:val="center"/>
          </w:tcPr>
          <w:p w14:paraId="6B12EA32" w14:textId="1B32B0C2"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 xml:space="preserve">15 </w:t>
            </w:r>
            <w:r w:rsidRPr="00C02214">
              <w:rPr>
                <w:rFonts w:ascii="Century Gothic" w:hAnsi="Century Gothic"/>
                <w:sz w:val="22"/>
                <w:szCs w:val="22"/>
              </w:rPr>
              <w:t>≤</w:t>
            </w:r>
            <w:r w:rsidRPr="00C02214">
              <w:rPr>
                <w:rFonts w:ascii="Century Gothic" w:hAnsi="Century Gothic" w:cstheme="minorHAnsi"/>
                <w:sz w:val="22"/>
                <w:szCs w:val="22"/>
              </w:rPr>
              <w:t xml:space="preserve"> X &lt; 20</w:t>
            </w:r>
          </w:p>
        </w:tc>
        <w:tc>
          <w:tcPr>
            <w:tcW w:w="1680" w:type="dxa"/>
            <w:vAlign w:val="center"/>
          </w:tcPr>
          <w:p w14:paraId="4FAF695D"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75%</w:t>
            </w:r>
          </w:p>
        </w:tc>
        <w:tc>
          <w:tcPr>
            <w:tcW w:w="2610" w:type="dxa"/>
            <w:vAlign w:val="center"/>
          </w:tcPr>
          <w:p w14:paraId="1769EF87" w14:textId="03D074D6"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c>
          <w:tcPr>
            <w:tcW w:w="2605" w:type="dxa"/>
            <w:vAlign w:val="center"/>
          </w:tcPr>
          <w:p w14:paraId="5616C03E" w14:textId="3E8FED9A"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 (IIB, VB), 1 (All others)</w:t>
            </w:r>
          </w:p>
        </w:tc>
      </w:tr>
      <w:tr w:rsidR="00C048A0" w:rsidRPr="002E68E0" w14:paraId="6B003B9B" w14:textId="77777777" w:rsidTr="0079347F">
        <w:trPr>
          <w:trHeight w:val="260"/>
          <w:jc w:val="center"/>
        </w:trPr>
        <w:tc>
          <w:tcPr>
            <w:tcW w:w="2455" w:type="dxa"/>
            <w:vAlign w:val="center"/>
          </w:tcPr>
          <w:p w14:paraId="631FA728" w14:textId="42B16AD0"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X≥20</w:t>
            </w:r>
          </w:p>
        </w:tc>
        <w:tc>
          <w:tcPr>
            <w:tcW w:w="1680" w:type="dxa"/>
            <w:vAlign w:val="center"/>
          </w:tcPr>
          <w:p w14:paraId="505C97C0"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No Limit</w:t>
            </w:r>
          </w:p>
        </w:tc>
        <w:tc>
          <w:tcPr>
            <w:tcW w:w="2610" w:type="dxa"/>
            <w:vAlign w:val="center"/>
          </w:tcPr>
          <w:p w14:paraId="0B368203"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c>
          <w:tcPr>
            <w:tcW w:w="2605" w:type="dxa"/>
            <w:vAlign w:val="center"/>
          </w:tcPr>
          <w:p w14:paraId="452657B9" w14:textId="77777777" w:rsidR="00C048A0" w:rsidRPr="00C02214" w:rsidRDefault="00C048A0" w:rsidP="00C048A0">
            <w:pPr>
              <w:pStyle w:val="Table-Centered"/>
              <w:spacing w:before="120" w:after="120"/>
              <w:rPr>
                <w:rFonts w:ascii="Century Gothic" w:hAnsi="Century Gothic" w:cstheme="minorHAnsi"/>
                <w:sz w:val="22"/>
                <w:szCs w:val="22"/>
              </w:rPr>
            </w:pPr>
            <w:r w:rsidRPr="00C02214">
              <w:rPr>
                <w:rFonts w:ascii="Century Gothic" w:hAnsi="Century Gothic" w:cstheme="minorHAnsi"/>
                <w:sz w:val="22"/>
                <w:szCs w:val="22"/>
              </w:rPr>
              <w:t>0</w:t>
            </w:r>
          </w:p>
        </w:tc>
      </w:tr>
    </w:tbl>
    <w:p w14:paraId="02FB9CA1"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1</w:t>
      </w:r>
      <w:r w:rsidRPr="00C02214">
        <w:rPr>
          <w:rFonts w:ascii="Century Gothic" w:hAnsi="Century Gothic"/>
        </w:rPr>
        <w:t>Where Table 705.8 permits nonbearing exterior walls with unlimited area of unprotected openings, the required fire-resistance rating for the exterior walls is 0 hours.</w:t>
      </w:r>
    </w:p>
    <w:p w14:paraId="09B46E96" w14:textId="77777777" w:rsidR="00284E81" w:rsidRPr="00C02214" w:rsidRDefault="00284E81" w:rsidP="00284E81">
      <w:pPr>
        <w:pStyle w:val="Notes"/>
        <w:rPr>
          <w:rFonts w:ascii="Century Gothic" w:hAnsi="Century Gothic"/>
        </w:rPr>
      </w:pPr>
      <w:r w:rsidRPr="00C02214">
        <w:rPr>
          <w:rFonts w:ascii="Century Gothic" w:hAnsi="Century Gothic"/>
          <w:vertAlign w:val="superscript"/>
        </w:rPr>
        <w:t>2</w:t>
      </w:r>
      <w:r w:rsidRPr="00C02214">
        <w:rPr>
          <w:rFonts w:ascii="Century Gothic" w:hAnsi="Century Gothic"/>
        </w:rPr>
        <w:t>Nonbearing.</w:t>
      </w:r>
    </w:p>
    <w:p w14:paraId="3C4421D3" w14:textId="77777777" w:rsidR="00284E81" w:rsidRPr="00C02214" w:rsidRDefault="00284E81" w:rsidP="00284E81">
      <w:pPr>
        <w:pStyle w:val="Body3"/>
      </w:pPr>
    </w:p>
    <w:p w14:paraId="0B09FBEB" w14:textId="365E73AE"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4</w:t>
      </w:r>
      <w:r w:rsidR="001E16EB" w:rsidRPr="00C02214">
        <w:rPr>
          <w:noProof/>
          <w:color w:val="1D0F4A"/>
        </w:rPr>
        <w:fldChar w:fldCharType="end"/>
      </w:r>
      <w:r w:rsidRPr="00C02214">
        <w:rPr>
          <w:color w:val="1D0F4A"/>
        </w:rPr>
        <w:t>: Nort</w:t>
      </w:r>
      <w:r w:rsidR="00C8359D" w:rsidRPr="00C02214">
        <w:rPr>
          <w:color w:val="1D0F4A"/>
        </w:rPr>
        <w:t>h</w:t>
      </w:r>
      <w:r w:rsidRPr="00C02214">
        <w:rPr>
          <w:color w:val="1D0F4A"/>
        </w:rPr>
        <w:t xml:space="preserve"> Exterior Wall Ratings &amp; Openings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60767BEA" w14:textId="77777777" w:rsidTr="003E1EA3">
        <w:trPr>
          <w:cantSplit/>
          <w:trHeight w:val="576"/>
        </w:trPr>
        <w:tc>
          <w:tcPr>
            <w:tcW w:w="2381" w:type="pct"/>
            <w:shd w:val="clear" w:color="auto" w:fill="8DB3E2" w:themeFill="text2" w:themeFillTint="66"/>
            <w:vAlign w:val="center"/>
          </w:tcPr>
          <w:p w14:paraId="1912168D" w14:textId="77777777" w:rsidR="00284E81" w:rsidRPr="00C02214" w:rsidRDefault="00284E81" w:rsidP="003E1EA3">
            <w:pPr>
              <w:pStyle w:val="TableHeading"/>
            </w:pPr>
            <w:r w:rsidRPr="00C02214">
              <w:t>Requirement</w:t>
            </w:r>
          </w:p>
        </w:tc>
        <w:tc>
          <w:tcPr>
            <w:tcW w:w="2619" w:type="pct"/>
            <w:shd w:val="clear" w:color="auto" w:fill="8DB3E2" w:themeFill="text2" w:themeFillTint="66"/>
            <w:vAlign w:val="center"/>
          </w:tcPr>
          <w:p w14:paraId="65F7F131" w14:textId="77777777" w:rsidR="00284E81" w:rsidRPr="00C02214" w:rsidRDefault="00284E81" w:rsidP="003E1EA3">
            <w:pPr>
              <w:pStyle w:val="TableHeading"/>
            </w:pPr>
            <w:r w:rsidRPr="00C02214">
              <w:t>Allowed/Required</w:t>
            </w:r>
          </w:p>
          <w:p w14:paraId="73ECDA10" w14:textId="2C618691" w:rsidR="00284E81" w:rsidRPr="00C02214" w:rsidRDefault="00284E81" w:rsidP="003E1EA3">
            <w:pPr>
              <w:pStyle w:val="TableHeading"/>
            </w:pPr>
            <w:r w:rsidRPr="00C02214">
              <w:t>North Exterior Wall</w:t>
            </w:r>
          </w:p>
        </w:tc>
      </w:tr>
      <w:tr w:rsidR="00284E81" w:rsidRPr="00C02214" w14:paraId="05C3D7A5" w14:textId="77777777" w:rsidTr="003E1EA3">
        <w:trPr>
          <w:cantSplit/>
        </w:trPr>
        <w:tc>
          <w:tcPr>
            <w:tcW w:w="2381" w:type="pct"/>
            <w:shd w:val="clear" w:color="auto" w:fill="auto"/>
            <w:vAlign w:val="center"/>
          </w:tcPr>
          <w:p w14:paraId="3C7CB39F" w14:textId="77777777" w:rsidR="00284E81" w:rsidRPr="00C02214" w:rsidRDefault="00284E81" w:rsidP="003E1EA3">
            <w:pPr>
              <w:pStyle w:val="TableText"/>
            </w:pPr>
            <w:r w:rsidRPr="00C02214">
              <w:t>Construction Classification</w:t>
            </w:r>
          </w:p>
        </w:tc>
        <w:tc>
          <w:tcPr>
            <w:tcW w:w="2619" w:type="pct"/>
            <w:shd w:val="clear" w:color="auto" w:fill="auto"/>
            <w:vAlign w:val="center"/>
          </w:tcPr>
          <w:p w14:paraId="1703BF05" w14:textId="63E2D33B" w:rsidR="00284E81" w:rsidRPr="00C02214" w:rsidRDefault="00F140DF" w:rsidP="003E1EA3">
            <w:pPr>
              <w:pStyle w:val="TableText"/>
              <w:jc w:val="center"/>
            </w:pPr>
            <w:r>
              <w:t xml:space="preserve">Type </w:t>
            </w:r>
            <w:sdt>
              <w:sdtPr>
                <w:alias w:val="BuildingType"/>
                <w:tag w:val="BuildingType"/>
                <w:id w:val="1317912308"/>
                <w:placeholder>
                  <w:docPart w:val="EE322A7787BC4A2690794DF3085B111E"/>
                </w:placeholder>
                <w15:dataBinding w:prefixMappings="xmlns:ns0='Templates' " w:xpath="/ns0:TestXMLNode[1]/ns0:BuildingType[1]" w:storeItemID="{474B545D-BD42-489A-87F8-3EF0931AB70D}" w16sdtdh:storeItemChecksum="W4fCLg=="/>
              </w:sdtPr>
              <w:sdtContent>
                <w:r w:rsidR="00126A5C" w:rsidRPr="00C02214">
                  <w:rPr>
                    <w:szCs w:val="22"/>
                  </w:rPr>
                  <w:t>BUILDTYPE</w:t>
                </w:r>
              </w:sdtContent>
            </w:sdt>
          </w:p>
        </w:tc>
      </w:tr>
      <w:tr w:rsidR="00284E81" w:rsidRPr="00C02214" w14:paraId="1A7C685A" w14:textId="77777777" w:rsidTr="003E1EA3">
        <w:trPr>
          <w:cantSplit/>
        </w:trPr>
        <w:tc>
          <w:tcPr>
            <w:tcW w:w="2381" w:type="pct"/>
            <w:shd w:val="clear" w:color="auto" w:fill="auto"/>
            <w:vAlign w:val="center"/>
          </w:tcPr>
          <w:p w14:paraId="0E9D9393" w14:textId="77777777" w:rsidR="00284E81" w:rsidRPr="00C02214" w:rsidRDefault="00284E81" w:rsidP="003E1EA3">
            <w:pPr>
              <w:pStyle w:val="TableText"/>
            </w:pPr>
            <w:r w:rsidRPr="00C02214">
              <w:t>Fire Separation Distance</w:t>
            </w:r>
          </w:p>
        </w:tc>
        <w:tc>
          <w:tcPr>
            <w:tcW w:w="2619" w:type="pct"/>
            <w:vAlign w:val="center"/>
          </w:tcPr>
          <w:p w14:paraId="4E3320C1" w14:textId="2D860C31" w:rsidR="00284E81" w:rsidRPr="00C02214" w:rsidRDefault="00AB17DB" w:rsidP="003E1EA3">
            <w:pPr>
              <w:pStyle w:val="TableText"/>
              <w:jc w:val="center"/>
            </w:pPr>
            <w:r w:rsidRPr="00C02214">
              <w:rPr>
                <w:szCs w:val="22"/>
              </w:rPr>
              <w:t>NFSD</w:t>
            </w:r>
          </w:p>
        </w:tc>
      </w:tr>
      <w:tr w:rsidR="00284E81" w:rsidRPr="00C02214" w14:paraId="3983A2B6" w14:textId="77777777" w:rsidTr="003E1EA3">
        <w:trPr>
          <w:cantSplit/>
        </w:trPr>
        <w:tc>
          <w:tcPr>
            <w:tcW w:w="2381" w:type="pct"/>
            <w:shd w:val="clear" w:color="auto" w:fill="auto"/>
            <w:vAlign w:val="center"/>
          </w:tcPr>
          <w:p w14:paraId="31BC0F2D" w14:textId="77777777" w:rsidR="00284E81" w:rsidRPr="00C02214" w:rsidRDefault="00284E81" w:rsidP="003E1EA3">
            <w:pPr>
              <w:pStyle w:val="TableText"/>
            </w:pPr>
            <w:r w:rsidRPr="00C02214">
              <w:t>Exterior Wall Fire Resistance Rating</w:t>
            </w:r>
          </w:p>
          <w:p w14:paraId="169EF9F5" w14:textId="77777777" w:rsidR="00284E81" w:rsidRPr="00C02214" w:rsidRDefault="00284E81" w:rsidP="003E1EA3">
            <w:pPr>
              <w:pStyle w:val="TableText"/>
            </w:pPr>
            <w:r w:rsidRPr="00C02214">
              <w:t>(Table 602)</w:t>
            </w:r>
          </w:p>
        </w:tc>
        <w:tc>
          <w:tcPr>
            <w:tcW w:w="2619" w:type="pct"/>
            <w:tcBorders>
              <w:bottom w:val="single" w:sz="2" w:space="0" w:color="auto"/>
            </w:tcBorders>
            <w:vAlign w:val="center"/>
          </w:tcPr>
          <w:p w14:paraId="6BE7DFDA" w14:textId="153A2C04" w:rsidR="00284E81" w:rsidRPr="00C02214" w:rsidRDefault="00AB17DB" w:rsidP="003E1EA3">
            <w:pPr>
              <w:pStyle w:val="TableText"/>
              <w:jc w:val="center"/>
            </w:pPr>
            <w:proofErr w:type="spellStart"/>
            <w:r w:rsidRPr="00C02214">
              <w:t>NFSDRating</w:t>
            </w:r>
            <w:proofErr w:type="spellEnd"/>
          </w:p>
        </w:tc>
      </w:tr>
      <w:tr w:rsidR="00284E81" w:rsidRPr="00C02214" w14:paraId="1909CC9D" w14:textId="77777777" w:rsidTr="003E1EA3">
        <w:trPr>
          <w:cantSplit/>
        </w:trPr>
        <w:tc>
          <w:tcPr>
            <w:tcW w:w="2381" w:type="pct"/>
            <w:shd w:val="clear" w:color="auto" w:fill="auto"/>
            <w:vAlign w:val="center"/>
          </w:tcPr>
          <w:p w14:paraId="0A05E4FB" w14:textId="77777777" w:rsidR="00284E81" w:rsidRPr="00C02214" w:rsidRDefault="00284E81" w:rsidP="003E1EA3">
            <w:pPr>
              <w:pStyle w:val="TableText"/>
            </w:pPr>
            <w:r w:rsidRPr="00C02214">
              <w:t>Exterior Wall Opening Protection</w:t>
            </w:r>
          </w:p>
          <w:p w14:paraId="1F2E21E4" w14:textId="77777777" w:rsidR="00284E81" w:rsidRPr="00C02214" w:rsidRDefault="00284E81" w:rsidP="003E1EA3">
            <w:pPr>
              <w:pStyle w:val="TableText"/>
              <w:rPr>
                <w:vertAlign w:val="superscript"/>
              </w:rPr>
            </w:pPr>
            <w:r w:rsidRPr="00C02214">
              <w:t>(FBC Table 705.8)</w:t>
            </w:r>
          </w:p>
        </w:tc>
        <w:tc>
          <w:tcPr>
            <w:tcW w:w="2619" w:type="pct"/>
            <w:tcBorders>
              <w:bottom w:val="single" w:sz="4" w:space="0" w:color="auto"/>
            </w:tcBorders>
            <w:vAlign w:val="center"/>
          </w:tcPr>
          <w:p w14:paraId="47D6DDDA" w14:textId="3D22B3FD" w:rsidR="00284E81" w:rsidRPr="00C02214" w:rsidRDefault="00AB17DB" w:rsidP="003E1EA3">
            <w:pPr>
              <w:pStyle w:val="TableText"/>
              <w:jc w:val="center"/>
            </w:pPr>
            <w:proofErr w:type="spellStart"/>
            <w:r w:rsidRPr="00C02214">
              <w:t>NFSDOpening</w:t>
            </w:r>
            <w:proofErr w:type="spellEnd"/>
          </w:p>
        </w:tc>
      </w:tr>
    </w:tbl>
    <w:p w14:paraId="27FB6366" w14:textId="77777777" w:rsidR="00284E81" w:rsidRPr="00C02214" w:rsidRDefault="00284E81" w:rsidP="00284E81">
      <w:pPr>
        <w:rPr>
          <w:rFonts w:ascii="Arial" w:hAnsi="Arial" w:cs="Arial"/>
          <w:szCs w:val="22"/>
        </w:rPr>
      </w:pPr>
    </w:p>
    <w:p w14:paraId="72211B04" w14:textId="4614A7AA" w:rsidR="00284E81" w:rsidRPr="00C02214" w:rsidRDefault="00FE5A21" w:rsidP="00284E81">
      <w:pPr>
        <w:pStyle w:val="Body2"/>
        <w:jc w:val="center"/>
      </w:pPr>
      <w:r>
        <w:t>NEWRPIC</w:t>
      </w:r>
    </w:p>
    <w:p w14:paraId="7B1655EC" w14:textId="5A0D8517" w:rsidR="00284E81" w:rsidRPr="00C02214" w:rsidRDefault="00284E81" w:rsidP="00284E81">
      <w:pPr>
        <w:pStyle w:val="Caption"/>
        <w:rPr>
          <w:color w:val="1D0F4A"/>
        </w:rPr>
      </w:pPr>
      <w:r w:rsidRPr="00C02214">
        <w:rPr>
          <w:color w:val="1D0F4A"/>
        </w:rPr>
        <w:t xml:space="preserve">Figure </w:t>
      </w:r>
      <w:r w:rsidR="001E16EB" w:rsidRPr="00C02214">
        <w:rPr>
          <w:color w:val="1D0F4A"/>
        </w:rPr>
        <w:fldChar w:fldCharType="begin"/>
      </w:r>
      <w:r w:rsidR="001E16EB" w:rsidRPr="00C02214">
        <w:rPr>
          <w:color w:val="1D0F4A"/>
        </w:rPr>
        <w:instrText xml:space="preserve"> SEQ Figure \* ARABIC </w:instrText>
      </w:r>
      <w:r w:rsidR="001E16EB" w:rsidRPr="00C02214">
        <w:rPr>
          <w:color w:val="1D0F4A"/>
        </w:rPr>
        <w:fldChar w:fldCharType="separate"/>
      </w:r>
      <w:r w:rsidR="009C5E7C" w:rsidRPr="00C02214">
        <w:rPr>
          <w:noProof/>
          <w:color w:val="1D0F4A"/>
        </w:rPr>
        <w:t>2</w:t>
      </w:r>
      <w:r w:rsidR="001E16EB" w:rsidRPr="00C02214">
        <w:rPr>
          <w:noProof/>
          <w:color w:val="1D0F4A"/>
        </w:rPr>
        <w:fldChar w:fldCharType="end"/>
      </w:r>
      <w:r w:rsidRPr="00C02214">
        <w:rPr>
          <w:color w:val="1D0F4A"/>
        </w:rPr>
        <w:t xml:space="preserve">: North Wall </w:t>
      </w:r>
      <w:r w:rsidR="003E1EA3" w:rsidRPr="00C02214">
        <w:rPr>
          <w:color w:val="1D0F4A"/>
        </w:rPr>
        <w:t>Separation</w:t>
      </w:r>
    </w:p>
    <w:p w14:paraId="22EB271D" w14:textId="77777777" w:rsidR="00284E81" w:rsidRPr="00C02214" w:rsidRDefault="00284E81" w:rsidP="00284E81">
      <w:pPr>
        <w:pStyle w:val="Caption"/>
        <w:keepNext/>
        <w:spacing w:after="0"/>
        <w:rPr>
          <w:rFonts w:ascii="Arial" w:hAnsi="Arial" w:cs="Arial"/>
          <w:color w:val="1D0F4A"/>
          <w:szCs w:val="22"/>
        </w:rPr>
      </w:pPr>
    </w:p>
    <w:p w14:paraId="32483810" w14:textId="7BFC57EA" w:rsidR="00284E81" w:rsidRPr="00C02214" w:rsidRDefault="00284E81" w:rsidP="00284E81">
      <w:pPr>
        <w:pStyle w:val="Caption"/>
        <w:keepNext/>
        <w:rPr>
          <w:color w:val="1D0F4A"/>
        </w:rPr>
      </w:pPr>
      <w:r w:rsidRPr="00C02214">
        <w:rPr>
          <w:color w:val="1D0F4A"/>
        </w:rPr>
        <w:t xml:space="preserve">Table </w:t>
      </w:r>
      <w:r w:rsidR="001E16EB" w:rsidRPr="00C02214">
        <w:rPr>
          <w:color w:val="1D0F4A"/>
        </w:rPr>
        <w:fldChar w:fldCharType="begin"/>
      </w:r>
      <w:r w:rsidR="001E16EB" w:rsidRPr="00C02214">
        <w:rPr>
          <w:color w:val="1D0F4A"/>
        </w:rPr>
        <w:instrText xml:space="preserve"> SEQ Table \* ARABIC </w:instrText>
      </w:r>
      <w:r w:rsidR="001E16EB" w:rsidRPr="00C02214">
        <w:rPr>
          <w:color w:val="1D0F4A"/>
        </w:rPr>
        <w:fldChar w:fldCharType="separate"/>
      </w:r>
      <w:r w:rsidR="009C5E7C" w:rsidRPr="00C02214">
        <w:rPr>
          <w:noProof/>
          <w:color w:val="1D0F4A"/>
        </w:rPr>
        <w:t>5</w:t>
      </w:r>
      <w:r w:rsidR="001E16EB" w:rsidRPr="00C02214">
        <w:rPr>
          <w:noProof/>
          <w:color w:val="1D0F4A"/>
        </w:rPr>
        <w:fldChar w:fldCharType="end"/>
      </w:r>
      <w:r w:rsidRPr="00C02214">
        <w:rPr>
          <w:color w:val="1D0F4A"/>
        </w:rPr>
        <w:t>: South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C02214" w14:paraId="42173450" w14:textId="77777777" w:rsidTr="003E1EA3">
        <w:trPr>
          <w:cantSplit/>
          <w:trHeight w:val="576"/>
        </w:trPr>
        <w:tc>
          <w:tcPr>
            <w:tcW w:w="2381" w:type="pct"/>
            <w:shd w:val="clear" w:color="auto" w:fill="8DB3E2" w:themeFill="text2" w:themeFillTint="66"/>
            <w:vAlign w:val="center"/>
          </w:tcPr>
          <w:p w14:paraId="179B7DF4" w14:textId="77777777" w:rsidR="00284E81" w:rsidRPr="00C02214" w:rsidRDefault="00284E81" w:rsidP="003E1EA3">
            <w:pPr>
              <w:pStyle w:val="TableHeading"/>
              <w:rPr>
                <w:szCs w:val="22"/>
              </w:rPr>
            </w:pPr>
            <w:r w:rsidRPr="00C02214">
              <w:rPr>
                <w:szCs w:val="22"/>
              </w:rPr>
              <w:t>Requirement</w:t>
            </w:r>
          </w:p>
        </w:tc>
        <w:tc>
          <w:tcPr>
            <w:tcW w:w="2619" w:type="pct"/>
            <w:shd w:val="clear" w:color="auto" w:fill="8DB3E2" w:themeFill="text2" w:themeFillTint="66"/>
            <w:vAlign w:val="center"/>
          </w:tcPr>
          <w:p w14:paraId="433BBFB3" w14:textId="77777777" w:rsidR="00284E81" w:rsidRPr="00C02214" w:rsidRDefault="00284E81" w:rsidP="003E1EA3">
            <w:pPr>
              <w:pStyle w:val="TableHeading"/>
              <w:rPr>
                <w:szCs w:val="22"/>
              </w:rPr>
            </w:pPr>
            <w:r w:rsidRPr="00C02214">
              <w:rPr>
                <w:szCs w:val="22"/>
              </w:rPr>
              <w:t>Allowed/Required</w:t>
            </w:r>
          </w:p>
          <w:p w14:paraId="6636097F" w14:textId="6ABD676E" w:rsidR="00284E81" w:rsidRPr="00C02214" w:rsidRDefault="00284E81" w:rsidP="003E1EA3">
            <w:pPr>
              <w:pStyle w:val="TableHeading"/>
              <w:rPr>
                <w:szCs w:val="22"/>
              </w:rPr>
            </w:pPr>
            <w:r w:rsidRPr="00C02214">
              <w:rPr>
                <w:szCs w:val="22"/>
              </w:rPr>
              <w:t>South Exterior Wall</w:t>
            </w:r>
          </w:p>
        </w:tc>
      </w:tr>
      <w:tr w:rsidR="00440F7A" w:rsidRPr="009B6AFE" w14:paraId="5A321293" w14:textId="77777777" w:rsidTr="003E1EA3">
        <w:trPr>
          <w:cantSplit/>
        </w:trPr>
        <w:tc>
          <w:tcPr>
            <w:tcW w:w="2381" w:type="pct"/>
            <w:shd w:val="clear" w:color="auto" w:fill="auto"/>
            <w:vAlign w:val="center"/>
          </w:tcPr>
          <w:p w14:paraId="0F3EBF7A" w14:textId="77777777" w:rsidR="00440F7A" w:rsidRPr="00C02214" w:rsidRDefault="00440F7A" w:rsidP="00440F7A">
            <w:pPr>
              <w:pStyle w:val="TableText"/>
              <w:rPr>
                <w:szCs w:val="22"/>
              </w:rPr>
            </w:pPr>
            <w:r w:rsidRPr="00C02214">
              <w:rPr>
                <w:szCs w:val="22"/>
              </w:rPr>
              <w:t>Construction Classification</w:t>
            </w:r>
          </w:p>
        </w:tc>
        <w:tc>
          <w:tcPr>
            <w:tcW w:w="2619" w:type="pct"/>
            <w:shd w:val="clear" w:color="auto" w:fill="auto"/>
            <w:vAlign w:val="center"/>
          </w:tcPr>
          <w:p w14:paraId="754459B3" w14:textId="71C0B4C2" w:rsidR="00440F7A" w:rsidRPr="00440F7A" w:rsidRDefault="00F140DF" w:rsidP="00440F7A">
            <w:pPr>
              <w:pStyle w:val="TableText"/>
              <w:jc w:val="center"/>
              <w:rPr>
                <w:szCs w:val="22"/>
              </w:rPr>
            </w:pPr>
            <w:r>
              <w:t xml:space="preserve">Type </w:t>
            </w:r>
            <w:sdt>
              <w:sdtPr>
                <w:alias w:val="BuildingType"/>
                <w:tag w:val="BuildingType"/>
                <w:id w:val="951593764"/>
                <w:placeholder>
                  <w:docPart w:val="471DA1EA7E6E48D181F74A5B4EFAF429"/>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446F7F2F" w14:textId="77777777" w:rsidTr="00E93341">
        <w:trPr>
          <w:cantSplit/>
        </w:trPr>
        <w:tc>
          <w:tcPr>
            <w:tcW w:w="2381" w:type="pct"/>
            <w:shd w:val="clear" w:color="auto" w:fill="auto"/>
            <w:vAlign w:val="center"/>
          </w:tcPr>
          <w:p w14:paraId="295C62A2" w14:textId="77777777" w:rsidR="00440F7A" w:rsidRPr="00440F7A" w:rsidRDefault="00440F7A" w:rsidP="00440F7A">
            <w:pPr>
              <w:pStyle w:val="TableText"/>
              <w:rPr>
                <w:szCs w:val="22"/>
                <w:vertAlign w:val="superscript"/>
              </w:rPr>
            </w:pPr>
            <w:r w:rsidRPr="00440F7A">
              <w:rPr>
                <w:szCs w:val="22"/>
              </w:rPr>
              <w:t>Fire Separation Distance</w:t>
            </w:r>
          </w:p>
        </w:tc>
        <w:tc>
          <w:tcPr>
            <w:tcW w:w="2619" w:type="pct"/>
            <w:vAlign w:val="center"/>
          </w:tcPr>
          <w:p w14:paraId="5840AE67" w14:textId="7EAD1CA6" w:rsidR="00440F7A" w:rsidRPr="00440F7A" w:rsidRDefault="00AB17DB" w:rsidP="00440F7A">
            <w:pPr>
              <w:pStyle w:val="TableText"/>
              <w:jc w:val="center"/>
              <w:rPr>
                <w:szCs w:val="22"/>
              </w:rPr>
            </w:pPr>
            <w:r>
              <w:rPr>
                <w:szCs w:val="22"/>
              </w:rPr>
              <w:t>SFSD</w:t>
            </w:r>
            <w:r w:rsidR="00440F7A" w:rsidRPr="00440F7A">
              <w:rPr>
                <w:szCs w:val="22"/>
              </w:rPr>
              <w:t xml:space="preserve"> </w:t>
            </w:r>
          </w:p>
        </w:tc>
      </w:tr>
      <w:tr w:rsidR="00440F7A" w:rsidRPr="009B6AFE" w14:paraId="0E2DEA37" w14:textId="77777777" w:rsidTr="003E1EA3">
        <w:trPr>
          <w:cantSplit/>
        </w:trPr>
        <w:tc>
          <w:tcPr>
            <w:tcW w:w="2381" w:type="pct"/>
            <w:shd w:val="clear" w:color="auto" w:fill="auto"/>
            <w:vAlign w:val="center"/>
          </w:tcPr>
          <w:p w14:paraId="046EF8C8" w14:textId="77777777" w:rsidR="00440F7A" w:rsidRPr="00440F7A" w:rsidRDefault="00440F7A" w:rsidP="00440F7A">
            <w:pPr>
              <w:pStyle w:val="TableText"/>
              <w:rPr>
                <w:szCs w:val="22"/>
              </w:rPr>
            </w:pPr>
            <w:r w:rsidRPr="00440F7A">
              <w:rPr>
                <w:szCs w:val="22"/>
              </w:rPr>
              <w:t>Exterior Wall Fire Resistance Rating</w:t>
            </w:r>
          </w:p>
          <w:p w14:paraId="304AC7CE" w14:textId="77777777" w:rsidR="00440F7A" w:rsidRPr="00440F7A" w:rsidRDefault="00440F7A" w:rsidP="00440F7A">
            <w:pPr>
              <w:pStyle w:val="TableText"/>
              <w:rPr>
                <w:szCs w:val="22"/>
              </w:rPr>
            </w:pPr>
            <w:r w:rsidRPr="00440F7A">
              <w:rPr>
                <w:szCs w:val="22"/>
              </w:rPr>
              <w:t>(Table 602)</w:t>
            </w:r>
          </w:p>
        </w:tc>
        <w:tc>
          <w:tcPr>
            <w:tcW w:w="2619" w:type="pct"/>
            <w:vAlign w:val="center"/>
          </w:tcPr>
          <w:p w14:paraId="3FDFF7B0" w14:textId="4DEE1387" w:rsidR="00440F7A" w:rsidRPr="00440F7A" w:rsidRDefault="00C02214" w:rsidP="00440F7A">
            <w:pPr>
              <w:pStyle w:val="TableText"/>
              <w:jc w:val="center"/>
              <w:rPr>
                <w:szCs w:val="22"/>
              </w:rPr>
            </w:pPr>
            <w:proofErr w:type="spellStart"/>
            <w:r>
              <w:rPr>
                <w:szCs w:val="22"/>
              </w:rPr>
              <w:t>SFSDRating</w:t>
            </w:r>
            <w:proofErr w:type="spellEnd"/>
          </w:p>
        </w:tc>
      </w:tr>
      <w:tr w:rsidR="00440F7A" w:rsidRPr="009B6AFE" w14:paraId="2F1E9723" w14:textId="77777777" w:rsidTr="003E1EA3">
        <w:trPr>
          <w:cantSplit/>
        </w:trPr>
        <w:tc>
          <w:tcPr>
            <w:tcW w:w="2381" w:type="pct"/>
            <w:shd w:val="clear" w:color="auto" w:fill="auto"/>
            <w:vAlign w:val="center"/>
          </w:tcPr>
          <w:p w14:paraId="127EFA34" w14:textId="77777777" w:rsidR="00440F7A" w:rsidRPr="00440F7A" w:rsidRDefault="00440F7A" w:rsidP="00440F7A">
            <w:pPr>
              <w:pStyle w:val="TableText"/>
              <w:rPr>
                <w:szCs w:val="22"/>
              </w:rPr>
            </w:pPr>
            <w:r w:rsidRPr="00440F7A">
              <w:rPr>
                <w:szCs w:val="22"/>
              </w:rPr>
              <w:t>Exterior Wall Opening Protection</w:t>
            </w:r>
          </w:p>
          <w:p w14:paraId="2C51558A" w14:textId="77777777" w:rsidR="00440F7A" w:rsidRPr="00440F7A" w:rsidRDefault="00440F7A" w:rsidP="00440F7A">
            <w:pPr>
              <w:pStyle w:val="TableText"/>
              <w:rPr>
                <w:szCs w:val="22"/>
                <w:vertAlign w:val="superscript"/>
              </w:rPr>
            </w:pPr>
            <w:r w:rsidRPr="00440F7A">
              <w:rPr>
                <w:szCs w:val="22"/>
              </w:rPr>
              <w:t>(FBC Table 705.8)</w:t>
            </w:r>
          </w:p>
        </w:tc>
        <w:tc>
          <w:tcPr>
            <w:tcW w:w="2619" w:type="pct"/>
            <w:vAlign w:val="center"/>
          </w:tcPr>
          <w:p w14:paraId="474B4EE6" w14:textId="4048FF17" w:rsidR="00440F7A" w:rsidRPr="00440F7A" w:rsidRDefault="00C02214" w:rsidP="00440F7A">
            <w:pPr>
              <w:pStyle w:val="TableText"/>
              <w:jc w:val="center"/>
              <w:rPr>
                <w:szCs w:val="22"/>
              </w:rPr>
            </w:pPr>
            <w:proofErr w:type="spellStart"/>
            <w:r>
              <w:rPr>
                <w:szCs w:val="22"/>
              </w:rPr>
              <w:t>SFSDOpening</w:t>
            </w:r>
            <w:proofErr w:type="spellEnd"/>
          </w:p>
        </w:tc>
      </w:tr>
    </w:tbl>
    <w:p w14:paraId="589A6C9A" w14:textId="033B04CD" w:rsidR="00440F7A" w:rsidRPr="00440F7A" w:rsidRDefault="00440F7A" w:rsidP="00440F7A">
      <w:pPr>
        <w:jc w:val="both"/>
        <w:rPr>
          <w:rFonts w:cs="Arial"/>
          <w:sz w:val="20"/>
        </w:rPr>
      </w:pPr>
      <w:r w:rsidRPr="00440F7A">
        <w:rPr>
          <w:rFonts w:cs="Arial"/>
          <w:sz w:val="20"/>
        </w:rPr>
        <w:t>*Open parking garages complying with FBC §406</w:t>
      </w:r>
      <w:r w:rsidR="00A506DB">
        <w:rPr>
          <w:rFonts w:cs="Arial"/>
          <w:sz w:val="20"/>
        </w:rPr>
        <w:t>.5</w:t>
      </w:r>
      <w:r w:rsidRPr="00440F7A">
        <w:rPr>
          <w:rFonts w:cs="Arial"/>
          <w:sz w:val="20"/>
        </w:rPr>
        <w:t xml:space="preserve"> shall not be required to have a fire-resistance rating.</w:t>
      </w:r>
    </w:p>
    <w:p w14:paraId="4398DB6D" w14:textId="77777777" w:rsidR="00284E81" w:rsidRPr="009B6AFE" w:rsidRDefault="00284E81" w:rsidP="00284E81">
      <w:pPr>
        <w:rPr>
          <w:rFonts w:ascii="Arial" w:hAnsi="Arial" w:cs="Arial"/>
          <w:b/>
          <w:szCs w:val="22"/>
        </w:rPr>
      </w:pPr>
    </w:p>
    <w:p w14:paraId="5A26C9E6" w14:textId="30FC434A" w:rsidR="00284E81" w:rsidRPr="002442BD" w:rsidRDefault="00CC4120" w:rsidP="00284E81">
      <w:pPr>
        <w:jc w:val="center"/>
        <w:rPr>
          <w:rFonts w:ascii="Arial" w:hAnsi="Arial" w:cs="Arial"/>
          <w:szCs w:val="22"/>
        </w:rPr>
      </w:pPr>
      <w:r>
        <w:rPr>
          <w:rFonts w:ascii="Arial" w:hAnsi="Arial" w:cs="Arial"/>
          <w:szCs w:val="22"/>
        </w:rPr>
        <w:t>SEWRPIC</w:t>
      </w:r>
    </w:p>
    <w:p w14:paraId="1D1C6C93" w14:textId="4D2EC75E"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3</w:t>
      </w:r>
      <w:r>
        <w:fldChar w:fldCharType="end"/>
      </w:r>
      <w:r w:rsidRPr="00B66EAF">
        <w:t xml:space="preserve">: </w:t>
      </w:r>
      <w:r>
        <w:t xml:space="preserve">South Wall </w:t>
      </w:r>
      <w:r w:rsidR="003E1EA3">
        <w:t>Separation</w:t>
      </w:r>
    </w:p>
    <w:p w14:paraId="667E0C15" w14:textId="77777777" w:rsidR="00284E81" w:rsidRPr="009B6AFE" w:rsidRDefault="00284E81" w:rsidP="00284E81">
      <w:pPr>
        <w:rPr>
          <w:rFonts w:ascii="Arial" w:hAnsi="Arial" w:cs="Arial"/>
          <w:b/>
          <w:szCs w:val="22"/>
        </w:rPr>
      </w:pPr>
    </w:p>
    <w:p w14:paraId="0CA262D0" w14:textId="77777777" w:rsidR="00284E81" w:rsidRPr="009B6AFE" w:rsidRDefault="00284E81" w:rsidP="00284E81">
      <w:pPr>
        <w:pStyle w:val="Caption"/>
        <w:keepNext/>
        <w:spacing w:after="0"/>
        <w:rPr>
          <w:rFonts w:ascii="Arial" w:hAnsi="Arial" w:cs="Arial"/>
          <w:color w:val="17365D" w:themeColor="text2" w:themeShade="BF"/>
          <w:szCs w:val="22"/>
        </w:rPr>
      </w:pPr>
    </w:p>
    <w:p w14:paraId="4CB58F97" w14:textId="6EED9510" w:rsidR="00284E81" w:rsidRDefault="00284E81" w:rsidP="00284E81">
      <w:pPr>
        <w:pStyle w:val="Caption"/>
        <w:keepNext/>
      </w:pPr>
      <w:r>
        <w:t xml:space="preserve">Table </w:t>
      </w:r>
      <w:r>
        <w:fldChar w:fldCharType="begin"/>
      </w:r>
      <w:r>
        <w:instrText>SEQ Table \* ARABIC</w:instrText>
      </w:r>
      <w:r>
        <w:fldChar w:fldCharType="separate"/>
      </w:r>
      <w:r w:rsidR="009C5E7C">
        <w:rPr>
          <w:noProof/>
        </w:rPr>
        <w:t>6</w:t>
      </w:r>
      <w:r>
        <w:fldChar w:fldCharType="end"/>
      </w:r>
      <w:r>
        <w:t>: East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25921FAC" w14:textId="77777777" w:rsidTr="003E1EA3">
        <w:trPr>
          <w:cantSplit/>
          <w:trHeight w:val="576"/>
        </w:trPr>
        <w:tc>
          <w:tcPr>
            <w:tcW w:w="2381" w:type="pct"/>
            <w:shd w:val="clear" w:color="auto" w:fill="8DB3E2" w:themeFill="text2" w:themeFillTint="66"/>
            <w:vAlign w:val="center"/>
          </w:tcPr>
          <w:p w14:paraId="6C527F60" w14:textId="77777777" w:rsidR="00284E81" w:rsidRPr="00213B07" w:rsidRDefault="00284E81" w:rsidP="003E1EA3">
            <w:pPr>
              <w:pStyle w:val="TableHeading"/>
              <w:keepNext/>
            </w:pPr>
            <w:r w:rsidRPr="00213B07">
              <w:t>Requirement</w:t>
            </w:r>
          </w:p>
        </w:tc>
        <w:tc>
          <w:tcPr>
            <w:tcW w:w="2619" w:type="pct"/>
            <w:shd w:val="clear" w:color="auto" w:fill="8DB3E2" w:themeFill="text2" w:themeFillTint="66"/>
            <w:vAlign w:val="center"/>
          </w:tcPr>
          <w:p w14:paraId="33ED78D1" w14:textId="77777777" w:rsidR="00284E81" w:rsidRPr="00213B07" w:rsidRDefault="00284E81" w:rsidP="003E1EA3">
            <w:pPr>
              <w:pStyle w:val="TableHeading"/>
              <w:keepNext/>
            </w:pPr>
            <w:r w:rsidRPr="00213B07">
              <w:t>Allowed/Required</w:t>
            </w:r>
          </w:p>
          <w:p w14:paraId="3840B5FB" w14:textId="23D708A2" w:rsidR="00284E81" w:rsidRPr="00213B07" w:rsidRDefault="00284E81" w:rsidP="003E1EA3">
            <w:pPr>
              <w:pStyle w:val="TableHeading"/>
              <w:keepNext/>
            </w:pPr>
            <w:r w:rsidRPr="00213B07">
              <w:t>East Exterior Wall</w:t>
            </w:r>
          </w:p>
        </w:tc>
      </w:tr>
      <w:tr w:rsidR="00440F7A" w:rsidRPr="009B6AFE" w14:paraId="12DD31D2" w14:textId="77777777" w:rsidTr="003E1EA3">
        <w:trPr>
          <w:cantSplit/>
        </w:trPr>
        <w:tc>
          <w:tcPr>
            <w:tcW w:w="2381" w:type="pct"/>
            <w:shd w:val="clear" w:color="auto" w:fill="auto"/>
            <w:vAlign w:val="center"/>
          </w:tcPr>
          <w:p w14:paraId="71D5D9E1"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3414891F" w14:textId="1FAA450C" w:rsidR="00440F7A" w:rsidRPr="00440F7A" w:rsidRDefault="00F140DF" w:rsidP="00440F7A">
            <w:pPr>
              <w:pStyle w:val="TableText"/>
              <w:keepNext/>
              <w:jc w:val="center"/>
              <w:rPr>
                <w:szCs w:val="22"/>
              </w:rPr>
            </w:pPr>
            <w:r>
              <w:t xml:space="preserve">Type </w:t>
            </w:r>
            <w:sdt>
              <w:sdtPr>
                <w:alias w:val="BuildingType"/>
                <w:tag w:val="BuildingType"/>
                <w:id w:val="-1303306189"/>
                <w:placeholder>
                  <w:docPart w:val="7D317501FA534F9DB3D20A6D53ECBFEE"/>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147EA91A" w14:textId="77777777" w:rsidTr="00E93341">
        <w:trPr>
          <w:cantSplit/>
        </w:trPr>
        <w:tc>
          <w:tcPr>
            <w:tcW w:w="2381" w:type="pct"/>
            <w:shd w:val="clear" w:color="auto" w:fill="auto"/>
            <w:vAlign w:val="center"/>
          </w:tcPr>
          <w:p w14:paraId="3C5217E4"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346B53E8" w14:textId="54DCC8F5" w:rsidR="00440F7A" w:rsidRPr="00440F7A" w:rsidRDefault="00C02214" w:rsidP="00440F7A">
            <w:pPr>
              <w:pStyle w:val="TableText"/>
              <w:keepNext/>
              <w:jc w:val="center"/>
              <w:rPr>
                <w:szCs w:val="22"/>
              </w:rPr>
            </w:pPr>
            <w:r>
              <w:rPr>
                <w:szCs w:val="22"/>
              </w:rPr>
              <w:t>EFSD</w:t>
            </w:r>
            <w:r w:rsidR="00440F7A" w:rsidRPr="00440F7A">
              <w:rPr>
                <w:szCs w:val="22"/>
              </w:rPr>
              <w:t xml:space="preserve"> </w:t>
            </w:r>
          </w:p>
        </w:tc>
      </w:tr>
      <w:tr w:rsidR="00440F7A" w:rsidRPr="009B6AFE" w14:paraId="49881200" w14:textId="77777777" w:rsidTr="003E1EA3">
        <w:trPr>
          <w:cantSplit/>
        </w:trPr>
        <w:tc>
          <w:tcPr>
            <w:tcW w:w="2381" w:type="pct"/>
            <w:shd w:val="clear" w:color="auto" w:fill="auto"/>
            <w:vAlign w:val="center"/>
          </w:tcPr>
          <w:p w14:paraId="5A29F84D" w14:textId="77777777" w:rsidR="00440F7A" w:rsidRPr="00213B07" w:rsidRDefault="00440F7A" w:rsidP="00440F7A">
            <w:pPr>
              <w:pStyle w:val="TableText"/>
              <w:keepNext/>
            </w:pPr>
            <w:r w:rsidRPr="00213B07">
              <w:t>Exterior Wall Fire Resistance Rating</w:t>
            </w:r>
          </w:p>
          <w:p w14:paraId="1727821C" w14:textId="77777777" w:rsidR="00440F7A" w:rsidRPr="00213B07" w:rsidRDefault="00440F7A" w:rsidP="00440F7A">
            <w:pPr>
              <w:pStyle w:val="TableText"/>
              <w:keepNext/>
            </w:pPr>
            <w:r w:rsidRPr="00213B07">
              <w:t>(Table 602)</w:t>
            </w:r>
          </w:p>
        </w:tc>
        <w:tc>
          <w:tcPr>
            <w:tcW w:w="2619" w:type="pct"/>
            <w:vAlign w:val="center"/>
          </w:tcPr>
          <w:p w14:paraId="61B7215F" w14:textId="6DEB0DDA" w:rsidR="00440F7A" w:rsidRPr="00440F7A" w:rsidRDefault="00C02214" w:rsidP="00440F7A">
            <w:pPr>
              <w:pStyle w:val="TableText"/>
              <w:keepNext/>
              <w:jc w:val="center"/>
              <w:rPr>
                <w:szCs w:val="22"/>
              </w:rPr>
            </w:pPr>
            <w:proofErr w:type="spellStart"/>
            <w:r>
              <w:rPr>
                <w:szCs w:val="22"/>
              </w:rPr>
              <w:t>EFSDRating</w:t>
            </w:r>
            <w:proofErr w:type="spellEnd"/>
          </w:p>
        </w:tc>
      </w:tr>
      <w:tr w:rsidR="00440F7A" w:rsidRPr="009B6AFE" w14:paraId="79262CAE" w14:textId="77777777" w:rsidTr="003E1EA3">
        <w:trPr>
          <w:cantSplit/>
          <w:trHeight w:val="634"/>
        </w:trPr>
        <w:tc>
          <w:tcPr>
            <w:tcW w:w="2381" w:type="pct"/>
            <w:shd w:val="clear" w:color="auto" w:fill="auto"/>
            <w:vAlign w:val="center"/>
          </w:tcPr>
          <w:p w14:paraId="042777B3" w14:textId="77777777" w:rsidR="00440F7A" w:rsidRPr="00213B07" w:rsidRDefault="00440F7A" w:rsidP="00440F7A">
            <w:pPr>
              <w:pStyle w:val="TableText"/>
              <w:keepNext/>
            </w:pPr>
            <w:r w:rsidRPr="00213B07">
              <w:t>Exterior Wall Opening Protection</w:t>
            </w:r>
          </w:p>
          <w:p w14:paraId="7927BE81"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4C448B6" w14:textId="7C505D90" w:rsidR="00440F7A" w:rsidRPr="00440F7A" w:rsidRDefault="00C02214" w:rsidP="00440F7A">
            <w:pPr>
              <w:pStyle w:val="TableText"/>
              <w:keepNext/>
              <w:jc w:val="center"/>
              <w:rPr>
                <w:szCs w:val="22"/>
              </w:rPr>
            </w:pPr>
            <w:proofErr w:type="spellStart"/>
            <w:r>
              <w:rPr>
                <w:szCs w:val="22"/>
              </w:rPr>
              <w:t>EFSDOpening</w:t>
            </w:r>
            <w:proofErr w:type="spellEnd"/>
          </w:p>
        </w:tc>
      </w:tr>
    </w:tbl>
    <w:p w14:paraId="488D02C0" w14:textId="5C16B79C" w:rsidR="00284E81" w:rsidRDefault="00284E81" w:rsidP="00284E81">
      <w:pPr>
        <w:rPr>
          <w:rFonts w:ascii="Arial" w:hAnsi="Arial" w:cs="Arial"/>
          <w:szCs w:val="22"/>
        </w:rPr>
      </w:pPr>
    </w:p>
    <w:p w14:paraId="6E8EC58B" w14:textId="3EC3E950" w:rsidR="00D332F9" w:rsidRPr="009B6AFE" w:rsidRDefault="00D332F9" w:rsidP="00D332F9">
      <w:pPr>
        <w:jc w:val="center"/>
        <w:rPr>
          <w:rFonts w:ascii="Arial" w:hAnsi="Arial" w:cs="Arial"/>
          <w:szCs w:val="22"/>
        </w:rPr>
      </w:pPr>
      <w:r>
        <w:rPr>
          <w:rFonts w:ascii="Arial" w:hAnsi="Arial" w:cs="Arial"/>
          <w:szCs w:val="22"/>
        </w:rPr>
        <w:t>EEWRPIC</w:t>
      </w:r>
    </w:p>
    <w:p w14:paraId="3696C152" w14:textId="1EF39455" w:rsidR="00284E81" w:rsidRPr="00B66EAF" w:rsidRDefault="00284E81" w:rsidP="00284E81">
      <w:pPr>
        <w:pStyle w:val="Caption"/>
      </w:pPr>
      <w:r w:rsidRPr="00B66EAF">
        <w:t xml:space="preserve">Figure </w:t>
      </w:r>
      <w:r>
        <w:fldChar w:fldCharType="begin"/>
      </w:r>
      <w:r>
        <w:instrText>SEQ Figure \* ARABIC</w:instrText>
      </w:r>
      <w:r>
        <w:fldChar w:fldCharType="separate"/>
      </w:r>
      <w:r w:rsidR="009C5E7C">
        <w:rPr>
          <w:noProof/>
        </w:rPr>
        <w:t>4</w:t>
      </w:r>
      <w:r>
        <w:fldChar w:fldCharType="end"/>
      </w:r>
      <w:r w:rsidRPr="00B66EAF">
        <w:t xml:space="preserve">: </w:t>
      </w:r>
      <w:r>
        <w:t xml:space="preserve">East Wall </w:t>
      </w:r>
      <w:r w:rsidR="003E1EA3">
        <w:t>Separation</w:t>
      </w:r>
      <w:r>
        <w:t xml:space="preserve"> </w:t>
      </w:r>
    </w:p>
    <w:p w14:paraId="50833A2F" w14:textId="77777777" w:rsidR="00284E81" w:rsidRPr="009B6AFE" w:rsidRDefault="00284E81" w:rsidP="00284E81">
      <w:pPr>
        <w:rPr>
          <w:rFonts w:ascii="Arial" w:hAnsi="Arial" w:cs="Arial"/>
          <w:b/>
          <w:szCs w:val="22"/>
        </w:rPr>
      </w:pPr>
    </w:p>
    <w:p w14:paraId="555BFD48" w14:textId="77777777" w:rsidR="00284E81" w:rsidRPr="009B6AFE" w:rsidRDefault="00284E81" w:rsidP="00284E81">
      <w:pPr>
        <w:rPr>
          <w:rFonts w:ascii="Arial" w:hAnsi="Arial" w:cs="Arial"/>
          <w:szCs w:val="22"/>
        </w:rPr>
      </w:pPr>
    </w:p>
    <w:p w14:paraId="451095B0" w14:textId="7B7375E4" w:rsidR="00284E81" w:rsidRDefault="00284E81" w:rsidP="00F129B5">
      <w:pPr>
        <w:pStyle w:val="Caption"/>
        <w:keepNext/>
      </w:pPr>
      <w:r>
        <w:lastRenderedPageBreak/>
        <w:t xml:space="preserve">Table </w:t>
      </w:r>
      <w:r>
        <w:fldChar w:fldCharType="begin"/>
      </w:r>
      <w:r>
        <w:instrText>SEQ Table \* ARABIC</w:instrText>
      </w:r>
      <w:r>
        <w:fldChar w:fldCharType="separate"/>
      </w:r>
      <w:r w:rsidR="009C5E7C">
        <w:rPr>
          <w:noProof/>
        </w:rPr>
        <w:t>7</w:t>
      </w:r>
      <w:r>
        <w:fldChar w:fldCharType="end"/>
      </w:r>
      <w:r>
        <w:t>: Wes</w:t>
      </w:r>
      <w:r w:rsidR="00C8359D">
        <w:t>t</w:t>
      </w:r>
      <w:r>
        <w:t xml:space="preserve"> Exterior Wall Ratings &amp; Opening Limitations</w:t>
      </w:r>
    </w:p>
    <w:tbl>
      <w:tblPr>
        <w:tblW w:w="4934"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4396"/>
        <w:gridCol w:w="4835"/>
      </w:tblGrid>
      <w:tr w:rsidR="00284E81" w:rsidRPr="009B6AFE" w14:paraId="33D39AB0" w14:textId="77777777" w:rsidTr="003E1EA3">
        <w:trPr>
          <w:cantSplit/>
          <w:trHeight w:val="576"/>
        </w:trPr>
        <w:tc>
          <w:tcPr>
            <w:tcW w:w="2381" w:type="pct"/>
            <w:shd w:val="clear" w:color="auto" w:fill="8DB3E2" w:themeFill="text2" w:themeFillTint="66"/>
            <w:vAlign w:val="center"/>
          </w:tcPr>
          <w:p w14:paraId="284B554F" w14:textId="77777777" w:rsidR="00284E81" w:rsidRPr="00213B07" w:rsidRDefault="00284E81" w:rsidP="00F129B5">
            <w:pPr>
              <w:pStyle w:val="TableHeading"/>
              <w:keepNext/>
            </w:pPr>
            <w:r w:rsidRPr="00213B07">
              <w:t>Requirement</w:t>
            </w:r>
          </w:p>
        </w:tc>
        <w:tc>
          <w:tcPr>
            <w:tcW w:w="2619" w:type="pct"/>
            <w:shd w:val="clear" w:color="auto" w:fill="8DB3E2" w:themeFill="text2" w:themeFillTint="66"/>
            <w:vAlign w:val="center"/>
          </w:tcPr>
          <w:p w14:paraId="6D147F67" w14:textId="77777777" w:rsidR="00284E81" w:rsidRPr="00213B07" w:rsidRDefault="00284E81" w:rsidP="00F129B5">
            <w:pPr>
              <w:pStyle w:val="TableHeading"/>
              <w:keepNext/>
            </w:pPr>
            <w:r w:rsidRPr="00213B07">
              <w:t>Allowed/Required</w:t>
            </w:r>
          </w:p>
          <w:p w14:paraId="46688C1A" w14:textId="4BB0E264" w:rsidR="00284E81" w:rsidRPr="00213B07" w:rsidRDefault="00284E81" w:rsidP="00F129B5">
            <w:pPr>
              <w:pStyle w:val="TableHeading"/>
              <w:keepNext/>
            </w:pPr>
            <w:r w:rsidRPr="00213B07">
              <w:t>West Exterior Wall</w:t>
            </w:r>
          </w:p>
        </w:tc>
      </w:tr>
      <w:tr w:rsidR="00440F7A" w:rsidRPr="009B6AFE" w14:paraId="7968CA67" w14:textId="77777777" w:rsidTr="003E1EA3">
        <w:trPr>
          <w:cantSplit/>
        </w:trPr>
        <w:tc>
          <w:tcPr>
            <w:tcW w:w="2381" w:type="pct"/>
            <w:shd w:val="clear" w:color="auto" w:fill="auto"/>
            <w:vAlign w:val="center"/>
          </w:tcPr>
          <w:p w14:paraId="57E2123A" w14:textId="77777777" w:rsidR="00440F7A" w:rsidRPr="00213B07" w:rsidRDefault="00440F7A" w:rsidP="00440F7A">
            <w:pPr>
              <w:pStyle w:val="TableText"/>
              <w:keepNext/>
            </w:pPr>
            <w:r w:rsidRPr="00213B07">
              <w:t>Construction Classification</w:t>
            </w:r>
          </w:p>
        </w:tc>
        <w:tc>
          <w:tcPr>
            <w:tcW w:w="2619" w:type="pct"/>
            <w:shd w:val="clear" w:color="auto" w:fill="auto"/>
            <w:vAlign w:val="center"/>
          </w:tcPr>
          <w:p w14:paraId="16E20F11" w14:textId="1A7BF507" w:rsidR="00440F7A" w:rsidRPr="00440F7A" w:rsidRDefault="00F140DF" w:rsidP="00440F7A">
            <w:pPr>
              <w:pStyle w:val="TableText"/>
              <w:keepNext/>
              <w:jc w:val="center"/>
              <w:rPr>
                <w:szCs w:val="22"/>
              </w:rPr>
            </w:pPr>
            <w:r>
              <w:t xml:space="preserve">Type </w:t>
            </w:r>
            <w:sdt>
              <w:sdtPr>
                <w:alias w:val="BuildingType"/>
                <w:tag w:val="BuildingType"/>
                <w:id w:val="-1442216529"/>
                <w:placeholder>
                  <w:docPart w:val="552A8049EE914EA6BFACB9946386B6E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tc>
      </w:tr>
      <w:tr w:rsidR="00440F7A" w:rsidRPr="009B6AFE" w14:paraId="6C49F2E2" w14:textId="77777777" w:rsidTr="00E93341">
        <w:trPr>
          <w:cantSplit/>
          <w:trHeight w:val="265"/>
        </w:trPr>
        <w:tc>
          <w:tcPr>
            <w:tcW w:w="2381" w:type="pct"/>
            <w:shd w:val="clear" w:color="auto" w:fill="auto"/>
            <w:vAlign w:val="center"/>
          </w:tcPr>
          <w:p w14:paraId="528073E6" w14:textId="77777777" w:rsidR="00440F7A" w:rsidRPr="00213B07" w:rsidRDefault="00440F7A" w:rsidP="00440F7A">
            <w:pPr>
              <w:pStyle w:val="TableText"/>
              <w:keepNext/>
              <w:rPr>
                <w:vertAlign w:val="superscript"/>
              </w:rPr>
            </w:pPr>
            <w:r w:rsidRPr="00213B07">
              <w:t>Fire Separation Distance</w:t>
            </w:r>
          </w:p>
        </w:tc>
        <w:tc>
          <w:tcPr>
            <w:tcW w:w="2619" w:type="pct"/>
            <w:vAlign w:val="center"/>
          </w:tcPr>
          <w:p w14:paraId="24EB2728" w14:textId="7F81FB13" w:rsidR="00440F7A" w:rsidRPr="00440F7A" w:rsidRDefault="00C02214" w:rsidP="00440F7A">
            <w:pPr>
              <w:pStyle w:val="TableText"/>
              <w:keepNext/>
              <w:jc w:val="center"/>
              <w:rPr>
                <w:szCs w:val="22"/>
              </w:rPr>
            </w:pPr>
            <w:r>
              <w:rPr>
                <w:szCs w:val="22"/>
              </w:rPr>
              <w:t>WFSD</w:t>
            </w:r>
          </w:p>
        </w:tc>
      </w:tr>
      <w:tr w:rsidR="00440F7A" w:rsidRPr="009B6AFE" w14:paraId="7DD2E6BA" w14:textId="77777777" w:rsidTr="003E1EA3">
        <w:trPr>
          <w:cantSplit/>
        </w:trPr>
        <w:tc>
          <w:tcPr>
            <w:tcW w:w="2381" w:type="pct"/>
            <w:shd w:val="clear" w:color="auto" w:fill="auto"/>
            <w:vAlign w:val="center"/>
          </w:tcPr>
          <w:p w14:paraId="6BF7C1A2" w14:textId="77777777" w:rsidR="00440F7A" w:rsidRPr="00213B07" w:rsidRDefault="00440F7A" w:rsidP="00440F7A">
            <w:pPr>
              <w:pStyle w:val="TableText"/>
              <w:keepNext/>
            </w:pPr>
            <w:r w:rsidRPr="00213B07">
              <w:t>Exterior Wall Fire Resistance Rating</w:t>
            </w:r>
          </w:p>
          <w:p w14:paraId="1ACC55AC" w14:textId="77777777" w:rsidR="00440F7A" w:rsidRPr="00213B07" w:rsidRDefault="00440F7A" w:rsidP="00440F7A">
            <w:pPr>
              <w:pStyle w:val="TableText"/>
              <w:keepNext/>
            </w:pPr>
            <w:r w:rsidRPr="00213B07">
              <w:t>(Table 602)</w:t>
            </w:r>
          </w:p>
        </w:tc>
        <w:tc>
          <w:tcPr>
            <w:tcW w:w="2619" w:type="pct"/>
            <w:vAlign w:val="center"/>
          </w:tcPr>
          <w:p w14:paraId="2BFF57AA" w14:textId="7C8F5E79" w:rsidR="00440F7A" w:rsidRPr="00440F7A" w:rsidRDefault="00C02214" w:rsidP="00440F7A">
            <w:pPr>
              <w:pStyle w:val="TableText"/>
              <w:keepNext/>
              <w:jc w:val="center"/>
              <w:rPr>
                <w:szCs w:val="22"/>
              </w:rPr>
            </w:pPr>
            <w:proofErr w:type="spellStart"/>
            <w:r>
              <w:rPr>
                <w:szCs w:val="22"/>
              </w:rPr>
              <w:t>WFSDRating</w:t>
            </w:r>
            <w:proofErr w:type="spellEnd"/>
          </w:p>
        </w:tc>
      </w:tr>
      <w:tr w:rsidR="00440F7A" w:rsidRPr="009B6AFE" w14:paraId="6576BCC1" w14:textId="77777777" w:rsidTr="003E1EA3">
        <w:trPr>
          <w:cantSplit/>
          <w:trHeight w:val="95"/>
        </w:trPr>
        <w:tc>
          <w:tcPr>
            <w:tcW w:w="2381" w:type="pct"/>
            <w:shd w:val="clear" w:color="auto" w:fill="auto"/>
            <w:vAlign w:val="center"/>
          </w:tcPr>
          <w:p w14:paraId="1EEA62D6" w14:textId="77777777" w:rsidR="00440F7A" w:rsidRPr="00213B07" w:rsidRDefault="00440F7A" w:rsidP="00440F7A">
            <w:pPr>
              <w:pStyle w:val="TableText"/>
              <w:keepNext/>
            </w:pPr>
            <w:r w:rsidRPr="00213B07">
              <w:t>Exterior Wall Opening Protection</w:t>
            </w:r>
          </w:p>
          <w:p w14:paraId="20DE698F" w14:textId="77777777" w:rsidR="00440F7A" w:rsidRPr="00213B07" w:rsidRDefault="00440F7A" w:rsidP="00440F7A">
            <w:pPr>
              <w:pStyle w:val="TableText"/>
              <w:keepNext/>
              <w:rPr>
                <w:vertAlign w:val="superscript"/>
              </w:rPr>
            </w:pPr>
            <w:r w:rsidRPr="00213B07">
              <w:t>(FBC Table 705.8)</w:t>
            </w:r>
          </w:p>
        </w:tc>
        <w:tc>
          <w:tcPr>
            <w:tcW w:w="2619" w:type="pct"/>
            <w:vAlign w:val="center"/>
          </w:tcPr>
          <w:p w14:paraId="0F84672C" w14:textId="1EF20619" w:rsidR="00440F7A" w:rsidRPr="00440F7A" w:rsidRDefault="00C02214" w:rsidP="00440F7A">
            <w:pPr>
              <w:pStyle w:val="TableText"/>
              <w:keepNext/>
              <w:jc w:val="center"/>
              <w:rPr>
                <w:szCs w:val="22"/>
              </w:rPr>
            </w:pPr>
            <w:proofErr w:type="spellStart"/>
            <w:r>
              <w:rPr>
                <w:szCs w:val="22"/>
              </w:rPr>
              <w:t>WFSDOpening</w:t>
            </w:r>
            <w:proofErr w:type="spellEnd"/>
          </w:p>
        </w:tc>
      </w:tr>
    </w:tbl>
    <w:p w14:paraId="173413AE" w14:textId="77777777" w:rsidR="00284E81" w:rsidRPr="009B6AFE" w:rsidRDefault="00284E81" w:rsidP="00284E81">
      <w:pPr>
        <w:rPr>
          <w:rFonts w:ascii="Arial" w:hAnsi="Arial" w:cs="Arial"/>
          <w:szCs w:val="22"/>
        </w:rPr>
      </w:pPr>
    </w:p>
    <w:p w14:paraId="43E3AC57" w14:textId="1DD48484" w:rsidR="00284E81" w:rsidRDefault="00D332F9" w:rsidP="00284E81">
      <w:pPr>
        <w:jc w:val="center"/>
        <w:rPr>
          <w:rFonts w:ascii="Arial" w:hAnsi="Arial" w:cs="Arial"/>
          <w:szCs w:val="22"/>
          <w:highlight w:val="yellow"/>
        </w:rPr>
      </w:pPr>
      <w:r>
        <w:rPr>
          <w:rFonts w:ascii="Arial" w:hAnsi="Arial" w:cs="Arial"/>
          <w:szCs w:val="22"/>
        </w:rPr>
        <w:t>WEWRPIC</w:t>
      </w:r>
    </w:p>
    <w:p w14:paraId="3F58F2A1" w14:textId="4CA4C9D5" w:rsidR="00C8359D" w:rsidRPr="00B66EAF" w:rsidRDefault="00C8359D" w:rsidP="00C8359D">
      <w:pPr>
        <w:pStyle w:val="Caption"/>
      </w:pPr>
      <w:r w:rsidRPr="00B66EAF">
        <w:t xml:space="preserve">Figure </w:t>
      </w:r>
      <w:r>
        <w:fldChar w:fldCharType="begin"/>
      </w:r>
      <w:r>
        <w:instrText>SEQ Figure \* ARABIC</w:instrText>
      </w:r>
      <w:r>
        <w:fldChar w:fldCharType="separate"/>
      </w:r>
      <w:r w:rsidR="009C5E7C">
        <w:rPr>
          <w:noProof/>
        </w:rPr>
        <w:t>5</w:t>
      </w:r>
      <w:r>
        <w:fldChar w:fldCharType="end"/>
      </w:r>
      <w:r w:rsidRPr="00B66EAF">
        <w:t xml:space="preserve">: </w:t>
      </w:r>
      <w:r>
        <w:t>West Wall Separation</w:t>
      </w:r>
    </w:p>
    <w:p w14:paraId="2B4AC0FE" w14:textId="62E67942" w:rsidR="002B5F39" w:rsidRDefault="002B5F39" w:rsidP="002B5F39">
      <w:pPr>
        <w:pStyle w:val="Head2"/>
      </w:pPr>
      <w:bookmarkStart w:id="15" w:name="_Toc63066789"/>
      <w:r>
        <w:t>Fire Separation Requirements</w:t>
      </w:r>
      <w:bookmarkEnd w:id="15"/>
    </w:p>
    <w:p w14:paraId="722B1211" w14:textId="5C91CDA1" w:rsidR="002063E4" w:rsidRPr="00F64F20" w:rsidRDefault="00CF48F3" w:rsidP="002B5F39">
      <w:pPr>
        <w:pStyle w:val="Body2"/>
      </w:pPr>
      <w:r w:rsidRPr="009B6AFE">
        <w:t xml:space="preserve">The following table indicates the spaces within the </w:t>
      </w:r>
      <w:sdt>
        <w:sdtPr>
          <w:alias w:val="Project Name"/>
          <w:tag w:val="Project Name"/>
          <w:id w:val="936558933"/>
          <w:placeholder>
            <w:docPart w:val="C473888F24E34AAE989DD900CA9CAA5B"/>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3192" w:rsidRPr="009B6AFE">
        <w:t xml:space="preserve"> </w:t>
      </w:r>
      <w:r w:rsidRPr="009B6AFE">
        <w:t xml:space="preserve">project where fire resistance rated separations should be provided. </w:t>
      </w:r>
      <w:r w:rsidR="00942880" w:rsidRPr="009B6AFE">
        <w:t>This includes incidental accessory occupancies.</w:t>
      </w:r>
      <w:r w:rsidR="000D4BE5" w:rsidRPr="009B6AFE">
        <w:t xml:space="preserve">   </w:t>
      </w:r>
    </w:p>
    <w:p w14:paraId="05DFBF71" w14:textId="77777777" w:rsidR="00803192" w:rsidRPr="00803192" w:rsidRDefault="00803192" w:rsidP="00803192"/>
    <w:p w14:paraId="2185DCEB" w14:textId="2BAFB446" w:rsidR="00E01EF8" w:rsidRDefault="00E01EF8" w:rsidP="00E01EF8">
      <w:pPr>
        <w:pStyle w:val="Caption"/>
        <w:keepNext/>
      </w:pPr>
      <w:r>
        <w:t xml:space="preserve">Table </w:t>
      </w:r>
      <w:r>
        <w:fldChar w:fldCharType="begin"/>
      </w:r>
      <w:r>
        <w:instrText>SEQ Table \* ARABIC</w:instrText>
      </w:r>
      <w:r>
        <w:fldChar w:fldCharType="separate"/>
      </w:r>
      <w:r w:rsidR="009C5E7C">
        <w:rPr>
          <w:noProof/>
        </w:rPr>
        <w:t>8</w:t>
      </w:r>
      <w:r>
        <w:fldChar w:fldCharType="end"/>
      </w:r>
      <w:r>
        <w:t>: Required Fire-Resistance Rated Spaces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0"/>
        <w:gridCol w:w="2195"/>
        <w:gridCol w:w="3265"/>
      </w:tblGrid>
      <w:tr w:rsidR="00337515" w:rsidRPr="009B6AFE" w14:paraId="7063A820" w14:textId="77777777" w:rsidTr="00E37FAC">
        <w:trPr>
          <w:trHeight w:val="576"/>
          <w:tblHeader/>
        </w:trPr>
        <w:tc>
          <w:tcPr>
            <w:tcW w:w="2080" w:type="pct"/>
            <w:shd w:val="clear" w:color="auto" w:fill="8DB3E2" w:themeFill="text2" w:themeFillTint="66"/>
            <w:vAlign w:val="center"/>
          </w:tcPr>
          <w:p w14:paraId="2D1E3CA2" w14:textId="77777777" w:rsidR="0070387A" w:rsidRPr="00213B07" w:rsidRDefault="0070387A" w:rsidP="002B5F39">
            <w:pPr>
              <w:pStyle w:val="TableHeading"/>
            </w:pPr>
            <w:r w:rsidRPr="00213B07">
              <w:t>Spaces</w:t>
            </w:r>
          </w:p>
        </w:tc>
        <w:tc>
          <w:tcPr>
            <w:tcW w:w="1174" w:type="pct"/>
            <w:shd w:val="clear" w:color="auto" w:fill="8DB3E2" w:themeFill="text2" w:themeFillTint="66"/>
            <w:vAlign w:val="center"/>
          </w:tcPr>
          <w:p w14:paraId="7C08EA70" w14:textId="31CEF51B" w:rsidR="0070387A" w:rsidRPr="00213B07" w:rsidRDefault="0070387A" w:rsidP="002B5F39">
            <w:pPr>
              <w:pStyle w:val="TableHeading"/>
              <w:rPr>
                <w:vertAlign w:val="superscript"/>
              </w:rPr>
            </w:pPr>
            <w:r w:rsidRPr="00213B07">
              <w:t>Required Rating</w:t>
            </w:r>
            <w:r w:rsidR="00A34D81" w:rsidRPr="00213B07">
              <w:rPr>
                <w:vertAlign w:val="superscript"/>
              </w:rPr>
              <w:t>1</w:t>
            </w:r>
          </w:p>
        </w:tc>
        <w:tc>
          <w:tcPr>
            <w:tcW w:w="1746" w:type="pct"/>
            <w:tcBorders>
              <w:bottom w:val="single" w:sz="4" w:space="0" w:color="auto"/>
            </w:tcBorders>
            <w:shd w:val="clear" w:color="auto" w:fill="8DB3E2" w:themeFill="text2" w:themeFillTint="66"/>
            <w:vAlign w:val="center"/>
          </w:tcPr>
          <w:p w14:paraId="7D16D7D9" w14:textId="77777777" w:rsidR="0070387A" w:rsidRPr="00213B07" w:rsidRDefault="0070387A" w:rsidP="002B5F39">
            <w:pPr>
              <w:pStyle w:val="TableHeading"/>
            </w:pPr>
            <w:r w:rsidRPr="00213B07">
              <w:t>Reference</w:t>
            </w:r>
          </w:p>
        </w:tc>
      </w:tr>
      <w:tr w:rsidR="00E37FAC" w:rsidRPr="009B6AFE" w14:paraId="121B2AFE" w14:textId="77777777" w:rsidTr="00E37FAC">
        <w:tc>
          <w:tcPr>
            <w:tcW w:w="2080" w:type="pct"/>
            <w:vAlign w:val="center"/>
          </w:tcPr>
          <w:p w14:paraId="041F501B" w14:textId="77777777" w:rsidR="00E37FAC" w:rsidRPr="00E37FAC" w:rsidRDefault="00E37FAC" w:rsidP="00E37FAC">
            <w:pPr>
              <w:rPr>
                <w:rFonts w:cs="Arial"/>
                <w:sz w:val="20"/>
                <w:szCs w:val="20"/>
              </w:rPr>
            </w:pPr>
            <w:r w:rsidRPr="00E37FAC">
              <w:rPr>
                <w:rFonts w:cs="Arial"/>
                <w:sz w:val="20"/>
                <w:szCs w:val="20"/>
              </w:rPr>
              <w:t xml:space="preserve">Information technology </w:t>
            </w:r>
          </w:p>
          <w:p w14:paraId="3A35BD0D" w14:textId="4050E14E" w:rsidR="00E37FAC" w:rsidRPr="00E37FAC" w:rsidRDefault="00E37FAC" w:rsidP="00E37FAC">
            <w:pPr>
              <w:pStyle w:val="TableText"/>
              <w:rPr>
                <w:sz w:val="20"/>
                <w:highlight w:val="yellow"/>
              </w:rPr>
            </w:pPr>
            <w:r w:rsidRPr="00E37FAC">
              <w:rPr>
                <w:sz w:val="20"/>
              </w:rPr>
              <w:t>equipment - Critical</w:t>
            </w:r>
          </w:p>
        </w:tc>
        <w:tc>
          <w:tcPr>
            <w:tcW w:w="1174" w:type="pct"/>
            <w:vAlign w:val="center"/>
          </w:tcPr>
          <w:p w14:paraId="3AA26514" w14:textId="2BEDACEF"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30C8371" w14:textId="7C973139" w:rsidR="00E37FAC" w:rsidRPr="00E37FAC" w:rsidRDefault="00E37FAC" w:rsidP="00E37FAC">
            <w:pPr>
              <w:pStyle w:val="TableText"/>
              <w:rPr>
                <w:sz w:val="20"/>
              </w:rPr>
            </w:pPr>
            <w:r w:rsidRPr="00E37FAC">
              <w:rPr>
                <w:sz w:val="20"/>
              </w:rPr>
              <w:t>NFPA 75 §5.1.3</w:t>
            </w:r>
          </w:p>
        </w:tc>
      </w:tr>
      <w:tr w:rsidR="00E37FAC" w:rsidRPr="009B6AFE" w14:paraId="31A15DC3" w14:textId="77777777" w:rsidTr="00E37FAC">
        <w:trPr>
          <w:trHeight w:val="278"/>
        </w:trPr>
        <w:tc>
          <w:tcPr>
            <w:tcW w:w="2080" w:type="pct"/>
            <w:vAlign w:val="center"/>
          </w:tcPr>
          <w:p w14:paraId="374D1ACF" w14:textId="23F727B0" w:rsidR="00E37FAC" w:rsidRPr="00E37FAC" w:rsidRDefault="00E37FAC" w:rsidP="00E37FAC">
            <w:pPr>
              <w:pStyle w:val="TableText"/>
              <w:rPr>
                <w:sz w:val="20"/>
                <w:highlight w:val="yellow"/>
              </w:rPr>
            </w:pPr>
            <w:r w:rsidRPr="00E37FAC">
              <w:rPr>
                <w:sz w:val="20"/>
                <w:highlight w:val="yellow"/>
              </w:rPr>
              <w:t>Fire Alarm equipment</w:t>
            </w:r>
          </w:p>
        </w:tc>
        <w:tc>
          <w:tcPr>
            <w:tcW w:w="1174" w:type="pct"/>
            <w:vAlign w:val="center"/>
          </w:tcPr>
          <w:p w14:paraId="240A3B16" w14:textId="1706EB7F"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37898433" w14:textId="318E5CDF" w:rsidR="00E37FAC" w:rsidRPr="00E37FAC" w:rsidRDefault="00E37FAC" w:rsidP="00E37FAC">
            <w:pPr>
              <w:pStyle w:val="TableText"/>
              <w:rPr>
                <w:i/>
                <w:sz w:val="20"/>
              </w:rPr>
            </w:pPr>
            <w:r w:rsidRPr="00E37FAC">
              <w:rPr>
                <w:sz w:val="20"/>
              </w:rPr>
              <w:t>NFPA 72 Chapter 12</w:t>
            </w:r>
          </w:p>
        </w:tc>
      </w:tr>
      <w:tr w:rsidR="00E37FAC" w:rsidRPr="009B6AFE" w14:paraId="461F24F7" w14:textId="77777777" w:rsidTr="00E37FAC">
        <w:tc>
          <w:tcPr>
            <w:tcW w:w="2080" w:type="pct"/>
            <w:vAlign w:val="center"/>
          </w:tcPr>
          <w:p w14:paraId="1696D563" w14:textId="7CE0CE3B" w:rsidR="00E37FAC" w:rsidRPr="00E37FAC" w:rsidRDefault="00E37FAC" w:rsidP="00E37FAC">
            <w:pPr>
              <w:pStyle w:val="TableText"/>
              <w:rPr>
                <w:sz w:val="20"/>
              </w:rPr>
            </w:pPr>
            <w:r w:rsidRPr="00E37FAC">
              <w:rPr>
                <w:sz w:val="20"/>
              </w:rPr>
              <w:t xml:space="preserve">Electrical Rooms with dry-type Transformers &gt; 112.5 </w:t>
            </w:r>
            <w:proofErr w:type="spellStart"/>
            <w:r w:rsidRPr="00E37FAC">
              <w:rPr>
                <w:sz w:val="20"/>
              </w:rPr>
              <w:t>kVa</w:t>
            </w:r>
            <w:proofErr w:type="spellEnd"/>
          </w:p>
        </w:tc>
        <w:tc>
          <w:tcPr>
            <w:tcW w:w="1174" w:type="pct"/>
            <w:vAlign w:val="center"/>
          </w:tcPr>
          <w:p w14:paraId="3384FEBF" w14:textId="64E12B9E" w:rsidR="00E37FAC" w:rsidRPr="00E37FAC" w:rsidRDefault="00E37FAC" w:rsidP="00E37FAC">
            <w:pPr>
              <w:pStyle w:val="TableText"/>
              <w:rPr>
                <w:i/>
                <w:sz w:val="20"/>
              </w:rPr>
            </w:pPr>
            <w:r w:rsidRPr="00E37FAC">
              <w:rPr>
                <w:sz w:val="20"/>
              </w:rPr>
              <w:t xml:space="preserve">2-hour </w:t>
            </w:r>
            <w:r w:rsidRPr="00E37FAC">
              <w:rPr>
                <w:i/>
                <w:sz w:val="20"/>
              </w:rPr>
              <w:t>fire barrier (*)</w:t>
            </w:r>
          </w:p>
        </w:tc>
        <w:tc>
          <w:tcPr>
            <w:tcW w:w="1746" w:type="pct"/>
            <w:shd w:val="clear" w:color="auto" w:fill="FFFFFF"/>
            <w:vAlign w:val="center"/>
          </w:tcPr>
          <w:p w14:paraId="102DBFAE" w14:textId="6CCBC2DA" w:rsidR="00E37FAC" w:rsidRPr="00E37FAC" w:rsidRDefault="00E37FAC" w:rsidP="00E37FAC">
            <w:pPr>
              <w:pStyle w:val="TableText"/>
              <w:rPr>
                <w:i/>
                <w:sz w:val="20"/>
                <w:highlight w:val="yellow"/>
              </w:rPr>
            </w:pPr>
            <w:r w:rsidRPr="00E37FAC">
              <w:rPr>
                <w:sz w:val="20"/>
              </w:rPr>
              <w:t xml:space="preserve">NFPA 70 §450.21 </w:t>
            </w:r>
          </w:p>
        </w:tc>
      </w:tr>
      <w:tr w:rsidR="00E37FAC" w:rsidRPr="009B6AFE" w14:paraId="55F62723" w14:textId="77777777" w:rsidTr="00E37FAC">
        <w:trPr>
          <w:trHeight w:val="323"/>
        </w:trPr>
        <w:tc>
          <w:tcPr>
            <w:tcW w:w="2080" w:type="pct"/>
            <w:vAlign w:val="center"/>
          </w:tcPr>
          <w:p w14:paraId="33D9FEC2" w14:textId="57F7867F" w:rsidR="00E37FAC" w:rsidRPr="00E37FAC" w:rsidRDefault="00E37FAC" w:rsidP="00E37FAC">
            <w:pPr>
              <w:pStyle w:val="TableText"/>
              <w:rPr>
                <w:sz w:val="20"/>
              </w:rPr>
            </w:pPr>
            <w:r w:rsidRPr="00E37FAC">
              <w:rPr>
                <w:sz w:val="20"/>
              </w:rPr>
              <w:t>Transformer Vaults (oil-insulated)</w:t>
            </w:r>
          </w:p>
        </w:tc>
        <w:tc>
          <w:tcPr>
            <w:tcW w:w="1174" w:type="pct"/>
            <w:vAlign w:val="center"/>
          </w:tcPr>
          <w:p w14:paraId="4D0F28F3" w14:textId="7BBDCC9E" w:rsidR="00E37FAC" w:rsidRPr="00E37FAC" w:rsidRDefault="00E37FAC" w:rsidP="00E37FAC">
            <w:pPr>
              <w:pStyle w:val="TableText"/>
              <w:rPr>
                <w:i/>
                <w:sz w:val="20"/>
              </w:rPr>
            </w:pPr>
            <w:r w:rsidRPr="00E37FAC">
              <w:rPr>
                <w:sz w:val="20"/>
              </w:rPr>
              <w:t xml:space="preserve">3-hour </w:t>
            </w:r>
            <w:r w:rsidRPr="00E37FAC">
              <w:rPr>
                <w:i/>
                <w:sz w:val="20"/>
              </w:rPr>
              <w:t>fire barrier</w:t>
            </w:r>
          </w:p>
        </w:tc>
        <w:tc>
          <w:tcPr>
            <w:tcW w:w="1746" w:type="pct"/>
            <w:tcBorders>
              <w:bottom w:val="single" w:sz="4" w:space="0" w:color="auto"/>
            </w:tcBorders>
            <w:shd w:val="clear" w:color="auto" w:fill="FFFFFF"/>
            <w:vAlign w:val="center"/>
          </w:tcPr>
          <w:p w14:paraId="59A2CF43" w14:textId="62AC62CD" w:rsidR="00E37FAC" w:rsidRPr="00E37FAC" w:rsidRDefault="00E37FAC" w:rsidP="00E37FAC">
            <w:pPr>
              <w:pStyle w:val="TableText"/>
              <w:rPr>
                <w:sz w:val="20"/>
              </w:rPr>
            </w:pPr>
            <w:r w:rsidRPr="00E37FAC">
              <w:rPr>
                <w:sz w:val="20"/>
              </w:rPr>
              <w:t>NFPA 70 §450.42</w:t>
            </w:r>
          </w:p>
        </w:tc>
      </w:tr>
      <w:tr w:rsidR="00E37FAC" w:rsidRPr="009B6AFE" w14:paraId="2223EEED" w14:textId="77777777" w:rsidTr="00E37FAC">
        <w:trPr>
          <w:trHeight w:val="350"/>
        </w:trPr>
        <w:tc>
          <w:tcPr>
            <w:tcW w:w="2080" w:type="pct"/>
            <w:vAlign w:val="center"/>
          </w:tcPr>
          <w:p w14:paraId="5F4855D6" w14:textId="4DBBE5B1" w:rsidR="00E37FAC" w:rsidRPr="00E37FAC" w:rsidRDefault="00E37FAC" w:rsidP="00E37FAC">
            <w:pPr>
              <w:pStyle w:val="TableText"/>
              <w:rPr>
                <w:sz w:val="20"/>
              </w:rPr>
            </w:pPr>
            <w:r w:rsidRPr="00E37FAC">
              <w:rPr>
                <w:sz w:val="20"/>
              </w:rPr>
              <w:t>Mechanical Shafts</w:t>
            </w:r>
          </w:p>
        </w:tc>
        <w:tc>
          <w:tcPr>
            <w:tcW w:w="1174" w:type="pct"/>
            <w:vAlign w:val="center"/>
          </w:tcPr>
          <w:p w14:paraId="7511D0B3" w14:textId="6B0FD111" w:rsidR="00E37FAC" w:rsidRPr="00E37FAC" w:rsidRDefault="00E37FAC" w:rsidP="00E37FAC">
            <w:pPr>
              <w:pStyle w:val="TableText"/>
              <w:rPr>
                <w:sz w:val="20"/>
              </w:rPr>
            </w:pPr>
            <w:r w:rsidRPr="00E37FAC">
              <w:rPr>
                <w:sz w:val="20"/>
              </w:rPr>
              <w:t xml:space="preserve">2-hour fire/smoke </w:t>
            </w:r>
            <w:r w:rsidRPr="00E37FAC">
              <w:rPr>
                <w:i/>
                <w:sz w:val="20"/>
              </w:rPr>
              <w:t>barrier</w:t>
            </w:r>
          </w:p>
        </w:tc>
        <w:tc>
          <w:tcPr>
            <w:tcW w:w="1746" w:type="pct"/>
            <w:shd w:val="clear" w:color="auto" w:fill="FFFFFF"/>
            <w:vAlign w:val="center"/>
          </w:tcPr>
          <w:p w14:paraId="47805AB0" w14:textId="17818D2D" w:rsidR="00E37FAC" w:rsidRPr="00E37FAC" w:rsidRDefault="00E37FAC" w:rsidP="00E37FAC">
            <w:pPr>
              <w:pStyle w:val="TableText"/>
              <w:rPr>
                <w:sz w:val="20"/>
              </w:rPr>
            </w:pPr>
            <w:r w:rsidRPr="00E37FAC">
              <w:rPr>
                <w:sz w:val="20"/>
              </w:rPr>
              <w:t>FBC §713</w:t>
            </w:r>
            <w:r>
              <w:rPr>
                <w:sz w:val="20"/>
              </w:rPr>
              <w:t>,</w:t>
            </w:r>
            <w:r w:rsidRPr="00E37FAC">
              <w:rPr>
                <w:sz w:val="20"/>
              </w:rPr>
              <w:t xml:space="preserve"> FFPC §8.6.5</w:t>
            </w:r>
          </w:p>
        </w:tc>
      </w:tr>
      <w:tr w:rsidR="00E37FAC" w:rsidRPr="009B6AFE" w14:paraId="0E4832AA" w14:textId="77777777" w:rsidTr="00E37FAC">
        <w:trPr>
          <w:trHeight w:val="260"/>
        </w:trPr>
        <w:tc>
          <w:tcPr>
            <w:tcW w:w="2080" w:type="pct"/>
            <w:vAlign w:val="center"/>
          </w:tcPr>
          <w:p w14:paraId="5791BD88" w14:textId="5DB3ABC0" w:rsidR="00E37FAC" w:rsidRPr="00E37FAC" w:rsidRDefault="00E37FAC" w:rsidP="00E37FAC">
            <w:pPr>
              <w:pStyle w:val="TableText"/>
              <w:rPr>
                <w:sz w:val="20"/>
                <w:vertAlign w:val="superscript"/>
              </w:rPr>
            </w:pPr>
            <w:r w:rsidRPr="00E37FAC">
              <w:rPr>
                <w:sz w:val="20"/>
              </w:rPr>
              <w:t>Stair Shafts</w:t>
            </w:r>
            <w:r w:rsidRPr="00E37FAC">
              <w:rPr>
                <w:sz w:val="20"/>
                <w:vertAlign w:val="superscript"/>
              </w:rPr>
              <w:t>2,4</w:t>
            </w:r>
          </w:p>
        </w:tc>
        <w:tc>
          <w:tcPr>
            <w:tcW w:w="1174" w:type="pct"/>
            <w:vAlign w:val="center"/>
          </w:tcPr>
          <w:p w14:paraId="0D20F688" w14:textId="742C4D04" w:rsidR="00E37FAC" w:rsidRPr="00E37FAC" w:rsidRDefault="00E37FAC" w:rsidP="00E37FAC">
            <w:pPr>
              <w:pStyle w:val="TableText"/>
              <w:rPr>
                <w:sz w:val="20"/>
              </w:rPr>
            </w:pPr>
            <w:r w:rsidRPr="00E37FAC">
              <w:rPr>
                <w:sz w:val="20"/>
              </w:rPr>
              <w:t xml:space="preserve">2-hour fire/smoke </w:t>
            </w:r>
            <w:r w:rsidRPr="00E37FAC">
              <w:rPr>
                <w:i/>
                <w:sz w:val="20"/>
              </w:rPr>
              <w:t>barriers</w:t>
            </w:r>
          </w:p>
        </w:tc>
        <w:tc>
          <w:tcPr>
            <w:tcW w:w="1746" w:type="pct"/>
            <w:tcBorders>
              <w:bottom w:val="single" w:sz="4" w:space="0" w:color="auto"/>
            </w:tcBorders>
            <w:shd w:val="clear" w:color="auto" w:fill="FFFFFF"/>
            <w:vAlign w:val="center"/>
          </w:tcPr>
          <w:p w14:paraId="449E7701" w14:textId="542C7649" w:rsidR="00E37FAC" w:rsidRPr="00E37FAC" w:rsidRDefault="00E37FAC" w:rsidP="00E37FAC">
            <w:pPr>
              <w:pStyle w:val="TableText"/>
              <w:rPr>
                <w:sz w:val="20"/>
              </w:rPr>
            </w:pPr>
            <w:r w:rsidRPr="00E37FAC">
              <w:rPr>
                <w:sz w:val="20"/>
              </w:rPr>
              <w:t>FBC §713.</w:t>
            </w:r>
            <w:proofErr w:type="gramStart"/>
            <w:r w:rsidRPr="00E37FAC">
              <w:rPr>
                <w:sz w:val="20"/>
              </w:rPr>
              <w:t>4</w:t>
            </w:r>
            <w:r>
              <w:rPr>
                <w:sz w:val="20"/>
              </w:rPr>
              <w:t xml:space="preserve">, </w:t>
            </w:r>
            <w:r w:rsidRPr="00E37FAC">
              <w:rPr>
                <w:sz w:val="20"/>
              </w:rPr>
              <w:t xml:space="preserve"> FFPC</w:t>
            </w:r>
            <w:proofErr w:type="gramEnd"/>
            <w:r w:rsidRPr="00E37FAC">
              <w:rPr>
                <w:sz w:val="20"/>
              </w:rPr>
              <w:t xml:space="preserve"> §7.1.3.2.1</w:t>
            </w:r>
          </w:p>
        </w:tc>
      </w:tr>
      <w:tr w:rsidR="00E37FAC" w:rsidRPr="009B6AFE" w14:paraId="5CA4A8D3" w14:textId="77777777" w:rsidTr="00E37FAC">
        <w:trPr>
          <w:trHeight w:val="110"/>
        </w:trPr>
        <w:tc>
          <w:tcPr>
            <w:tcW w:w="2080" w:type="pct"/>
            <w:vAlign w:val="center"/>
          </w:tcPr>
          <w:p w14:paraId="58F880FA" w14:textId="644F6140" w:rsidR="00E37FAC" w:rsidRPr="00E37FAC" w:rsidRDefault="00E37FAC" w:rsidP="00E37FAC">
            <w:pPr>
              <w:pStyle w:val="TableText"/>
              <w:rPr>
                <w:sz w:val="20"/>
              </w:rPr>
            </w:pPr>
            <w:r w:rsidRPr="00E37FAC">
              <w:rPr>
                <w:sz w:val="20"/>
              </w:rPr>
              <w:t xml:space="preserve">Interior </w:t>
            </w:r>
            <w:r w:rsidRPr="00E37FAC">
              <w:rPr>
                <w:sz w:val="20"/>
                <w:highlight w:val="yellow"/>
              </w:rPr>
              <w:t>Residential</w:t>
            </w:r>
            <w:r w:rsidRPr="00E37FAC">
              <w:rPr>
                <w:sz w:val="20"/>
              </w:rPr>
              <w:t xml:space="preserve"> Corridors</w:t>
            </w:r>
          </w:p>
        </w:tc>
        <w:tc>
          <w:tcPr>
            <w:tcW w:w="1174" w:type="pct"/>
            <w:shd w:val="clear" w:color="auto" w:fill="auto"/>
            <w:vAlign w:val="center"/>
          </w:tcPr>
          <w:p w14:paraId="5078E50A" w14:textId="061535B1" w:rsidR="00E37FAC" w:rsidRPr="00E37FAC" w:rsidRDefault="00E37FAC" w:rsidP="00E37FAC">
            <w:pPr>
              <w:pStyle w:val="TableText"/>
              <w:rPr>
                <w:sz w:val="20"/>
              </w:rPr>
            </w:pPr>
            <w:r w:rsidRPr="00E37FAC">
              <w:rPr>
                <w:sz w:val="20"/>
              </w:rPr>
              <w:t xml:space="preserve">½-hour </w:t>
            </w:r>
            <w:r w:rsidRPr="00E37FAC">
              <w:rPr>
                <w:i/>
                <w:sz w:val="20"/>
              </w:rPr>
              <w:t>fire barrier</w:t>
            </w:r>
          </w:p>
        </w:tc>
        <w:tc>
          <w:tcPr>
            <w:tcW w:w="1746" w:type="pct"/>
            <w:shd w:val="clear" w:color="auto" w:fill="FFFFFF"/>
            <w:vAlign w:val="center"/>
          </w:tcPr>
          <w:p w14:paraId="2B91D0C7" w14:textId="77777777" w:rsidR="00E37FAC" w:rsidRDefault="00E37FAC" w:rsidP="00E37FAC">
            <w:pPr>
              <w:rPr>
                <w:rFonts w:cs="Arial"/>
                <w:sz w:val="20"/>
                <w:szCs w:val="20"/>
                <w:highlight w:val="yellow"/>
              </w:rPr>
            </w:pPr>
            <w:r w:rsidRPr="00E37FAC">
              <w:rPr>
                <w:rFonts w:cs="Arial"/>
                <w:sz w:val="20"/>
                <w:szCs w:val="20"/>
                <w:highlight w:val="yellow"/>
              </w:rPr>
              <w:t>FBC T-1020.1</w:t>
            </w:r>
          </w:p>
          <w:p w14:paraId="48F791E4" w14:textId="0897F842" w:rsidR="00E37FAC" w:rsidRPr="00E37FAC" w:rsidRDefault="00E37FAC" w:rsidP="00E37FAC">
            <w:pPr>
              <w:rPr>
                <w:rFonts w:cs="Arial"/>
                <w:sz w:val="20"/>
                <w:szCs w:val="20"/>
                <w:highlight w:val="yellow"/>
              </w:rPr>
            </w:pPr>
            <w:r w:rsidRPr="00E37FAC">
              <w:rPr>
                <w:rFonts w:cs="Arial"/>
                <w:sz w:val="20"/>
                <w:szCs w:val="20"/>
                <w:highlight w:val="yellow"/>
              </w:rPr>
              <w:t>FFPC §28.3.</w:t>
            </w:r>
            <w:proofErr w:type="gramStart"/>
            <w:r w:rsidRPr="00E37FAC">
              <w:rPr>
                <w:rFonts w:cs="Arial"/>
                <w:sz w:val="20"/>
                <w:szCs w:val="20"/>
                <w:highlight w:val="yellow"/>
              </w:rPr>
              <w:t>6</w:t>
            </w:r>
            <w:r>
              <w:rPr>
                <w:rFonts w:cs="Arial"/>
                <w:sz w:val="20"/>
                <w:szCs w:val="20"/>
                <w:highlight w:val="yellow"/>
              </w:rPr>
              <w:t xml:space="preserve">, </w:t>
            </w:r>
            <w:r w:rsidRPr="00E37FAC">
              <w:rPr>
                <w:rFonts w:cs="Arial"/>
                <w:sz w:val="20"/>
                <w:szCs w:val="20"/>
                <w:highlight w:val="yellow"/>
              </w:rPr>
              <w:t xml:space="preserve"> 30</w:t>
            </w:r>
            <w:proofErr w:type="gramEnd"/>
            <w:r w:rsidRPr="00E37FAC">
              <w:rPr>
                <w:rFonts w:cs="Arial"/>
                <w:sz w:val="20"/>
                <w:szCs w:val="20"/>
                <w:highlight w:val="yellow"/>
              </w:rPr>
              <w:t>.3.6</w:t>
            </w:r>
          </w:p>
        </w:tc>
      </w:tr>
      <w:tr w:rsidR="00E37FAC" w:rsidRPr="009B6AFE" w14:paraId="0B01E2C4" w14:textId="77777777" w:rsidTr="00E37FAC">
        <w:trPr>
          <w:trHeight w:val="110"/>
        </w:trPr>
        <w:tc>
          <w:tcPr>
            <w:tcW w:w="2080" w:type="pct"/>
            <w:vAlign w:val="center"/>
          </w:tcPr>
          <w:p w14:paraId="33ED8E0E" w14:textId="63590DC8" w:rsidR="00E37FAC" w:rsidRPr="00E37FAC" w:rsidRDefault="00E37FAC" w:rsidP="00E37FAC">
            <w:pPr>
              <w:pStyle w:val="TableText"/>
              <w:rPr>
                <w:sz w:val="20"/>
              </w:rPr>
            </w:pPr>
            <w:r w:rsidRPr="00E37FAC">
              <w:rPr>
                <w:sz w:val="20"/>
              </w:rPr>
              <w:t>Fire Service Access Elevator/Occupant Evacuation Elevator Lobby</w:t>
            </w:r>
          </w:p>
        </w:tc>
        <w:tc>
          <w:tcPr>
            <w:tcW w:w="1174" w:type="pct"/>
            <w:shd w:val="clear" w:color="auto" w:fill="auto"/>
            <w:vAlign w:val="center"/>
          </w:tcPr>
          <w:p w14:paraId="3B6F7C0A" w14:textId="4C85BD73"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3EF65404" w14:textId="3EE5FA27" w:rsidR="00E37FAC" w:rsidRPr="00E37FAC" w:rsidRDefault="00E37FAC" w:rsidP="00E37FAC">
            <w:pPr>
              <w:pStyle w:val="TableText"/>
              <w:rPr>
                <w:sz w:val="20"/>
              </w:rPr>
            </w:pPr>
            <w:r w:rsidRPr="00E37FAC">
              <w:rPr>
                <w:sz w:val="20"/>
              </w:rPr>
              <w:t>FBC §3007 and §3008</w:t>
            </w:r>
          </w:p>
        </w:tc>
      </w:tr>
      <w:tr w:rsidR="00E37FAC" w:rsidRPr="009B6AFE" w14:paraId="323FB1E7" w14:textId="77777777" w:rsidTr="00E37FAC">
        <w:tc>
          <w:tcPr>
            <w:tcW w:w="2080" w:type="pct"/>
            <w:vAlign w:val="center"/>
          </w:tcPr>
          <w:p w14:paraId="15A2A11D" w14:textId="668453A2" w:rsidR="00E37FAC" w:rsidRPr="00E37FAC" w:rsidRDefault="00E37FAC" w:rsidP="00E37FAC">
            <w:pPr>
              <w:pStyle w:val="TableText"/>
              <w:rPr>
                <w:sz w:val="20"/>
              </w:rPr>
            </w:pPr>
            <w:r w:rsidRPr="00E37FAC">
              <w:rPr>
                <w:sz w:val="20"/>
              </w:rPr>
              <w:t>Elevator Lobby (other than above)</w:t>
            </w:r>
          </w:p>
        </w:tc>
        <w:tc>
          <w:tcPr>
            <w:tcW w:w="1174" w:type="pct"/>
            <w:vAlign w:val="center"/>
          </w:tcPr>
          <w:p w14:paraId="1B0BA556" w14:textId="19FCDB88" w:rsidR="00E37FAC" w:rsidRPr="00E37FAC" w:rsidRDefault="00E37FAC" w:rsidP="00E37FAC">
            <w:pPr>
              <w:pStyle w:val="TableText"/>
              <w:rPr>
                <w:sz w:val="20"/>
              </w:rPr>
            </w:pPr>
            <w:r w:rsidRPr="00E37FAC">
              <w:rPr>
                <w:sz w:val="20"/>
              </w:rPr>
              <w:t xml:space="preserve">1-hour </w:t>
            </w:r>
            <w:r w:rsidRPr="00E37FAC">
              <w:rPr>
                <w:i/>
                <w:sz w:val="20"/>
              </w:rPr>
              <w:t>smoke partition</w:t>
            </w:r>
          </w:p>
        </w:tc>
        <w:tc>
          <w:tcPr>
            <w:tcW w:w="1746" w:type="pct"/>
            <w:shd w:val="clear" w:color="auto" w:fill="FFFFFF"/>
            <w:vAlign w:val="center"/>
          </w:tcPr>
          <w:p w14:paraId="28D298E1" w14:textId="5AAF57C5" w:rsidR="00E37FAC" w:rsidRPr="00E37FAC" w:rsidRDefault="00E37FAC" w:rsidP="00E37FAC">
            <w:pPr>
              <w:pStyle w:val="TableText"/>
              <w:rPr>
                <w:sz w:val="20"/>
              </w:rPr>
            </w:pPr>
            <w:r w:rsidRPr="00E37FAC">
              <w:rPr>
                <w:sz w:val="20"/>
              </w:rPr>
              <w:t>FBC §3006.3</w:t>
            </w:r>
          </w:p>
        </w:tc>
      </w:tr>
      <w:tr w:rsidR="00E37FAC" w:rsidRPr="009B6AFE" w14:paraId="6627DCD2" w14:textId="77777777" w:rsidTr="00E37FAC">
        <w:trPr>
          <w:trHeight w:val="485"/>
        </w:trPr>
        <w:tc>
          <w:tcPr>
            <w:tcW w:w="2080" w:type="pct"/>
            <w:vAlign w:val="center"/>
          </w:tcPr>
          <w:p w14:paraId="62652D5A" w14:textId="56895689" w:rsidR="00E37FAC" w:rsidRPr="00E37FAC" w:rsidRDefault="00E37FAC" w:rsidP="00E37FAC">
            <w:pPr>
              <w:pStyle w:val="TableText"/>
              <w:rPr>
                <w:sz w:val="20"/>
              </w:rPr>
            </w:pPr>
            <w:r w:rsidRPr="00E37FAC">
              <w:rPr>
                <w:sz w:val="20"/>
                <w:highlight w:val="yellow"/>
              </w:rPr>
              <w:t>Dwelling Unit Separations</w:t>
            </w:r>
          </w:p>
        </w:tc>
        <w:tc>
          <w:tcPr>
            <w:tcW w:w="1174" w:type="pct"/>
            <w:vAlign w:val="center"/>
          </w:tcPr>
          <w:p w14:paraId="5E89BFB8" w14:textId="6AE5F660"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658CD081" w14:textId="70C49B9B" w:rsidR="00E37FAC" w:rsidRPr="00E37FAC" w:rsidRDefault="00E37FAC" w:rsidP="00E37FAC">
            <w:pPr>
              <w:rPr>
                <w:rFonts w:cs="Arial"/>
                <w:sz w:val="20"/>
                <w:szCs w:val="20"/>
              </w:rPr>
            </w:pPr>
            <w:r w:rsidRPr="00E37FAC">
              <w:rPr>
                <w:rFonts w:cs="Arial"/>
                <w:sz w:val="20"/>
                <w:szCs w:val="20"/>
              </w:rPr>
              <w:t>FBC §</w:t>
            </w:r>
            <w:proofErr w:type="gramStart"/>
            <w:r w:rsidRPr="00E37FAC">
              <w:rPr>
                <w:rFonts w:cs="Arial"/>
                <w:sz w:val="20"/>
                <w:szCs w:val="20"/>
              </w:rPr>
              <w:t>420</w:t>
            </w:r>
            <w:r>
              <w:rPr>
                <w:rFonts w:cs="Arial"/>
                <w:sz w:val="20"/>
                <w:szCs w:val="20"/>
              </w:rPr>
              <w:t>,</w:t>
            </w:r>
            <w:r w:rsidRPr="00E37FAC">
              <w:rPr>
                <w:rFonts w:cs="Arial"/>
                <w:sz w:val="20"/>
                <w:szCs w:val="20"/>
              </w:rPr>
              <w:t xml:space="preserve"> </w:t>
            </w:r>
            <w:r>
              <w:rPr>
                <w:rFonts w:cs="Arial"/>
                <w:sz w:val="20"/>
                <w:szCs w:val="20"/>
              </w:rPr>
              <w:t xml:space="preserve"> </w:t>
            </w:r>
            <w:r w:rsidRPr="00E37FAC">
              <w:rPr>
                <w:rFonts w:cs="Arial"/>
                <w:sz w:val="20"/>
                <w:szCs w:val="20"/>
                <w:highlight w:val="yellow"/>
              </w:rPr>
              <w:t>FFPC</w:t>
            </w:r>
            <w:proofErr w:type="gramEnd"/>
            <w:r w:rsidRPr="00E37FAC">
              <w:rPr>
                <w:rFonts w:cs="Arial"/>
                <w:sz w:val="20"/>
                <w:szCs w:val="20"/>
                <w:highlight w:val="yellow"/>
              </w:rPr>
              <w:t xml:space="preserve"> §28.3.7.2</w:t>
            </w:r>
            <w:r>
              <w:rPr>
                <w:sz w:val="20"/>
                <w:highlight w:val="yellow"/>
              </w:rPr>
              <w:t xml:space="preserve">, </w:t>
            </w:r>
            <w:r w:rsidRPr="00E37FAC">
              <w:rPr>
                <w:rFonts w:cs="Arial"/>
                <w:sz w:val="20"/>
                <w:szCs w:val="20"/>
                <w:highlight w:val="yellow"/>
              </w:rPr>
              <w:t xml:space="preserve"> 30.3.7.2</w:t>
            </w:r>
          </w:p>
        </w:tc>
      </w:tr>
      <w:tr w:rsidR="000F1FE3" w:rsidRPr="009B6AFE" w14:paraId="017600CA" w14:textId="77777777" w:rsidTr="00E37FAC">
        <w:trPr>
          <w:trHeight w:val="485"/>
        </w:trPr>
        <w:tc>
          <w:tcPr>
            <w:tcW w:w="2080" w:type="pct"/>
            <w:vAlign w:val="center"/>
          </w:tcPr>
          <w:p w14:paraId="2495BB79" w14:textId="669BFA05" w:rsidR="000F1FE3" w:rsidRPr="000F1FE3" w:rsidRDefault="000F1FE3" w:rsidP="000F1FE3">
            <w:pPr>
              <w:pStyle w:val="TableText"/>
              <w:rPr>
                <w:sz w:val="20"/>
                <w:highlight w:val="yellow"/>
              </w:rPr>
            </w:pPr>
            <w:r w:rsidRPr="000F1FE3">
              <w:rPr>
                <w:sz w:val="20"/>
              </w:rPr>
              <w:t xml:space="preserve">Soiled Linen Rooms, Storage Rooms &gt; 100 </w:t>
            </w:r>
            <w:proofErr w:type="spellStart"/>
            <w:r w:rsidRPr="000F1FE3">
              <w:rPr>
                <w:sz w:val="20"/>
              </w:rPr>
              <w:t>sq.ft</w:t>
            </w:r>
            <w:proofErr w:type="spellEnd"/>
            <w:r w:rsidRPr="000F1FE3">
              <w:rPr>
                <w:sz w:val="20"/>
              </w:rPr>
              <w:t>.</w:t>
            </w:r>
          </w:p>
        </w:tc>
        <w:tc>
          <w:tcPr>
            <w:tcW w:w="1174" w:type="pct"/>
            <w:vAlign w:val="center"/>
          </w:tcPr>
          <w:p w14:paraId="1F45D66B" w14:textId="08D39219" w:rsidR="000F1FE3" w:rsidRPr="000F1FE3" w:rsidRDefault="000F1FE3" w:rsidP="000F1FE3">
            <w:pPr>
              <w:pStyle w:val="TableText"/>
              <w:rPr>
                <w:sz w:val="20"/>
              </w:rPr>
            </w:pPr>
            <w:r w:rsidRPr="000F1FE3">
              <w:rPr>
                <w:sz w:val="20"/>
              </w:rPr>
              <w:t xml:space="preserve">1-hour </w:t>
            </w:r>
            <w:r w:rsidRPr="000F1FE3">
              <w:rPr>
                <w:i/>
                <w:sz w:val="20"/>
              </w:rPr>
              <w:t>fire barrier</w:t>
            </w:r>
          </w:p>
        </w:tc>
        <w:tc>
          <w:tcPr>
            <w:tcW w:w="1746" w:type="pct"/>
            <w:shd w:val="clear" w:color="auto" w:fill="FFFFFF"/>
            <w:vAlign w:val="center"/>
          </w:tcPr>
          <w:p w14:paraId="553F88F5" w14:textId="379886D3" w:rsidR="000F1FE3" w:rsidRPr="000F1FE3" w:rsidRDefault="000F1FE3" w:rsidP="000F1FE3">
            <w:pPr>
              <w:rPr>
                <w:rFonts w:cs="Arial"/>
                <w:sz w:val="20"/>
                <w:szCs w:val="20"/>
              </w:rPr>
            </w:pPr>
            <w:r w:rsidRPr="000F1FE3">
              <w:rPr>
                <w:rFonts w:cs="Arial"/>
                <w:sz w:val="20"/>
                <w:szCs w:val="20"/>
              </w:rPr>
              <w:t>FFPC T-32.3.3.2.2</w:t>
            </w:r>
          </w:p>
        </w:tc>
      </w:tr>
      <w:tr w:rsidR="000F1FE3" w:rsidRPr="009B6AFE" w14:paraId="72558C53" w14:textId="77777777" w:rsidTr="00E37FAC">
        <w:trPr>
          <w:trHeight w:val="485"/>
        </w:trPr>
        <w:tc>
          <w:tcPr>
            <w:tcW w:w="2080" w:type="pct"/>
            <w:vAlign w:val="center"/>
          </w:tcPr>
          <w:p w14:paraId="717919E7" w14:textId="77777777" w:rsidR="000F1FE3" w:rsidRPr="000F1FE3" w:rsidRDefault="000F1FE3" w:rsidP="000F1FE3">
            <w:pPr>
              <w:rPr>
                <w:rFonts w:cs="Arial"/>
                <w:sz w:val="20"/>
                <w:szCs w:val="20"/>
              </w:rPr>
            </w:pPr>
            <w:r w:rsidRPr="000F1FE3">
              <w:rPr>
                <w:rFonts w:cs="Arial"/>
                <w:sz w:val="20"/>
                <w:szCs w:val="20"/>
              </w:rPr>
              <w:t xml:space="preserve">Storage Rooms </w:t>
            </w:r>
          </w:p>
          <w:p w14:paraId="5015C84E" w14:textId="4DE3972C" w:rsidR="000F1FE3" w:rsidRPr="000F1FE3" w:rsidRDefault="000F1FE3" w:rsidP="000F1FE3">
            <w:pPr>
              <w:pStyle w:val="TableText"/>
              <w:rPr>
                <w:sz w:val="20"/>
                <w:highlight w:val="yellow"/>
              </w:rPr>
            </w:pPr>
            <w:r w:rsidRPr="000F1FE3">
              <w:rPr>
                <w:sz w:val="20"/>
              </w:rPr>
              <w:t xml:space="preserve">50 </w:t>
            </w:r>
            <w:proofErr w:type="spellStart"/>
            <w:proofErr w:type="gramStart"/>
            <w:r w:rsidRPr="000F1FE3">
              <w:rPr>
                <w:sz w:val="20"/>
              </w:rPr>
              <w:t>sq.ft</w:t>
            </w:r>
            <w:proofErr w:type="spellEnd"/>
            <w:proofErr w:type="gramEnd"/>
            <w:r w:rsidRPr="000F1FE3">
              <w:rPr>
                <w:sz w:val="20"/>
              </w:rPr>
              <w:t xml:space="preserve"> &lt; A &lt; 100 </w:t>
            </w:r>
            <w:proofErr w:type="spellStart"/>
            <w:r w:rsidRPr="000F1FE3">
              <w:rPr>
                <w:sz w:val="20"/>
              </w:rPr>
              <w:t>sq.ft</w:t>
            </w:r>
            <w:proofErr w:type="spellEnd"/>
            <w:r w:rsidRPr="000F1FE3">
              <w:rPr>
                <w:sz w:val="20"/>
              </w:rPr>
              <w:t xml:space="preserve">. </w:t>
            </w:r>
          </w:p>
        </w:tc>
        <w:tc>
          <w:tcPr>
            <w:tcW w:w="1174" w:type="pct"/>
            <w:vAlign w:val="center"/>
          </w:tcPr>
          <w:p w14:paraId="6EB22745" w14:textId="2F2B4E53" w:rsidR="000F1FE3" w:rsidRPr="000F1FE3" w:rsidRDefault="000F1FE3" w:rsidP="000F1FE3">
            <w:pPr>
              <w:pStyle w:val="TableText"/>
              <w:rPr>
                <w:sz w:val="20"/>
              </w:rPr>
            </w:pPr>
            <w:r w:rsidRPr="000F1FE3">
              <w:rPr>
                <w:sz w:val="20"/>
              </w:rPr>
              <w:t xml:space="preserve">1-hour </w:t>
            </w:r>
            <w:r w:rsidRPr="000F1FE3">
              <w:rPr>
                <w:i/>
                <w:sz w:val="20"/>
              </w:rPr>
              <w:t>smoke partition</w:t>
            </w:r>
          </w:p>
        </w:tc>
        <w:tc>
          <w:tcPr>
            <w:tcW w:w="1746" w:type="pct"/>
            <w:shd w:val="clear" w:color="auto" w:fill="FFFFFF"/>
            <w:vAlign w:val="center"/>
          </w:tcPr>
          <w:p w14:paraId="43997CCD" w14:textId="2B6889BD" w:rsidR="000F1FE3" w:rsidRPr="000F1FE3" w:rsidRDefault="000F1FE3" w:rsidP="000F1FE3">
            <w:pPr>
              <w:rPr>
                <w:rFonts w:cs="Arial"/>
                <w:sz w:val="20"/>
                <w:szCs w:val="20"/>
              </w:rPr>
            </w:pPr>
            <w:r w:rsidRPr="000F1FE3">
              <w:rPr>
                <w:rFonts w:cs="Arial"/>
                <w:sz w:val="20"/>
                <w:szCs w:val="20"/>
              </w:rPr>
              <w:t>FFPC T-32.3.3.2.2</w:t>
            </w:r>
          </w:p>
        </w:tc>
      </w:tr>
      <w:tr w:rsidR="00E37FAC" w:rsidRPr="009B6AFE" w14:paraId="7D939DFC" w14:textId="77777777" w:rsidTr="00E37FAC">
        <w:trPr>
          <w:trHeight w:val="340"/>
        </w:trPr>
        <w:tc>
          <w:tcPr>
            <w:tcW w:w="2080" w:type="pct"/>
            <w:shd w:val="clear" w:color="auto" w:fill="auto"/>
            <w:vAlign w:val="center"/>
          </w:tcPr>
          <w:p w14:paraId="224F5D13" w14:textId="2A265C30" w:rsidR="00E37FAC" w:rsidRPr="00E37FAC" w:rsidRDefault="00E37FAC" w:rsidP="00E37FAC">
            <w:pPr>
              <w:pStyle w:val="TableText"/>
              <w:rPr>
                <w:sz w:val="20"/>
              </w:rPr>
            </w:pPr>
            <w:r w:rsidRPr="00E37FAC">
              <w:rPr>
                <w:sz w:val="20"/>
              </w:rPr>
              <w:lastRenderedPageBreak/>
              <w:t>Boiler and fuel-fired heater rooms more than a single guestroom or guest suite</w:t>
            </w:r>
          </w:p>
        </w:tc>
        <w:tc>
          <w:tcPr>
            <w:tcW w:w="1174" w:type="pct"/>
            <w:shd w:val="clear" w:color="auto" w:fill="auto"/>
            <w:vAlign w:val="center"/>
          </w:tcPr>
          <w:p w14:paraId="59B2743F" w14:textId="75685A5D"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2E2286A1" w14:textId="28DF91BC" w:rsidR="00E37FAC" w:rsidRPr="00E37FAC" w:rsidRDefault="00E37FAC" w:rsidP="00E37FAC">
            <w:pPr>
              <w:pStyle w:val="TableText"/>
              <w:rPr>
                <w:sz w:val="20"/>
              </w:rPr>
            </w:pPr>
            <w:r w:rsidRPr="00E37FAC">
              <w:rPr>
                <w:sz w:val="20"/>
                <w:highlight w:val="yellow"/>
              </w:rPr>
              <w:t>FFPC T-28.3.2.2.</w:t>
            </w:r>
            <w:proofErr w:type="gramStart"/>
            <w:r w:rsidRPr="00E37FAC">
              <w:rPr>
                <w:sz w:val="20"/>
                <w:highlight w:val="yellow"/>
              </w:rPr>
              <w:t>2</w:t>
            </w:r>
            <w:r>
              <w:rPr>
                <w:sz w:val="20"/>
                <w:highlight w:val="yellow"/>
              </w:rPr>
              <w:t xml:space="preserve">, </w:t>
            </w:r>
            <w:r w:rsidRPr="00E37FAC">
              <w:rPr>
                <w:sz w:val="20"/>
                <w:highlight w:val="yellow"/>
              </w:rPr>
              <w:t xml:space="preserve"> T</w:t>
            </w:r>
            <w:proofErr w:type="gramEnd"/>
            <w:r w:rsidRPr="00E37FAC">
              <w:rPr>
                <w:sz w:val="20"/>
                <w:highlight w:val="yellow"/>
              </w:rPr>
              <w:t>-30.3.2.1.1</w:t>
            </w:r>
          </w:p>
        </w:tc>
      </w:tr>
      <w:tr w:rsidR="00E37FAC" w:rsidRPr="009B6AFE" w14:paraId="0FE93173" w14:textId="77777777" w:rsidTr="00E37FAC">
        <w:trPr>
          <w:trHeight w:val="230"/>
        </w:trPr>
        <w:tc>
          <w:tcPr>
            <w:tcW w:w="2080" w:type="pct"/>
            <w:shd w:val="clear" w:color="auto" w:fill="auto"/>
            <w:vAlign w:val="center"/>
          </w:tcPr>
          <w:p w14:paraId="694F4423" w14:textId="39CD41F1" w:rsidR="00E37FAC" w:rsidRPr="00E37FAC" w:rsidRDefault="00E37FAC" w:rsidP="00E37FAC">
            <w:pPr>
              <w:pStyle w:val="TableText"/>
              <w:rPr>
                <w:sz w:val="20"/>
              </w:rPr>
            </w:pPr>
            <w:r w:rsidRPr="00E37FAC">
              <w:rPr>
                <w:sz w:val="20"/>
              </w:rPr>
              <w:t>Fire Command Center</w:t>
            </w:r>
          </w:p>
        </w:tc>
        <w:tc>
          <w:tcPr>
            <w:tcW w:w="1174" w:type="pct"/>
            <w:shd w:val="clear" w:color="auto" w:fill="auto"/>
            <w:vAlign w:val="center"/>
          </w:tcPr>
          <w:p w14:paraId="20F5F0D2" w14:textId="2719DB84" w:rsidR="00E37FAC" w:rsidRPr="00E37FAC" w:rsidRDefault="00E37FAC" w:rsidP="00E37FAC">
            <w:pPr>
              <w:pStyle w:val="TableText"/>
              <w:rPr>
                <w:sz w:val="20"/>
              </w:rPr>
            </w:pPr>
            <w:r w:rsidRPr="00E37FAC">
              <w:rPr>
                <w:sz w:val="20"/>
              </w:rPr>
              <w:t xml:space="preserve">1-hour </w:t>
            </w:r>
            <w:r w:rsidRPr="00E37FAC">
              <w:rPr>
                <w:i/>
                <w:sz w:val="20"/>
              </w:rPr>
              <w:t xml:space="preserve">fire </w:t>
            </w:r>
            <w:proofErr w:type="gramStart"/>
            <w:r w:rsidRPr="00E37FAC">
              <w:rPr>
                <w:i/>
                <w:sz w:val="20"/>
              </w:rPr>
              <w:t>barrier(</w:t>
            </w:r>
            <w:proofErr w:type="gramEnd"/>
            <w:r w:rsidRPr="00E37FAC">
              <w:rPr>
                <w:i/>
                <w:sz w:val="20"/>
              </w:rPr>
              <w:t>*)</w:t>
            </w:r>
          </w:p>
        </w:tc>
        <w:tc>
          <w:tcPr>
            <w:tcW w:w="1746" w:type="pct"/>
            <w:shd w:val="clear" w:color="auto" w:fill="FFFFFF"/>
            <w:vAlign w:val="center"/>
          </w:tcPr>
          <w:p w14:paraId="162476AB" w14:textId="79DCB076" w:rsidR="00E37FAC" w:rsidRPr="00E37FAC" w:rsidRDefault="00E37FAC" w:rsidP="00E37FAC">
            <w:pPr>
              <w:pStyle w:val="TableText"/>
              <w:rPr>
                <w:sz w:val="20"/>
              </w:rPr>
            </w:pPr>
            <w:r w:rsidRPr="00E37FAC">
              <w:rPr>
                <w:sz w:val="20"/>
              </w:rPr>
              <w:t>FBC §911.1.2</w:t>
            </w:r>
          </w:p>
        </w:tc>
      </w:tr>
      <w:tr w:rsidR="00E37FAC" w:rsidRPr="009B6AFE" w14:paraId="10666E5C" w14:textId="77777777" w:rsidTr="00E37FAC">
        <w:trPr>
          <w:trHeight w:val="230"/>
        </w:trPr>
        <w:tc>
          <w:tcPr>
            <w:tcW w:w="2080" w:type="pct"/>
            <w:shd w:val="clear" w:color="auto" w:fill="auto"/>
            <w:vAlign w:val="center"/>
          </w:tcPr>
          <w:p w14:paraId="2320C209" w14:textId="6FF7E0C3" w:rsidR="00E37FAC" w:rsidRPr="00E37FAC" w:rsidRDefault="00E37FAC" w:rsidP="00E37FAC">
            <w:pPr>
              <w:pStyle w:val="TableText"/>
              <w:rPr>
                <w:sz w:val="20"/>
              </w:rPr>
            </w:pPr>
            <w:r w:rsidRPr="00E37FAC">
              <w:rPr>
                <w:sz w:val="20"/>
              </w:rPr>
              <w:t>Maintenance Shops</w:t>
            </w:r>
          </w:p>
        </w:tc>
        <w:tc>
          <w:tcPr>
            <w:tcW w:w="1174" w:type="pct"/>
            <w:shd w:val="clear" w:color="auto" w:fill="auto"/>
            <w:vAlign w:val="center"/>
          </w:tcPr>
          <w:p w14:paraId="3AC0A5EB" w14:textId="471F3539"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BA9E943" w14:textId="0D4C476B" w:rsidR="00E37FAC" w:rsidRPr="00E37FAC" w:rsidRDefault="00E37FAC" w:rsidP="00E37FAC">
            <w:pPr>
              <w:pStyle w:val="TableText"/>
              <w:rPr>
                <w:sz w:val="20"/>
              </w:rPr>
            </w:pPr>
            <w:r w:rsidRPr="00E37FAC">
              <w:rPr>
                <w:sz w:val="20"/>
                <w:highlight w:val="yellow"/>
              </w:rPr>
              <w:t>FFPC T-28.3.2.2.2 T-30.3.2.1.1</w:t>
            </w:r>
          </w:p>
        </w:tc>
      </w:tr>
      <w:tr w:rsidR="00E37FAC" w:rsidRPr="00722AB3" w14:paraId="0D0EA14E" w14:textId="77777777" w:rsidTr="00E37FAC">
        <w:tc>
          <w:tcPr>
            <w:tcW w:w="2080" w:type="pct"/>
            <w:vAlign w:val="center"/>
          </w:tcPr>
          <w:p w14:paraId="44A469AE" w14:textId="76506A01" w:rsidR="00E37FAC" w:rsidRPr="00E37FAC" w:rsidRDefault="00E37FAC" w:rsidP="00E37FAC">
            <w:pPr>
              <w:pStyle w:val="TableText"/>
              <w:rPr>
                <w:sz w:val="20"/>
              </w:rPr>
            </w:pPr>
            <w:r w:rsidRPr="00E37FAC">
              <w:rPr>
                <w:sz w:val="20"/>
              </w:rPr>
              <w:t>Trash Collection Rooms</w:t>
            </w:r>
          </w:p>
        </w:tc>
        <w:tc>
          <w:tcPr>
            <w:tcW w:w="1174" w:type="pct"/>
            <w:vAlign w:val="center"/>
          </w:tcPr>
          <w:p w14:paraId="72772321" w14:textId="3B93B8C4"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5F8BB0E8" w14:textId="13174F09" w:rsidR="00E37FAC" w:rsidRPr="00E37FAC" w:rsidRDefault="00E37FAC" w:rsidP="00E37FAC">
            <w:pPr>
              <w:pStyle w:val="TableText"/>
              <w:rPr>
                <w:sz w:val="20"/>
                <w:lang w:val="fr-CA"/>
              </w:rPr>
            </w:pPr>
            <w:r w:rsidRPr="00E37FAC">
              <w:rPr>
                <w:sz w:val="20"/>
                <w:lang w:val="fr-CA"/>
              </w:rPr>
              <w:t>FBC T-509</w:t>
            </w:r>
            <w:r>
              <w:rPr>
                <w:sz w:val="20"/>
                <w:lang w:val="fr-CA"/>
              </w:rPr>
              <w:t xml:space="preserve">, </w:t>
            </w:r>
            <w:r w:rsidRPr="00E37FAC">
              <w:rPr>
                <w:sz w:val="20"/>
                <w:highlight w:val="yellow"/>
                <w:lang w:val="fr-CA"/>
              </w:rPr>
              <w:t>FFPC T-28.3.2.2.2 T-30.3.2.1.1</w:t>
            </w:r>
          </w:p>
        </w:tc>
      </w:tr>
      <w:tr w:rsidR="00E37FAC" w:rsidRPr="009B6AFE" w14:paraId="009C2D79" w14:textId="77777777" w:rsidTr="00E37FAC">
        <w:tc>
          <w:tcPr>
            <w:tcW w:w="2080" w:type="pct"/>
            <w:vAlign w:val="center"/>
          </w:tcPr>
          <w:p w14:paraId="054EEBD4" w14:textId="46768E11" w:rsidR="00E37FAC" w:rsidRPr="00E37FAC" w:rsidRDefault="00E37FAC" w:rsidP="00E37FAC">
            <w:pPr>
              <w:pStyle w:val="TableText"/>
              <w:rPr>
                <w:sz w:val="20"/>
              </w:rPr>
            </w:pPr>
            <w:r w:rsidRPr="00E37FAC">
              <w:rPr>
                <w:sz w:val="20"/>
              </w:rPr>
              <w:t>Emergency Switchgear Room</w:t>
            </w:r>
          </w:p>
        </w:tc>
        <w:tc>
          <w:tcPr>
            <w:tcW w:w="1174" w:type="pct"/>
            <w:vAlign w:val="center"/>
          </w:tcPr>
          <w:p w14:paraId="3FB9EA39" w14:textId="0792019D"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tcBorders>
              <w:bottom w:val="single" w:sz="4" w:space="0" w:color="auto"/>
            </w:tcBorders>
            <w:shd w:val="clear" w:color="auto" w:fill="FFFFFF"/>
            <w:vAlign w:val="center"/>
          </w:tcPr>
          <w:p w14:paraId="5A5B6E1D" w14:textId="557E74A7" w:rsidR="00E37FAC" w:rsidRPr="00E37FAC" w:rsidRDefault="00E37FAC" w:rsidP="00E37FAC">
            <w:pPr>
              <w:pStyle w:val="TableText"/>
              <w:rPr>
                <w:sz w:val="20"/>
                <w:highlight w:val="yellow"/>
              </w:rPr>
            </w:pPr>
            <w:r w:rsidRPr="00E37FAC">
              <w:rPr>
                <w:sz w:val="20"/>
              </w:rPr>
              <w:t>NFPA 110 §7.2.1.1</w:t>
            </w:r>
          </w:p>
        </w:tc>
      </w:tr>
      <w:tr w:rsidR="00E37FAC" w:rsidRPr="009B6AFE" w14:paraId="74823F58" w14:textId="77777777" w:rsidTr="00E37FAC">
        <w:trPr>
          <w:trHeight w:val="95"/>
        </w:trPr>
        <w:tc>
          <w:tcPr>
            <w:tcW w:w="2080" w:type="pct"/>
            <w:vAlign w:val="center"/>
          </w:tcPr>
          <w:p w14:paraId="028933C2" w14:textId="2331914F" w:rsidR="00E37FAC" w:rsidRPr="00E37FAC" w:rsidRDefault="00E37FAC" w:rsidP="00E37FAC">
            <w:pPr>
              <w:pStyle w:val="TableText"/>
              <w:rPr>
                <w:sz w:val="20"/>
              </w:rPr>
            </w:pPr>
            <w:r w:rsidRPr="00E37FAC">
              <w:rPr>
                <w:sz w:val="20"/>
              </w:rPr>
              <w:t>Battery Storage Rooms</w:t>
            </w:r>
          </w:p>
        </w:tc>
        <w:tc>
          <w:tcPr>
            <w:tcW w:w="1174" w:type="pct"/>
            <w:vAlign w:val="center"/>
          </w:tcPr>
          <w:p w14:paraId="649340D0" w14:textId="0317EC81" w:rsidR="00E37FAC" w:rsidRPr="00E37FAC" w:rsidRDefault="00E37FAC" w:rsidP="00E37FAC">
            <w:pPr>
              <w:pStyle w:val="TableText"/>
              <w:rPr>
                <w:i/>
                <w:sz w:val="20"/>
              </w:rPr>
            </w:pPr>
            <w:r w:rsidRPr="00E37FAC">
              <w:rPr>
                <w:sz w:val="20"/>
              </w:rPr>
              <w:t xml:space="preserve">1-hour </w:t>
            </w:r>
            <w:r w:rsidRPr="00E37FAC">
              <w:rPr>
                <w:i/>
                <w:sz w:val="20"/>
              </w:rPr>
              <w:t>fire barrier</w:t>
            </w:r>
          </w:p>
        </w:tc>
        <w:tc>
          <w:tcPr>
            <w:tcW w:w="1746" w:type="pct"/>
            <w:shd w:val="clear" w:color="auto" w:fill="FFFFFF"/>
            <w:vAlign w:val="center"/>
          </w:tcPr>
          <w:p w14:paraId="002A5EC4" w14:textId="5FDA6755" w:rsidR="00E37FAC" w:rsidRPr="00E37FAC" w:rsidRDefault="00E37FAC" w:rsidP="00E37FAC">
            <w:pPr>
              <w:pStyle w:val="TableText"/>
              <w:rPr>
                <w:sz w:val="20"/>
                <w:highlight w:val="yellow"/>
              </w:rPr>
            </w:pPr>
            <w:r w:rsidRPr="00E37FAC">
              <w:rPr>
                <w:sz w:val="20"/>
              </w:rPr>
              <w:t>FBC T-509</w:t>
            </w:r>
          </w:p>
        </w:tc>
      </w:tr>
      <w:tr w:rsidR="00E37FAC" w:rsidRPr="009B6AFE" w14:paraId="51334BA4" w14:textId="77777777" w:rsidTr="00E37FAC">
        <w:tc>
          <w:tcPr>
            <w:tcW w:w="2080" w:type="pct"/>
            <w:vAlign w:val="center"/>
          </w:tcPr>
          <w:p w14:paraId="43C51160" w14:textId="1C823BE2" w:rsidR="00E37FAC" w:rsidRPr="00E37FAC" w:rsidRDefault="00E37FAC" w:rsidP="00E37FAC">
            <w:pPr>
              <w:pStyle w:val="TableText"/>
              <w:rPr>
                <w:sz w:val="20"/>
              </w:rPr>
            </w:pPr>
            <w:r w:rsidRPr="00E37FAC">
              <w:rPr>
                <w:sz w:val="20"/>
              </w:rPr>
              <w:t>Fire Pump Room</w:t>
            </w:r>
          </w:p>
        </w:tc>
        <w:tc>
          <w:tcPr>
            <w:tcW w:w="1174" w:type="pct"/>
            <w:vAlign w:val="center"/>
          </w:tcPr>
          <w:p w14:paraId="7A386238" w14:textId="75932F32"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601CF015" w14:textId="3CB16240" w:rsidR="00E37FAC" w:rsidRPr="00E37FAC" w:rsidRDefault="00E37FAC" w:rsidP="00E37FAC">
            <w:pPr>
              <w:pStyle w:val="TableText"/>
              <w:rPr>
                <w:sz w:val="20"/>
              </w:rPr>
            </w:pPr>
            <w:r w:rsidRPr="00E37FAC">
              <w:rPr>
                <w:sz w:val="20"/>
              </w:rPr>
              <w:t>FBC §913.2</w:t>
            </w:r>
            <w:r>
              <w:rPr>
                <w:sz w:val="20"/>
              </w:rPr>
              <w:t xml:space="preserve">, </w:t>
            </w:r>
            <w:r w:rsidRPr="00E37FAC">
              <w:rPr>
                <w:sz w:val="20"/>
              </w:rPr>
              <w:t>NFPA 20 §4.12.1</w:t>
            </w:r>
            <w:r>
              <w:rPr>
                <w:sz w:val="20"/>
              </w:rPr>
              <w:t xml:space="preserve"> </w:t>
            </w:r>
          </w:p>
        </w:tc>
      </w:tr>
      <w:tr w:rsidR="00E37FAC" w:rsidRPr="009B6AFE" w14:paraId="2A73AA69" w14:textId="77777777" w:rsidTr="00E37FAC">
        <w:trPr>
          <w:trHeight w:val="95"/>
        </w:trPr>
        <w:tc>
          <w:tcPr>
            <w:tcW w:w="2080" w:type="pct"/>
            <w:tcBorders>
              <w:bottom w:val="single" w:sz="4" w:space="0" w:color="auto"/>
            </w:tcBorders>
            <w:vAlign w:val="center"/>
          </w:tcPr>
          <w:p w14:paraId="37E9AFA4" w14:textId="5A2D7DE7" w:rsidR="00E37FAC" w:rsidRPr="00E37FAC" w:rsidRDefault="00E37FAC" w:rsidP="00E37FAC">
            <w:pPr>
              <w:pStyle w:val="TableText"/>
              <w:rPr>
                <w:sz w:val="20"/>
              </w:rPr>
            </w:pPr>
            <w:r w:rsidRPr="00E37FAC">
              <w:rPr>
                <w:sz w:val="20"/>
              </w:rPr>
              <w:t>Elevator Machine Rooms and Shafts (</w:t>
            </w:r>
            <w:r w:rsidRPr="00E37FAC">
              <w:rPr>
                <w:i/>
                <w:sz w:val="20"/>
              </w:rPr>
              <w:t>connecting 4 stories or more</w:t>
            </w:r>
            <w:r w:rsidRPr="00E37FAC">
              <w:rPr>
                <w:sz w:val="20"/>
              </w:rPr>
              <w:t xml:space="preserve">) </w:t>
            </w:r>
            <w:r w:rsidRPr="00E37FAC">
              <w:rPr>
                <w:sz w:val="20"/>
                <w:vertAlign w:val="superscript"/>
              </w:rPr>
              <w:t>2,4</w:t>
            </w:r>
          </w:p>
        </w:tc>
        <w:tc>
          <w:tcPr>
            <w:tcW w:w="1174" w:type="pct"/>
            <w:tcBorders>
              <w:bottom w:val="single" w:sz="4" w:space="0" w:color="auto"/>
            </w:tcBorders>
            <w:vAlign w:val="center"/>
          </w:tcPr>
          <w:p w14:paraId="1B03F0FC" w14:textId="2F76889A" w:rsidR="00E37FAC" w:rsidRPr="00E37FAC" w:rsidRDefault="00E37FAC" w:rsidP="00E37FAC">
            <w:pPr>
              <w:pStyle w:val="TableText"/>
              <w:rPr>
                <w:i/>
                <w:sz w:val="20"/>
              </w:rPr>
            </w:pPr>
            <w:r w:rsidRPr="00E37FAC">
              <w:rPr>
                <w:sz w:val="20"/>
              </w:rPr>
              <w:t xml:space="preserve">2-hour </w:t>
            </w:r>
            <w:r w:rsidRPr="00E37FAC">
              <w:rPr>
                <w:i/>
                <w:sz w:val="20"/>
              </w:rPr>
              <w:t xml:space="preserve">fire barrier </w:t>
            </w:r>
          </w:p>
        </w:tc>
        <w:tc>
          <w:tcPr>
            <w:tcW w:w="1746" w:type="pct"/>
            <w:tcBorders>
              <w:bottom w:val="single" w:sz="4" w:space="0" w:color="auto"/>
            </w:tcBorders>
            <w:shd w:val="clear" w:color="auto" w:fill="FFFFFF"/>
            <w:vAlign w:val="center"/>
          </w:tcPr>
          <w:p w14:paraId="0140B530" w14:textId="0B7CEA95" w:rsidR="00E37FAC" w:rsidRPr="00E37FAC" w:rsidRDefault="00E37FAC" w:rsidP="00E37FAC">
            <w:pPr>
              <w:pStyle w:val="TableText"/>
              <w:rPr>
                <w:i/>
                <w:sz w:val="20"/>
              </w:rPr>
            </w:pPr>
            <w:r w:rsidRPr="00E37FAC">
              <w:rPr>
                <w:sz w:val="20"/>
              </w:rPr>
              <w:t>FBC §713</w:t>
            </w:r>
          </w:p>
        </w:tc>
      </w:tr>
      <w:tr w:rsidR="00E37FAC" w:rsidRPr="009B6AFE" w14:paraId="43C5801D" w14:textId="77777777" w:rsidTr="00E37FAC">
        <w:trPr>
          <w:trHeight w:val="130"/>
        </w:trPr>
        <w:tc>
          <w:tcPr>
            <w:tcW w:w="2080" w:type="pct"/>
            <w:shd w:val="clear" w:color="auto" w:fill="FFFFFF"/>
            <w:vAlign w:val="center"/>
          </w:tcPr>
          <w:p w14:paraId="0F2BFFA5" w14:textId="7E360B8C" w:rsidR="00E37FAC" w:rsidRPr="00E37FAC" w:rsidRDefault="00E37FAC" w:rsidP="00E37FAC">
            <w:pPr>
              <w:pStyle w:val="TableText"/>
              <w:rPr>
                <w:sz w:val="20"/>
                <w:highlight w:val="yellow"/>
              </w:rPr>
            </w:pPr>
            <w:r w:rsidRPr="00E37FAC">
              <w:rPr>
                <w:sz w:val="20"/>
              </w:rPr>
              <w:t>Generator rooms (</w:t>
            </w:r>
            <w:r w:rsidRPr="00E37FAC">
              <w:rPr>
                <w:i/>
                <w:sz w:val="20"/>
              </w:rPr>
              <w:t>inside bldgs</w:t>
            </w:r>
            <w:r w:rsidRPr="00E37FAC">
              <w:rPr>
                <w:sz w:val="20"/>
              </w:rPr>
              <w:t>.)</w:t>
            </w:r>
            <w:r w:rsidRPr="00E37FAC">
              <w:rPr>
                <w:sz w:val="20"/>
                <w:vertAlign w:val="superscript"/>
              </w:rPr>
              <w:t>3</w:t>
            </w:r>
          </w:p>
        </w:tc>
        <w:tc>
          <w:tcPr>
            <w:tcW w:w="1174" w:type="pct"/>
            <w:shd w:val="clear" w:color="auto" w:fill="FFFFFF"/>
            <w:vAlign w:val="center"/>
          </w:tcPr>
          <w:p w14:paraId="25FB2373" w14:textId="3234AC38" w:rsidR="00E37FAC" w:rsidRPr="00E37FAC" w:rsidRDefault="00E37FAC" w:rsidP="00E37FAC">
            <w:pPr>
              <w:pStyle w:val="TableText"/>
              <w:rPr>
                <w:sz w:val="20"/>
              </w:rPr>
            </w:pPr>
            <w:r w:rsidRPr="00E37FAC">
              <w:rPr>
                <w:sz w:val="20"/>
              </w:rPr>
              <w:t xml:space="preserve">2-hour </w:t>
            </w:r>
            <w:r w:rsidRPr="00E37FAC">
              <w:rPr>
                <w:i/>
                <w:sz w:val="20"/>
              </w:rPr>
              <w:t>fire barrier</w:t>
            </w:r>
          </w:p>
        </w:tc>
        <w:tc>
          <w:tcPr>
            <w:tcW w:w="1746" w:type="pct"/>
            <w:shd w:val="clear" w:color="auto" w:fill="FFFFFF"/>
            <w:vAlign w:val="center"/>
          </w:tcPr>
          <w:p w14:paraId="2E8BC9B2" w14:textId="71D217E3" w:rsidR="00E37FAC" w:rsidRPr="00E37FAC" w:rsidRDefault="00E37FAC" w:rsidP="00E37FAC">
            <w:pPr>
              <w:pStyle w:val="TableText"/>
              <w:rPr>
                <w:sz w:val="20"/>
              </w:rPr>
            </w:pPr>
            <w:r w:rsidRPr="00E37FAC">
              <w:rPr>
                <w:sz w:val="20"/>
              </w:rPr>
              <w:t>FBC §403</w:t>
            </w:r>
            <w:r>
              <w:rPr>
                <w:sz w:val="20"/>
              </w:rPr>
              <w:t xml:space="preserve">, </w:t>
            </w:r>
            <w:r w:rsidRPr="00E37FAC">
              <w:rPr>
                <w:sz w:val="20"/>
              </w:rPr>
              <w:t>NFPA 110 §7.2.1.1</w:t>
            </w:r>
          </w:p>
        </w:tc>
      </w:tr>
      <w:tr w:rsidR="00E37FAC" w:rsidRPr="00722AB3" w14:paraId="49D2515E" w14:textId="77777777" w:rsidTr="00E37FAC">
        <w:trPr>
          <w:trHeight w:val="130"/>
        </w:trPr>
        <w:tc>
          <w:tcPr>
            <w:tcW w:w="2080" w:type="pct"/>
            <w:shd w:val="clear" w:color="auto" w:fill="FFFFFF"/>
            <w:vAlign w:val="center"/>
          </w:tcPr>
          <w:p w14:paraId="45614473" w14:textId="57275276" w:rsidR="00E37FAC" w:rsidRPr="00E37FAC" w:rsidRDefault="00E37FAC" w:rsidP="00E37FAC">
            <w:pPr>
              <w:pStyle w:val="TableText"/>
              <w:rPr>
                <w:sz w:val="20"/>
              </w:rPr>
            </w:pPr>
            <w:r w:rsidRPr="00E37FAC">
              <w:rPr>
                <w:sz w:val="20"/>
              </w:rPr>
              <w:t xml:space="preserve">Laundry rooms &gt; 100 </w:t>
            </w:r>
            <w:proofErr w:type="spellStart"/>
            <w:r w:rsidRPr="00E37FAC">
              <w:rPr>
                <w:sz w:val="20"/>
              </w:rPr>
              <w:t>sq.ft</w:t>
            </w:r>
            <w:proofErr w:type="spellEnd"/>
            <w:r w:rsidRPr="00E37FAC">
              <w:rPr>
                <w:sz w:val="20"/>
              </w:rPr>
              <w:t>. outside dwelling units</w:t>
            </w:r>
          </w:p>
        </w:tc>
        <w:tc>
          <w:tcPr>
            <w:tcW w:w="1174" w:type="pct"/>
            <w:shd w:val="clear" w:color="auto" w:fill="FFFFFF"/>
            <w:vAlign w:val="center"/>
          </w:tcPr>
          <w:p w14:paraId="3F8BCE1D" w14:textId="238A9C64" w:rsidR="00E37FAC" w:rsidRPr="00E37FAC" w:rsidRDefault="00E37FAC" w:rsidP="00E37FAC">
            <w:pPr>
              <w:pStyle w:val="TableText"/>
              <w:rPr>
                <w:sz w:val="20"/>
              </w:rPr>
            </w:pPr>
            <w:r w:rsidRPr="00E37FAC">
              <w:rPr>
                <w:sz w:val="20"/>
              </w:rPr>
              <w:t xml:space="preserve">1-hour </w:t>
            </w:r>
            <w:r w:rsidRPr="00E37FAC">
              <w:rPr>
                <w:i/>
                <w:sz w:val="20"/>
              </w:rPr>
              <w:t>fire barrier</w:t>
            </w:r>
          </w:p>
        </w:tc>
        <w:tc>
          <w:tcPr>
            <w:tcW w:w="1746" w:type="pct"/>
            <w:shd w:val="clear" w:color="auto" w:fill="FFFFFF"/>
            <w:vAlign w:val="center"/>
          </w:tcPr>
          <w:p w14:paraId="716EFC4F" w14:textId="67F1138E" w:rsidR="00E37FAC" w:rsidRPr="00E37FAC" w:rsidRDefault="00E37FAC" w:rsidP="00E37FAC">
            <w:pPr>
              <w:rPr>
                <w:rFonts w:cs="Arial"/>
                <w:sz w:val="20"/>
                <w:szCs w:val="20"/>
                <w:lang w:val="fr-CA"/>
              </w:rPr>
            </w:pPr>
            <w:r w:rsidRPr="00E37FAC">
              <w:rPr>
                <w:rFonts w:cs="Arial"/>
                <w:sz w:val="20"/>
                <w:szCs w:val="20"/>
                <w:lang w:val="fr-CA"/>
              </w:rPr>
              <w:t>FBC T-509</w:t>
            </w:r>
            <w:r>
              <w:rPr>
                <w:rFonts w:cs="Arial"/>
                <w:sz w:val="20"/>
                <w:szCs w:val="20"/>
                <w:lang w:val="fr-CA"/>
              </w:rPr>
              <w:t xml:space="preserve">, </w:t>
            </w:r>
            <w:r w:rsidRPr="00E37FAC">
              <w:rPr>
                <w:rFonts w:cs="Arial"/>
                <w:sz w:val="20"/>
                <w:szCs w:val="20"/>
                <w:highlight w:val="yellow"/>
                <w:lang w:val="fr-CA"/>
              </w:rPr>
              <w:t>FFPC T-28.3.2.2.2 T-30.3.2.1.1</w:t>
            </w:r>
          </w:p>
        </w:tc>
      </w:tr>
      <w:tr w:rsidR="00E37FAC" w:rsidRPr="009B6AFE" w14:paraId="7988BC36" w14:textId="77777777" w:rsidTr="00E37FAC">
        <w:trPr>
          <w:trHeight w:val="130"/>
        </w:trPr>
        <w:tc>
          <w:tcPr>
            <w:tcW w:w="2080" w:type="pct"/>
            <w:shd w:val="clear" w:color="auto" w:fill="FFFFFF"/>
            <w:vAlign w:val="center"/>
          </w:tcPr>
          <w:p w14:paraId="4036708B" w14:textId="0EE65125" w:rsidR="00E37FAC" w:rsidRPr="00E37FAC" w:rsidRDefault="00E37FAC" w:rsidP="00E37FAC">
            <w:pPr>
              <w:pStyle w:val="TableText"/>
              <w:rPr>
                <w:sz w:val="20"/>
                <w:highlight w:val="yellow"/>
              </w:rPr>
            </w:pPr>
            <w:r w:rsidRPr="00E37FAC">
              <w:rPr>
                <w:sz w:val="20"/>
              </w:rPr>
              <w:t>Parking Garage</w:t>
            </w:r>
          </w:p>
        </w:tc>
        <w:tc>
          <w:tcPr>
            <w:tcW w:w="1174" w:type="pct"/>
            <w:shd w:val="clear" w:color="auto" w:fill="FFFFFF"/>
            <w:vAlign w:val="center"/>
          </w:tcPr>
          <w:p w14:paraId="0388517D" w14:textId="520BC384" w:rsidR="00E37FAC" w:rsidRPr="00E37FAC" w:rsidRDefault="00E37FAC" w:rsidP="00E37FAC">
            <w:pPr>
              <w:pStyle w:val="TableText"/>
              <w:rPr>
                <w:i/>
                <w:sz w:val="20"/>
              </w:rPr>
            </w:pPr>
            <w:r w:rsidRPr="00E37FAC">
              <w:rPr>
                <w:sz w:val="20"/>
              </w:rPr>
              <w:t xml:space="preserve">2-hour </w:t>
            </w:r>
            <w:r w:rsidRPr="00E37FAC">
              <w:rPr>
                <w:i/>
                <w:sz w:val="20"/>
              </w:rPr>
              <w:t>fire barrier</w:t>
            </w:r>
          </w:p>
        </w:tc>
        <w:tc>
          <w:tcPr>
            <w:tcW w:w="1746" w:type="pct"/>
            <w:shd w:val="clear" w:color="auto" w:fill="FFFFFF"/>
            <w:vAlign w:val="center"/>
          </w:tcPr>
          <w:p w14:paraId="1FAAE10F" w14:textId="666F2649" w:rsidR="00E37FAC" w:rsidRPr="00E37FAC" w:rsidRDefault="00E37FAC" w:rsidP="00E37FAC">
            <w:pPr>
              <w:pStyle w:val="TableText"/>
              <w:rPr>
                <w:sz w:val="20"/>
              </w:rPr>
            </w:pPr>
            <w:r w:rsidRPr="00E37FAC">
              <w:rPr>
                <w:sz w:val="20"/>
              </w:rPr>
              <w:t>NFPA 88A §5.2.1</w:t>
            </w:r>
          </w:p>
        </w:tc>
      </w:tr>
    </w:tbl>
    <w:p w14:paraId="407F3792" w14:textId="06156BDE" w:rsidR="002B5F39" w:rsidRPr="00E37FAC" w:rsidRDefault="002B5F39" w:rsidP="00B46E6B">
      <w:pPr>
        <w:pStyle w:val="Body2"/>
        <w:rPr>
          <w:rFonts w:ascii="Arial" w:hAnsi="Arial" w:cs="Arial"/>
          <w:sz w:val="20"/>
        </w:rPr>
      </w:pPr>
      <w:r w:rsidRPr="00E37FAC">
        <w:rPr>
          <w:sz w:val="20"/>
          <w:szCs w:val="18"/>
        </w:rPr>
        <w:t>Note 1</w:t>
      </w:r>
      <w:r w:rsidRPr="00E37FAC">
        <w:rPr>
          <w:sz w:val="20"/>
          <w:szCs w:val="18"/>
          <w:vertAlign w:val="superscript"/>
        </w:rPr>
        <w:t xml:space="preserve">: </w:t>
      </w:r>
      <w:r w:rsidRPr="00E37FAC">
        <w:rPr>
          <w:sz w:val="20"/>
          <w:szCs w:val="18"/>
        </w:rPr>
        <w:t>Fire Barriers are rated walls that are continuous from floor slab to slab above. Fire partitions are rated walls that are continuous from floor to underside of the rated floor/ceiling assembly.</w:t>
      </w:r>
    </w:p>
    <w:p w14:paraId="36D9CAEE" w14:textId="3922D172" w:rsidR="002B5F39" w:rsidRPr="00E37FAC" w:rsidRDefault="002B5F39" w:rsidP="00B46E6B">
      <w:pPr>
        <w:pStyle w:val="Body2"/>
        <w:rPr>
          <w:rFonts w:cs="Arial"/>
          <w:sz w:val="20"/>
          <w:szCs w:val="18"/>
        </w:rPr>
      </w:pPr>
      <w:r w:rsidRPr="00E37FAC">
        <w:rPr>
          <w:sz w:val="20"/>
          <w:szCs w:val="18"/>
        </w:rPr>
        <w:t>Note 2: All smoke control equipment (e.g., fans, VFDs, etc.) associated with stair and elevator pressurization is required to be enclosed in dedicated two (2) hour fire rated enclosures.</w:t>
      </w:r>
    </w:p>
    <w:p w14:paraId="56D336DF" w14:textId="2EA773AD" w:rsidR="002B5F39" w:rsidRPr="00E37FAC" w:rsidRDefault="002B5F39" w:rsidP="00B46E6B">
      <w:pPr>
        <w:pStyle w:val="Body2"/>
        <w:rPr>
          <w:sz w:val="20"/>
          <w:szCs w:val="18"/>
        </w:rPr>
      </w:pPr>
      <w:r w:rsidRPr="00E37FAC">
        <w:rPr>
          <w:sz w:val="20"/>
          <w:szCs w:val="18"/>
        </w:rPr>
        <w:t>Note 3: Per NFPA 110, Section 7.11.4 Generators outside or on roof need lightning protection designed and installed in accordance with NFPA 780, Standard for the Installation of Lightning Protection Systems.</w:t>
      </w:r>
    </w:p>
    <w:p w14:paraId="6FAEAEF3" w14:textId="0CD4F1B7" w:rsidR="002B5F39" w:rsidRPr="00E37FAC" w:rsidRDefault="002B5F39" w:rsidP="00B46E6B">
      <w:pPr>
        <w:pStyle w:val="Body2"/>
        <w:rPr>
          <w:sz w:val="20"/>
          <w:szCs w:val="18"/>
        </w:rPr>
      </w:pPr>
      <w:r w:rsidRPr="00E37FAC">
        <w:rPr>
          <w:sz w:val="20"/>
          <w:szCs w:val="18"/>
        </w:rPr>
        <w:t>Note 4: In accordance with FBC 713.4, the shaft enclosure rating must not be less than the floor rating for the construction type.</w:t>
      </w:r>
    </w:p>
    <w:p w14:paraId="4343C5AC" w14:textId="78F16081" w:rsidR="002B5F39" w:rsidRPr="00E37FAC" w:rsidRDefault="002B5F39" w:rsidP="00B46E6B">
      <w:pPr>
        <w:pStyle w:val="Body2"/>
        <w:rPr>
          <w:sz w:val="20"/>
          <w:szCs w:val="18"/>
        </w:rPr>
      </w:pPr>
      <w:r w:rsidRPr="00E37FAC">
        <w:rPr>
          <w:sz w:val="20"/>
          <w:szCs w:val="18"/>
        </w:rPr>
        <w:t>(*) Code requires 1-hour, however 2-hours recommended by SLS to meet survivability requirements for cabling/equipment associated with FA or BDA systems.</w:t>
      </w:r>
    </w:p>
    <w:p w14:paraId="08EF5EAA" w14:textId="77777777" w:rsidR="002B5F39" w:rsidRDefault="002B5F39" w:rsidP="002B5F39">
      <w:pPr>
        <w:jc w:val="both"/>
        <w:rPr>
          <w:rFonts w:ascii="Arial" w:hAnsi="Arial" w:cs="Arial"/>
          <w:szCs w:val="22"/>
          <w:highlight w:val="yellow"/>
        </w:rPr>
      </w:pPr>
    </w:p>
    <w:p w14:paraId="4745C473" w14:textId="5FD7E8C1" w:rsidR="00550899" w:rsidRDefault="00550899" w:rsidP="00B46E6B">
      <w:pPr>
        <w:pStyle w:val="Body2"/>
        <w:rPr>
          <w:highlight w:val="yellow"/>
        </w:rPr>
      </w:pPr>
      <w:r>
        <w:rPr>
          <w:highlight w:val="magenta"/>
        </w:rPr>
        <w:t>F</w:t>
      </w:r>
      <w:r w:rsidR="00C57C25">
        <w:rPr>
          <w:highlight w:val="magenta"/>
        </w:rPr>
        <w:t>ireAR1</w:t>
      </w:r>
    </w:p>
    <w:p w14:paraId="22D8AB78" w14:textId="37976D38" w:rsidR="00FF02C7" w:rsidRDefault="00F60FE4" w:rsidP="00B46E6B">
      <w:pPr>
        <w:pStyle w:val="Body2"/>
        <w:rPr>
          <w:highlight w:val="yellow"/>
        </w:rPr>
      </w:pPr>
      <w:r w:rsidRPr="009B6AFE">
        <w:rPr>
          <w:highlight w:val="yellow"/>
        </w:rPr>
        <w:t xml:space="preserve">For Assembly occupancies, </w:t>
      </w:r>
      <w:r w:rsidR="00B9624D">
        <w:rPr>
          <w:highlight w:val="yellow"/>
        </w:rPr>
        <w:t xml:space="preserve">FFPC, NFPA 101 </w:t>
      </w:r>
      <w:r w:rsidRPr="009B6AFE">
        <w:rPr>
          <w:highlight w:val="yellow"/>
        </w:rPr>
        <w:t>Section 12.3.2</w:t>
      </w:r>
      <w:r w:rsidR="00047C3A">
        <w:rPr>
          <w:highlight w:val="yellow"/>
        </w:rPr>
        <w:t xml:space="preserve"> and Hotel occupancies, FFPC, NFPA 101 Section 28.3.2</w:t>
      </w:r>
      <w:r w:rsidRPr="009B6AFE">
        <w:rPr>
          <w:highlight w:val="yellow"/>
        </w:rPr>
        <w:t xml:space="preserve"> states that rooms containing high-pressure boilers, large transformers, or other service equipment subject to explosion shall not be located directly under or abutting required exits.  </w:t>
      </w:r>
    </w:p>
    <w:p w14:paraId="6F48B324" w14:textId="6E7358C2" w:rsidR="00FA708C" w:rsidRPr="009B6AFE" w:rsidRDefault="00FA708C" w:rsidP="00B46E6B">
      <w:pPr>
        <w:pStyle w:val="Body2"/>
      </w:pPr>
      <w:r w:rsidRPr="00550899">
        <w:rPr>
          <w:highlight w:val="darkGreen"/>
        </w:rPr>
        <w:t>FFPC, NFPA 10</w:t>
      </w:r>
      <w:r w:rsidR="00FF02C7" w:rsidRPr="00550899">
        <w:rPr>
          <w:highlight w:val="darkGreen"/>
        </w:rPr>
        <w:t>1</w:t>
      </w:r>
      <w:r w:rsidRPr="00550899">
        <w:rPr>
          <w:highlight w:val="darkGreen"/>
        </w:rPr>
        <w:t xml:space="preserve"> Section 6.1.14 requires walls separating incidental uses to be smoke </w:t>
      </w:r>
      <w:r w:rsidR="00A2358D" w:rsidRPr="00550899">
        <w:rPr>
          <w:highlight w:val="darkGreen"/>
        </w:rPr>
        <w:t>resistant when</w:t>
      </w:r>
      <w:r w:rsidR="002F17A2" w:rsidRPr="00550899">
        <w:rPr>
          <w:highlight w:val="darkGreen"/>
        </w:rPr>
        <w:t>ever</w:t>
      </w:r>
      <w:r w:rsidR="00A2358D" w:rsidRPr="00550899">
        <w:rPr>
          <w:highlight w:val="darkGreen"/>
        </w:rPr>
        <w:t xml:space="preserve"> FBC Section 509</w:t>
      </w:r>
      <w:r w:rsidRPr="00550899">
        <w:rPr>
          <w:highlight w:val="darkGreen"/>
        </w:rPr>
        <w:t xml:space="preserve"> allows sprinkler protection instead of fire barriers.</w:t>
      </w:r>
    </w:p>
    <w:p w14:paraId="01759BFE" w14:textId="49E054FA" w:rsidR="004F2077" w:rsidRPr="009B6AFE" w:rsidRDefault="004F2077" w:rsidP="00B46E6B">
      <w:pPr>
        <w:pStyle w:val="Body2"/>
      </w:pPr>
      <w:r w:rsidRPr="009B6AFE">
        <w:rPr>
          <w:highlight w:val="yellow"/>
        </w:rPr>
        <w:t xml:space="preserve">Hotel units must be separated from adjacent hotel units by ½-hr fire barriers in accordance with FFPC, NFPA 101 Section 28.3.7.  The hotel unit separation in </w:t>
      </w:r>
      <w:r w:rsidR="00FF02C7">
        <w:rPr>
          <w:highlight w:val="yellow"/>
        </w:rPr>
        <w:t xml:space="preserve">FBC </w:t>
      </w:r>
      <w:r w:rsidRPr="009B6AFE">
        <w:rPr>
          <w:highlight w:val="yellow"/>
        </w:rPr>
        <w:t>Section 708 is 1-h</w:t>
      </w:r>
      <w:r w:rsidR="00FF02C7">
        <w:rPr>
          <w:highlight w:val="yellow"/>
        </w:rPr>
        <w:t>ou</w:t>
      </w:r>
      <w:r w:rsidRPr="009B6AFE">
        <w:rPr>
          <w:highlight w:val="yellow"/>
        </w:rPr>
        <w:t xml:space="preserve">r fire partition.  </w:t>
      </w:r>
    </w:p>
    <w:p w14:paraId="7EF3C37B" w14:textId="2482CD02" w:rsidR="004F2077" w:rsidRPr="009B6AFE" w:rsidRDefault="004F2077" w:rsidP="00B46E6B">
      <w:pPr>
        <w:pStyle w:val="Body2"/>
      </w:pPr>
      <w:r w:rsidRPr="009B6AFE">
        <w:rPr>
          <w:highlight w:val="yellow"/>
        </w:rPr>
        <w:t xml:space="preserve">Dwelling units must be separated from adjacent dwelling units by ½-hr fire barriers in accordance with FFPC, NFPA 101 Section 30.3.7.  The dwelling unit separation in Section </w:t>
      </w:r>
      <w:r w:rsidR="00FF02C7">
        <w:rPr>
          <w:highlight w:val="yellow"/>
        </w:rPr>
        <w:t xml:space="preserve">FBC Section </w:t>
      </w:r>
      <w:r w:rsidRPr="009B6AFE">
        <w:rPr>
          <w:highlight w:val="yellow"/>
        </w:rPr>
        <w:t>708 is 1-h</w:t>
      </w:r>
      <w:r w:rsidR="00FF02C7">
        <w:rPr>
          <w:highlight w:val="yellow"/>
        </w:rPr>
        <w:t>ou</w:t>
      </w:r>
      <w:r w:rsidRPr="009B6AFE">
        <w:rPr>
          <w:highlight w:val="yellow"/>
        </w:rPr>
        <w:t xml:space="preserve">r fire partition.  </w:t>
      </w:r>
    </w:p>
    <w:p w14:paraId="2C102DB5" w14:textId="1AD834B2" w:rsidR="007B3C58" w:rsidRDefault="007B3C58" w:rsidP="007B3C58">
      <w:pPr>
        <w:pStyle w:val="Head3"/>
      </w:pPr>
      <w:bookmarkStart w:id="16" w:name="_Toc63066790"/>
      <w:r>
        <w:lastRenderedPageBreak/>
        <w:t>Fire Separation Marking</w:t>
      </w:r>
      <w:bookmarkEnd w:id="16"/>
    </w:p>
    <w:p w14:paraId="39C06B15" w14:textId="09CFB664" w:rsidR="007B3C58" w:rsidRPr="00F129B5" w:rsidRDefault="007B3C58" w:rsidP="007B3C58">
      <w:pPr>
        <w:pStyle w:val="Body3"/>
      </w:pPr>
      <w:r w:rsidRPr="009B6AFE">
        <w:t xml:space="preserve">Each new fire wall, fire barrier, fire partition, smoke barrier, smoke partition, or any other new wall required to have protected openings shall be permanently identified </w:t>
      </w:r>
      <w:bookmarkStart w:id="17" w:name="_Hlk61268728"/>
      <w:r w:rsidRPr="009B6AFE">
        <w:t xml:space="preserve">with signs or stenciling above any decorative ceiling and in concealed spaces with the wording, “FIRE AND/OR SMOKE BARRIER – PROTECT ALL OPENINGS”.  Such signs or stenciling shall be in </w:t>
      </w:r>
      <w:r w:rsidR="0011660C">
        <w:t>3</w:t>
      </w:r>
      <w:r w:rsidR="0011660C" w:rsidRPr="009B6AFE">
        <w:t>-inch-high</w:t>
      </w:r>
      <w:r w:rsidRPr="009B6AFE">
        <w:t xml:space="preserve"> letters, </w:t>
      </w:r>
      <w:r w:rsidR="009C5E09">
        <w:t>3/</w:t>
      </w:r>
      <w:r w:rsidR="002A0FCD">
        <w:t>8</w:t>
      </w:r>
      <w:r w:rsidR="002A0FCD" w:rsidRPr="009B6AFE">
        <w:t>-inch</w:t>
      </w:r>
      <w:r w:rsidRPr="009B6AFE">
        <w:t xml:space="preserve"> stroke</w:t>
      </w:r>
      <w:r w:rsidR="002A0FCD">
        <w:t xml:space="preserve"> in a contrasting color</w:t>
      </w:r>
      <w:r w:rsidR="002A0FCD" w:rsidRPr="009B6AFE">
        <w:t xml:space="preserve"> and</w:t>
      </w:r>
      <w:r w:rsidRPr="009B6AFE">
        <w:t xml:space="preserve"> </w:t>
      </w:r>
      <w:r w:rsidR="002A0FCD" w:rsidRPr="00B30F3A">
        <w:t>be located within 15 feet of the end of each wall and at intervals not exceeding 30 feet measured horizontally along the wall or partition</w:t>
      </w:r>
      <w:r w:rsidRPr="009B6AFE">
        <w:t>.  This requirement is mandated by both FFPC, NFPA 101 Section 8.</w:t>
      </w:r>
      <w:r w:rsidR="0035369D">
        <w:t>2.2.5</w:t>
      </w:r>
      <w:r w:rsidRPr="009B6AFE">
        <w:t xml:space="preserve"> and FBC Section 703.</w:t>
      </w:r>
      <w:r w:rsidR="002A0FCD">
        <w:t>7</w:t>
      </w:r>
      <w:r w:rsidRPr="009B6AFE">
        <w:t xml:space="preserve">. </w:t>
      </w:r>
      <w:bookmarkEnd w:id="17"/>
    </w:p>
    <w:p w14:paraId="51B05418" w14:textId="77777777" w:rsidR="00F129B5" w:rsidRDefault="00F129B5" w:rsidP="00F129B5">
      <w:pPr>
        <w:pStyle w:val="Head3"/>
      </w:pPr>
      <w:bookmarkStart w:id="18" w:name="_Toc63066791"/>
      <w:r>
        <w:t>Fire Barriers</w:t>
      </w:r>
      <w:bookmarkEnd w:id="18"/>
    </w:p>
    <w:p w14:paraId="185C3807" w14:textId="34D28A48" w:rsidR="00F129B5" w:rsidRPr="00DD5082" w:rsidRDefault="00F129B5" w:rsidP="00F129B5">
      <w:pPr>
        <w:pStyle w:val="Body3"/>
      </w:pPr>
      <w:r w:rsidRPr="00DD5082">
        <w:t xml:space="preserve">Fire barriers shall extend from the top of the foundation or floor/ceiling assembly below to the underside of the floor or roof sheathing, </w:t>
      </w:r>
      <w:r w:rsidR="003B717D" w:rsidRPr="00DD5082">
        <w:t>slab,</w:t>
      </w:r>
      <w:r w:rsidRPr="00DD5082">
        <w:t xml:space="preserve"> or deck above and be securely attached. Shafts, interior exit stairways, and ramps that do not extend to the underside of the roof sheathing, deck or slab of the building shall be permitted to be enclosed at the top with construction of the same fire-resistance rating as the topmost floor penetrated by the shaft, but not less than the fire-resistance rating required for the shaft enclosure.</w:t>
      </w:r>
    </w:p>
    <w:p w14:paraId="24DE2116" w14:textId="3F065AB1" w:rsidR="00F129B5" w:rsidRPr="00DD5082" w:rsidRDefault="00F129B5" w:rsidP="00F129B5">
      <w:pPr>
        <w:pStyle w:val="Body3"/>
      </w:pPr>
      <w:r w:rsidRPr="00DD5082">
        <w:t xml:space="preserve">In accordance with </w:t>
      </w:r>
      <w:r>
        <w:t>F</w:t>
      </w:r>
      <w:r w:rsidRPr="00DD5082">
        <w:t xml:space="preserve">BC Section 707.5.1, the supporting construction for a fire barrier shall be rated at least as much as the fire barrier it is supporting. </w:t>
      </w:r>
    </w:p>
    <w:p w14:paraId="7C62C50D" w14:textId="5BC43B91" w:rsidR="00F129B5" w:rsidRPr="009B6AFE" w:rsidRDefault="00791328" w:rsidP="00F129B5">
      <w:pPr>
        <w:pStyle w:val="Body3"/>
      </w:pPr>
      <w:r>
        <w:t xml:space="preserve">In accordance </w:t>
      </w:r>
      <w:r w:rsidR="00F1164E">
        <w:t>with</w:t>
      </w:r>
      <w:r>
        <w:t xml:space="preserve"> FBC Section 707.6, o</w:t>
      </w:r>
      <w:r w:rsidR="00F129B5" w:rsidRPr="009B6AFE">
        <w:t xml:space="preserve">penings in a fire barrier shall be protected in accordance with </w:t>
      </w:r>
      <w:r w:rsidR="00156194">
        <w:t xml:space="preserve">FBC </w:t>
      </w:r>
      <w:r w:rsidR="00F129B5" w:rsidRPr="009B6AFE">
        <w:t xml:space="preserve">Section </w:t>
      </w:r>
      <w:r w:rsidRPr="009B6AFE">
        <w:t>7</w:t>
      </w:r>
      <w:r>
        <w:t>16</w:t>
      </w:r>
      <w:r w:rsidRPr="009B6AFE">
        <w:t xml:space="preserve"> </w:t>
      </w:r>
      <w:r w:rsidR="00F129B5" w:rsidRPr="009B6AFE">
        <w:t xml:space="preserve">and </w:t>
      </w:r>
      <w:r w:rsidR="00156194">
        <w:t>FFPC, NFP</w:t>
      </w:r>
      <w:r w:rsidR="00156194" w:rsidRPr="00156194">
        <w:t xml:space="preserve">A 101 </w:t>
      </w:r>
      <w:r w:rsidR="00F129B5" w:rsidRPr="00156194">
        <w:t xml:space="preserve">Section 8.3.  Openings shall be limited to a maximum aggregate width of 25% of the length of the wall, and the maximum area of any single opening shall not exceed 156 </w:t>
      </w:r>
      <w:proofErr w:type="spellStart"/>
      <w:r w:rsidR="00F129B5" w:rsidRPr="00156194">
        <w:t>sq.ft</w:t>
      </w:r>
      <w:proofErr w:type="spellEnd"/>
      <w:r w:rsidR="00F129B5" w:rsidRPr="00156194">
        <w:t>.</w:t>
      </w:r>
      <w:r w:rsidR="00F129B5" w:rsidRPr="009B6AFE">
        <w:t xml:space="preserve">      </w:t>
      </w:r>
    </w:p>
    <w:p w14:paraId="742E7204"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adjoining floors are protected by an automatic sprinkler system.</w:t>
      </w:r>
    </w:p>
    <w:p w14:paraId="34D8EBAE"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is a fire door serving exit stairs, exit ramps, exit access stairs, or exit access ramps.</w:t>
      </w:r>
    </w:p>
    <w:p w14:paraId="00D63F2B" w14:textId="77777777" w:rsidR="00F129B5" w:rsidRPr="009B6AFE" w:rsidRDefault="00F129B5" w:rsidP="00F129B5">
      <w:pPr>
        <w:pStyle w:val="Bullets3"/>
        <w:rPr>
          <w:b/>
          <w:u w:val="single"/>
        </w:rPr>
      </w:pPr>
      <w:r w:rsidRPr="009B6AFE">
        <w:t xml:space="preserve">Single opening limit of 156 </w:t>
      </w:r>
      <w:proofErr w:type="spellStart"/>
      <w:r w:rsidRPr="009B6AFE">
        <w:t>sq.ft</w:t>
      </w:r>
      <w:proofErr w:type="spellEnd"/>
      <w:r w:rsidRPr="009B6AFE">
        <w:t>. does not apply, where the opening protective has been tested in accordance with ASTM E 119 or UL 263.  The fire resistance rating of the opening must be equal to or more than the fire resistance rating of the wall.</w:t>
      </w:r>
    </w:p>
    <w:p w14:paraId="3641F6A4" w14:textId="77777777" w:rsidR="00F129B5" w:rsidRPr="009B6AFE" w:rsidRDefault="00F129B5" w:rsidP="00F129B5">
      <w:pPr>
        <w:pStyle w:val="Bullets3"/>
        <w:rPr>
          <w:b/>
          <w:u w:val="single"/>
        </w:rPr>
      </w:pPr>
      <w:r w:rsidRPr="009B6AFE">
        <w:t>The 25% limit of the fire barrier does not apply, where the opening protective is a fire door serving exit stairs, exit ramps, exit access stairs, or exit access ramps.</w:t>
      </w:r>
    </w:p>
    <w:p w14:paraId="7D8F4873" w14:textId="5CB6D38A" w:rsidR="00A413FD" w:rsidRPr="00A413FD" w:rsidRDefault="00F129B5" w:rsidP="00A413FD">
      <w:pPr>
        <w:pStyle w:val="Bullets3"/>
        <w:rPr>
          <w:b/>
          <w:u w:val="single"/>
        </w:rPr>
      </w:pPr>
      <w:r w:rsidRPr="009B6AFE">
        <w:t xml:space="preserve">The 25% limit of the fire barrier does not apply, where the opening protective has been tested in accordance with ASTM E 119 or UL 263.  </w:t>
      </w:r>
    </w:p>
    <w:p w14:paraId="0985CFB1" w14:textId="42DC5414" w:rsidR="00A413FD" w:rsidRDefault="00A413FD" w:rsidP="00A413FD">
      <w:pPr>
        <w:pStyle w:val="Head3"/>
      </w:pPr>
      <w:bookmarkStart w:id="19" w:name="_Toc63066792"/>
      <w:r>
        <w:t>Fire Partitions</w:t>
      </w:r>
      <w:bookmarkEnd w:id="19"/>
    </w:p>
    <w:p w14:paraId="1992498D" w14:textId="7F257574" w:rsidR="00A413FD" w:rsidRDefault="00A413FD" w:rsidP="00A413FD">
      <w:pPr>
        <w:pStyle w:val="Body3"/>
      </w:pPr>
      <w:r w:rsidRPr="00DD5082">
        <w:t xml:space="preserve">Fire partitions shall extend from the top of the foundation or floor/ceiling assembly below to the underside of the floor or roof sheathing, </w:t>
      </w:r>
      <w:proofErr w:type="gramStart"/>
      <w:r w:rsidRPr="00DD5082">
        <w:t>slab</w:t>
      </w:r>
      <w:proofErr w:type="gramEnd"/>
      <w:r w:rsidRPr="00DD5082">
        <w:t xml:space="preserve"> or deck above</w:t>
      </w:r>
      <w:r>
        <w:t xml:space="preserve">, or to the </w:t>
      </w:r>
      <w:r>
        <w:lastRenderedPageBreak/>
        <w:t xml:space="preserve">fire-resistance-rated floor/ceiling or roof/ceiling assembly </w:t>
      </w:r>
      <w:r w:rsidR="00F90382">
        <w:t>above and</w:t>
      </w:r>
      <w:r>
        <w:t xml:space="preserve"> must be </w:t>
      </w:r>
      <w:r w:rsidRPr="00DD5082">
        <w:t>securely attached.</w:t>
      </w:r>
    </w:p>
    <w:p w14:paraId="02F64084" w14:textId="2A0C540B" w:rsidR="008A7069" w:rsidRDefault="00A413FD" w:rsidP="008A7069">
      <w:pPr>
        <w:pStyle w:val="Head3"/>
      </w:pPr>
      <w:bookmarkStart w:id="20" w:name="_Toc63066793"/>
      <w:r>
        <w:t>Horizontal Assemblies</w:t>
      </w:r>
      <w:bookmarkEnd w:id="20"/>
    </w:p>
    <w:p w14:paraId="251EFC1F" w14:textId="6BE50839" w:rsidR="008A7069" w:rsidRPr="00DD5082" w:rsidRDefault="008A7069" w:rsidP="008A7069">
      <w:pPr>
        <w:pStyle w:val="Body3"/>
        <w:rPr>
          <w:szCs w:val="22"/>
        </w:rPr>
      </w:pPr>
      <w:r w:rsidRPr="00DD5082">
        <w:rPr>
          <w:szCs w:val="22"/>
        </w:rPr>
        <w:t xml:space="preserve">In accordance with </w:t>
      </w:r>
      <w:r>
        <w:rPr>
          <w:szCs w:val="22"/>
        </w:rPr>
        <w:t>F</w:t>
      </w:r>
      <w:r w:rsidRPr="00DD5082">
        <w:rPr>
          <w:szCs w:val="22"/>
        </w:rPr>
        <w:t>BC Section 711.2.4, horizontal assemblies and supporting structures require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 xml:space="preserve">-hour fire-resistance rating as the building is Type </w:t>
      </w:r>
      <w:sdt>
        <w:sdtPr>
          <w:rPr>
            <w:rFonts w:cstheme="majorHAnsi"/>
            <w:szCs w:val="22"/>
          </w:rPr>
          <w:alias w:val="BuildingType"/>
          <w:tag w:val="BuildingType"/>
          <w:id w:val="885219357"/>
          <w:placeholder>
            <w:docPart w:val="9E847A4F2267441BA4425FF6F794A955"/>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r w:rsidRPr="00DD5082">
        <w:rPr>
          <w:szCs w:val="22"/>
        </w:rPr>
        <w:t xml:space="preserve"> construction. The roof construction and supporting assemblies are required to be</w:t>
      </w:r>
      <w:r w:rsidR="00E473A6">
        <w:rPr>
          <w:szCs w:val="22"/>
        </w:rPr>
        <w:t xml:space="preserve"> </w:t>
      </w:r>
      <w:r w:rsidR="00E473A6" w:rsidRPr="00BE264B">
        <w:rPr>
          <w:szCs w:val="22"/>
          <w:highlight w:val="red"/>
        </w:rPr>
        <w:t>SUPPORTRATING</w:t>
      </w:r>
      <w:r w:rsidRPr="00DD5082">
        <w:rPr>
          <w:szCs w:val="22"/>
        </w:rPr>
        <w:t xml:space="preserve"> </w:t>
      </w:r>
      <w:r w:rsidRPr="00DD5082">
        <w:rPr>
          <w:szCs w:val="22"/>
          <w:highlight w:val="yellow"/>
        </w:rPr>
        <w:t>1</w:t>
      </w:r>
      <w:r w:rsidRPr="00DD5082">
        <w:rPr>
          <w:szCs w:val="22"/>
        </w:rPr>
        <w:t>-hour fire-resistance rated.</w:t>
      </w:r>
    </w:p>
    <w:p w14:paraId="64AEE89F" w14:textId="18EA9BA9" w:rsidR="008A7069" w:rsidRDefault="008A7069" w:rsidP="008A7069">
      <w:pPr>
        <w:pStyle w:val="Body3"/>
        <w:rPr>
          <w:szCs w:val="22"/>
        </w:rPr>
      </w:pPr>
      <w:r w:rsidRPr="00DD5082">
        <w:rPr>
          <w:szCs w:val="22"/>
          <w:highlight w:val="yellow"/>
        </w:rPr>
        <w:t xml:space="preserve">In accordance with </w:t>
      </w:r>
      <w:r>
        <w:rPr>
          <w:szCs w:val="22"/>
          <w:highlight w:val="yellow"/>
        </w:rPr>
        <w:t>F</w:t>
      </w:r>
      <w:r w:rsidRPr="00DD5082">
        <w:rPr>
          <w:szCs w:val="22"/>
          <w:highlight w:val="yellow"/>
        </w:rPr>
        <w:t>BC Section 711.2.4.3, horizontal assemblies serving as dwelling or sleeping unit separations in accordance with Section 420.3 shall be not less than 1-hour fire-resistance-rated construction. This rating is permitted to be reduced to ½-hour in fully sprinklered buildings of Type IIB, IIIB, and VB construction.</w:t>
      </w:r>
      <w:r w:rsidRPr="00DD5082">
        <w:rPr>
          <w:szCs w:val="22"/>
        </w:rPr>
        <w:t xml:space="preserve"> </w:t>
      </w:r>
    </w:p>
    <w:p w14:paraId="0673DE77" w14:textId="77777777" w:rsidR="009F6154" w:rsidRPr="009F6154" w:rsidRDefault="009F6154" w:rsidP="009F6154">
      <w:pPr>
        <w:pStyle w:val="Head3"/>
        <w:rPr>
          <w:highlight w:val="yellow"/>
        </w:rPr>
      </w:pPr>
      <w:bookmarkStart w:id="21" w:name="_Toc61780744"/>
      <w:bookmarkStart w:id="22" w:name="_Toc63066794"/>
      <w:r w:rsidRPr="009F6154">
        <w:rPr>
          <w:highlight w:val="yellow"/>
        </w:rPr>
        <w:t>Smoke Barriers</w:t>
      </w:r>
      <w:bookmarkEnd w:id="21"/>
      <w:bookmarkEnd w:id="22"/>
    </w:p>
    <w:p w14:paraId="262A209F" w14:textId="37F7483F" w:rsidR="009F6154" w:rsidRDefault="009F6154" w:rsidP="009F6154">
      <w:pPr>
        <w:ind w:left="360"/>
        <w:rPr>
          <w:bCs/>
          <w:iCs/>
          <w:szCs w:val="22"/>
          <w:highlight w:val="yellow"/>
        </w:rPr>
      </w:pPr>
      <w:r w:rsidRPr="009F6154">
        <w:rPr>
          <w:bCs/>
          <w:iCs/>
          <w:szCs w:val="22"/>
          <w:highlight w:val="yellow"/>
        </w:rPr>
        <w:t xml:space="preserve">Smoke barrier construction is required to form an effective membrane continuous from the top of the foundation of floor/ceiling assembly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including continuity through concealed spaces, such as above suspended ceiling. The supporting construction is required to be protected to afford the required fire-resistance-rating of the wall supported.</w:t>
      </w:r>
    </w:p>
    <w:p w14:paraId="249B616B" w14:textId="77777777" w:rsidR="007C05D8" w:rsidRDefault="007C05D8" w:rsidP="009F6154">
      <w:pPr>
        <w:ind w:left="360"/>
        <w:rPr>
          <w:bCs/>
          <w:iCs/>
          <w:szCs w:val="22"/>
          <w:highlight w:val="yellow"/>
        </w:rPr>
      </w:pPr>
    </w:p>
    <w:p w14:paraId="40B08756" w14:textId="22B40CFB" w:rsidR="007C05D8" w:rsidRDefault="007C05D8" w:rsidP="009F6154">
      <w:pPr>
        <w:ind w:left="360"/>
        <w:rPr>
          <w:bCs/>
          <w:iCs/>
          <w:szCs w:val="22"/>
          <w:highlight w:val="yellow"/>
        </w:rPr>
      </w:pPr>
      <w:r>
        <w:rPr>
          <w:bCs/>
          <w:iCs/>
          <w:szCs w:val="22"/>
          <w:highlight w:val="magenta"/>
        </w:rPr>
        <w:t>I1I3PARTITION</w:t>
      </w:r>
    </w:p>
    <w:p w14:paraId="76BE534D" w14:textId="77777777" w:rsidR="000F1FE3" w:rsidRPr="000F1FE3" w:rsidRDefault="000F1FE3" w:rsidP="000F1FE3">
      <w:pPr>
        <w:ind w:left="360"/>
        <w:jc w:val="both"/>
        <w:rPr>
          <w:rFonts w:cs="Arial"/>
          <w:szCs w:val="22"/>
          <w:highlight w:val="yellow"/>
        </w:rPr>
      </w:pPr>
      <w:r w:rsidRPr="000F1FE3">
        <w:rPr>
          <w:rFonts w:cs="Arial"/>
          <w:szCs w:val="22"/>
          <w:highlight w:val="yellow"/>
        </w:rPr>
        <w:t>Every story shall be divided into not less than two smoke compartments (FBC §420.4, FFPC, NFPA 101 FBC §32.3.3.7).  Each smoke compartment shall have an area not exceeding 22,500 square feet and the maximum travel distance from any point to reach a door in the smoke barrier shall not exceed 200 feet.</w:t>
      </w:r>
    </w:p>
    <w:p w14:paraId="7E8EAC27" w14:textId="77777777" w:rsidR="000F1FE3" w:rsidRPr="000F1FE3" w:rsidRDefault="000F1FE3" w:rsidP="000F1FE3">
      <w:pPr>
        <w:jc w:val="both"/>
        <w:rPr>
          <w:rFonts w:cs="Arial"/>
          <w:szCs w:val="22"/>
          <w:highlight w:val="yellow"/>
        </w:rPr>
      </w:pPr>
    </w:p>
    <w:p w14:paraId="122D8119" w14:textId="15223DBA" w:rsidR="000F1FE3" w:rsidRPr="000F1FE3" w:rsidRDefault="000F1FE3" w:rsidP="000F1FE3">
      <w:pPr>
        <w:ind w:left="360"/>
        <w:jc w:val="both"/>
        <w:rPr>
          <w:rFonts w:cs="Arial"/>
          <w:szCs w:val="22"/>
        </w:rPr>
      </w:pPr>
      <w:r w:rsidRPr="000F1FE3">
        <w:rPr>
          <w:rFonts w:cs="Arial"/>
          <w:szCs w:val="22"/>
          <w:highlight w:val="yellow"/>
        </w:rPr>
        <w:t>Smoke barriers shall be constructed in accordance with FFPC, NFPA 101 §8.5 and shall have a minimum 1-hour fire resistance rating (FFPC, NFPA 101 §32.3.3.7.8).  Smoke barrier doors shall be at least 1 ¼ in. thick, solid-bonded wood-core doors, or shall be fire rated for at least 20 minutes (FFPC, NFPA 101 §32.3.3.7.13).   At least 15 net square feet per resident shall be provided within the aggregate area of corridors, lounge or dining areas, and other low hazard areas on each side of the smoke barrier (FBC §420.4.1, FFPC, NFPA 101 §32.3.3.7.11), and not less than 6 net square feet for other occupants.</w:t>
      </w:r>
    </w:p>
    <w:p w14:paraId="39323FBD" w14:textId="77777777" w:rsidR="009F6154" w:rsidRPr="009F6154" w:rsidRDefault="009F6154" w:rsidP="009F6154">
      <w:pPr>
        <w:pStyle w:val="Head3"/>
        <w:rPr>
          <w:highlight w:val="yellow"/>
        </w:rPr>
      </w:pPr>
      <w:bookmarkStart w:id="23" w:name="_Toc61780745"/>
      <w:bookmarkStart w:id="24" w:name="_Toc63066795"/>
      <w:r w:rsidRPr="009F6154">
        <w:rPr>
          <w:highlight w:val="yellow"/>
        </w:rPr>
        <w:t>Smoke Partitions</w:t>
      </w:r>
      <w:bookmarkEnd w:id="23"/>
      <w:bookmarkEnd w:id="24"/>
    </w:p>
    <w:p w14:paraId="7B62556B" w14:textId="4A367041" w:rsidR="009F6154" w:rsidRPr="009F6154" w:rsidRDefault="009F6154" w:rsidP="009F6154">
      <w:pPr>
        <w:autoSpaceDE w:val="0"/>
        <w:autoSpaceDN w:val="0"/>
        <w:adjustRightInd w:val="0"/>
        <w:ind w:left="360"/>
        <w:rPr>
          <w:bCs/>
          <w:iCs/>
          <w:szCs w:val="22"/>
        </w:rPr>
      </w:pPr>
      <w:r w:rsidRPr="009F6154">
        <w:rPr>
          <w:bCs/>
          <w:iCs/>
          <w:szCs w:val="22"/>
          <w:highlight w:val="yellow"/>
        </w:rPr>
        <w:t xml:space="preserve">Smoke partitions are required to extend from the top of the foundation or floor below to the underside of the floor or roof sheathing, </w:t>
      </w:r>
      <w:proofErr w:type="gramStart"/>
      <w:r w:rsidRPr="009F6154">
        <w:rPr>
          <w:bCs/>
          <w:iCs/>
          <w:szCs w:val="22"/>
          <w:highlight w:val="yellow"/>
        </w:rPr>
        <w:t>deck</w:t>
      </w:r>
      <w:proofErr w:type="gramEnd"/>
      <w:r w:rsidRPr="009F6154">
        <w:rPr>
          <w:bCs/>
          <w:iCs/>
          <w:szCs w:val="22"/>
          <w:highlight w:val="yellow"/>
        </w:rPr>
        <w:t xml:space="preserve"> or slab above or to the underside of the ceiling above where the ceiling membrane is constructed to limit the transfer of smoke.</w:t>
      </w:r>
    </w:p>
    <w:p w14:paraId="23346F98" w14:textId="6CB4E9E0" w:rsidR="007B3C58" w:rsidRDefault="007B3C58" w:rsidP="007B3C58">
      <w:pPr>
        <w:pStyle w:val="Head3"/>
      </w:pPr>
      <w:bookmarkStart w:id="25" w:name="_Toc63066796"/>
      <w:r>
        <w:lastRenderedPageBreak/>
        <w:t>Opening Protection</w:t>
      </w:r>
      <w:bookmarkEnd w:id="25"/>
    </w:p>
    <w:p w14:paraId="2DA9E2AD" w14:textId="7E43E5AA" w:rsidR="007B3C58" w:rsidRDefault="007B3C58" w:rsidP="007B3C58">
      <w:pPr>
        <w:pStyle w:val="Body3"/>
      </w:pPr>
      <w:r w:rsidRPr="009B6AFE">
        <w:t xml:space="preserve">All openings and penetrations on fire/smoke rated walls described above must be protected in accordance with FBC, Chapter 7, </w:t>
      </w:r>
      <w:r w:rsidRPr="009B6AFE">
        <w:rPr>
          <w:i/>
        </w:rPr>
        <w:t>Fire and Smoke Protection Features</w:t>
      </w:r>
      <w:r w:rsidRPr="009B6AFE">
        <w:t xml:space="preserve">, FFPC, NFPA 1, Chapter 12, </w:t>
      </w:r>
      <w:r w:rsidRPr="009B6AFE">
        <w:rPr>
          <w:i/>
        </w:rPr>
        <w:t>Features of Fire Protection</w:t>
      </w:r>
      <w:r w:rsidRPr="009B6AFE">
        <w:t xml:space="preserve">, and FFPC, NFPA 101 Chapter 8, </w:t>
      </w:r>
      <w:r w:rsidRPr="009B6AFE">
        <w:rPr>
          <w:i/>
        </w:rPr>
        <w:t>Features of Fire Protection</w:t>
      </w:r>
      <w:r w:rsidRPr="009B6AFE">
        <w:t>.</w:t>
      </w:r>
    </w:p>
    <w:p w14:paraId="117F8DB5" w14:textId="6CA9FEE1" w:rsidR="008A7069" w:rsidRDefault="008A7069" w:rsidP="008A7069">
      <w:pPr>
        <w:pStyle w:val="Head3"/>
      </w:pPr>
      <w:bookmarkStart w:id="26" w:name="_Toc63066797"/>
      <w:r>
        <w:t>Penetrations</w:t>
      </w:r>
      <w:bookmarkEnd w:id="26"/>
    </w:p>
    <w:p w14:paraId="18FFDA39" w14:textId="77777777" w:rsidR="008A7069" w:rsidRPr="00DD5082" w:rsidRDefault="008A7069" w:rsidP="008A7069">
      <w:pPr>
        <w:pStyle w:val="Body3"/>
        <w:rPr>
          <w:szCs w:val="22"/>
        </w:rPr>
      </w:pPr>
      <w:bookmarkStart w:id="27" w:name="_Hlk532984056"/>
      <w:r w:rsidRPr="00DD5082">
        <w:rPr>
          <w:szCs w:val="22"/>
        </w:rPr>
        <w:t xml:space="preserve">The following sections of this report are applicable to penetrations through fire barriers, fire partitions, and horizontal assemblies. </w:t>
      </w:r>
    </w:p>
    <w:p w14:paraId="2A6389A9" w14:textId="2059D320" w:rsidR="008A7069" w:rsidRPr="00DD5082" w:rsidRDefault="008A7069" w:rsidP="008A7069">
      <w:pPr>
        <w:pStyle w:val="Head4"/>
        <w:rPr>
          <w:rFonts w:ascii="Century Gothic" w:hAnsi="Century Gothic"/>
          <w:color w:val="1D0F4A"/>
          <w:sz w:val="22"/>
          <w:szCs w:val="22"/>
        </w:rPr>
      </w:pPr>
      <w:bookmarkStart w:id="28" w:name="_Toc522814941"/>
      <w:bookmarkEnd w:id="27"/>
      <w:r w:rsidRPr="00DD5082">
        <w:rPr>
          <w:rFonts w:ascii="Century Gothic" w:hAnsi="Century Gothic"/>
          <w:color w:val="1D0F4A"/>
          <w:sz w:val="22"/>
          <w:szCs w:val="22"/>
        </w:rPr>
        <w:t>Through Penetrations</w:t>
      </w:r>
      <w:bookmarkEnd w:id="28"/>
    </w:p>
    <w:p w14:paraId="47A4E0C6" w14:textId="53703AFD" w:rsidR="008A7069" w:rsidRPr="00DD5082" w:rsidRDefault="008A7069" w:rsidP="00654107">
      <w:pPr>
        <w:pStyle w:val="Body4"/>
      </w:pPr>
      <w:r w:rsidRPr="00DD5082">
        <w:t xml:space="preserve">Penetrations shall be installed as tested in an approved fire-resistance-rated assembly, or in an approved penetration firestop system tested in accordance with ASTME 814 or UL 1479. Where the penetrating items are steel, </w:t>
      </w:r>
      <w:r w:rsidR="00F90382" w:rsidRPr="00DD5082">
        <w:t>ferrous,</w:t>
      </w:r>
      <w:r w:rsidRPr="00DD5082">
        <w:t xml:space="preserve"> or copper pipes, tubes or conduits, the annular space between the penetrating item and the fire-resistance-rated wall is permitted to be protected via the following two scenarios:</w:t>
      </w:r>
    </w:p>
    <w:p w14:paraId="1B4FF79B" w14:textId="7B865C0D" w:rsidR="008A7069" w:rsidRPr="0010594F" w:rsidRDefault="008A7069" w:rsidP="0010594F">
      <w:pPr>
        <w:pStyle w:val="Bullets4"/>
      </w:pPr>
      <w:r w:rsidRPr="0010594F">
        <w:t>Holes with a maximum 6 in. diameter and 144 in</w:t>
      </w:r>
      <w:r w:rsidR="0010594F">
        <w:t>²</w:t>
      </w:r>
      <w:r w:rsidRPr="0010594F">
        <w:t xml:space="preserve"> area are permitted to be protected with grout or mortar. </w:t>
      </w:r>
    </w:p>
    <w:p w14:paraId="65DAA975" w14:textId="77777777" w:rsidR="008A7069" w:rsidRPr="0010594F" w:rsidRDefault="008A7069" w:rsidP="0010594F">
      <w:pPr>
        <w:pStyle w:val="Bullets4"/>
      </w:pPr>
      <w:r w:rsidRPr="0010594F">
        <w:t>The material used to protect the opening must pass ASTM E 119 or UL 263 test conditions.</w:t>
      </w:r>
      <w:bookmarkStart w:id="29" w:name="_Ref486226276"/>
    </w:p>
    <w:p w14:paraId="10A3D788" w14:textId="2E5F9BF0" w:rsidR="008A7069" w:rsidRPr="00DD5082" w:rsidRDefault="008A7069" w:rsidP="008A7069">
      <w:pPr>
        <w:pStyle w:val="Head4"/>
        <w:rPr>
          <w:rFonts w:ascii="Century Gothic" w:hAnsi="Century Gothic"/>
          <w:color w:val="1D0F4A"/>
          <w:sz w:val="22"/>
          <w:szCs w:val="22"/>
        </w:rPr>
      </w:pPr>
      <w:bookmarkStart w:id="30" w:name="_Toc522814942"/>
      <w:r w:rsidRPr="00DD5082">
        <w:rPr>
          <w:rFonts w:ascii="Century Gothic" w:hAnsi="Century Gothic"/>
          <w:color w:val="1D0F4A"/>
          <w:sz w:val="22"/>
          <w:szCs w:val="22"/>
        </w:rPr>
        <w:t xml:space="preserve">Membrane Penetrations in Fire-Resistance-Rated Walls </w:t>
      </w:r>
      <w:bookmarkEnd w:id="29"/>
      <w:bookmarkEnd w:id="30"/>
    </w:p>
    <w:p w14:paraId="789030B4" w14:textId="319D133C"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285EB3">
        <w:t>4.2</w:t>
      </w:r>
      <w:r w:rsidR="002117A8">
        <w:t xml:space="preserve"> w</w:t>
      </w:r>
      <w:r w:rsidRPr="00DD5082">
        <w:t xml:space="preserve">here walls or partitions are required to have a fire-resistance rating, recessed fixtures shall be installed such that the required fire resistance will not be reduced. </w:t>
      </w:r>
    </w:p>
    <w:p w14:paraId="4EA9615A" w14:textId="1B23E16F" w:rsidR="008A7069" w:rsidRPr="00DD5082" w:rsidRDefault="008A7069" w:rsidP="008A7069">
      <w:pPr>
        <w:pStyle w:val="Head4"/>
        <w:rPr>
          <w:rFonts w:ascii="Century Gothic" w:hAnsi="Century Gothic"/>
          <w:color w:val="1D0F4A"/>
          <w:sz w:val="22"/>
          <w:szCs w:val="22"/>
        </w:rPr>
      </w:pPr>
      <w:bookmarkStart w:id="31" w:name="_Toc395885184"/>
      <w:bookmarkStart w:id="32" w:name="_Toc522814943"/>
      <w:r w:rsidRPr="00DD5082">
        <w:rPr>
          <w:rFonts w:ascii="Century Gothic" w:hAnsi="Century Gothic"/>
          <w:color w:val="1D0F4A"/>
          <w:sz w:val="22"/>
          <w:szCs w:val="22"/>
        </w:rPr>
        <w:t xml:space="preserve">Horizontal Assemblies </w:t>
      </w:r>
      <w:bookmarkEnd w:id="31"/>
      <w:bookmarkEnd w:id="32"/>
    </w:p>
    <w:p w14:paraId="53088C31" w14:textId="0FB4CE86" w:rsidR="008A7069" w:rsidRPr="00E473A6" w:rsidRDefault="008A7069" w:rsidP="00654107">
      <w:pPr>
        <w:pStyle w:val="Body4"/>
      </w:pPr>
      <w:bookmarkStart w:id="33" w:name="_Hlk533071721"/>
      <w:r w:rsidRPr="00E473A6">
        <w:t>Penetrations of a fire-resistance-rated floor, ceiling assembly, or ceiling membrane must comply with FBC Sections 714.</w:t>
      </w:r>
      <w:r w:rsidR="006D0BF0" w:rsidRPr="00E473A6">
        <w:t>5</w:t>
      </w:r>
      <w:r w:rsidRPr="00E473A6">
        <w:t>.1.1 through 714.</w:t>
      </w:r>
      <w:r w:rsidR="006D0BF0" w:rsidRPr="00E473A6">
        <w:t>5</w:t>
      </w:r>
      <w:r w:rsidRPr="00E473A6">
        <w:t>.1.</w:t>
      </w:r>
      <w:r w:rsidR="006D0BF0" w:rsidRPr="00E473A6">
        <w:t>3.</w:t>
      </w:r>
    </w:p>
    <w:p w14:paraId="09F70D1E" w14:textId="266394A4" w:rsidR="008A7069" w:rsidRPr="00E473A6" w:rsidRDefault="008A7069" w:rsidP="00654107">
      <w:pPr>
        <w:pStyle w:val="Body4"/>
      </w:pPr>
      <w:r w:rsidRPr="00E473A6">
        <w:t>Though penetrations must be installed as tested in the approved fire-resistance-rated assembly, or they must be protected by an approved through-penetration firestop system installed and tested in accordance with ASTM E814 or UL 1479 with an F rating/T rating of not less than 1 hour but not less than the required rating of the floor penetrated.</w:t>
      </w:r>
    </w:p>
    <w:p w14:paraId="65BEFF27" w14:textId="45B2E368" w:rsidR="008A7069" w:rsidRPr="00DD5082" w:rsidRDefault="008A7069" w:rsidP="00654107">
      <w:pPr>
        <w:pStyle w:val="Body4"/>
      </w:pPr>
      <w:r w:rsidRPr="00DD5082">
        <w:t xml:space="preserve">Membrane penetrations must comply with </w:t>
      </w:r>
      <w:r>
        <w:t>F</w:t>
      </w:r>
      <w:r w:rsidRPr="00DD5082">
        <w:t xml:space="preserve">BC </w:t>
      </w:r>
      <w:r w:rsidR="00156194">
        <w:t>S</w:t>
      </w:r>
      <w:r w:rsidRPr="00DD5082">
        <w:t>ection 714.</w:t>
      </w:r>
      <w:r w:rsidR="006D0BF0">
        <w:t>5</w:t>
      </w:r>
      <w:r w:rsidRPr="00DD5082">
        <w:t>.1.1 or 714.</w:t>
      </w:r>
      <w:r w:rsidR="006D0BF0">
        <w:t>5</w:t>
      </w:r>
      <w:r w:rsidRPr="00DD5082">
        <w:t>.</w:t>
      </w:r>
      <w:r w:rsidR="006D0BF0">
        <w:t>2</w:t>
      </w:r>
      <w:r w:rsidRPr="00DD5082">
        <w:t xml:space="preserve">. </w:t>
      </w:r>
    </w:p>
    <w:p w14:paraId="6B4F7167" w14:textId="06ABB34D" w:rsidR="008A7069" w:rsidRPr="00DD5082" w:rsidRDefault="008A7069" w:rsidP="00654107">
      <w:pPr>
        <w:pStyle w:val="Body4"/>
        <w:rPr>
          <w:highlight w:val="yellow"/>
        </w:rPr>
      </w:pPr>
      <w:bookmarkStart w:id="34" w:name="_Hlk532983641"/>
      <w:bookmarkStart w:id="35" w:name="_Toc522814944"/>
      <w:bookmarkEnd w:id="33"/>
      <w:r w:rsidRPr="00DD5082">
        <w:rPr>
          <w:highlight w:val="yellow"/>
        </w:rPr>
        <w:t>Penetrations of non</w:t>
      </w:r>
      <w:r w:rsidR="00156194">
        <w:rPr>
          <w:highlight w:val="yellow"/>
        </w:rPr>
        <w:t>-</w:t>
      </w:r>
      <w:r w:rsidRPr="00DD5082">
        <w:rPr>
          <w:highlight w:val="yellow"/>
        </w:rPr>
        <w:t>fire-resistance-rated floor or floor/ceiling assemblies or the ceiling membrane of a non</w:t>
      </w:r>
      <w:r w:rsidR="00156194">
        <w:rPr>
          <w:highlight w:val="yellow"/>
        </w:rPr>
        <w:t>-</w:t>
      </w:r>
      <w:r w:rsidRPr="00DD5082">
        <w:rPr>
          <w:highlight w:val="yellow"/>
        </w:rPr>
        <w:t xml:space="preserve">fire-resistance-rated roof/ceiling assembly shall meet </w:t>
      </w:r>
      <w:r w:rsidRPr="00DD5082">
        <w:rPr>
          <w:highlight w:val="yellow"/>
        </w:rPr>
        <w:lastRenderedPageBreak/>
        <w:t xml:space="preserve">the requirements of </w:t>
      </w:r>
      <w:r>
        <w:rPr>
          <w:highlight w:val="yellow"/>
        </w:rPr>
        <w:t>F</w:t>
      </w:r>
      <w:r w:rsidRPr="00DD5082">
        <w:rPr>
          <w:highlight w:val="yellow"/>
        </w:rPr>
        <w:t xml:space="preserve">BC Section 713 or shall comply with </w:t>
      </w:r>
      <w:r w:rsidR="00156194">
        <w:rPr>
          <w:highlight w:val="yellow"/>
        </w:rPr>
        <w:t xml:space="preserve">FBC </w:t>
      </w:r>
      <w:r w:rsidRPr="00DD5082">
        <w:rPr>
          <w:highlight w:val="yellow"/>
        </w:rPr>
        <w:t>Section 714.</w:t>
      </w:r>
      <w:r w:rsidR="006D0BF0">
        <w:rPr>
          <w:highlight w:val="yellow"/>
        </w:rPr>
        <w:t>6</w:t>
      </w:r>
      <w:r w:rsidRPr="00DD5082">
        <w:rPr>
          <w:highlight w:val="yellow"/>
        </w:rPr>
        <w:t>.1 or 7.14.</w:t>
      </w:r>
      <w:r w:rsidR="006D0BF0">
        <w:rPr>
          <w:highlight w:val="yellow"/>
        </w:rPr>
        <w:t>6</w:t>
      </w:r>
      <w:r w:rsidRPr="00DD5082">
        <w:rPr>
          <w:highlight w:val="yellow"/>
        </w:rPr>
        <w:t>.2.</w:t>
      </w:r>
    </w:p>
    <w:p w14:paraId="61BE6E62" w14:textId="77777777" w:rsidR="008A7069" w:rsidRPr="00DD5082" w:rsidRDefault="008A7069" w:rsidP="0010594F">
      <w:pPr>
        <w:pStyle w:val="Bullets4"/>
        <w:rPr>
          <w:highlight w:val="yellow"/>
        </w:rPr>
      </w:pPr>
      <w:r w:rsidRPr="00DD5082">
        <w:rPr>
          <w:highlight w:val="yellow"/>
        </w:rPr>
        <w:t>Noncombustible penetrating items, connecting not more than five stories are permitted, provided that the annular space is filled to resist the free passage of flame and the products of combustion with an approved noncombustible material or with a fill, void or cavity material that is tested and classified for use in through-penetration firestop systems.</w:t>
      </w:r>
    </w:p>
    <w:p w14:paraId="2851CFD6" w14:textId="08DBA8B7" w:rsidR="006B4864" w:rsidRPr="00F129B5" w:rsidRDefault="008A7069" w:rsidP="00795F84">
      <w:pPr>
        <w:pStyle w:val="Bullets4"/>
      </w:pPr>
      <w:r w:rsidRPr="00DD5082">
        <w:rPr>
          <w:highlight w:val="yellow"/>
        </w:rPr>
        <w:t>Penetrating items that connect not more than two stories are permitted, provided that the annular space is filled with an approved material to resist the free passage of flame and the products of combustion.</w:t>
      </w:r>
      <w:bookmarkEnd w:id="34"/>
      <w:bookmarkEnd w:id="35"/>
    </w:p>
    <w:p w14:paraId="051CFC0D" w14:textId="64FCD3BC" w:rsidR="002442BD" w:rsidRDefault="002442BD" w:rsidP="002442BD">
      <w:pPr>
        <w:pStyle w:val="Head2"/>
      </w:pPr>
      <w:bookmarkStart w:id="36" w:name="_Toc63066798"/>
      <w:r>
        <w:t>Vertical Opening Code Compliance Approach</w:t>
      </w:r>
      <w:bookmarkEnd w:id="36"/>
    </w:p>
    <w:p w14:paraId="107A1220" w14:textId="5284EC2D" w:rsidR="002F17A2" w:rsidRPr="006D6C47" w:rsidRDefault="00795F84" w:rsidP="006D6C47">
      <w:pPr>
        <w:pStyle w:val="Body2"/>
      </w:pPr>
      <w:r>
        <w:t>V</w:t>
      </w:r>
      <w:r w:rsidR="001E36CF" w:rsidRPr="009B6AFE">
        <w:t xml:space="preserve">ertical openings </w:t>
      </w:r>
      <w:r w:rsidR="00A7436B" w:rsidRPr="009B6AFE">
        <w:t xml:space="preserve">within the </w:t>
      </w:r>
      <w:sdt>
        <w:sdtPr>
          <w:alias w:val="Project Name"/>
          <w:tag w:val="Project Name"/>
          <w:id w:val="-1739699090"/>
          <w:placeholder>
            <w:docPart w:val="7286BCB6E70C44CCB6436F56AEA12D07"/>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t>must</w:t>
      </w:r>
      <w:r w:rsidR="00A7436B" w:rsidRPr="009B6AFE">
        <w:t xml:space="preserve"> </w:t>
      </w:r>
      <w:r w:rsidR="007230BA">
        <w:t xml:space="preserve">be </w:t>
      </w:r>
      <w:r w:rsidR="00A7436B" w:rsidRPr="009B6AFE">
        <w:t>protected by fire-resistance rated construction i</w:t>
      </w:r>
      <w:r w:rsidR="00B414E7" w:rsidRPr="009B6AFE">
        <w:t xml:space="preserve">n accordance with </w:t>
      </w:r>
      <w:r>
        <w:t xml:space="preserve">FBC Section 712 and </w:t>
      </w:r>
      <w:r w:rsidR="00F91746" w:rsidRPr="009B6AFE">
        <w:t>FFPC</w:t>
      </w:r>
      <w:r>
        <w:t>, NFPA 101 Section 8.6 or classified accordingly</w:t>
      </w:r>
      <w:r w:rsidR="00F91746" w:rsidRPr="009B6AFE">
        <w:t>.</w:t>
      </w:r>
    </w:p>
    <w:p w14:paraId="11FC5B1E" w14:textId="69CB9E0E" w:rsidR="00B66EAF" w:rsidRPr="002442BD" w:rsidRDefault="00B66EAF" w:rsidP="002442BD">
      <w:pPr>
        <w:pStyle w:val="Head3"/>
      </w:pPr>
      <w:bookmarkStart w:id="37" w:name="_Toc63066799"/>
      <w:r w:rsidRPr="00B66EAF">
        <w:t>Shafts</w:t>
      </w:r>
      <w:bookmarkEnd w:id="37"/>
      <w:r w:rsidRPr="00B66EAF">
        <w:t xml:space="preserve"> </w:t>
      </w:r>
    </w:p>
    <w:p w14:paraId="5FCF9F12" w14:textId="2FB6D0A0" w:rsidR="00522081" w:rsidRDefault="00DE6D29" w:rsidP="002442BD">
      <w:pPr>
        <w:pStyle w:val="Body3"/>
      </w:pPr>
      <w:r w:rsidRPr="009B6AFE">
        <w:t>Shaft enclosures in the project must be designe</w:t>
      </w:r>
      <w:r w:rsidR="0058740A" w:rsidRPr="009B6AFE">
        <w:t>d in compliance with Section 713</w:t>
      </w:r>
      <w:r w:rsidRPr="009B6AFE">
        <w:t xml:space="preserve"> of the FBC.  The shaft enclosures shall have a fire resistance rating of not less than 2 hours and not less than the floor </w:t>
      </w:r>
      <w:r w:rsidRPr="00B66EAF">
        <w:t>assembly penetrated</w:t>
      </w:r>
      <w:r w:rsidR="00FC604E" w:rsidRPr="00B66EAF">
        <w:t xml:space="preserve"> but need not exceed 2 hours</w:t>
      </w:r>
      <w:r w:rsidRPr="00B66EAF">
        <w:t>.  The</w:t>
      </w:r>
      <w:r w:rsidRPr="009B6AFE">
        <w:t xml:space="preserve"> construction shall be as fire barriers in accordance with Section 707 of the FBC. </w:t>
      </w:r>
    </w:p>
    <w:p w14:paraId="0FF9CE70" w14:textId="793B5C9A" w:rsidR="00255DC6" w:rsidRPr="002442BD" w:rsidRDefault="00255DC6" w:rsidP="002442BD">
      <w:pPr>
        <w:pStyle w:val="Head3"/>
      </w:pPr>
      <w:bookmarkStart w:id="38" w:name="_Toc63066800"/>
      <w:r w:rsidRPr="009B6AFE">
        <w:t>Elevators</w:t>
      </w:r>
      <w:bookmarkEnd w:id="38"/>
    </w:p>
    <w:p w14:paraId="39430C24" w14:textId="77777777" w:rsidR="00093637" w:rsidRDefault="00093637" w:rsidP="002442BD">
      <w:pPr>
        <w:pStyle w:val="Body3"/>
      </w:pPr>
      <w:r w:rsidRPr="00093637">
        <w:rPr>
          <w:highlight w:val="magenta"/>
        </w:rPr>
        <w:t>ELEVATORSECTION</w:t>
      </w:r>
    </w:p>
    <w:p w14:paraId="2BD4DEC0" w14:textId="4268604C" w:rsidR="00142A8B" w:rsidRDefault="00D7279C" w:rsidP="002442BD">
      <w:pPr>
        <w:pStyle w:val="Body3"/>
      </w:pPr>
      <w:r>
        <w:t>Per FBC Section 3006.2, e</w:t>
      </w:r>
      <w:r w:rsidR="00142A8B">
        <w:t xml:space="preserve">levator </w:t>
      </w:r>
      <w:proofErr w:type="spellStart"/>
      <w:r w:rsidR="00142A8B">
        <w:t>hoistway</w:t>
      </w:r>
      <w:proofErr w:type="spellEnd"/>
      <w:r w:rsidR="00142A8B">
        <w:t xml:space="preserve"> door openings must be protected</w:t>
      </w:r>
      <w:r w:rsidR="008008D1">
        <w:t xml:space="preserve"> where the elevator </w:t>
      </w:r>
      <w:proofErr w:type="spellStart"/>
      <w:r w:rsidR="008008D1">
        <w:t>hoistway</w:t>
      </w:r>
      <w:proofErr w:type="spellEnd"/>
      <w:r w:rsidR="008008D1">
        <w:t xml:space="preserve"> connects more than three stories, is required to </w:t>
      </w:r>
      <w:proofErr w:type="gramStart"/>
      <w:r w:rsidR="008008D1">
        <w:t>be located in</w:t>
      </w:r>
      <w:proofErr w:type="gramEnd"/>
      <w:r w:rsidR="008008D1">
        <w:t xml:space="preserve"> a shaft enclosure, and any of the following conditions apply:</w:t>
      </w:r>
    </w:p>
    <w:p w14:paraId="59FC2849" w14:textId="679C4477" w:rsidR="008008D1" w:rsidRDefault="008008D1" w:rsidP="002313C9">
      <w:pPr>
        <w:pStyle w:val="Body3"/>
        <w:numPr>
          <w:ilvl w:val="6"/>
          <w:numId w:val="9"/>
        </w:numPr>
        <w:ind w:left="1080"/>
      </w:pPr>
      <w:r>
        <w:t>The building is not provided with a sprinkler system</w:t>
      </w:r>
    </w:p>
    <w:p w14:paraId="70FB82FC" w14:textId="573DF43C" w:rsidR="008008D1" w:rsidRDefault="008008D1" w:rsidP="002313C9">
      <w:pPr>
        <w:pStyle w:val="Body3"/>
        <w:numPr>
          <w:ilvl w:val="6"/>
          <w:numId w:val="9"/>
        </w:numPr>
        <w:ind w:left="1080"/>
      </w:pPr>
      <w:r>
        <w:t>The building contains an I-1, Condition 2 occupancy, or an I-2 or I-3 occupancy</w:t>
      </w:r>
    </w:p>
    <w:p w14:paraId="7ECF945C" w14:textId="5C17F599" w:rsidR="008008D1" w:rsidRDefault="008008D1" w:rsidP="002313C9">
      <w:pPr>
        <w:pStyle w:val="Body3"/>
        <w:numPr>
          <w:ilvl w:val="6"/>
          <w:numId w:val="9"/>
        </w:numPr>
        <w:ind w:left="1080"/>
      </w:pPr>
      <w:r>
        <w:t xml:space="preserve">The building is a high-rise and the elevator </w:t>
      </w:r>
      <w:proofErr w:type="spellStart"/>
      <w:r>
        <w:t>hoistway</w:t>
      </w:r>
      <w:proofErr w:type="spellEnd"/>
      <w:r>
        <w:t xml:space="preserve"> is more than 75 feet in height. The height of the </w:t>
      </w:r>
      <w:proofErr w:type="spellStart"/>
      <w:r>
        <w:t>hoistway</w:t>
      </w:r>
      <w:proofErr w:type="spellEnd"/>
      <w:r>
        <w:t xml:space="preserve"> must be</w:t>
      </w:r>
      <w:r w:rsidR="003E1EA3">
        <w:t xml:space="preserve"> </w:t>
      </w:r>
      <w:r>
        <w:t xml:space="preserve">measured from the lowest floor to the highest floor of the floors served by the </w:t>
      </w:r>
      <w:proofErr w:type="spellStart"/>
      <w:r>
        <w:t>hoistway</w:t>
      </w:r>
      <w:proofErr w:type="spellEnd"/>
      <w:r>
        <w:t xml:space="preserve">. </w:t>
      </w:r>
    </w:p>
    <w:p w14:paraId="46A95357" w14:textId="74AB01F5" w:rsidR="00D7279C" w:rsidRDefault="00D7279C" w:rsidP="00D7279C">
      <w:pPr>
        <w:pStyle w:val="Body3"/>
      </w:pPr>
      <w:r>
        <w:t>Exceptions:</w:t>
      </w:r>
    </w:p>
    <w:p w14:paraId="5F7706DE" w14:textId="09C537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where the elevator serves only open parking garages in accordance with FBC 406.5</w:t>
      </w:r>
    </w:p>
    <w:p w14:paraId="6DF8F912" w14:textId="1E35D2C3" w:rsidR="00D7279C" w:rsidRDefault="00D7279C" w:rsidP="002313C9">
      <w:pPr>
        <w:pStyle w:val="Body3"/>
        <w:numPr>
          <w:ilvl w:val="0"/>
          <w:numId w:val="18"/>
        </w:numPr>
        <w:ind w:left="1080"/>
      </w:pPr>
      <w:r>
        <w:t xml:space="preserve">Protection of elevator </w:t>
      </w:r>
      <w:proofErr w:type="spellStart"/>
      <w:r>
        <w:t>hoistway</w:t>
      </w:r>
      <w:proofErr w:type="spellEnd"/>
      <w:r>
        <w:t xml:space="preserve"> door openings is not required at the level of exit discharge, provided w</w:t>
      </w:r>
      <w:r w:rsidR="003E1EA3">
        <w:t>i</w:t>
      </w:r>
      <w:r>
        <w:t>th level of exit discharge is equipped with an automatic sprinkler system</w:t>
      </w:r>
    </w:p>
    <w:p w14:paraId="57C5677B" w14:textId="598FBA95" w:rsidR="00142A8B" w:rsidRDefault="00D7279C" w:rsidP="002313C9">
      <w:pPr>
        <w:pStyle w:val="Body3"/>
        <w:numPr>
          <w:ilvl w:val="0"/>
          <w:numId w:val="18"/>
        </w:numPr>
        <w:ind w:left="1080"/>
      </w:pPr>
      <w:r>
        <w:lastRenderedPageBreak/>
        <w:t xml:space="preserve">Enclosed elevator lobbies and protection of elevator </w:t>
      </w:r>
      <w:proofErr w:type="spellStart"/>
      <w:r>
        <w:t>hoistway</w:t>
      </w:r>
      <w:proofErr w:type="spellEnd"/>
      <w:r>
        <w:t xml:space="preserve"> door </w:t>
      </w:r>
      <w:r w:rsidR="003E1EA3">
        <w:t>openings</w:t>
      </w:r>
      <w:r>
        <w:t xml:space="preserve"> are not required on levels where the elevator </w:t>
      </w:r>
      <w:proofErr w:type="spellStart"/>
      <w:r>
        <w:t>hoistway</w:t>
      </w:r>
      <w:proofErr w:type="spellEnd"/>
      <w:r>
        <w:t xml:space="preserve"> opens to the exterior</w:t>
      </w:r>
    </w:p>
    <w:p w14:paraId="0107D450" w14:textId="4680E661" w:rsidR="00255DC6" w:rsidRDefault="00A03AF0" w:rsidP="002442BD">
      <w:pPr>
        <w:pStyle w:val="Body3"/>
      </w:pPr>
      <w:proofErr w:type="spellStart"/>
      <w:r>
        <w:t>Hoistway</w:t>
      </w:r>
      <w:proofErr w:type="spellEnd"/>
      <w:r>
        <w:t xml:space="preserve"> openings protection must be provided using one of the </w:t>
      </w:r>
      <w:r w:rsidR="00A87BDD">
        <w:t xml:space="preserve">four </w:t>
      </w:r>
      <w:r>
        <w:t>options listed in FBC Section 3006.3</w:t>
      </w:r>
      <w:r w:rsidR="00A87BDD">
        <w:t>, as listed below:</w:t>
      </w:r>
    </w:p>
    <w:p w14:paraId="334C0F6E" w14:textId="3C0B116A"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fire partitions in accordance with </w:t>
      </w:r>
      <w:r>
        <w:rPr>
          <w:rFonts w:ascii="Century Gothic" w:hAnsi="Century Gothic"/>
          <w:sz w:val="22"/>
          <w:szCs w:val="22"/>
        </w:rPr>
        <w:t>F</w:t>
      </w:r>
      <w:r w:rsidRPr="00DD5082">
        <w:rPr>
          <w:rFonts w:ascii="Century Gothic" w:hAnsi="Century Gothic"/>
          <w:sz w:val="22"/>
          <w:szCs w:val="22"/>
        </w:rPr>
        <w:t xml:space="preserve">BC Section 708 where the building is not equipped throughout with a sprinkler system. Doors protecting the openings in the fire partitions shall comply with </w:t>
      </w:r>
      <w:r>
        <w:rPr>
          <w:rFonts w:ascii="Century Gothic" w:hAnsi="Century Gothic"/>
          <w:sz w:val="22"/>
          <w:szCs w:val="22"/>
        </w:rPr>
        <w:t>F</w:t>
      </w:r>
      <w:r w:rsidRPr="00DD5082">
        <w:rPr>
          <w:rFonts w:ascii="Century Gothic" w:hAnsi="Century Gothic"/>
          <w:sz w:val="22"/>
          <w:szCs w:val="22"/>
        </w:rPr>
        <w:t xml:space="preserve">BC Sections 716.5.3 as required for corridor walls.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34DE4D77" w14:textId="5251FFBE"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An enclosed elevator lobby at each required floor to separate the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doors from the floor by smoke partitions in accordance with </w:t>
      </w:r>
      <w:r>
        <w:rPr>
          <w:rFonts w:ascii="Century Gothic" w:hAnsi="Century Gothic"/>
          <w:sz w:val="22"/>
          <w:szCs w:val="22"/>
        </w:rPr>
        <w:t>F</w:t>
      </w:r>
      <w:r w:rsidRPr="00DD5082">
        <w:rPr>
          <w:rFonts w:ascii="Century Gothic" w:hAnsi="Century Gothic"/>
          <w:sz w:val="22"/>
          <w:szCs w:val="22"/>
        </w:rPr>
        <w:t xml:space="preserve">BC Section 710 where the building is equipped throughout with a sprinkler system. Doors protecting the openings in the smoke partitions shall comply with </w:t>
      </w:r>
      <w:r>
        <w:rPr>
          <w:rFonts w:ascii="Century Gothic" w:hAnsi="Century Gothic"/>
          <w:sz w:val="22"/>
          <w:szCs w:val="22"/>
        </w:rPr>
        <w:t>F</w:t>
      </w:r>
      <w:r w:rsidRPr="00DD5082">
        <w:rPr>
          <w:rFonts w:ascii="Century Gothic" w:hAnsi="Century Gothic"/>
          <w:sz w:val="22"/>
          <w:szCs w:val="22"/>
        </w:rPr>
        <w:t xml:space="preserve">BC Sections 710.5.2.2, 710.5.2.3, and 716.5.9. Penetrations of the elevator lobby by ducts and air transfer openings shall be protected as required for corridors by </w:t>
      </w:r>
      <w:r>
        <w:rPr>
          <w:rFonts w:ascii="Century Gothic" w:hAnsi="Century Gothic"/>
          <w:sz w:val="22"/>
          <w:szCs w:val="22"/>
        </w:rPr>
        <w:t>F</w:t>
      </w:r>
      <w:r w:rsidRPr="00DD5082">
        <w:rPr>
          <w:rFonts w:ascii="Century Gothic" w:hAnsi="Century Gothic"/>
          <w:sz w:val="22"/>
          <w:szCs w:val="22"/>
        </w:rPr>
        <w:t>BC Section 717.5.4.1.</w:t>
      </w:r>
    </w:p>
    <w:p w14:paraId="068E21A5" w14:textId="4B224741" w:rsidR="00A87BDD" w:rsidRPr="00DD5082" w:rsidRDefault="00A87BDD" w:rsidP="002313C9">
      <w:pPr>
        <w:pStyle w:val="List-3"/>
        <w:numPr>
          <w:ilvl w:val="0"/>
          <w:numId w:val="19"/>
        </w:numPr>
        <w:ind w:left="1080"/>
        <w:rPr>
          <w:rFonts w:ascii="Century Gothic" w:hAnsi="Century Gothic"/>
          <w:sz w:val="22"/>
          <w:szCs w:val="22"/>
        </w:rPr>
      </w:pPr>
      <w:r w:rsidRPr="00DD5082">
        <w:rPr>
          <w:rFonts w:ascii="Century Gothic" w:hAnsi="Century Gothic"/>
          <w:sz w:val="22"/>
          <w:szCs w:val="22"/>
        </w:rPr>
        <w:t xml:space="preserve">Additional doors provided at each elevator </w:t>
      </w:r>
      <w:proofErr w:type="spellStart"/>
      <w:r w:rsidRPr="00DD5082">
        <w:rPr>
          <w:rFonts w:ascii="Century Gothic" w:hAnsi="Century Gothic"/>
          <w:sz w:val="22"/>
          <w:szCs w:val="22"/>
        </w:rPr>
        <w:t>hoistway</w:t>
      </w:r>
      <w:proofErr w:type="spellEnd"/>
      <w:r w:rsidRPr="00DD5082">
        <w:rPr>
          <w:rFonts w:ascii="Century Gothic" w:hAnsi="Century Gothic"/>
          <w:sz w:val="22"/>
          <w:szCs w:val="22"/>
        </w:rPr>
        <w:t xml:space="preserve"> door. These doors shall comply with the smoke and draft control assembly requirements in accordance with </w:t>
      </w:r>
      <w:r>
        <w:rPr>
          <w:rFonts w:ascii="Century Gothic" w:hAnsi="Century Gothic"/>
          <w:sz w:val="22"/>
          <w:szCs w:val="22"/>
        </w:rPr>
        <w:t>F</w:t>
      </w:r>
      <w:r w:rsidRPr="00DD5082">
        <w:rPr>
          <w:rFonts w:ascii="Century Gothic" w:hAnsi="Century Gothic"/>
          <w:sz w:val="22"/>
          <w:szCs w:val="22"/>
        </w:rPr>
        <w:t xml:space="preserve">BC Section 716.5.3.1 when tested in accordance with UL 1784.  </w:t>
      </w:r>
    </w:p>
    <w:p w14:paraId="02EC0926" w14:textId="2564E056" w:rsidR="00A87BDD" w:rsidRPr="009B6AFE" w:rsidRDefault="00A87BDD" w:rsidP="002313C9">
      <w:pPr>
        <w:pStyle w:val="Body3"/>
        <w:numPr>
          <w:ilvl w:val="0"/>
          <w:numId w:val="19"/>
        </w:numPr>
        <w:ind w:left="1080"/>
      </w:pPr>
      <w:r w:rsidRPr="00A87BDD">
        <w:t xml:space="preserve">The elevator </w:t>
      </w:r>
      <w:proofErr w:type="spellStart"/>
      <w:r w:rsidRPr="00A87BDD">
        <w:t>hoistway</w:t>
      </w:r>
      <w:proofErr w:type="spellEnd"/>
      <w:r w:rsidRPr="00A87BDD">
        <w:t xml:space="preserve"> shall be pressurized in accordance with </w:t>
      </w:r>
      <w:r>
        <w:t xml:space="preserve">FBC </w:t>
      </w:r>
      <w:hyperlink r:id="rId20" w:anchor="909.21" w:history="1">
        <w:r w:rsidRPr="00A87BDD">
          <w:t>Section 909.21</w:t>
        </w:r>
      </w:hyperlink>
      <w:r w:rsidRPr="00A87BDD">
        <w:t>.</w:t>
      </w:r>
    </w:p>
    <w:p w14:paraId="2468A242" w14:textId="77777777" w:rsidR="00255DC6" w:rsidRPr="009B6AFE" w:rsidRDefault="00255DC6" w:rsidP="002442BD">
      <w:pPr>
        <w:pStyle w:val="Body3"/>
      </w:pPr>
      <w:r w:rsidRPr="009B6AFE">
        <w:rPr>
          <w:b/>
        </w:rPr>
        <w:t>NOTE:</w:t>
      </w:r>
      <w:r w:rsidRPr="009B6AFE">
        <w:t xml:space="preserve">  </w:t>
      </w:r>
      <w:r w:rsidRPr="009B6AFE">
        <w:rPr>
          <w:highlight w:val="yellow"/>
        </w:rPr>
        <w:t>The Terminal Building is less than four (4) stories, therefore, the lobbies are not required.  However, elevators used as part of the accessible means of egress may still require the lobby as indicated in the Accessibility Section of this report.</w:t>
      </w:r>
      <w:r w:rsidRPr="009B6AFE">
        <w:t xml:space="preserve">  </w:t>
      </w:r>
    </w:p>
    <w:p w14:paraId="0CB2DA61" w14:textId="7C4DDAFD" w:rsidR="00A03AF0" w:rsidRDefault="00255DC6" w:rsidP="00A87BDD">
      <w:pPr>
        <w:pStyle w:val="Body3"/>
      </w:pPr>
      <w:r w:rsidRPr="009B6AFE">
        <w:rPr>
          <w:b/>
        </w:rPr>
        <w:t>NOTE:</w:t>
      </w:r>
      <w:r w:rsidRPr="009B6AFE">
        <w:t xml:space="preserve">  </w:t>
      </w:r>
      <w:r w:rsidRPr="009B6AFE">
        <w:rPr>
          <w:highlight w:val="yellow"/>
        </w:rPr>
        <w:t xml:space="preserve">The parking garage is more than four stories, but there is an exception for open parking garage as indicated in Exception </w:t>
      </w:r>
      <w:r w:rsidR="00BD5294">
        <w:rPr>
          <w:highlight w:val="yellow"/>
        </w:rPr>
        <w:t>1</w:t>
      </w:r>
      <w:r w:rsidRPr="009B6AFE">
        <w:rPr>
          <w:highlight w:val="yellow"/>
        </w:rPr>
        <w:t xml:space="preserve"> of Section</w:t>
      </w:r>
      <w:r w:rsidR="00BD5294">
        <w:rPr>
          <w:highlight w:val="yellow"/>
        </w:rPr>
        <w:t xml:space="preserve"> 3006.2</w:t>
      </w:r>
      <w:r w:rsidRPr="009B6AFE">
        <w:rPr>
          <w:highlight w:val="yellow"/>
        </w:rPr>
        <w:t>.  However, elevators used as part of the accessible means of egress may still require the lobby as indicated in the Accessibility Section of this report.</w:t>
      </w:r>
      <w:r w:rsidRPr="009B6AFE">
        <w:t xml:space="preserve">  </w:t>
      </w:r>
    </w:p>
    <w:p w14:paraId="578AB211" w14:textId="3E3AF17E" w:rsidR="00303FC6" w:rsidRPr="00CA17E4" w:rsidRDefault="00A03AF0" w:rsidP="00CA17E4">
      <w:pPr>
        <w:pStyle w:val="Body3"/>
        <w:rPr>
          <w:highlight w:val="yellow"/>
        </w:rPr>
      </w:pPr>
      <w:r w:rsidRPr="00A87BDD">
        <w:rPr>
          <w:b/>
          <w:bCs/>
        </w:rPr>
        <w:t>NOTE:</w:t>
      </w:r>
      <w:r w:rsidRPr="00A87BDD">
        <w:t xml:space="preserve">  </w:t>
      </w:r>
      <w:r w:rsidR="00A87BDD" w:rsidRPr="00A87BDD">
        <w:rPr>
          <w:highlight w:val="yellow"/>
        </w:rPr>
        <w:t xml:space="preserve">Refer to the </w:t>
      </w:r>
      <w:r w:rsidR="00A87BDD" w:rsidRPr="00A87BDD">
        <w:rPr>
          <w:highlight w:val="yellow"/>
        </w:rPr>
        <w:fldChar w:fldCharType="begin"/>
      </w:r>
      <w:r w:rsidR="00A87BDD" w:rsidRPr="00A87BDD">
        <w:rPr>
          <w:highlight w:val="yellow"/>
        </w:rPr>
        <w:instrText xml:space="preserve"> REF _Ref20227213 \h </w:instrText>
      </w:r>
      <w:r w:rsidR="00A87BDD">
        <w:rPr>
          <w:highlight w:val="yellow"/>
        </w:rPr>
        <w:instrText xml:space="preserve"> \* MERGEFORMAT </w:instrText>
      </w:r>
      <w:r w:rsidR="00A87BDD" w:rsidRPr="00A87BDD">
        <w:rPr>
          <w:highlight w:val="yellow"/>
        </w:rPr>
      </w:r>
      <w:r w:rsidR="00A87BDD" w:rsidRPr="00A87BDD">
        <w:rPr>
          <w:highlight w:val="yellow"/>
        </w:rPr>
        <w:fldChar w:fldCharType="separate"/>
      </w:r>
      <w:r w:rsidR="009C5E7C" w:rsidRPr="009C5E7C">
        <w:rPr>
          <w:highlight w:val="yellow"/>
        </w:rPr>
        <w:t>Major Life Safety Accessibility Requirements Overview</w:t>
      </w:r>
      <w:r w:rsidR="00A87BDD" w:rsidRPr="00A87BDD">
        <w:rPr>
          <w:highlight w:val="yellow"/>
        </w:rPr>
        <w:fldChar w:fldCharType="end"/>
      </w:r>
      <w:r w:rsidR="00A87BDD" w:rsidRPr="00A87BDD">
        <w:rPr>
          <w:highlight w:val="yellow"/>
        </w:rPr>
        <w:t xml:space="preserve"> Section of this report for additional for additional requirements for elevators used as an accessible means of egress. </w:t>
      </w:r>
    </w:p>
    <w:p w14:paraId="4325C327" w14:textId="71BD32F5" w:rsidR="00FC18D9" w:rsidRPr="009B6AFE" w:rsidRDefault="00B66EAF" w:rsidP="002442BD">
      <w:pPr>
        <w:pStyle w:val="Head3"/>
        <w:rPr>
          <w:highlight w:val="yellow"/>
        </w:rPr>
      </w:pPr>
      <w:bookmarkStart w:id="39" w:name="_Toc63066802"/>
      <w:r>
        <w:rPr>
          <w:highlight w:val="yellow"/>
        </w:rPr>
        <w:t>Stairs</w:t>
      </w:r>
      <w:bookmarkEnd w:id="39"/>
    </w:p>
    <w:p w14:paraId="0FF5B97B" w14:textId="77777777" w:rsidR="00093637" w:rsidRPr="00093637" w:rsidRDefault="00093637" w:rsidP="00414986">
      <w:pPr>
        <w:pStyle w:val="Body3"/>
        <w:rPr>
          <w:highlight w:val="magenta"/>
        </w:rPr>
      </w:pPr>
      <w:r w:rsidRPr="00093637">
        <w:rPr>
          <w:highlight w:val="magenta"/>
        </w:rPr>
        <w:t>STAIREDIT</w:t>
      </w:r>
    </w:p>
    <w:p w14:paraId="1ABC887C" w14:textId="4D4FF84E" w:rsidR="00FC18D9" w:rsidRPr="00414986" w:rsidRDefault="00B66EAF" w:rsidP="00414986">
      <w:pPr>
        <w:pStyle w:val="Body3"/>
      </w:pPr>
      <w:r w:rsidRPr="009B6AFE">
        <w:rPr>
          <w:highlight w:val="yellow"/>
        </w:rPr>
        <w:t>For buildings that are more than 420 ft</w:t>
      </w:r>
      <w:r w:rsidR="007363D7">
        <w:rPr>
          <w:highlight w:val="yellow"/>
        </w:rPr>
        <w:t>.</w:t>
      </w:r>
      <w:r w:rsidRPr="009B6AFE">
        <w:rPr>
          <w:highlight w:val="yellow"/>
        </w:rPr>
        <w:t xml:space="preserve"> in height</w:t>
      </w:r>
      <w:r w:rsidR="007363D7">
        <w:rPr>
          <w:highlight w:val="yellow"/>
        </w:rPr>
        <w:t xml:space="preserve"> or that of Risk Category III or IV</w:t>
      </w:r>
      <w:r w:rsidRPr="009B6AFE">
        <w:rPr>
          <w:highlight w:val="yellow"/>
        </w:rPr>
        <w:t xml:space="preserve">, the construction of the stair and elevator </w:t>
      </w:r>
      <w:proofErr w:type="spellStart"/>
      <w:r w:rsidRPr="009B6AFE">
        <w:rPr>
          <w:highlight w:val="yellow"/>
        </w:rPr>
        <w:t>hoistway</w:t>
      </w:r>
      <w:proofErr w:type="spellEnd"/>
      <w:r w:rsidRPr="009B6AFE">
        <w:rPr>
          <w:highlight w:val="yellow"/>
        </w:rPr>
        <w:t xml:space="preserve"> enclosures shall comply </w:t>
      </w:r>
      <w:proofErr w:type="gramStart"/>
      <w:r w:rsidRPr="009B6AFE">
        <w:rPr>
          <w:highlight w:val="yellow"/>
        </w:rPr>
        <w:t>with  FBC</w:t>
      </w:r>
      <w:proofErr w:type="gramEnd"/>
      <w:r w:rsidRPr="009B6AFE">
        <w:rPr>
          <w:highlight w:val="yellow"/>
        </w:rPr>
        <w:t xml:space="preserve"> Sections 403.2.3.1 through 403.2.3.4.</w:t>
      </w:r>
      <w:r w:rsidRPr="009B6AFE">
        <w:t xml:space="preserve">  </w:t>
      </w:r>
    </w:p>
    <w:p w14:paraId="51552ED5" w14:textId="35F94C91" w:rsidR="00B66EAF" w:rsidRPr="002442BD" w:rsidRDefault="00B66EAF" w:rsidP="002442BD">
      <w:pPr>
        <w:pStyle w:val="Head3"/>
      </w:pPr>
      <w:bookmarkStart w:id="40" w:name="_Toc63066803"/>
      <w:r w:rsidRPr="00B66EAF">
        <w:lastRenderedPageBreak/>
        <w:t>Trash/Linen Chutes</w:t>
      </w:r>
      <w:bookmarkEnd w:id="40"/>
    </w:p>
    <w:p w14:paraId="68FEA05B" w14:textId="1447D661" w:rsidR="002F17A2" w:rsidRPr="00414986" w:rsidRDefault="00030B3A" w:rsidP="00414986">
      <w:pPr>
        <w:pStyle w:val="Body3"/>
        <w:rPr>
          <w:i/>
        </w:rPr>
      </w:pPr>
      <w:r w:rsidRPr="00B66EAF">
        <w:t xml:space="preserve">Trash/Linen Chutes must </w:t>
      </w:r>
      <w:r w:rsidR="00A523B6">
        <w:t xml:space="preserve">be </w:t>
      </w:r>
      <w:r w:rsidRPr="00B66EAF">
        <w:t>installed in a 2-h</w:t>
      </w:r>
      <w:r w:rsidR="00B973D8">
        <w:t>ou</w:t>
      </w:r>
      <w:r w:rsidRPr="00B66EAF">
        <w:t>r fire rated enclosure in accordance with FBC Section 713</w:t>
      </w:r>
      <w:r w:rsidR="00B973D8">
        <w:t xml:space="preserve">.13, </w:t>
      </w:r>
      <w:r w:rsidRPr="00B66EAF">
        <w:t>FFPC, NFPA 101 Section 9.5</w:t>
      </w:r>
      <w:r w:rsidR="00B973D8">
        <w:t>,</w:t>
      </w:r>
      <w:r w:rsidRPr="00B66EAF">
        <w:t xml:space="preserve"> and NFPA 82, </w:t>
      </w:r>
      <w:r w:rsidRPr="00B66EAF">
        <w:rPr>
          <w:i/>
        </w:rPr>
        <w:t>Standard on Incinerators and Waste and Linen Handling Systems and Equipment.</w:t>
      </w:r>
    </w:p>
    <w:p w14:paraId="5C2664E3" w14:textId="5EFAFED2" w:rsidR="000C2D17" w:rsidRPr="009B6AFE" w:rsidRDefault="00C2366E" w:rsidP="00C2366E">
      <w:pPr>
        <w:pStyle w:val="Head3"/>
      </w:pPr>
      <w:bookmarkStart w:id="41" w:name="_Toc63066804"/>
      <w:r>
        <w:t>Occupancy-Specific Vertical Opening Requirements</w:t>
      </w:r>
      <w:bookmarkEnd w:id="41"/>
    </w:p>
    <w:p w14:paraId="03331DF7" w14:textId="191A3BB4" w:rsidR="00B973D8" w:rsidRPr="00B973D8" w:rsidRDefault="00B973D8" w:rsidP="00B973D8">
      <w:pPr>
        <w:ind w:left="360"/>
        <w:jc w:val="both"/>
        <w:rPr>
          <w:rFonts w:cs="Arial"/>
          <w:b/>
          <w:szCs w:val="22"/>
        </w:rPr>
      </w:pPr>
      <w:r w:rsidRPr="00B973D8">
        <w:rPr>
          <w:rFonts w:cs="Arial"/>
          <w:szCs w:val="22"/>
        </w:rPr>
        <w:t>Per FFPC, NFPA 101 §12.3.1(3), assembly occupancies protected by an approved, supervised automatic sprinkler system in accordance with §9.7 shall be permitted to have unprotected vertical openings between two adjacent floors, provided that such openings are separated from unprotected vertical openings serving other floors by a barrier complying with §8.6.5.</w:t>
      </w:r>
    </w:p>
    <w:p w14:paraId="26B70990" w14:textId="77777777" w:rsidR="00B973D8" w:rsidRDefault="00B973D8" w:rsidP="00B973D8">
      <w:pPr>
        <w:ind w:left="360"/>
        <w:jc w:val="both"/>
        <w:rPr>
          <w:rFonts w:cs="Arial"/>
        </w:rPr>
      </w:pPr>
    </w:p>
    <w:p w14:paraId="6D4FAC35" w14:textId="355DB96C" w:rsidR="002F17A2" w:rsidRPr="00F129B5" w:rsidRDefault="00B973D8" w:rsidP="00836673">
      <w:pPr>
        <w:ind w:left="360"/>
        <w:jc w:val="both"/>
      </w:pPr>
      <w:r w:rsidRPr="00B973D8">
        <w:rPr>
          <w:rFonts w:cs="Arial"/>
        </w:rPr>
        <w:t xml:space="preserve">Any double-height spaces (other than within dwelling units) shall be protected/separated from other floors by rated construction to match the required level of protection of the floor construction. </w:t>
      </w:r>
    </w:p>
    <w:p w14:paraId="3BB1D105" w14:textId="77777777" w:rsidR="00836673" w:rsidRPr="009B6AFE" w:rsidRDefault="00836673" w:rsidP="00836673">
      <w:pPr>
        <w:pStyle w:val="Head3"/>
      </w:pPr>
      <w:bookmarkStart w:id="42" w:name="_Toc63066805"/>
      <w:r>
        <w:t>Atria</w:t>
      </w:r>
      <w:bookmarkEnd w:id="42"/>
    </w:p>
    <w:p w14:paraId="4A932E1B" w14:textId="0B5C91B0" w:rsidR="00E473A6" w:rsidRDefault="00E473A6" w:rsidP="00836673">
      <w:pPr>
        <w:pStyle w:val="Body3"/>
        <w:rPr>
          <w:highlight w:val="yellow"/>
        </w:rPr>
      </w:pPr>
      <w:r w:rsidRPr="00871F2C">
        <w:rPr>
          <w:highlight w:val="magenta"/>
        </w:rPr>
        <w:t>ATRIUMSECTION</w:t>
      </w:r>
    </w:p>
    <w:p w14:paraId="2FAC7E6A" w14:textId="4222C2AD" w:rsidR="00836673" w:rsidRPr="002442BD" w:rsidRDefault="00836673" w:rsidP="00836673">
      <w:pPr>
        <w:pStyle w:val="Body3"/>
      </w:pPr>
      <w:r>
        <w:rPr>
          <w:highlight w:val="yellow"/>
        </w:rPr>
        <w:t>T</w:t>
      </w:r>
      <w:r w:rsidRPr="00795F84">
        <w:rPr>
          <w:highlight w:val="yellow"/>
        </w:rPr>
        <w:t xml:space="preserve">he atrium must comply with FBC Section 404 and FFPC, NFPA 101 Section 8.6.7.  The </w:t>
      </w:r>
      <w:sdt>
        <w:sdtPr>
          <w:rPr>
            <w:highlight w:val="yellow"/>
          </w:rPr>
          <w:alias w:val="Fire Department"/>
          <w:tag w:val="Fire Department"/>
          <w:id w:val="100305887"/>
          <w:placeholder>
            <w:docPart w:val="CA5B2034803D4A7C8B1CB978B91458C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795F84">
        <w:rPr>
          <w:highlight w:val="yellow"/>
        </w:rPr>
        <w:t xml:space="preserve"> Fire Department may consider a double-height ceiling as an atrium.</w:t>
      </w:r>
      <w:r w:rsidRPr="009B6AFE">
        <w:t xml:space="preserve">  </w:t>
      </w:r>
    </w:p>
    <w:p w14:paraId="077A7AEF" w14:textId="77777777" w:rsidR="00836673" w:rsidRPr="009B6AFE" w:rsidRDefault="00836673" w:rsidP="00836673">
      <w:pPr>
        <w:pStyle w:val="Bullets3"/>
      </w:pPr>
      <w:r w:rsidRPr="009B6AFE">
        <w:t>The atrium requirements in FFPC and FBC are as follows:</w:t>
      </w:r>
    </w:p>
    <w:p w14:paraId="00CACED0" w14:textId="77777777" w:rsidR="00836673" w:rsidRPr="009B6AFE" w:rsidRDefault="00836673" w:rsidP="00836673">
      <w:pPr>
        <w:pStyle w:val="Bullets3"/>
      </w:pPr>
      <w:r w:rsidRPr="009B6AFE">
        <w:t>The atrium must be separated from the adjacent spaces by fire barriers with not less than a 1-h</w:t>
      </w:r>
      <w:r>
        <w:t>ou</w:t>
      </w:r>
      <w:r w:rsidRPr="009B6AFE">
        <w:t>r fire resistance rating.  Any number of levels shall be permitted to open directly to the atrium without enclosure based on a smoke control engineering analysis.</w:t>
      </w:r>
    </w:p>
    <w:p w14:paraId="7F6CA693" w14:textId="77777777" w:rsidR="00836673" w:rsidRPr="009B6AFE" w:rsidRDefault="00836673" w:rsidP="00836673">
      <w:pPr>
        <w:pStyle w:val="Bullets3"/>
      </w:pPr>
      <w:r w:rsidRPr="009B6AFE">
        <w:t>Glass walls and inoperable windows shall be permitted in lieu of the fire barriers where all the following are met:</w:t>
      </w:r>
    </w:p>
    <w:p w14:paraId="063F4B45" w14:textId="77777777" w:rsidR="00836673" w:rsidRPr="009B6AFE" w:rsidRDefault="00836673" w:rsidP="00836673">
      <w:pPr>
        <w:pStyle w:val="Bullets3"/>
        <w:numPr>
          <w:ilvl w:val="1"/>
          <w:numId w:val="4"/>
        </w:numPr>
      </w:pPr>
      <w:r w:rsidRPr="009B6AFE">
        <w:t>Automatic sprinklers are spaced on both sides of the glass wall at 6</w:t>
      </w:r>
      <w:r>
        <w:t>-</w:t>
      </w:r>
      <w:r w:rsidRPr="009B6AFE">
        <w:t>ft</w:t>
      </w:r>
      <w:r>
        <w:t>.</w:t>
      </w:r>
      <w:r w:rsidRPr="009B6AFE">
        <w:t xml:space="preserve"> intervals.</w:t>
      </w:r>
    </w:p>
    <w:p w14:paraId="45374A71" w14:textId="77777777" w:rsidR="00836673" w:rsidRPr="009B6AFE" w:rsidRDefault="00836673" w:rsidP="00836673">
      <w:pPr>
        <w:pStyle w:val="Bullets3"/>
        <w:numPr>
          <w:ilvl w:val="1"/>
          <w:numId w:val="4"/>
        </w:numPr>
      </w:pPr>
      <w:r w:rsidRPr="009B6AFE">
        <w:t>The sprinklers are located between 4 inches to 12 inches away from the glass.</w:t>
      </w:r>
    </w:p>
    <w:p w14:paraId="752FA99D" w14:textId="77777777" w:rsidR="00836673" w:rsidRPr="009B6AFE" w:rsidRDefault="00836673" w:rsidP="00836673">
      <w:pPr>
        <w:pStyle w:val="Bullets3"/>
        <w:numPr>
          <w:ilvl w:val="1"/>
          <w:numId w:val="4"/>
        </w:numPr>
      </w:pPr>
      <w:r w:rsidRPr="009B6AFE">
        <w:t>The glass wall is of tempered, wired, or laminated glass held in place by a gasket framing system to deflect without breaking the glass before sprinklers operate.</w:t>
      </w:r>
    </w:p>
    <w:p w14:paraId="408AE0B3" w14:textId="77777777" w:rsidR="00836673" w:rsidRPr="009B6AFE" w:rsidRDefault="00836673" w:rsidP="00836673">
      <w:pPr>
        <w:pStyle w:val="Bullets3"/>
        <w:numPr>
          <w:ilvl w:val="1"/>
          <w:numId w:val="4"/>
        </w:numPr>
      </w:pPr>
      <w:r w:rsidRPr="009B6AFE">
        <w:t>The sprinkler heads are not required on the atrium side of the glass wall where there is no walkway or other floor area on the atrium side above main floor level.</w:t>
      </w:r>
    </w:p>
    <w:p w14:paraId="2ADB05D3" w14:textId="77777777" w:rsidR="00836673" w:rsidRPr="009B6AFE" w:rsidRDefault="00836673" w:rsidP="00836673">
      <w:pPr>
        <w:pStyle w:val="Bullets3"/>
        <w:numPr>
          <w:ilvl w:val="1"/>
          <w:numId w:val="4"/>
        </w:numPr>
      </w:pPr>
      <w:r w:rsidRPr="009B6AFE">
        <w:t>Doors in the glass walls are of glass or other material that resists the passage of smoke.</w:t>
      </w:r>
    </w:p>
    <w:p w14:paraId="2F7B3E7A" w14:textId="77777777" w:rsidR="00836673" w:rsidRPr="009B6AFE" w:rsidRDefault="00836673" w:rsidP="00836673">
      <w:pPr>
        <w:pStyle w:val="Bullets3"/>
        <w:numPr>
          <w:ilvl w:val="1"/>
          <w:numId w:val="4"/>
        </w:numPr>
      </w:pPr>
      <w:r w:rsidRPr="009B6AFE">
        <w:lastRenderedPageBreak/>
        <w:t>Doors in the glass walls are self-closing or automatic-closing upon detection of smoke.</w:t>
      </w:r>
    </w:p>
    <w:p w14:paraId="2618AB75" w14:textId="77777777" w:rsidR="00836673" w:rsidRPr="009B6AFE" w:rsidRDefault="00836673" w:rsidP="00836673">
      <w:pPr>
        <w:pStyle w:val="Bullets3"/>
        <w:numPr>
          <w:ilvl w:val="1"/>
          <w:numId w:val="4"/>
        </w:numPr>
      </w:pPr>
      <w:r w:rsidRPr="009B6AFE">
        <w:t>The glass is continuous vertically, without horizontal mullions, window treatments, or other obstructions that would interfere with the wetting of the entire glass surface.</w:t>
      </w:r>
    </w:p>
    <w:p w14:paraId="1B7678E1" w14:textId="77777777" w:rsidR="00836673" w:rsidRPr="009B6AFE" w:rsidRDefault="00836673" w:rsidP="00836673">
      <w:pPr>
        <w:pStyle w:val="Bullets3"/>
      </w:pPr>
      <w:r w:rsidRPr="009B6AFE">
        <w:t>Access to exits is permitted to be within the atrium.  Exit discharge is permitted to be within the atrium.</w:t>
      </w:r>
    </w:p>
    <w:p w14:paraId="2B080D42" w14:textId="77777777" w:rsidR="00836673" w:rsidRPr="009B6AFE" w:rsidRDefault="00836673" w:rsidP="00836673">
      <w:pPr>
        <w:pStyle w:val="Bullets3"/>
      </w:pPr>
      <w:r w:rsidRPr="009B6AFE">
        <w:t>The occupancy within the atrium meets the specification for classification as low or ordinary hazard contents.</w:t>
      </w:r>
    </w:p>
    <w:p w14:paraId="6EF15552" w14:textId="77777777" w:rsidR="00836673" w:rsidRPr="009B6AFE" w:rsidRDefault="00836673" w:rsidP="00836673">
      <w:pPr>
        <w:pStyle w:val="Bullets3"/>
      </w:pPr>
      <w:r w:rsidRPr="009B6AFE">
        <w:t>The entire building is protected by approved, supervised automatic sprinkler system.</w:t>
      </w:r>
    </w:p>
    <w:p w14:paraId="3B631B68" w14:textId="77777777" w:rsidR="00836673" w:rsidRPr="009B6AFE" w:rsidRDefault="00836673" w:rsidP="00836673">
      <w:pPr>
        <w:pStyle w:val="Bullets3"/>
      </w:pPr>
      <w:r w:rsidRPr="009B6AFE">
        <w:t>An engineering analysis is performed that demonstrates that the building is designed to keep the smoke layer 6 ft. above the highest floor level of exit access open to the atrium for a period of 20 minutes or 1.5 times the calculated egress time, whichever is greater.</w:t>
      </w:r>
    </w:p>
    <w:p w14:paraId="641F3EEB" w14:textId="77777777" w:rsidR="00836673" w:rsidRPr="009B6AFE" w:rsidRDefault="00836673" w:rsidP="00836673">
      <w:pPr>
        <w:pStyle w:val="Bullets3"/>
      </w:pPr>
      <w:r w:rsidRPr="009B6AFE">
        <w:t>The smoke control system described above is activated by sprinkler system and manual controls accessible to the fire department.</w:t>
      </w:r>
    </w:p>
    <w:p w14:paraId="1DBDAAEB" w14:textId="77777777" w:rsidR="00836673" w:rsidRPr="009B6AFE" w:rsidRDefault="00836673" w:rsidP="00836673">
      <w:pPr>
        <w:pStyle w:val="Bullets3"/>
      </w:pPr>
      <w:r w:rsidRPr="009B6AFE">
        <w:t>Smoke control system is required and shall be connected to standby power</w:t>
      </w:r>
    </w:p>
    <w:p w14:paraId="1052C248" w14:textId="77777777" w:rsidR="00836673" w:rsidRPr="009B6AFE" w:rsidRDefault="00836673" w:rsidP="00836673">
      <w:pPr>
        <w:pStyle w:val="Bullets3"/>
      </w:pPr>
      <w:r w:rsidRPr="009B6AFE">
        <w:t>The interior finish of walls and ceiling of the atrium shall not be less than Class B with no reduction in class for sprinkler protection (FBC)</w:t>
      </w:r>
      <w:r>
        <w:t>.</w:t>
      </w:r>
    </w:p>
    <w:p w14:paraId="5AF1FD16" w14:textId="2106940B" w:rsidR="00CA17E4" w:rsidRDefault="00836673" w:rsidP="00CA17E4">
      <w:pPr>
        <w:pStyle w:val="Bullets3"/>
      </w:pPr>
      <w:r w:rsidRPr="009B6AFE">
        <w:t>In floors above the lowest level, the portion of exit access travel distance within the atrium space shall be not greater than 200 feet</w:t>
      </w:r>
      <w:r>
        <w:t xml:space="preserve"> </w:t>
      </w:r>
      <w:r w:rsidRPr="009B6AFE">
        <w:t>(FBC)</w:t>
      </w:r>
      <w:r>
        <w:t>.</w:t>
      </w:r>
    </w:p>
    <w:p w14:paraId="7123B698" w14:textId="77777777" w:rsidR="00CA17E4" w:rsidRPr="00303FC6" w:rsidRDefault="00CA17E4" w:rsidP="00CA17E4">
      <w:pPr>
        <w:pStyle w:val="Head3"/>
        <w:rPr>
          <w:highlight w:val="yellow"/>
        </w:rPr>
      </w:pPr>
      <w:bookmarkStart w:id="43" w:name="_Toc63066801"/>
      <w:r w:rsidRPr="00303FC6">
        <w:rPr>
          <w:highlight w:val="yellow"/>
        </w:rPr>
        <w:t>Escalators</w:t>
      </w:r>
      <w:bookmarkEnd w:id="43"/>
    </w:p>
    <w:p w14:paraId="0220D6D0" w14:textId="77777777" w:rsidR="00CA17E4" w:rsidRDefault="00CA17E4" w:rsidP="00CA17E4">
      <w:pPr>
        <w:pStyle w:val="Body3"/>
        <w:rPr>
          <w:rFonts w:cs="Arial"/>
          <w:highlight w:val="yellow"/>
        </w:rPr>
      </w:pPr>
      <w:r w:rsidRPr="0083689D">
        <w:rPr>
          <w:rFonts w:cs="Arial"/>
          <w:highlight w:val="magenta"/>
        </w:rPr>
        <w:t>ESCALATOR</w:t>
      </w:r>
      <w:r>
        <w:rPr>
          <w:rFonts w:cs="Arial"/>
          <w:highlight w:val="magenta"/>
        </w:rPr>
        <w:t>SECTION</w:t>
      </w:r>
    </w:p>
    <w:p w14:paraId="40DDAB20" w14:textId="77777777" w:rsidR="00CA17E4" w:rsidRPr="00303FC6" w:rsidRDefault="00CA17E4" w:rsidP="00CA17E4">
      <w:pPr>
        <w:pStyle w:val="Body3"/>
        <w:rPr>
          <w:rFonts w:cs="Arial"/>
          <w:highlight w:val="yellow"/>
        </w:rPr>
      </w:pPr>
      <w:r w:rsidRPr="65F9E97A">
        <w:rPr>
          <w:rFonts w:cs="Arial"/>
          <w:highlight w:val="yellow"/>
        </w:rPr>
        <w:t>These openings must be protected in accordance with FBC Section 712 and FFPC, NFPA 101 Section 8.6.9.7.</w:t>
      </w:r>
      <w:r w:rsidRPr="65F9E97A">
        <w:rPr>
          <w:rFonts w:cs="Arial"/>
        </w:rPr>
        <w:t xml:space="preserve"> </w:t>
      </w:r>
    </w:p>
    <w:p w14:paraId="12FAC1FF" w14:textId="77777777" w:rsidR="00CA17E4" w:rsidRPr="00303FC6" w:rsidRDefault="00CA17E4" w:rsidP="00CA17E4">
      <w:pPr>
        <w:pStyle w:val="Body3"/>
        <w:rPr>
          <w:rFonts w:cs="Arial"/>
          <w:highlight w:val="yellow"/>
        </w:rPr>
      </w:pPr>
      <w:r w:rsidRPr="65F9E97A">
        <w:rPr>
          <w:rFonts w:cs="Arial"/>
          <w:highlight w:val="yellow"/>
        </w:rPr>
        <w:t xml:space="preserve">Per FBC Section 712.1.3.1, the escalators shall be protected by a draft curtain and closely spaced sprinklers in accordance with NFPA 13 where the area of the vertical opening between stories does not exceed twice the horizontal projected area of the escalator. The sprinkler protection around the vertical opening must comply with NFPA </w:t>
      </w:r>
      <w:proofErr w:type="gramStart"/>
      <w:r w:rsidRPr="65F9E97A">
        <w:rPr>
          <w:rFonts w:cs="Arial"/>
          <w:highlight w:val="yellow"/>
        </w:rPr>
        <w:t>13  Section</w:t>
      </w:r>
      <w:proofErr w:type="gramEnd"/>
      <w:r w:rsidRPr="65F9E97A">
        <w:rPr>
          <w:rFonts w:cs="Arial"/>
          <w:highlight w:val="yellow"/>
        </w:rPr>
        <w:t xml:space="preserve"> 8.15.4.  Draft stops (18-inch deep) shall be located immediately adjacent to the opening made of noncombustible material that will stay in place before and during sprinkler operation.  In addition, sprinkler heads are spaced 6 feet apart and placed 6-12 inches from drafts top on side away from opening.</w:t>
      </w:r>
    </w:p>
    <w:p w14:paraId="7F3A559C" w14:textId="38F1162C" w:rsidR="00CA17E4" w:rsidRPr="00F129B5" w:rsidRDefault="00CA17E4" w:rsidP="00094400">
      <w:pPr>
        <w:pStyle w:val="Bullets3"/>
        <w:numPr>
          <w:ilvl w:val="0"/>
          <w:numId w:val="0"/>
        </w:numPr>
        <w:ind w:left="360"/>
      </w:pPr>
      <w:r w:rsidRPr="65F9E97A">
        <w:rPr>
          <w:rStyle w:val="changedicc"/>
          <w:rFonts w:cs="Arial"/>
          <w:highlight w:val="yellow"/>
        </w:rPr>
        <w:t>Another option is to protect the vertical opening by approved shutters at every penetrated floor shall be permitted.</w:t>
      </w:r>
      <w:r w:rsidRPr="65F9E97A">
        <w:rPr>
          <w:rFonts w:cs="Arial"/>
          <w:highlight w:val="yellow"/>
        </w:rPr>
        <w:t> The shutters shall be of noncombustible construction and have a </w:t>
      </w:r>
      <w:r w:rsidRPr="65F9E97A">
        <w:rPr>
          <w:rStyle w:val="formalusage"/>
          <w:rFonts w:cs="Arial"/>
          <w:highlight w:val="yellow"/>
        </w:rPr>
        <w:t>fire-resistance rating</w:t>
      </w:r>
      <w:r w:rsidRPr="65F9E97A">
        <w:rPr>
          <w:rFonts w:cs="Arial"/>
          <w:highlight w:val="yellow"/>
        </w:rPr>
        <w:t xml:space="preserve"> of not less than 1.5 hours. The shutter shall be so constructed as to close immediately upon the actuation of a smoke detector installed in accordance with FBC Section 907.3.1 and shall completely shut off the well opening. Escalators shall cease operation when the shutter begins to close. </w:t>
      </w:r>
      <w:r w:rsidRPr="65F9E97A">
        <w:rPr>
          <w:rFonts w:cs="Arial"/>
          <w:highlight w:val="yellow"/>
        </w:rPr>
        <w:lastRenderedPageBreak/>
        <w:t>The shutter shall operate at a speed of not more than 30 feet per minute and shall be equipped with a sensitive leading edge to arrest its progress where in contact with any obstacle, and to continue its progress on release there from (FBC Section 712.1.3.2).</w:t>
      </w:r>
    </w:p>
    <w:p w14:paraId="6CE22CE4" w14:textId="37561C2E" w:rsidR="0028290F" w:rsidRPr="009B6AFE" w:rsidRDefault="00C2366E" w:rsidP="00C2366E">
      <w:pPr>
        <w:pStyle w:val="Head3"/>
      </w:pPr>
      <w:bookmarkStart w:id="44" w:name="_Toc63066806"/>
      <w:r>
        <w:t>Convenience Openings</w:t>
      </w:r>
      <w:bookmarkEnd w:id="44"/>
    </w:p>
    <w:p w14:paraId="304AB753" w14:textId="06FB9153" w:rsidR="00106827" w:rsidRPr="006863C0" w:rsidRDefault="00106827" w:rsidP="00106827">
      <w:pPr>
        <w:pStyle w:val="Body3"/>
        <w:rPr>
          <w:highlight w:val="magenta"/>
        </w:rPr>
      </w:pPr>
      <w:r w:rsidRPr="006863C0">
        <w:rPr>
          <w:highlight w:val="magenta"/>
        </w:rPr>
        <w:t>VO8.6.9.1</w:t>
      </w:r>
    </w:p>
    <w:p w14:paraId="36FC63B8" w14:textId="7D3EA07D" w:rsidR="00A3770E" w:rsidRDefault="007B5119" w:rsidP="00106827">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00A3770E" w:rsidRPr="009B6AFE">
        <w:rPr>
          <w:highlight w:val="yellow"/>
        </w:rPr>
        <w:t>with all</w:t>
      </w:r>
      <w:r w:rsidR="00A3770E" w:rsidRPr="009B6AFE">
        <w:t xml:space="preserve"> criteria in</w:t>
      </w:r>
      <w:r w:rsidR="00B973D8">
        <w:t xml:space="preserve"> FBC Section 712.1.9 and FFPC, NFPA 101</w:t>
      </w:r>
      <w:r w:rsidR="00A3770E" w:rsidRPr="009B6AFE">
        <w:t xml:space="preserve"> Section 8.6.9.</w:t>
      </w:r>
      <w:r w:rsidR="00B973D8">
        <w:t>1</w:t>
      </w:r>
      <w:r w:rsidR="00A3770E" w:rsidRPr="009B6AFE">
        <w:t>.</w:t>
      </w:r>
    </w:p>
    <w:p w14:paraId="669FC7D4" w14:textId="61C0FBA9" w:rsidR="0064690C" w:rsidRDefault="0064690C" w:rsidP="00106827">
      <w:pPr>
        <w:pStyle w:val="Body3"/>
      </w:pPr>
    </w:p>
    <w:p w14:paraId="4383696C" w14:textId="3E6449AD" w:rsidR="0064690C" w:rsidRDefault="0064690C" w:rsidP="00106827">
      <w:pPr>
        <w:pStyle w:val="Body3"/>
      </w:pPr>
      <w:r w:rsidRPr="006863C0">
        <w:rPr>
          <w:highlight w:val="magenta"/>
        </w:rPr>
        <w:t>VO8.6.9.2</w:t>
      </w:r>
    </w:p>
    <w:p w14:paraId="20D9E207" w14:textId="39F3004A" w:rsidR="0064690C" w:rsidRDefault="0064690C"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t>2</w:t>
      </w:r>
      <w:r w:rsidRPr="009B6AFE">
        <w:t>.</w:t>
      </w:r>
    </w:p>
    <w:p w14:paraId="3A5EE94E" w14:textId="662927AE" w:rsidR="006863C0" w:rsidRDefault="006863C0" w:rsidP="0064690C">
      <w:pPr>
        <w:pStyle w:val="Body3"/>
      </w:pPr>
    </w:p>
    <w:p w14:paraId="53E42FF4" w14:textId="6ADF684E" w:rsidR="006863C0" w:rsidRDefault="006863C0" w:rsidP="0064690C">
      <w:pPr>
        <w:pStyle w:val="Body3"/>
      </w:pPr>
      <w:r w:rsidRPr="006863C0">
        <w:rPr>
          <w:highlight w:val="magenta"/>
        </w:rPr>
        <w:t>VASSEMBLY2</w:t>
      </w:r>
    </w:p>
    <w:p w14:paraId="17B17B3D" w14:textId="69F2578E" w:rsidR="006863C0" w:rsidRDefault="006863C0" w:rsidP="0064690C">
      <w:pPr>
        <w:pStyle w:val="Body3"/>
      </w:pPr>
      <w:r w:rsidRPr="006863C0">
        <w:rPr>
          <w:highlight w:val="yellow"/>
        </w:rPr>
        <w:t xml:space="preserve">The vertical opening located on </w:t>
      </w:r>
      <w:proofErr w:type="spellStart"/>
      <w:r w:rsidRPr="006863C0">
        <w:rPr>
          <w:highlight w:val="yellow"/>
        </w:rPr>
        <w:t>VOFloorBot</w:t>
      </w:r>
      <w:proofErr w:type="spellEnd"/>
      <w:r w:rsidRPr="006863C0">
        <w:rPr>
          <w:highlight w:val="yellow"/>
        </w:rPr>
        <w:t xml:space="preserve"> to </w:t>
      </w:r>
      <w:proofErr w:type="spellStart"/>
      <w:r w:rsidRPr="006863C0">
        <w:rPr>
          <w:highlight w:val="yellow"/>
        </w:rPr>
        <w:t>VFloorTop</w:t>
      </w:r>
      <w:proofErr w:type="spellEnd"/>
      <w:r w:rsidRPr="006863C0">
        <w:rPr>
          <w:highlight w:val="yellow"/>
        </w:rPr>
        <w:t xml:space="preserve"> will be designed as a </w:t>
      </w:r>
      <w:proofErr w:type="gramStart"/>
      <w:r w:rsidRPr="006863C0">
        <w:rPr>
          <w:highlight w:val="yellow"/>
        </w:rPr>
        <w:t>two story</w:t>
      </w:r>
      <w:proofErr w:type="gramEnd"/>
      <w:r w:rsidRPr="006863C0">
        <w:rPr>
          <w:highlight w:val="yellow"/>
        </w:rPr>
        <w:t xml:space="preserve"> opening and must be designed in accordance with all criteria in FBC 712.1.9 and FFPC, NFPA 101 Section 12.3 (3).</w:t>
      </w:r>
    </w:p>
    <w:p w14:paraId="737E6C58" w14:textId="67A09188" w:rsidR="000D202C" w:rsidRDefault="000D202C" w:rsidP="0064690C">
      <w:pPr>
        <w:pStyle w:val="Body3"/>
        <w:ind w:left="0"/>
      </w:pPr>
    </w:p>
    <w:p w14:paraId="15FBF1D7" w14:textId="5446C22E" w:rsidR="000D202C" w:rsidRPr="00106827" w:rsidRDefault="000D202C" w:rsidP="00106827">
      <w:pPr>
        <w:pStyle w:val="Body3"/>
        <w:rPr>
          <w:highlight w:val="yellow"/>
        </w:rPr>
      </w:pPr>
      <w:r w:rsidRPr="000D202C">
        <w:rPr>
          <w:highlight w:val="darkGreen"/>
        </w:rPr>
        <w:t>INSERTPICTURE</w:t>
      </w:r>
    </w:p>
    <w:p w14:paraId="0EC240D3" w14:textId="4753E22A" w:rsidR="00C2366E" w:rsidRPr="00B6667A" w:rsidRDefault="00C2366E" w:rsidP="00C2366E">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FBC and FFPC Convenience Opening Requirements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1"/>
        <w:gridCol w:w="4161"/>
      </w:tblGrid>
      <w:tr w:rsidR="00A3770E" w:rsidRPr="009B6AFE" w14:paraId="1EEE9EF0" w14:textId="77777777" w:rsidTr="00414986">
        <w:trPr>
          <w:tblHeader/>
        </w:trPr>
        <w:tc>
          <w:tcPr>
            <w:tcW w:w="508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0B8A55C0" w14:textId="33F1786F" w:rsidR="00A3770E" w:rsidRPr="00213B07" w:rsidRDefault="00A3770E" w:rsidP="00C2366E">
            <w:pPr>
              <w:pStyle w:val="TableHeading"/>
              <w:jc w:val="left"/>
              <w:rPr>
                <w:i/>
              </w:rPr>
            </w:pPr>
            <w:r w:rsidRPr="00213B07">
              <w:t xml:space="preserve">FBC </w:t>
            </w:r>
          </w:p>
          <w:p w14:paraId="55085A4D" w14:textId="77777777" w:rsidR="00A3770E" w:rsidRPr="00213B07" w:rsidRDefault="00A3770E" w:rsidP="00C2366E">
            <w:pPr>
              <w:pStyle w:val="TableHeading"/>
              <w:jc w:val="left"/>
              <w:rPr>
                <w:i/>
              </w:rPr>
            </w:pPr>
            <w:r w:rsidRPr="00213B07">
              <w:t>Summary of Requirements/Analysis</w:t>
            </w:r>
          </w:p>
        </w:tc>
        <w:tc>
          <w:tcPr>
            <w:tcW w:w="4161" w:type="dxa"/>
            <w:tcBorders>
              <w:top w:val="single" w:sz="4" w:space="0" w:color="auto"/>
              <w:left w:val="single" w:sz="4" w:space="0" w:color="auto"/>
              <w:bottom w:val="single" w:sz="4" w:space="0" w:color="auto"/>
              <w:right w:val="single" w:sz="4" w:space="0" w:color="auto"/>
            </w:tcBorders>
            <w:shd w:val="clear" w:color="auto" w:fill="8DB3E2" w:themeFill="text2" w:themeFillTint="66"/>
            <w:hideMark/>
          </w:tcPr>
          <w:p w14:paraId="3C7D149D" w14:textId="4D1B8606" w:rsidR="00A3770E" w:rsidRPr="00213B07" w:rsidRDefault="00A3770E" w:rsidP="00C106F7">
            <w:pPr>
              <w:pStyle w:val="TableHeading"/>
              <w:jc w:val="left"/>
            </w:pPr>
            <w:r w:rsidRPr="00213B07">
              <w:t xml:space="preserve">FFPC </w:t>
            </w:r>
          </w:p>
          <w:p w14:paraId="258CA04E" w14:textId="77777777" w:rsidR="00A3770E" w:rsidRPr="00213B07" w:rsidRDefault="00A3770E" w:rsidP="00C106F7">
            <w:pPr>
              <w:pStyle w:val="TableHeading"/>
              <w:jc w:val="left"/>
            </w:pPr>
            <w:r w:rsidRPr="00213B07">
              <w:t>Summary of Requirements/Analysis</w:t>
            </w:r>
          </w:p>
        </w:tc>
      </w:tr>
      <w:tr w:rsidR="00A3770E" w:rsidRPr="009B6AFE" w14:paraId="5629B810" w14:textId="77777777" w:rsidTr="00C2366E">
        <w:trPr>
          <w:trHeight w:val="881"/>
        </w:trPr>
        <w:tc>
          <w:tcPr>
            <w:tcW w:w="5081" w:type="dxa"/>
            <w:tcBorders>
              <w:top w:val="single" w:sz="4" w:space="0" w:color="auto"/>
              <w:left w:val="single" w:sz="4" w:space="0" w:color="auto"/>
              <w:bottom w:val="single" w:sz="4" w:space="0" w:color="auto"/>
              <w:right w:val="single" w:sz="4" w:space="0" w:color="auto"/>
            </w:tcBorders>
            <w:vAlign w:val="center"/>
            <w:hideMark/>
          </w:tcPr>
          <w:p w14:paraId="4354256B" w14:textId="77777777" w:rsidR="00A3770E" w:rsidRPr="00213B07" w:rsidRDefault="00A3770E" w:rsidP="00C2366E">
            <w:pPr>
              <w:pStyle w:val="TableText"/>
              <w:rPr>
                <w:b/>
              </w:rPr>
            </w:pPr>
            <w:r w:rsidRPr="00213B07">
              <w:t>(1) Does not connect more than two (2) stories.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B941E99" w14:textId="1CC24AE1" w:rsidR="0064690C" w:rsidRDefault="000F3FC9" w:rsidP="00C2366E">
            <w:pPr>
              <w:pStyle w:val="TableText"/>
            </w:pPr>
            <w:r w:rsidRPr="000F3FC9">
              <w:rPr>
                <w:highlight w:val="magenta"/>
              </w:rPr>
              <w:t>VO1</w:t>
            </w:r>
          </w:p>
          <w:p w14:paraId="58A7AF7B" w14:textId="77777777" w:rsidR="00A3770E" w:rsidRDefault="00A3770E" w:rsidP="00C2366E">
            <w:pPr>
              <w:pStyle w:val="TableText"/>
            </w:pPr>
            <w:r w:rsidRPr="00213B07">
              <w:t>(1) Such openings shall connect not more than two adjacent stories (one floor pierced only).</w:t>
            </w:r>
          </w:p>
          <w:p w14:paraId="0E2C579C" w14:textId="19126371" w:rsidR="000F3FC9" w:rsidRPr="00213B07" w:rsidRDefault="000F3FC9" w:rsidP="00C2366E">
            <w:pPr>
              <w:pStyle w:val="TableText"/>
            </w:pPr>
            <w:r>
              <w:t>(1) The convenience stair openings shall not serve as required means of egress.</w:t>
            </w:r>
          </w:p>
        </w:tc>
      </w:tr>
      <w:tr w:rsidR="00A3770E" w:rsidRPr="009B6AFE" w14:paraId="429E9F79"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19872717" w14:textId="2FC86ABC" w:rsidR="00A3770E" w:rsidRPr="00213B07" w:rsidRDefault="00A3770E" w:rsidP="00C2366E">
            <w:pPr>
              <w:pStyle w:val="TableText"/>
            </w:pPr>
            <w:r w:rsidRPr="00213B07">
              <w:t xml:space="preserve">(2) </w:t>
            </w:r>
            <w:r w:rsidR="000C4147" w:rsidRPr="00213B07">
              <w:t>Does not penetrate a horizontal assembly that separates fire areas or smoke barriers that separate smoke compartments.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7BDC2AC9" w14:textId="75A53302" w:rsidR="000F3FC9" w:rsidRDefault="000F3FC9" w:rsidP="00C2366E">
            <w:pPr>
              <w:pStyle w:val="TableText"/>
            </w:pPr>
            <w:r w:rsidRPr="000F3FC9">
              <w:rPr>
                <w:highlight w:val="magenta"/>
              </w:rPr>
              <w:t>VO2</w:t>
            </w:r>
          </w:p>
          <w:p w14:paraId="5AC5D852" w14:textId="77777777" w:rsidR="00A3770E" w:rsidRDefault="00A3770E" w:rsidP="00C2366E">
            <w:pPr>
              <w:pStyle w:val="TableText"/>
            </w:pPr>
            <w:r w:rsidRPr="00213B07">
              <w:t>(2) Such openings shall be separated from unprotected vertical openings serving other floors by a barrier complying with 8.6.5.</w:t>
            </w:r>
          </w:p>
          <w:p w14:paraId="70F358B2" w14:textId="7B2A7F5F" w:rsidR="000F3FC9" w:rsidRPr="00213B07" w:rsidRDefault="000F3FC9" w:rsidP="00C2366E">
            <w:pPr>
              <w:pStyle w:val="TableText"/>
            </w:pPr>
            <w:r>
              <w:t xml:space="preserve">(2) The building shall be protected throughout by an approved, supervised automatic sprinkler </w:t>
            </w:r>
            <w:r>
              <w:lastRenderedPageBreak/>
              <w:t>system in accordance with Section 9.7.</w:t>
            </w:r>
          </w:p>
        </w:tc>
      </w:tr>
      <w:tr w:rsidR="00A3770E" w:rsidRPr="009B6AFE" w14:paraId="5FDDBF3A" w14:textId="77777777" w:rsidTr="00C2366E">
        <w:trPr>
          <w:trHeight w:val="980"/>
        </w:trPr>
        <w:tc>
          <w:tcPr>
            <w:tcW w:w="5081" w:type="dxa"/>
            <w:tcBorders>
              <w:top w:val="single" w:sz="4" w:space="0" w:color="auto"/>
              <w:left w:val="single" w:sz="4" w:space="0" w:color="auto"/>
              <w:bottom w:val="single" w:sz="4" w:space="0" w:color="auto"/>
              <w:right w:val="single" w:sz="4" w:space="0" w:color="auto"/>
            </w:tcBorders>
            <w:vAlign w:val="center"/>
            <w:hideMark/>
          </w:tcPr>
          <w:p w14:paraId="5A58B3B5" w14:textId="2015DCEA" w:rsidR="00A3770E" w:rsidRPr="00213B07" w:rsidRDefault="00A3770E" w:rsidP="00C2366E">
            <w:pPr>
              <w:pStyle w:val="TableText"/>
              <w:rPr>
                <w:b/>
              </w:rPr>
            </w:pPr>
            <w:r w:rsidRPr="00213B07">
              <w:lastRenderedPageBreak/>
              <w:t xml:space="preserve">(3) </w:t>
            </w:r>
            <w:r w:rsidR="000C4147" w:rsidRPr="00213B07">
              <w:t>Is not concealed within the construction of a wall or a floor/ceiling assembly.</w:t>
            </w:r>
          </w:p>
        </w:tc>
        <w:tc>
          <w:tcPr>
            <w:tcW w:w="4161" w:type="dxa"/>
            <w:tcBorders>
              <w:top w:val="single" w:sz="4" w:space="0" w:color="auto"/>
              <w:left w:val="single" w:sz="4" w:space="0" w:color="auto"/>
              <w:bottom w:val="single" w:sz="4" w:space="0" w:color="auto"/>
              <w:right w:val="single" w:sz="4" w:space="0" w:color="auto"/>
            </w:tcBorders>
            <w:vAlign w:val="center"/>
            <w:hideMark/>
          </w:tcPr>
          <w:p w14:paraId="4B839961" w14:textId="5554563F" w:rsidR="000F3FC9" w:rsidRDefault="000F3FC9" w:rsidP="00C2366E">
            <w:pPr>
              <w:pStyle w:val="TableText"/>
            </w:pPr>
            <w:r w:rsidRPr="000F3FC9">
              <w:rPr>
                <w:highlight w:val="magenta"/>
              </w:rPr>
              <w:t>VO3</w:t>
            </w:r>
          </w:p>
          <w:p w14:paraId="03DF8F75" w14:textId="77777777" w:rsidR="00A3770E" w:rsidRDefault="00A3770E" w:rsidP="00C2366E">
            <w:pPr>
              <w:pStyle w:val="TableText"/>
            </w:pPr>
            <w:r w:rsidRPr="00213B07">
              <w:t>(3) Such openings shall be separated from corridors.</w:t>
            </w:r>
          </w:p>
          <w:p w14:paraId="17F2FCED" w14:textId="0B84010E" w:rsidR="000F3FC9" w:rsidRPr="000F3FC9" w:rsidRDefault="000F3FC9" w:rsidP="00C2366E">
            <w:pPr>
              <w:pStyle w:val="TableText"/>
              <w:rPr>
                <w:bCs/>
              </w:rPr>
            </w:pPr>
            <w:r>
              <w:rPr>
                <w:bCs/>
              </w:rPr>
              <w:t xml:space="preserve">(3) The convenience stair openings shall be protected in accordance with the method detailed </w:t>
            </w:r>
            <w:r w:rsidR="00227E7D">
              <w:rPr>
                <w:bCs/>
              </w:rPr>
              <w:t>for the protection of vertical openings in NFPA 13.</w:t>
            </w:r>
          </w:p>
        </w:tc>
      </w:tr>
      <w:tr w:rsidR="00A3770E" w:rsidRPr="009B6AFE" w14:paraId="4D2BB9B6" w14:textId="77777777" w:rsidTr="00C2366E">
        <w:trPr>
          <w:trHeight w:val="890"/>
        </w:trPr>
        <w:tc>
          <w:tcPr>
            <w:tcW w:w="5081" w:type="dxa"/>
            <w:tcBorders>
              <w:top w:val="single" w:sz="4" w:space="0" w:color="auto"/>
              <w:left w:val="single" w:sz="4" w:space="0" w:color="auto"/>
              <w:bottom w:val="single" w:sz="4" w:space="0" w:color="auto"/>
              <w:right w:val="single" w:sz="4" w:space="0" w:color="auto"/>
            </w:tcBorders>
            <w:vAlign w:val="center"/>
            <w:hideMark/>
          </w:tcPr>
          <w:p w14:paraId="58FDF793" w14:textId="01C8CD2F" w:rsidR="00A3770E" w:rsidRPr="00213B07" w:rsidRDefault="00A3770E" w:rsidP="00C2366E">
            <w:pPr>
              <w:pStyle w:val="TableText"/>
              <w:rPr>
                <w:b/>
              </w:rPr>
            </w:pPr>
            <w:r w:rsidRPr="00213B07">
              <w:t xml:space="preserve">(4) </w:t>
            </w:r>
            <w:r w:rsidR="000C4147" w:rsidRPr="00213B07">
              <w:t>Is not open to a corridor in Group I and R occupancies.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32206922" w14:textId="5DCCB9D0" w:rsidR="000F3FC9" w:rsidRDefault="000F3FC9" w:rsidP="00C2366E">
            <w:pPr>
              <w:pStyle w:val="TableText"/>
            </w:pPr>
            <w:r w:rsidRPr="000F3FC9">
              <w:rPr>
                <w:highlight w:val="magenta"/>
              </w:rPr>
              <w:t>VO4</w:t>
            </w:r>
          </w:p>
          <w:p w14:paraId="6359C662" w14:textId="77777777" w:rsidR="00A3770E" w:rsidRDefault="00A3770E" w:rsidP="00C2366E">
            <w:pPr>
              <w:pStyle w:val="TableText"/>
            </w:pPr>
            <w:r w:rsidRPr="00213B07">
              <w:t xml:space="preserve">(4) </w:t>
            </w:r>
            <w:r w:rsidRPr="00310B8F">
              <w:t>Such openings shall be separated from other fire or smoke compartments on the same floor.</w:t>
            </w:r>
          </w:p>
          <w:p w14:paraId="220FA4A3" w14:textId="4B654F2A" w:rsidR="00227E7D" w:rsidRPr="00227E7D" w:rsidRDefault="00227E7D" w:rsidP="00C2366E">
            <w:pPr>
              <w:pStyle w:val="TableText"/>
              <w:rPr>
                <w:bCs/>
              </w:rPr>
            </w:pPr>
            <w:r>
              <w:rPr>
                <w:bCs/>
              </w:rPr>
              <w:t>(4) In new construction, the area of the floor openings shall not exceed twice the horizontal projected area of the stairway.</w:t>
            </w:r>
          </w:p>
        </w:tc>
      </w:tr>
      <w:tr w:rsidR="00A3770E" w:rsidRPr="009B6AFE" w14:paraId="140E08A5" w14:textId="77777777" w:rsidTr="00C2366E">
        <w:trPr>
          <w:trHeight w:val="1430"/>
        </w:trPr>
        <w:tc>
          <w:tcPr>
            <w:tcW w:w="5081" w:type="dxa"/>
            <w:tcBorders>
              <w:top w:val="single" w:sz="4" w:space="0" w:color="auto"/>
              <w:left w:val="single" w:sz="4" w:space="0" w:color="auto"/>
              <w:bottom w:val="single" w:sz="4" w:space="0" w:color="auto"/>
              <w:right w:val="single" w:sz="4" w:space="0" w:color="auto"/>
            </w:tcBorders>
            <w:vAlign w:val="center"/>
            <w:hideMark/>
          </w:tcPr>
          <w:p w14:paraId="2180534F" w14:textId="0F744531" w:rsidR="00A3770E" w:rsidRPr="00213B07" w:rsidRDefault="00A3770E" w:rsidP="00C2366E">
            <w:pPr>
              <w:pStyle w:val="TableText"/>
              <w:rPr>
                <w:b/>
              </w:rPr>
            </w:pPr>
            <w:r w:rsidRPr="00213B07">
              <w:t xml:space="preserve">(5) </w:t>
            </w:r>
            <w:r w:rsidR="000C4147" w:rsidRPr="00213B07">
              <w:t>Is not open to a corridor on non-sprinklered floors</w:t>
            </w:r>
            <w:r w:rsidR="000C4147" w:rsidRPr="00213B07" w:rsidDel="000C4147">
              <w:t xml:space="preserve"> </w:t>
            </w:r>
          </w:p>
        </w:tc>
        <w:tc>
          <w:tcPr>
            <w:tcW w:w="4161" w:type="dxa"/>
            <w:tcBorders>
              <w:top w:val="single" w:sz="4" w:space="0" w:color="auto"/>
              <w:left w:val="single" w:sz="4" w:space="0" w:color="auto"/>
              <w:bottom w:val="single" w:sz="4" w:space="0" w:color="auto"/>
              <w:right w:val="single" w:sz="4" w:space="0" w:color="auto"/>
            </w:tcBorders>
            <w:vAlign w:val="center"/>
            <w:hideMark/>
          </w:tcPr>
          <w:p w14:paraId="58F5BBDE" w14:textId="087BA85A" w:rsidR="000F3FC9" w:rsidRDefault="000F3FC9" w:rsidP="00C2366E">
            <w:pPr>
              <w:pStyle w:val="TableText"/>
            </w:pPr>
            <w:r w:rsidRPr="000F3FC9">
              <w:rPr>
                <w:highlight w:val="magenta"/>
              </w:rPr>
              <w:t>VO5</w:t>
            </w:r>
          </w:p>
          <w:p w14:paraId="37A325C8" w14:textId="77777777" w:rsidR="00A3770E" w:rsidRDefault="00A3770E" w:rsidP="00C2366E">
            <w:pPr>
              <w:pStyle w:val="TableText"/>
            </w:pPr>
            <w:r w:rsidRPr="00213B07">
              <w:t xml:space="preserve">(5) Convenience opening shall be separated from the corridor referenced in 8.6.9.1(3) by a </w:t>
            </w:r>
            <w:r w:rsidRPr="00213B07">
              <w:rPr>
                <w:i/>
              </w:rPr>
              <w:t xml:space="preserve">smoke </w:t>
            </w:r>
            <w:proofErr w:type="gramStart"/>
            <w:r w:rsidRPr="00213B07">
              <w:rPr>
                <w:i/>
              </w:rPr>
              <w:t>partition</w:t>
            </w:r>
            <w:r w:rsidRPr="00213B07">
              <w:t>, unless</w:t>
            </w:r>
            <w:proofErr w:type="gramEnd"/>
            <w:r w:rsidRPr="00213B07">
              <w:t xml:space="preserve"> Chapters 11 through 43 require the corridor to have a fire resistance rating.</w:t>
            </w:r>
          </w:p>
          <w:p w14:paraId="5308CF85" w14:textId="7F283C56" w:rsidR="00227E7D" w:rsidRPr="00213B07" w:rsidRDefault="00227E7D" w:rsidP="00C2366E">
            <w:pPr>
              <w:pStyle w:val="TableText"/>
            </w:pPr>
            <w:r>
              <w:t>(5) For new construction, such openings shall not connect more than four contiguous stories, unless otherwise permitted by Chapters 11 through 43.</w:t>
            </w:r>
          </w:p>
        </w:tc>
      </w:tr>
      <w:tr w:rsidR="00A3770E" w:rsidRPr="009B6AFE" w14:paraId="5A4AC7F4" w14:textId="77777777" w:rsidTr="00C2366E">
        <w:trPr>
          <w:trHeight w:val="1277"/>
        </w:trPr>
        <w:tc>
          <w:tcPr>
            <w:tcW w:w="5081" w:type="dxa"/>
            <w:tcBorders>
              <w:top w:val="single" w:sz="4" w:space="0" w:color="auto"/>
              <w:left w:val="single" w:sz="4" w:space="0" w:color="auto"/>
              <w:bottom w:val="single" w:sz="4" w:space="0" w:color="auto"/>
              <w:right w:val="single" w:sz="4" w:space="0" w:color="auto"/>
            </w:tcBorders>
            <w:vAlign w:val="center"/>
            <w:hideMark/>
          </w:tcPr>
          <w:p w14:paraId="796E67EC" w14:textId="5E59A2AF" w:rsidR="00A3770E" w:rsidRPr="00213B07" w:rsidRDefault="00A3770E" w:rsidP="00C2366E">
            <w:pPr>
              <w:pStyle w:val="TableText"/>
            </w:pPr>
            <w:r w:rsidRPr="00213B07">
              <w:t>(6)</w:t>
            </w:r>
            <w:r w:rsidR="000C4147" w:rsidRPr="00213B07">
              <w:t xml:space="preserve"> Is separated from floor openings and air transfer openings serving other floors by construction conforming to required shaft enclosures.</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AB52F06" w14:textId="1A6179B5" w:rsidR="000F3FC9" w:rsidRDefault="000F3FC9" w:rsidP="00C2366E">
            <w:pPr>
              <w:pStyle w:val="TableText"/>
            </w:pPr>
            <w:r w:rsidRPr="000F3FC9">
              <w:rPr>
                <w:highlight w:val="magenta"/>
              </w:rPr>
              <w:t>VO6</w:t>
            </w:r>
          </w:p>
          <w:p w14:paraId="16C1E0B4" w14:textId="77777777" w:rsidR="00A3770E" w:rsidRDefault="00A3770E" w:rsidP="00C2366E">
            <w:pPr>
              <w:pStyle w:val="TableText"/>
            </w:pPr>
            <w:r w:rsidRPr="00213B07">
              <w:t>(6) Such opening shall not serve as a required means of egress.</w:t>
            </w:r>
          </w:p>
          <w:p w14:paraId="1B95BB9A" w14:textId="3B3E2D0E" w:rsidR="00227E7D" w:rsidRPr="00213B07" w:rsidRDefault="00227E7D" w:rsidP="00C2366E">
            <w:pPr>
              <w:pStyle w:val="TableText"/>
              <w:rPr>
                <w:b/>
              </w:rPr>
            </w:pPr>
            <w:r>
              <w:rPr>
                <w:b/>
              </w:rPr>
              <w:t>BLANK</w:t>
            </w:r>
          </w:p>
        </w:tc>
      </w:tr>
    </w:tbl>
    <w:p w14:paraId="4001533E" w14:textId="77777777" w:rsidR="00094400" w:rsidRDefault="00094400" w:rsidP="00320EA9">
      <w:pPr>
        <w:pStyle w:val="Body3"/>
        <w:rPr>
          <w:highlight w:val="yellow"/>
        </w:rPr>
      </w:pPr>
      <w:bookmarkStart w:id="45" w:name="_Toc55390310"/>
      <w:bookmarkStart w:id="46" w:name="_Toc63066807"/>
    </w:p>
    <w:p w14:paraId="5FA976A2" w14:textId="39E5CD4A" w:rsidR="00320EA9" w:rsidRDefault="00320EA9" w:rsidP="00320EA9">
      <w:pPr>
        <w:pStyle w:val="Body3"/>
        <w:rPr>
          <w:highlight w:val="yellow"/>
        </w:rPr>
      </w:pPr>
      <w:r>
        <w:rPr>
          <w:highlight w:val="yellow"/>
        </w:rPr>
        <w:t>VO8.6.9.</w:t>
      </w:r>
      <w:r>
        <w:rPr>
          <w:highlight w:val="yellow"/>
        </w:rPr>
        <w:t>2</w:t>
      </w:r>
    </w:p>
    <w:p w14:paraId="3FD6F836" w14:textId="455E975D" w:rsidR="00320EA9" w:rsidRDefault="00320EA9" w:rsidP="0064690C">
      <w:pPr>
        <w:pStyle w:val="Body3"/>
      </w:pPr>
      <w:r>
        <w:rPr>
          <w:highlight w:val="yellow"/>
        </w:rPr>
        <w:t xml:space="preserve">The vertical opening located on floors </w:t>
      </w:r>
      <w:proofErr w:type="spellStart"/>
      <w:r>
        <w:rPr>
          <w:highlight w:val="yellow"/>
        </w:rPr>
        <w:t>VOFloorBot</w:t>
      </w:r>
      <w:proofErr w:type="spellEnd"/>
      <w:r>
        <w:rPr>
          <w:highlight w:val="yellow"/>
        </w:rPr>
        <w:t xml:space="preserve"> to </w:t>
      </w:r>
      <w:proofErr w:type="spellStart"/>
      <w:r>
        <w:rPr>
          <w:highlight w:val="yellow"/>
        </w:rPr>
        <w:t>VOFloorTop</w:t>
      </w:r>
      <w:proofErr w:type="spellEnd"/>
      <w:r>
        <w:rPr>
          <w:highlight w:val="yellow"/>
        </w:rPr>
        <w:t xml:space="preserve"> will be designed as a Convenience Opening and must meet be designed in accordance </w:t>
      </w:r>
      <w:r w:rsidRPr="009B6AFE">
        <w:rPr>
          <w:highlight w:val="yellow"/>
        </w:rPr>
        <w:t>with all</w:t>
      </w:r>
      <w:r w:rsidRPr="009B6AFE">
        <w:t xml:space="preserve"> criteria in</w:t>
      </w:r>
      <w:r>
        <w:t xml:space="preserve"> FBC Section 712.1.9 and FFPC, NFPA 101</w:t>
      </w:r>
      <w:r w:rsidRPr="009B6AFE">
        <w:t xml:space="preserve"> Section 8.6.9.</w:t>
      </w:r>
      <w:r w:rsidR="0043020C">
        <w:t>2</w:t>
      </w:r>
      <w:r w:rsidRPr="009B6AFE">
        <w:t>.</w:t>
      </w:r>
    </w:p>
    <w:p w14:paraId="7CEFB124" w14:textId="2DF559E5" w:rsidR="001970D2" w:rsidRPr="001B2C90" w:rsidRDefault="001970D2" w:rsidP="001970D2">
      <w:pPr>
        <w:pStyle w:val="Head3"/>
      </w:pPr>
      <w:r w:rsidRPr="001B2C90">
        <w:lastRenderedPageBreak/>
        <w:t>Exit Access Stairway Enclosures</w:t>
      </w:r>
      <w:bookmarkEnd w:id="45"/>
      <w:bookmarkEnd w:id="46"/>
    </w:p>
    <w:p w14:paraId="328BC39A" w14:textId="69B09103" w:rsidR="007919AC" w:rsidRPr="005E053F" w:rsidRDefault="005E053F" w:rsidP="001970D2">
      <w:pPr>
        <w:ind w:left="360"/>
        <w:jc w:val="both"/>
        <w:rPr>
          <w:highlight w:val="magenta"/>
        </w:rPr>
      </w:pPr>
      <w:r>
        <w:rPr>
          <w:highlight w:val="magenta"/>
        </w:rPr>
        <w:t>VO38.2.4.6</w:t>
      </w:r>
    </w:p>
    <w:p w14:paraId="1F71432A" w14:textId="3258C6E1" w:rsidR="009D168D" w:rsidRDefault="009D168D" w:rsidP="001970D2">
      <w:pPr>
        <w:ind w:left="360"/>
        <w:jc w:val="both"/>
        <w:rPr>
          <w:highlight w:val="red"/>
        </w:rPr>
      </w:pPr>
      <w:r>
        <w:rPr>
          <w:highlight w:val="red"/>
        </w:rPr>
        <w:t>Business occupancies providing a single means of egress for a two-story single-tenant space or building in accordance with NFPA 101 38.2.4.6 shall meet the following criteria:</w:t>
      </w:r>
    </w:p>
    <w:p w14:paraId="12D2814E" w14:textId="77777777" w:rsidR="005E053F" w:rsidRDefault="005E053F" w:rsidP="001970D2">
      <w:pPr>
        <w:ind w:left="360"/>
        <w:jc w:val="both"/>
        <w:rPr>
          <w:highlight w:val="red"/>
        </w:rPr>
      </w:pPr>
    </w:p>
    <w:p w14:paraId="54CFE3E6" w14:textId="110B38D8" w:rsidR="009D168D" w:rsidRDefault="009D168D" w:rsidP="007919AC">
      <w:pPr>
        <w:ind w:left="1080" w:hanging="360"/>
        <w:jc w:val="both"/>
        <w:rPr>
          <w:highlight w:val="red"/>
        </w:rPr>
      </w:pPr>
      <w:r>
        <w:rPr>
          <w:highlight w:val="red"/>
        </w:rPr>
        <w:t>1.</w:t>
      </w:r>
      <w:r>
        <w:rPr>
          <w:highlight w:val="red"/>
        </w:rPr>
        <w:tab/>
      </w:r>
      <w:r w:rsidR="005E053F" w:rsidRPr="005E053F">
        <w:rPr>
          <w:highlight w:val="magenta"/>
        </w:rPr>
        <w:t xml:space="preserve">VO38.2.4.6P1 </w:t>
      </w:r>
      <w:r>
        <w:rPr>
          <w:highlight w:val="red"/>
        </w:rPr>
        <w:t xml:space="preserve">The building </w:t>
      </w:r>
      <w:r w:rsidR="007919AC">
        <w:rPr>
          <w:highlight w:val="red"/>
        </w:rPr>
        <w:t>is protected throughout by an approved, supervised automatic sprinkler system in accordance with 9.7.1.1(1).</w:t>
      </w:r>
    </w:p>
    <w:p w14:paraId="575FA53E" w14:textId="77777777" w:rsidR="007919AC" w:rsidRDefault="007919AC" w:rsidP="007919AC">
      <w:pPr>
        <w:ind w:left="1080" w:hanging="360"/>
        <w:jc w:val="both"/>
        <w:rPr>
          <w:highlight w:val="red"/>
        </w:rPr>
      </w:pPr>
    </w:p>
    <w:p w14:paraId="5F9D01C5" w14:textId="7D3E1DDB" w:rsidR="007919AC" w:rsidRDefault="007919AC" w:rsidP="007919AC">
      <w:pPr>
        <w:ind w:left="1080" w:hanging="360"/>
        <w:jc w:val="both"/>
        <w:rPr>
          <w:highlight w:val="red"/>
        </w:rPr>
      </w:pPr>
      <w:r>
        <w:rPr>
          <w:highlight w:val="red"/>
        </w:rPr>
        <w:t>2.</w:t>
      </w:r>
      <w:r>
        <w:rPr>
          <w:highlight w:val="red"/>
        </w:rPr>
        <w:tab/>
      </w:r>
      <w:r w:rsidR="005E053F" w:rsidRPr="005E053F">
        <w:rPr>
          <w:highlight w:val="magenta"/>
        </w:rPr>
        <w:t xml:space="preserve">VO38.2.4.6P2 </w:t>
      </w:r>
      <w:r>
        <w:rPr>
          <w:highlight w:val="red"/>
        </w:rPr>
        <w:t>The total travel to the outside does not exceed 100 ft (30m).</w:t>
      </w:r>
    </w:p>
    <w:p w14:paraId="35139958" w14:textId="77777777" w:rsidR="009D168D" w:rsidRDefault="009D168D" w:rsidP="001970D2">
      <w:pPr>
        <w:ind w:left="360"/>
        <w:jc w:val="both"/>
        <w:rPr>
          <w:highlight w:val="red"/>
        </w:rPr>
      </w:pPr>
    </w:p>
    <w:p w14:paraId="4F90FD89" w14:textId="77777777" w:rsidR="00EB3051" w:rsidRDefault="005E053F" w:rsidP="001970D2">
      <w:pPr>
        <w:ind w:left="360"/>
        <w:jc w:val="both"/>
        <w:rPr>
          <w:highlight w:val="magenta"/>
        </w:rPr>
      </w:pPr>
      <w:r w:rsidRPr="005E053F">
        <w:rPr>
          <w:highlight w:val="magenta"/>
        </w:rPr>
        <w:t>V</w:t>
      </w:r>
      <w:r w:rsidR="00EB3051">
        <w:rPr>
          <w:highlight w:val="magenta"/>
        </w:rPr>
        <w:t>O1019.1</w:t>
      </w:r>
      <w:r w:rsidRPr="005E053F">
        <w:rPr>
          <w:highlight w:val="magenta"/>
        </w:rPr>
        <w:t xml:space="preserve"> </w:t>
      </w:r>
    </w:p>
    <w:p w14:paraId="126BB7FA" w14:textId="21979738" w:rsidR="001970D2" w:rsidRPr="00CA17E4" w:rsidRDefault="001970D2" w:rsidP="001970D2">
      <w:pPr>
        <w:ind w:left="360"/>
        <w:jc w:val="both"/>
        <w:rPr>
          <w:highlight w:val="red"/>
        </w:rPr>
      </w:pPr>
      <w:r w:rsidRPr="00CA17E4">
        <w:rPr>
          <w:highlight w:val="red"/>
        </w:rPr>
        <w:t>Exit access stairways and ramps serving as an exit access component in a means of egress system shall comply with the requirements of this section. The number of stories connected by exit access stairways and ramps shall include basements, but not mezzanines. (FBC Section 1019.1)</w:t>
      </w:r>
    </w:p>
    <w:p w14:paraId="497DBC13" w14:textId="77777777" w:rsidR="001970D2" w:rsidRPr="00CA17E4" w:rsidRDefault="001970D2" w:rsidP="001970D2">
      <w:pPr>
        <w:ind w:left="360"/>
        <w:jc w:val="both"/>
        <w:rPr>
          <w:highlight w:val="red"/>
        </w:rPr>
      </w:pPr>
    </w:p>
    <w:p w14:paraId="2FEB641F" w14:textId="251298C0" w:rsidR="00EB3051" w:rsidRPr="00EB3051" w:rsidRDefault="00EB3051" w:rsidP="001970D2">
      <w:pPr>
        <w:ind w:left="360"/>
        <w:jc w:val="both"/>
        <w:rPr>
          <w:highlight w:val="magenta"/>
        </w:rPr>
      </w:pPr>
      <w:r w:rsidRPr="00EB3051">
        <w:rPr>
          <w:highlight w:val="magenta"/>
        </w:rPr>
        <w:t>VO1019.1P1</w:t>
      </w:r>
    </w:p>
    <w:p w14:paraId="77A4FEF7" w14:textId="085B4179" w:rsidR="001970D2" w:rsidRPr="00CA17E4" w:rsidRDefault="001970D2" w:rsidP="001970D2">
      <w:pPr>
        <w:ind w:left="360"/>
        <w:jc w:val="both"/>
        <w:rPr>
          <w:highlight w:val="red"/>
        </w:rPr>
      </w:pPr>
      <w:r w:rsidRPr="00CA17E4">
        <w:rPr>
          <w:highlight w:val="red"/>
        </w:rPr>
        <w:t xml:space="preserve">According to FBC Section 1019.1, </w:t>
      </w:r>
      <w:r w:rsidR="001C612D">
        <w:rPr>
          <w:highlight w:val="red"/>
        </w:rPr>
        <w:t>(</w:t>
      </w:r>
      <w:r w:rsidRPr="00CA17E4">
        <w:rPr>
          <w:highlight w:val="red"/>
        </w:rPr>
        <w:t>i</w:t>
      </w:r>
      <w:r w:rsidRPr="00CA17E4">
        <w:rPr>
          <w:rFonts w:hint="eastAsia"/>
          <w:highlight w:val="red"/>
        </w:rPr>
        <w:t xml:space="preserve">n other than Group I-2 and I-3 </w:t>
      </w:r>
      <w:proofErr w:type="gramStart"/>
      <w:r w:rsidRPr="00CA17E4">
        <w:rPr>
          <w:rFonts w:hint="eastAsia"/>
          <w:highlight w:val="red"/>
        </w:rPr>
        <w:t>occupancies</w:t>
      </w:r>
      <w:r w:rsidR="001C612D">
        <w:rPr>
          <w:highlight w:val="red"/>
        </w:rPr>
        <w:t>)</w:t>
      </w:r>
      <w:r w:rsidRPr="00CA17E4">
        <w:rPr>
          <w:highlight w:val="red"/>
        </w:rPr>
        <w:t xml:space="preserve">  floor</w:t>
      </w:r>
      <w:proofErr w:type="gramEnd"/>
      <w:r w:rsidRPr="00CA17E4">
        <w:rPr>
          <w:highlight w:val="red"/>
        </w:rPr>
        <w:t xml:space="preserve"> openings containing exit access stairways or ramps that do not comply with one of the conditions listed in this section shall be enclosed with a shaft enclosure constructed in accordance with FBC Section 713.</w:t>
      </w:r>
    </w:p>
    <w:p w14:paraId="0FD63050" w14:textId="77777777" w:rsidR="001970D2" w:rsidRPr="00CA17E4" w:rsidRDefault="001970D2" w:rsidP="001970D2">
      <w:pPr>
        <w:ind w:left="360"/>
        <w:jc w:val="both"/>
        <w:rPr>
          <w:highlight w:val="red"/>
        </w:rPr>
      </w:pPr>
    </w:p>
    <w:p w14:paraId="2516E317" w14:textId="5AEDBFB0" w:rsidR="00A65526" w:rsidRPr="005E053F" w:rsidRDefault="00EB3051" w:rsidP="00437A9A">
      <w:pPr>
        <w:pStyle w:val="ListParagraph"/>
        <w:numPr>
          <w:ilvl w:val="6"/>
          <w:numId w:val="9"/>
        </w:numPr>
        <w:ind w:left="1080"/>
        <w:jc w:val="both"/>
        <w:rPr>
          <w:highlight w:val="red"/>
        </w:rPr>
      </w:pPr>
      <w:r w:rsidRPr="00EB3051">
        <w:rPr>
          <w:highlight w:val="magenta"/>
        </w:rPr>
        <w:t xml:space="preserve">VO1019.1P2 </w:t>
      </w:r>
      <w:r w:rsidR="001970D2" w:rsidRPr="00CA17E4">
        <w:rPr>
          <w:rFonts w:hint="eastAsia"/>
          <w:highlight w:val="red"/>
        </w:rPr>
        <w:t>Exit access stairways and ramps that serve or atmospherically communicate between only two stories. Such interconnected stories shall not be open to other stories.</w:t>
      </w:r>
    </w:p>
    <w:p w14:paraId="5D58A808" w14:textId="0B67DE1A" w:rsidR="00AB674C" w:rsidRPr="009B6AFE" w:rsidRDefault="00414986" w:rsidP="00414986">
      <w:pPr>
        <w:pStyle w:val="Head2"/>
      </w:pPr>
      <w:bookmarkStart w:id="47" w:name="_Toc63066810"/>
      <w:r>
        <w:t>Interior Finish Requirements</w:t>
      </w:r>
      <w:bookmarkEnd w:id="47"/>
    </w:p>
    <w:p w14:paraId="694B4DAB" w14:textId="75C29908" w:rsidR="00B414E7" w:rsidRPr="00414986" w:rsidRDefault="001A04A1" w:rsidP="00414986">
      <w:pPr>
        <w:pStyle w:val="Body2"/>
      </w:pPr>
      <w:r w:rsidRPr="009B6AFE">
        <w:t>I</w:t>
      </w:r>
      <w:r w:rsidR="00CF48F3" w:rsidRPr="009B6AFE">
        <w:t xml:space="preserve">nterior finishes within </w:t>
      </w:r>
      <w:r w:rsidR="00A7436B" w:rsidRPr="009B6AFE">
        <w:t xml:space="preserve">the </w:t>
      </w:r>
      <w:sdt>
        <w:sdtPr>
          <w:alias w:val="Project Name"/>
          <w:tag w:val="Project Name"/>
          <w:id w:val="-801388863"/>
          <w:placeholder>
            <w:docPart w:val="55841289AD6941F8AC1E60800C1F4FFD"/>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A7436B" w:rsidRPr="009B6AFE">
        <w:t xml:space="preserve"> project </w:t>
      </w:r>
      <w:r w:rsidR="002F17A2" w:rsidRPr="009B6AFE">
        <w:t>are</w:t>
      </w:r>
      <w:r w:rsidR="00CF48F3" w:rsidRPr="009B6AFE">
        <w:t xml:space="preserve"> designed to comply with the require</w:t>
      </w:r>
      <w:r w:rsidR="00A7436B" w:rsidRPr="009B6AFE">
        <w:t xml:space="preserve">ments of the FBC and the FFPC. </w:t>
      </w:r>
      <w:r w:rsidR="00CF48F3" w:rsidRPr="009B6AFE">
        <w:t>The major interior finish requirements for the project are summarized</w:t>
      </w:r>
      <w:r w:rsidR="00B414E7" w:rsidRPr="009B6AFE">
        <w:t xml:space="preserve"> in the table below (FBC T-803.</w:t>
      </w:r>
      <w:r w:rsidR="00F03B98">
        <w:t>11</w:t>
      </w:r>
      <w:r w:rsidR="00CF48F3" w:rsidRPr="009B6AFE">
        <w:t xml:space="preserve"> </w:t>
      </w:r>
      <w:r w:rsidR="00B973D8">
        <w:t>and</w:t>
      </w:r>
      <w:r w:rsidR="00CF48F3" w:rsidRPr="009B6AFE">
        <w:t xml:space="preserve"> FFPC</w:t>
      </w:r>
      <w:r w:rsidR="00B973D8">
        <w:t>, NFPA 101</w:t>
      </w:r>
      <w:r w:rsidR="00CF48F3" w:rsidRPr="009B6AFE">
        <w:t xml:space="preserve"> T-</w:t>
      </w:r>
      <w:r w:rsidR="00B414E7" w:rsidRPr="009B6AFE">
        <w:t>A10</w:t>
      </w:r>
      <w:r w:rsidR="00B414E7" w:rsidRPr="00B66EAF">
        <w:t>.2.2).  The sprinkler system reduction allowed by code has been applied.</w:t>
      </w:r>
    </w:p>
    <w:p w14:paraId="48DE702A" w14:textId="5C84A5A8" w:rsidR="00414986" w:rsidRPr="00B6667A" w:rsidRDefault="00414986" w:rsidP="00414986">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7919AC">
        <w:rPr>
          <w:noProof/>
          <w:color w:val="1D0F4A"/>
        </w:rPr>
        <w:t>10</w:t>
      </w:r>
      <w:r w:rsidR="001E16EB" w:rsidRPr="00B6667A">
        <w:rPr>
          <w:noProof/>
          <w:color w:val="1D0F4A"/>
        </w:rPr>
        <w:fldChar w:fldCharType="end"/>
      </w:r>
      <w:r w:rsidRPr="00B6667A">
        <w:rPr>
          <w:color w:val="1D0F4A"/>
        </w:rPr>
        <w:t>: Interior Finish Requirements</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2588"/>
        <w:gridCol w:w="4572"/>
      </w:tblGrid>
      <w:tr w:rsidR="006E61F7" w:rsidRPr="009B6AFE" w14:paraId="3AFF27AF" w14:textId="77777777" w:rsidTr="0019287C">
        <w:trPr>
          <w:trHeight w:val="576"/>
          <w:tblHeader/>
          <w:jc w:val="center"/>
        </w:trPr>
        <w:tc>
          <w:tcPr>
            <w:tcW w:w="1907" w:type="dxa"/>
            <w:shd w:val="clear" w:color="auto" w:fill="8DB3E2" w:themeFill="text2" w:themeFillTint="66"/>
            <w:vAlign w:val="center"/>
          </w:tcPr>
          <w:p w14:paraId="6C72F4CE" w14:textId="670EF04C" w:rsidR="006E61F7" w:rsidRPr="00213B07" w:rsidRDefault="006E61F7" w:rsidP="00C106F7">
            <w:pPr>
              <w:pStyle w:val="TableHeading"/>
              <w:jc w:val="left"/>
            </w:pPr>
            <w:r w:rsidRPr="00213B07">
              <w:t>Occupancy Classifications</w:t>
            </w:r>
          </w:p>
        </w:tc>
        <w:tc>
          <w:tcPr>
            <w:tcW w:w="2588" w:type="dxa"/>
            <w:shd w:val="clear" w:color="auto" w:fill="8DB3E2" w:themeFill="text2" w:themeFillTint="66"/>
            <w:vAlign w:val="center"/>
          </w:tcPr>
          <w:p w14:paraId="11266200" w14:textId="77777777" w:rsidR="006E61F7" w:rsidRPr="00213B07" w:rsidRDefault="006E61F7" w:rsidP="00C106F7">
            <w:pPr>
              <w:pStyle w:val="TableHeading"/>
              <w:jc w:val="left"/>
            </w:pPr>
            <w:r w:rsidRPr="00213B07">
              <w:t>Floor Finish Requirement</w:t>
            </w:r>
          </w:p>
        </w:tc>
        <w:tc>
          <w:tcPr>
            <w:tcW w:w="4572" w:type="dxa"/>
            <w:shd w:val="clear" w:color="auto" w:fill="8DB3E2" w:themeFill="text2" w:themeFillTint="66"/>
            <w:vAlign w:val="center"/>
          </w:tcPr>
          <w:p w14:paraId="088A417E" w14:textId="77777777" w:rsidR="006E61F7" w:rsidRPr="00213B07" w:rsidRDefault="006E61F7" w:rsidP="00C106F7">
            <w:pPr>
              <w:pStyle w:val="TableHeading"/>
              <w:jc w:val="left"/>
            </w:pPr>
            <w:r w:rsidRPr="00213B07">
              <w:t>Interior Wall and Ceiling Finish Requirements (FBC and FFPC)</w:t>
            </w:r>
          </w:p>
        </w:tc>
      </w:tr>
      <w:tr w:rsidR="006E61F7" w:rsidRPr="009B6AFE" w14:paraId="450EC16A" w14:textId="77777777" w:rsidTr="0019287C">
        <w:trPr>
          <w:trHeight w:val="1160"/>
          <w:jc w:val="center"/>
        </w:trPr>
        <w:tc>
          <w:tcPr>
            <w:tcW w:w="1907" w:type="dxa"/>
            <w:vAlign w:val="center"/>
          </w:tcPr>
          <w:p w14:paraId="69A24528" w14:textId="430A9E4C" w:rsidR="006E61F7" w:rsidRPr="00414986" w:rsidRDefault="006E61F7" w:rsidP="00C106F7">
            <w:pPr>
              <w:pStyle w:val="TableText"/>
            </w:pPr>
            <w:r w:rsidRPr="00414986">
              <w:t>Assembly</w:t>
            </w:r>
            <w:r w:rsidR="009B36BE">
              <w:t xml:space="preserve"> (A)</w:t>
            </w:r>
          </w:p>
          <w:p w14:paraId="1143EE8B" w14:textId="77777777" w:rsidR="006E61F7" w:rsidRPr="00414986" w:rsidRDefault="006E61F7" w:rsidP="00C106F7">
            <w:pPr>
              <w:pStyle w:val="TableText"/>
            </w:pPr>
          </w:p>
        </w:tc>
        <w:tc>
          <w:tcPr>
            <w:tcW w:w="2588" w:type="dxa"/>
            <w:vAlign w:val="center"/>
          </w:tcPr>
          <w:p w14:paraId="76230A42" w14:textId="77777777" w:rsidR="006E61F7" w:rsidRPr="00414986" w:rsidRDefault="006E61F7" w:rsidP="00C106F7">
            <w:pPr>
              <w:pStyle w:val="TableText"/>
              <w:rPr>
                <w:b/>
              </w:rPr>
            </w:pPr>
            <w:r w:rsidRPr="00414986">
              <w:t xml:space="preserve">Exits: </w:t>
            </w:r>
            <w:r w:rsidRPr="00414986">
              <w:rPr>
                <w:b/>
              </w:rPr>
              <w:t>Class II</w:t>
            </w:r>
          </w:p>
          <w:p w14:paraId="394D75EC" w14:textId="77777777" w:rsidR="006E61F7" w:rsidRPr="00414986" w:rsidRDefault="006E61F7" w:rsidP="00C106F7">
            <w:pPr>
              <w:pStyle w:val="TableText"/>
            </w:pPr>
            <w:r w:rsidRPr="00414986">
              <w:t xml:space="preserve">Corridors: </w:t>
            </w:r>
            <w:r w:rsidRPr="00414986">
              <w:rPr>
                <w:b/>
              </w:rPr>
              <w:t>Class II</w:t>
            </w:r>
          </w:p>
          <w:p w14:paraId="6BB1A098" w14:textId="13585533" w:rsidR="00380459" w:rsidRPr="00414986" w:rsidRDefault="006E61F7" w:rsidP="00C106F7">
            <w:pPr>
              <w:pStyle w:val="TableText"/>
              <w:rPr>
                <w:b/>
              </w:rPr>
            </w:pPr>
            <w:r w:rsidRPr="00414986">
              <w:t xml:space="preserve">Spaces not separated from corridor: </w:t>
            </w:r>
            <w:r w:rsidRPr="00414986">
              <w:rPr>
                <w:b/>
              </w:rPr>
              <w:t>Class II</w:t>
            </w:r>
          </w:p>
        </w:tc>
        <w:tc>
          <w:tcPr>
            <w:tcW w:w="4572" w:type="dxa"/>
          </w:tcPr>
          <w:p w14:paraId="186ADA76" w14:textId="77777777" w:rsidR="006E61F7" w:rsidRPr="00414986" w:rsidRDefault="006E61F7" w:rsidP="00CE62D7">
            <w:pPr>
              <w:pStyle w:val="TableText"/>
              <w:rPr>
                <w:b/>
              </w:rPr>
            </w:pPr>
            <w:r w:rsidRPr="00414986">
              <w:t>Exit Enclosure:</w:t>
            </w:r>
            <w:r w:rsidRPr="00414986">
              <w:rPr>
                <w:b/>
              </w:rPr>
              <w:t xml:space="preserve"> Class B</w:t>
            </w:r>
          </w:p>
          <w:p w14:paraId="564BA26E" w14:textId="63EECBA6" w:rsidR="006E61F7" w:rsidRPr="00414986" w:rsidRDefault="006E61F7" w:rsidP="00CE62D7">
            <w:pPr>
              <w:pStyle w:val="TableText"/>
            </w:pPr>
            <w:r w:rsidRPr="00414986">
              <w:t>Corridors</w:t>
            </w:r>
            <w:r w:rsidR="00990E28" w:rsidRPr="00414986">
              <w:t xml:space="preserve"> &amp; Exit access s</w:t>
            </w:r>
            <w:r w:rsidR="00B903EC" w:rsidRPr="00414986">
              <w:t>tairs</w:t>
            </w:r>
            <w:r w:rsidRPr="00414986">
              <w:t>:</w:t>
            </w:r>
            <w:r w:rsidRPr="00414986">
              <w:rPr>
                <w:b/>
              </w:rPr>
              <w:t xml:space="preserve"> Class B</w:t>
            </w:r>
          </w:p>
          <w:p w14:paraId="623A9F53" w14:textId="77777777" w:rsidR="006E61F7" w:rsidRPr="00414986" w:rsidRDefault="006E61F7" w:rsidP="00CE62D7">
            <w:pPr>
              <w:pStyle w:val="TableText"/>
              <w:rPr>
                <w:b/>
              </w:rPr>
            </w:pPr>
            <w:r w:rsidRPr="00414986">
              <w:t>Rooms &amp; Enclosed Spaces:</w:t>
            </w:r>
            <w:r w:rsidRPr="00414986">
              <w:rPr>
                <w:b/>
              </w:rPr>
              <w:t xml:space="preserve"> Class C</w:t>
            </w:r>
          </w:p>
          <w:p w14:paraId="08CD78C7" w14:textId="78C83C75" w:rsidR="00B903EC" w:rsidRPr="00414986" w:rsidRDefault="00B903EC" w:rsidP="00B30F3A">
            <w:pPr>
              <w:rPr>
                <w:b/>
              </w:rPr>
            </w:pPr>
            <w:r w:rsidRPr="00414986">
              <w:t xml:space="preserve">Lobbies:  </w:t>
            </w:r>
            <w:r w:rsidRPr="00414986">
              <w:rPr>
                <w:b/>
              </w:rPr>
              <w:t xml:space="preserve">Class </w:t>
            </w:r>
            <w:r w:rsidR="00310B8F">
              <w:rPr>
                <w:b/>
              </w:rPr>
              <w:t>B</w:t>
            </w:r>
          </w:p>
          <w:p w14:paraId="1EBB16F1" w14:textId="75FD29B8" w:rsidR="00990E28" w:rsidRPr="00414986" w:rsidRDefault="00990E28" w:rsidP="00B30F3A">
            <w:pPr>
              <w:rPr>
                <w:b/>
              </w:rPr>
            </w:pPr>
            <w:r w:rsidRPr="00414986">
              <w:t>Assembly Rooms:</w:t>
            </w:r>
            <w:r w:rsidRPr="00414986">
              <w:rPr>
                <w:b/>
              </w:rPr>
              <w:t xml:space="preserve">  Class C</w:t>
            </w:r>
          </w:p>
          <w:p w14:paraId="3D95EE7E" w14:textId="34C445F2" w:rsidR="00380459" w:rsidRPr="00414986" w:rsidRDefault="00380459" w:rsidP="00B30F3A">
            <w:pPr>
              <w:rPr>
                <w:b/>
              </w:rPr>
            </w:pPr>
            <w:r w:rsidRPr="00414986">
              <w:t>Screens:</w:t>
            </w:r>
            <w:r w:rsidRPr="00414986">
              <w:rPr>
                <w:b/>
              </w:rPr>
              <w:t xml:space="preserve">  Class </w:t>
            </w:r>
            <w:r w:rsidR="00310B8F">
              <w:rPr>
                <w:b/>
              </w:rPr>
              <w:t>B</w:t>
            </w:r>
          </w:p>
          <w:p w14:paraId="7DFF0D10" w14:textId="77777777" w:rsidR="00F60FE4" w:rsidRPr="00414986" w:rsidRDefault="00F60FE4" w:rsidP="00C106F7">
            <w:pPr>
              <w:pStyle w:val="TableText"/>
              <w:rPr>
                <w:b/>
              </w:rPr>
            </w:pPr>
          </w:p>
          <w:p w14:paraId="2EA32D54" w14:textId="0D0F76FD"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1</w:t>
            </w:r>
          </w:p>
        </w:tc>
      </w:tr>
      <w:tr w:rsidR="006E61F7" w:rsidRPr="009B6AFE" w14:paraId="189A6783" w14:textId="77777777" w:rsidTr="0019287C">
        <w:trPr>
          <w:trHeight w:val="1160"/>
          <w:jc w:val="center"/>
        </w:trPr>
        <w:tc>
          <w:tcPr>
            <w:tcW w:w="1907" w:type="dxa"/>
            <w:vAlign w:val="center"/>
          </w:tcPr>
          <w:p w14:paraId="192E0CE3" w14:textId="381C6C50" w:rsidR="006E61F7" w:rsidRPr="00414986" w:rsidRDefault="00F60FE4" w:rsidP="00C106F7">
            <w:pPr>
              <w:pStyle w:val="TableText"/>
              <w:rPr>
                <w:i/>
              </w:rPr>
            </w:pPr>
            <w:r w:rsidRPr="00414986">
              <w:rPr>
                <w:i/>
              </w:rPr>
              <w:lastRenderedPageBreak/>
              <w:t>Business</w:t>
            </w:r>
            <w:r w:rsidR="009B36BE">
              <w:rPr>
                <w:i/>
              </w:rPr>
              <w:t xml:space="preserve"> (B)</w:t>
            </w:r>
          </w:p>
        </w:tc>
        <w:tc>
          <w:tcPr>
            <w:tcW w:w="2588" w:type="dxa"/>
            <w:vAlign w:val="center"/>
          </w:tcPr>
          <w:p w14:paraId="178E11C3" w14:textId="3EC92EE3" w:rsidR="006E61F7" w:rsidRPr="00414986" w:rsidRDefault="006E61F7" w:rsidP="00C106F7">
            <w:pPr>
              <w:pStyle w:val="TableText"/>
            </w:pPr>
            <w:r w:rsidRPr="00414986">
              <w:t>Exit</w:t>
            </w:r>
            <w:r w:rsidR="00D97378" w:rsidRPr="00414986">
              <w:t>s</w:t>
            </w:r>
            <w:r w:rsidRPr="00414986">
              <w:t xml:space="preserve">: </w:t>
            </w:r>
            <w:r w:rsidRPr="00414986">
              <w:rPr>
                <w:b/>
              </w:rPr>
              <w:t xml:space="preserve">Class </w:t>
            </w:r>
            <w:r w:rsidR="00B903EC" w:rsidRPr="00414986">
              <w:rPr>
                <w:b/>
              </w:rPr>
              <w:t>I or II</w:t>
            </w:r>
          </w:p>
        </w:tc>
        <w:tc>
          <w:tcPr>
            <w:tcW w:w="4572" w:type="dxa"/>
            <w:tcBorders>
              <w:bottom w:val="single" w:sz="4" w:space="0" w:color="auto"/>
            </w:tcBorders>
          </w:tcPr>
          <w:p w14:paraId="404C2D06" w14:textId="2575B045" w:rsidR="006E61F7" w:rsidRPr="00414986" w:rsidRDefault="006E61F7" w:rsidP="00CE62D7">
            <w:pPr>
              <w:pStyle w:val="TableText"/>
            </w:pPr>
            <w:r w:rsidRPr="00414986">
              <w:t>Exit Enclosure:</w:t>
            </w:r>
            <w:r w:rsidRPr="00414986">
              <w:rPr>
                <w:b/>
              </w:rPr>
              <w:t xml:space="preserve"> Class </w:t>
            </w:r>
            <w:r w:rsidR="00F60FE4" w:rsidRPr="00414986">
              <w:rPr>
                <w:b/>
              </w:rPr>
              <w:t>B</w:t>
            </w:r>
          </w:p>
          <w:p w14:paraId="45680816" w14:textId="70E61564" w:rsidR="006E61F7" w:rsidRPr="00414986" w:rsidRDefault="006E61F7" w:rsidP="00CE62D7">
            <w:pPr>
              <w:pStyle w:val="TableText"/>
            </w:pPr>
            <w:r w:rsidRPr="00414986">
              <w:t>Corridors</w:t>
            </w:r>
            <w:r w:rsidR="00B903EC" w:rsidRPr="00414986">
              <w:t xml:space="preserve"> &amp; Exit access stairs</w:t>
            </w:r>
            <w:r w:rsidRPr="00414986">
              <w:t>:</w:t>
            </w:r>
            <w:r w:rsidRPr="00414986">
              <w:rPr>
                <w:b/>
              </w:rPr>
              <w:t xml:space="preserve"> Class </w:t>
            </w:r>
            <w:r w:rsidR="00F60FE4" w:rsidRPr="00414986">
              <w:rPr>
                <w:b/>
              </w:rPr>
              <w:t>C</w:t>
            </w:r>
          </w:p>
          <w:p w14:paraId="5DF54492" w14:textId="77777777" w:rsidR="006E61F7" w:rsidRPr="00414986" w:rsidRDefault="006E61F7" w:rsidP="00CE62D7">
            <w:pPr>
              <w:pStyle w:val="TableText"/>
              <w:rPr>
                <w:b/>
              </w:rPr>
            </w:pPr>
            <w:r w:rsidRPr="00414986">
              <w:t>Rooms &amp; Enclosed Spaces:</w:t>
            </w:r>
            <w:r w:rsidRPr="00414986">
              <w:rPr>
                <w:b/>
              </w:rPr>
              <w:t xml:space="preserve"> Class </w:t>
            </w:r>
            <w:r w:rsidR="00F60FE4" w:rsidRPr="00414986">
              <w:rPr>
                <w:b/>
              </w:rPr>
              <w:t>C</w:t>
            </w:r>
          </w:p>
          <w:p w14:paraId="45CF828E" w14:textId="44D06AB6" w:rsidR="00B903EC" w:rsidRPr="00414986" w:rsidRDefault="00B903EC" w:rsidP="00CE62D7">
            <w:pPr>
              <w:pStyle w:val="TableText"/>
              <w:rPr>
                <w:b/>
              </w:rPr>
            </w:pPr>
            <w:r w:rsidRPr="00414986">
              <w:t>Other Spaces:</w:t>
            </w:r>
            <w:r w:rsidRPr="00414986">
              <w:rPr>
                <w:b/>
              </w:rPr>
              <w:t xml:space="preserve"> Class C</w:t>
            </w:r>
          </w:p>
          <w:p w14:paraId="382AC5FE" w14:textId="77777777" w:rsidR="00F60FE4" w:rsidRPr="00414986" w:rsidRDefault="00F60FE4" w:rsidP="00C106F7">
            <w:pPr>
              <w:pStyle w:val="TableText"/>
            </w:pPr>
          </w:p>
          <w:p w14:paraId="430B03B7" w14:textId="3D0E3B63" w:rsidR="00F60FE4" w:rsidRPr="00414986" w:rsidRDefault="00414986" w:rsidP="00C106F7">
            <w:pPr>
              <w:pStyle w:val="TableText"/>
              <w:rPr>
                <w:b/>
              </w:rPr>
            </w:pPr>
            <w:r w:rsidRPr="00414986">
              <w:rPr>
                <w:b/>
                <w:color w:val="000000" w:themeColor="text1"/>
              </w:rPr>
              <w:t xml:space="preserve">See </w:t>
            </w:r>
            <w:r w:rsidR="00F60FE4" w:rsidRPr="00414986">
              <w:rPr>
                <w:b/>
                <w:color w:val="000000" w:themeColor="text1"/>
              </w:rPr>
              <w:t>Note 2</w:t>
            </w:r>
          </w:p>
        </w:tc>
      </w:tr>
      <w:tr w:rsidR="0019287C" w:rsidRPr="009B6AFE" w14:paraId="43D3E122" w14:textId="77777777" w:rsidTr="0019287C">
        <w:trPr>
          <w:trHeight w:val="1160"/>
          <w:jc w:val="center"/>
        </w:trPr>
        <w:tc>
          <w:tcPr>
            <w:tcW w:w="1907" w:type="dxa"/>
            <w:vAlign w:val="center"/>
          </w:tcPr>
          <w:p w14:paraId="75E13304" w14:textId="77777777" w:rsidR="0019287C" w:rsidRPr="0019287C" w:rsidRDefault="0019287C" w:rsidP="0019287C">
            <w:pPr>
              <w:rPr>
                <w:rFonts w:cs="Arial"/>
                <w:i/>
                <w:szCs w:val="22"/>
              </w:rPr>
            </w:pPr>
            <w:r w:rsidRPr="0019287C">
              <w:rPr>
                <w:rFonts w:cs="Arial"/>
                <w:i/>
                <w:szCs w:val="22"/>
              </w:rPr>
              <w:t>Institutional</w:t>
            </w:r>
          </w:p>
          <w:p w14:paraId="0718C66B" w14:textId="1C77F88F" w:rsidR="0019287C" w:rsidRPr="0019287C" w:rsidRDefault="0019287C" w:rsidP="0019287C">
            <w:pPr>
              <w:pStyle w:val="TableText"/>
              <w:rPr>
                <w:i/>
                <w:szCs w:val="22"/>
              </w:rPr>
            </w:pPr>
            <w:r>
              <w:rPr>
                <w:i/>
                <w:szCs w:val="22"/>
              </w:rPr>
              <w:t>(</w:t>
            </w:r>
            <w:r w:rsidRPr="0019287C">
              <w:rPr>
                <w:i/>
                <w:szCs w:val="22"/>
              </w:rPr>
              <w:t>I-1</w:t>
            </w:r>
            <w:r>
              <w:rPr>
                <w:i/>
                <w:szCs w:val="22"/>
              </w:rPr>
              <w:t>)</w:t>
            </w:r>
          </w:p>
        </w:tc>
        <w:tc>
          <w:tcPr>
            <w:tcW w:w="2588" w:type="dxa"/>
            <w:vAlign w:val="center"/>
          </w:tcPr>
          <w:p w14:paraId="51643D6E" w14:textId="77777777" w:rsidR="0019287C" w:rsidRPr="0019287C" w:rsidRDefault="0019287C" w:rsidP="0019287C">
            <w:pPr>
              <w:rPr>
                <w:rFonts w:cs="Arial"/>
                <w:szCs w:val="22"/>
              </w:rPr>
            </w:pPr>
            <w:r w:rsidRPr="0019287C">
              <w:rPr>
                <w:rFonts w:cs="Arial"/>
                <w:szCs w:val="22"/>
              </w:rPr>
              <w:t xml:space="preserve">Exit: </w:t>
            </w:r>
            <w:r w:rsidRPr="0019287C">
              <w:rPr>
                <w:rFonts w:cs="Arial"/>
                <w:b/>
                <w:szCs w:val="22"/>
              </w:rPr>
              <w:t>Class II</w:t>
            </w:r>
          </w:p>
          <w:p w14:paraId="0D958552" w14:textId="77777777" w:rsidR="0019287C" w:rsidRPr="0019287C" w:rsidRDefault="0019287C" w:rsidP="0019287C">
            <w:pPr>
              <w:rPr>
                <w:rFonts w:cs="Arial"/>
                <w:szCs w:val="22"/>
              </w:rPr>
            </w:pPr>
            <w:r w:rsidRPr="0019287C">
              <w:rPr>
                <w:rFonts w:cs="Arial"/>
                <w:szCs w:val="22"/>
              </w:rPr>
              <w:t xml:space="preserve">Corridors: </w:t>
            </w:r>
            <w:r w:rsidRPr="0019287C">
              <w:rPr>
                <w:rFonts w:cs="Arial"/>
                <w:b/>
                <w:szCs w:val="22"/>
              </w:rPr>
              <w:t>Class II</w:t>
            </w:r>
          </w:p>
          <w:p w14:paraId="3C2864E5" w14:textId="77777777" w:rsidR="0019287C" w:rsidRPr="0019287C" w:rsidRDefault="0019287C" w:rsidP="0019287C">
            <w:pPr>
              <w:rPr>
                <w:rFonts w:cs="Arial"/>
                <w:b/>
                <w:szCs w:val="22"/>
              </w:rPr>
            </w:pPr>
            <w:r w:rsidRPr="0019287C">
              <w:rPr>
                <w:rFonts w:cs="Arial"/>
                <w:szCs w:val="22"/>
              </w:rPr>
              <w:t xml:space="preserve">Spaces not separated from corridor: </w:t>
            </w:r>
            <w:r w:rsidRPr="0019287C">
              <w:rPr>
                <w:rFonts w:cs="Arial"/>
                <w:b/>
                <w:szCs w:val="22"/>
              </w:rPr>
              <w:t>Class II</w:t>
            </w:r>
          </w:p>
          <w:p w14:paraId="5C80B5BC" w14:textId="77777777" w:rsidR="0019287C" w:rsidRPr="0019287C" w:rsidRDefault="0019287C" w:rsidP="0019287C">
            <w:pPr>
              <w:pStyle w:val="TableText"/>
              <w:rPr>
                <w:szCs w:val="22"/>
              </w:rPr>
            </w:pPr>
          </w:p>
        </w:tc>
        <w:tc>
          <w:tcPr>
            <w:tcW w:w="4572" w:type="dxa"/>
            <w:tcBorders>
              <w:bottom w:val="single" w:sz="4" w:space="0" w:color="auto"/>
            </w:tcBorders>
          </w:tcPr>
          <w:p w14:paraId="74B37151"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Exit Enclosure:</w:t>
            </w:r>
            <w:r w:rsidRPr="0019287C">
              <w:rPr>
                <w:rFonts w:cs="Arial"/>
                <w:b/>
                <w:szCs w:val="22"/>
              </w:rPr>
              <w:t xml:space="preserve"> Class B</w:t>
            </w:r>
          </w:p>
          <w:p w14:paraId="230F1F3F" w14:textId="77777777" w:rsidR="0019287C" w:rsidRPr="0019287C" w:rsidRDefault="0019287C" w:rsidP="0019287C">
            <w:pPr>
              <w:pStyle w:val="ListParagraph"/>
              <w:numPr>
                <w:ilvl w:val="0"/>
                <w:numId w:val="29"/>
              </w:numPr>
              <w:ind w:left="342" w:hanging="342"/>
              <w:rPr>
                <w:rFonts w:cs="Arial"/>
                <w:szCs w:val="22"/>
              </w:rPr>
            </w:pPr>
            <w:r w:rsidRPr="0019287C">
              <w:rPr>
                <w:rFonts w:cs="Arial"/>
                <w:szCs w:val="22"/>
              </w:rPr>
              <w:t>Corridors &amp; Exit access stairs:</w:t>
            </w:r>
            <w:r w:rsidRPr="0019287C">
              <w:rPr>
                <w:rFonts w:cs="Arial"/>
                <w:b/>
                <w:szCs w:val="22"/>
              </w:rPr>
              <w:t xml:space="preserve"> Class C</w:t>
            </w:r>
          </w:p>
          <w:p w14:paraId="162E803E"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Rooms &amp; Enclosed Spaces:</w:t>
            </w:r>
            <w:r w:rsidRPr="0019287C">
              <w:rPr>
                <w:rFonts w:cs="Arial"/>
                <w:b/>
                <w:szCs w:val="22"/>
              </w:rPr>
              <w:t xml:space="preserve"> Class C</w:t>
            </w:r>
          </w:p>
          <w:p w14:paraId="10FA8186"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Lobbies:</w:t>
            </w:r>
            <w:r w:rsidRPr="0019287C">
              <w:rPr>
                <w:rFonts w:cs="Arial"/>
                <w:b/>
                <w:szCs w:val="22"/>
              </w:rPr>
              <w:t xml:space="preserve">  Class C</w:t>
            </w:r>
          </w:p>
          <w:p w14:paraId="7547B197" w14:textId="77777777" w:rsidR="0019287C" w:rsidRPr="0019287C" w:rsidRDefault="0019287C" w:rsidP="0019287C">
            <w:pPr>
              <w:pStyle w:val="ListParagraph"/>
              <w:numPr>
                <w:ilvl w:val="0"/>
                <w:numId w:val="29"/>
              </w:numPr>
              <w:ind w:left="365"/>
              <w:rPr>
                <w:rFonts w:cs="Arial"/>
                <w:b/>
                <w:szCs w:val="22"/>
              </w:rPr>
            </w:pPr>
            <w:r w:rsidRPr="0019287C">
              <w:rPr>
                <w:rFonts w:cs="Arial"/>
                <w:szCs w:val="22"/>
              </w:rPr>
              <w:t>Other Spaces:</w:t>
            </w:r>
            <w:r w:rsidRPr="0019287C">
              <w:rPr>
                <w:rFonts w:cs="Arial"/>
                <w:b/>
                <w:szCs w:val="22"/>
              </w:rPr>
              <w:t xml:space="preserve">  Class C</w:t>
            </w:r>
          </w:p>
          <w:p w14:paraId="5A74EBBC" w14:textId="77777777" w:rsidR="0019287C" w:rsidRPr="0019287C" w:rsidRDefault="0019287C" w:rsidP="0019287C">
            <w:pPr>
              <w:pStyle w:val="ListParagraph"/>
              <w:ind w:left="365"/>
              <w:rPr>
                <w:rFonts w:cs="Arial"/>
                <w:b/>
                <w:szCs w:val="22"/>
              </w:rPr>
            </w:pPr>
          </w:p>
          <w:p w14:paraId="50C8D658" w14:textId="31EEA1AA" w:rsidR="0019287C" w:rsidRPr="0019287C" w:rsidRDefault="0019287C" w:rsidP="0019287C">
            <w:pPr>
              <w:pStyle w:val="TableText"/>
              <w:rPr>
                <w:szCs w:val="22"/>
              </w:rPr>
            </w:pPr>
            <w:r w:rsidRPr="0019287C">
              <w:rPr>
                <w:b/>
                <w:szCs w:val="22"/>
              </w:rPr>
              <w:t>See Note 1</w:t>
            </w:r>
          </w:p>
        </w:tc>
      </w:tr>
      <w:tr w:rsidR="0019287C" w:rsidRPr="009B6AFE" w14:paraId="3B38F303" w14:textId="77777777" w:rsidTr="0019287C">
        <w:trPr>
          <w:trHeight w:val="1160"/>
          <w:jc w:val="center"/>
        </w:trPr>
        <w:tc>
          <w:tcPr>
            <w:tcW w:w="1907" w:type="dxa"/>
            <w:vAlign w:val="center"/>
          </w:tcPr>
          <w:p w14:paraId="2C2CB131" w14:textId="77777777" w:rsidR="0019287C" w:rsidRPr="00227D43" w:rsidRDefault="0019287C" w:rsidP="0019287C">
            <w:pPr>
              <w:pStyle w:val="TableText"/>
              <w:rPr>
                <w:i/>
              </w:rPr>
            </w:pPr>
            <w:r w:rsidRPr="00227D43">
              <w:rPr>
                <w:i/>
              </w:rPr>
              <w:t>Detention and Correctional</w:t>
            </w:r>
          </w:p>
          <w:p w14:paraId="52FF01B5" w14:textId="1B4FB6E8" w:rsidR="0019287C" w:rsidRPr="00414986" w:rsidRDefault="0019287C" w:rsidP="0019287C">
            <w:pPr>
              <w:pStyle w:val="TableText"/>
              <w:rPr>
                <w:i/>
              </w:rPr>
            </w:pPr>
            <w:r>
              <w:rPr>
                <w:i/>
              </w:rPr>
              <w:t>(</w:t>
            </w:r>
            <w:r w:rsidRPr="00227D43">
              <w:rPr>
                <w:i/>
              </w:rPr>
              <w:t>I-3</w:t>
            </w:r>
            <w:r>
              <w:rPr>
                <w:i/>
              </w:rPr>
              <w:t>)</w:t>
            </w:r>
          </w:p>
        </w:tc>
        <w:tc>
          <w:tcPr>
            <w:tcW w:w="2588" w:type="dxa"/>
            <w:vAlign w:val="center"/>
          </w:tcPr>
          <w:p w14:paraId="29A577DE" w14:textId="77777777" w:rsidR="0019287C" w:rsidRPr="00227D43" w:rsidRDefault="0019287C" w:rsidP="0019287C">
            <w:pPr>
              <w:pStyle w:val="TableText"/>
              <w:rPr>
                <w:color w:val="000000" w:themeColor="text1"/>
              </w:rPr>
            </w:pPr>
            <w:r w:rsidRPr="00227D43">
              <w:rPr>
                <w:color w:val="000000" w:themeColor="text1"/>
              </w:rPr>
              <w:t xml:space="preserve">Exit: </w:t>
            </w:r>
            <w:r w:rsidRPr="00227D43">
              <w:rPr>
                <w:b/>
                <w:color w:val="000000" w:themeColor="text1"/>
              </w:rPr>
              <w:t>Class I</w:t>
            </w:r>
          </w:p>
          <w:p w14:paraId="4BF45B5C" w14:textId="77777777" w:rsidR="0019287C" w:rsidRPr="00227D43" w:rsidRDefault="0019287C" w:rsidP="0019287C">
            <w:pPr>
              <w:pStyle w:val="TableText"/>
              <w:rPr>
                <w:color w:val="000000" w:themeColor="text1"/>
              </w:rPr>
            </w:pPr>
            <w:r w:rsidRPr="00227D43">
              <w:rPr>
                <w:color w:val="000000" w:themeColor="text1"/>
              </w:rPr>
              <w:t xml:space="preserve">Corridors: </w:t>
            </w:r>
            <w:r w:rsidRPr="00227D43">
              <w:rPr>
                <w:b/>
                <w:color w:val="000000" w:themeColor="text1"/>
              </w:rPr>
              <w:t>Class I</w:t>
            </w:r>
          </w:p>
          <w:p w14:paraId="1BF16EB9" w14:textId="7861BED9" w:rsidR="0019287C" w:rsidRPr="00414986" w:rsidRDefault="0019287C" w:rsidP="0019287C">
            <w:pPr>
              <w:pStyle w:val="TableText"/>
            </w:pPr>
            <w:r w:rsidRPr="00227D43">
              <w:rPr>
                <w:color w:val="000000" w:themeColor="text1"/>
              </w:rPr>
              <w:t xml:space="preserve">Spaces not separated from corridor: </w:t>
            </w:r>
            <w:r w:rsidRPr="00227D43">
              <w:rPr>
                <w:b/>
                <w:color w:val="000000" w:themeColor="text1"/>
              </w:rPr>
              <w:t>Class I</w:t>
            </w:r>
          </w:p>
        </w:tc>
        <w:tc>
          <w:tcPr>
            <w:tcW w:w="4572" w:type="dxa"/>
            <w:tcBorders>
              <w:bottom w:val="single" w:sz="4" w:space="0" w:color="auto"/>
            </w:tcBorders>
          </w:tcPr>
          <w:p w14:paraId="58E37049" w14:textId="77777777" w:rsidR="0019287C" w:rsidRPr="00227D43" w:rsidRDefault="0019287C" w:rsidP="0019287C">
            <w:pPr>
              <w:pStyle w:val="TableText"/>
              <w:rPr>
                <w:color w:val="000000" w:themeColor="text1"/>
              </w:rPr>
            </w:pPr>
            <w:r w:rsidRPr="00227D43">
              <w:rPr>
                <w:color w:val="000000" w:themeColor="text1"/>
              </w:rPr>
              <w:t>Exit Enclosure:</w:t>
            </w:r>
            <w:r w:rsidRPr="00227D43">
              <w:rPr>
                <w:b/>
                <w:color w:val="000000" w:themeColor="text1"/>
              </w:rPr>
              <w:t xml:space="preserve"> Class A</w:t>
            </w:r>
          </w:p>
          <w:p w14:paraId="28577843" w14:textId="77777777" w:rsidR="0019287C" w:rsidRPr="00227D43" w:rsidRDefault="0019287C" w:rsidP="0019287C">
            <w:pPr>
              <w:pStyle w:val="TableText"/>
              <w:rPr>
                <w:color w:val="000000" w:themeColor="text1"/>
              </w:rPr>
            </w:pPr>
            <w:r w:rsidRPr="00227D43">
              <w:rPr>
                <w:color w:val="000000" w:themeColor="text1"/>
              </w:rPr>
              <w:t>Corridors &amp; Exit access stairs:</w:t>
            </w:r>
            <w:r w:rsidRPr="00227D43">
              <w:rPr>
                <w:b/>
                <w:color w:val="000000" w:themeColor="text1"/>
              </w:rPr>
              <w:t xml:space="preserve"> Class A</w:t>
            </w:r>
          </w:p>
          <w:p w14:paraId="3EAD70B7" w14:textId="77777777" w:rsidR="0019287C" w:rsidRPr="00227D43" w:rsidRDefault="0019287C" w:rsidP="0019287C">
            <w:pPr>
              <w:pStyle w:val="TableText"/>
              <w:rPr>
                <w:b/>
                <w:color w:val="000000" w:themeColor="text1"/>
              </w:rPr>
            </w:pPr>
            <w:r w:rsidRPr="00227D43">
              <w:rPr>
                <w:color w:val="000000" w:themeColor="text1"/>
              </w:rPr>
              <w:t>Rooms &amp; Enclosed Spaces:</w:t>
            </w:r>
            <w:r w:rsidRPr="00227D43">
              <w:rPr>
                <w:b/>
                <w:color w:val="000000" w:themeColor="text1"/>
              </w:rPr>
              <w:t xml:space="preserve"> Class C</w:t>
            </w:r>
          </w:p>
          <w:p w14:paraId="1EC9F62C" w14:textId="77777777" w:rsidR="0019287C" w:rsidRPr="00227D43" w:rsidRDefault="0019287C" w:rsidP="0019287C">
            <w:pPr>
              <w:pStyle w:val="TableText"/>
              <w:rPr>
                <w:b/>
                <w:color w:val="000000" w:themeColor="text1"/>
              </w:rPr>
            </w:pPr>
            <w:r w:rsidRPr="00227D43">
              <w:rPr>
                <w:color w:val="000000" w:themeColor="text1"/>
              </w:rPr>
              <w:t>Other Spaces:</w:t>
            </w:r>
            <w:r w:rsidRPr="00227D43">
              <w:rPr>
                <w:b/>
                <w:color w:val="000000" w:themeColor="text1"/>
              </w:rPr>
              <w:t xml:space="preserve">  Class C</w:t>
            </w:r>
          </w:p>
          <w:p w14:paraId="44F5B9B8" w14:textId="77777777" w:rsidR="0019287C" w:rsidRPr="00227D43" w:rsidRDefault="0019287C" w:rsidP="0019287C">
            <w:pPr>
              <w:pStyle w:val="TableText"/>
              <w:rPr>
                <w:b/>
                <w:color w:val="000000" w:themeColor="text1"/>
              </w:rPr>
            </w:pPr>
          </w:p>
          <w:p w14:paraId="18316D40" w14:textId="21E2A97A" w:rsidR="0019287C" w:rsidRPr="00414986" w:rsidRDefault="0019287C" w:rsidP="0019287C">
            <w:pPr>
              <w:pStyle w:val="TableText"/>
            </w:pPr>
            <w:r w:rsidRPr="00227D43">
              <w:rPr>
                <w:b/>
                <w:color w:val="000000" w:themeColor="text1"/>
              </w:rPr>
              <w:t>See Note 2</w:t>
            </w:r>
          </w:p>
        </w:tc>
      </w:tr>
      <w:tr w:rsidR="0019287C" w:rsidRPr="009B6AFE" w14:paraId="71CD10CC" w14:textId="77777777" w:rsidTr="0019287C">
        <w:trPr>
          <w:trHeight w:val="350"/>
          <w:jc w:val="center"/>
        </w:trPr>
        <w:tc>
          <w:tcPr>
            <w:tcW w:w="1907" w:type="dxa"/>
            <w:vAlign w:val="center"/>
          </w:tcPr>
          <w:p w14:paraId="7681D2DF" w14:textId="77777777" w:rsidR="0019287C" w:rsidRPr="00414986" w:rsidRDefault="0019287C" w:rsidP="0019287C">
            <w:pPr>
              <w:pStyle w:val="TableText"/>
              <w:rPr>
                <w:i/>
              </w:rPr>
            </w:pPr>
            <w:r w:rsidRPr="00414986">
              <w:rPr>
                <w:i/>
              </w:rPr>
              <w:t>Apartments</w:t>
            </w:r>
          </w:p>
          <w:p w14:paraId="6D839D62" w14:textId="673E4CB9" w:rsidR="0019287C" w:rsidRPr="00414986" w:rsidRDefault="0019287C" w:rsidP="0019287C">
            <w:pPr>
              <w:pStyle w:val="TableText"/>
              <w:rPr>
                <w:i/>
              </w:rPr>
            </w:pPr>
            <w:r>
              <w:rPr>
                <w:i/>
              </w:rPr>
              <w:t>(</w:t>
            </w:r>
            <w:r w:rsidRPr="00414986">
              <w:rPr>
                <w:i/>
              </w:rPr>
              <w:t>R-2</w:t>
            </w:r>
            <w:r>
              <w:rPr>
                <w:i/>
              </w:rPr>
              <w:t>)</w:t>
            </w:r>
          </w:p>
        </w:tc>
        <w:tc>
          <w:tcPr>
            <w:tcW w:w="2588" w:type="dxa"/>
            <w:vAlign w:val="center"/>
          </w:tcPr>
          <w:p w14:paraId="6D39B9DA" w14:textId="77777777" w:rsidR="0019287C" w:rsidRPr="00414986" w:rsidRDefault="0019287C" w:rsidP="0019287C">
            <w:pPr>
              <w:pStyle w:val="TableText"/>
              <w:rPr>
                <w:color w:val="000000" w:themeColor="text1"/>
              </w:rPr>
            </w:pPr>
            <w:r w:rsidRPr="00414986">
              <w:rPr>
                <w:color w:val="000000" w:themeColor="text1"/>
              </w:rPr>
              <w:t xml:space="preserve">Exit: </w:t>
            </w:r>
            <w:r w:rsidRPr="00414986">
              <w:rPr>
                <w:b/>
                <w:color w:val="000000" w:themeColor="text1"/>
              </w:rPr>
              <w:t>Class II</w:t>
            </w:r>
          </w:p>
          <w:p w14:paraId="5A9BC6C5" w14:textId="77777777" w:rsidR="0019287C" w:rsidRPr="00414986" w:rsidRDefault="0019287C" w:rsidP="0019287C">
            <w:pPr>
              <w:pStyle w:val="TableText"/>
              <w:rPr>
                <w:color w:val="000000" w:themeColor="text1"/>
              </w:rPr>
            </w:pPr>
            <w:r w:rsidRPr="00414986">
              <w:rPr>
                <w:color w:val="000000" w:themeColor="text1"/>
              </w:rPr>
              <w:t xml:space="preserve">Corridors: </w:t>
            </w:r>
            <w:r w:rsidRPr="00414986">
              <w:rPr>
                <w:b/>
                <w:color w:val="000000" w:themeColor="text1"/>
              </w:rPr>
              <w:t>Class II</w:t>
            </w:r>
          </w:p>
          <w:p w14:paraId="25256708" w14:textId="47189E7E" w:rsidR="0019287C" w:rsidRPr="00414986" w:rsidRDefault="0019287C" w:rsidP="0019287C">
            <w:pPr>
              <w:pStyle w:val="TableText"/>
              <w:rPr>
                <w:b/>
                <w:color w:val="000000" w:themeColor="text1"/>
              </w:rPr>
            </w:pPr>
            <w:r w:rsidRPr="00414986">
              <w:rPr>
                <w:color w:val="000000" w:themeColor="text1"/>
              </w:rPr>
              <w:t xml:space="preserve">Spaces not separated from corridor: </w:t>
            </w:r>
            <w:r w:rsidRPr="00414986">
              <w:rPr>
                <w:b/>
                <w:color w:val="000000" w:themeColor="text1"/>
              </w:rPr>
              <w:t>Class II</w:t>
            </w:r>
          </w:p>
        </w:tc>
        <w:tc>
          <w:tcPr>
            <w:tcW w:w="4572" w:type="dxa"/>
          </w:tcPr>
          <w:p w14:paraId="26EE743A" w14:textId="77777777" w:rsidR="0019287C" w:rsidRPr="00414986" w:rsidRDefault="0019287C" w:rsidP="0019287C">
            <w:pPr>
              <w:pStyle w:val="TableText"/>
              <w:rPr>
                <w:color w:val="000000" w:themeColor="text1"/>
              </w:rPr>
            </w:pPr>
            <w:r w:rsidRPr="00414986">
              <w:rPr>
                <w:color w:val="000000" w:themeColor="text1"/>
              </w:rPr>
              <w:t>Exit Enclosure:</w:t>
            </w:r>
            <w:r w:rsidRPr="00414986">
              <w:rPr>
                <w:b/>
                <w:color w:val="000000" w:themeColor="text1"/>
              </w:rPr>
              <w:t xml:space="preserve"> Class B</w:t>
            </w:r>
          </w:p>
          <w:p w14:paraId="24ED9224" w14:textId="1C047D67" w:rsidR="0019287C" w:rsidRPr="00414986" w:rsidRDefault="0019287C" w:rsidP="0019287C">
            <w:pPr>
              <w:pStyle w:val="TableText"/>
              <w:rPr>
                <w:color w:val="000000" w:themeColor="text1"/>
              </w:rPr>
            </w:pPr>
            <w:r w:rsidRPr="00414986">
              <w:rPr>
                <w:color w:val="000000" w:themeColor="text1"/>
              </w:rPr>
              <w:t>Corridors &amp; Exit access stairs:</w:t>
            </w:r>
            <w:r w:rsidRPr="00414986">
              <w:rPr>
                <w:b/>
                <w:color w:val="000000" w:themeColor="text1"/>
              </w:rPr>
              <w:t xml:space="preserve"> Class C</w:t>
            </w:r>
          </w:p>
          <w:p w14:paraId="0A9A9BE4" w14:textId="77777777" w:rsidR="0019287C" w:rsidRPr="00414986" w:rsidRDefault="0019287C" w:rsidP="0019287C">
            <w:pPr>
              <w:pStyle w:val="TableText"/>
              <w:rPr>
                <w:b/>
                <w:color w:val="000000" w:themeColor="text1"/>
              </w:rPr>
            </w:pPr>
            <w:r w:rsidRPr="00414986">
              <w:rPr>
                <w:color w:val="000000" w:themeColor="text1"/>
              </w:rPr>
              <w:t>Rooms &amp; Enclosed Spaces:</w:t>
            </w:r>
            <w:r w:rsidRPr="00414986">
              <w:rPr>
                <w:b/>
                <w:color w:val="000000" w:themeColor="text1"/>
              </w:rPr>
              <w:t xml:space="preserve"> Class C</w:t>
            </w:r>
          </w:p>
          <w:p w14:paraId="47836CF6" w14:textId="17F7F5D5" w:rsidR="0019287C" w:rsidRPr="00414986" w:rsidRDefault="0019287C" w:rsidP="0019287C">
            <w:pPr>
              <w:pStyle w:val="TableText"/>
              <w:rPr>
                <w:b/>
                <w:color w:val="000000" w:themeColor="text1"/>
              </w:rPr>
            </w:pPr>
            <w:r w:rsidRPr="00414986">
              <w:rPr>
                <w:color w:val="000000" w:themeColor="text1"/>
              </w:rPr>
              <w:t>Lobbies:</w:t>
            </w:r>
            <w:r w:rsidRPr="00414986">
              <w:rPr>
                <w:b/>
                <w:color w:val="000000" w:themeColor="text1"/>
              </w:rPr>
              <w:t xml:space="preserve">  Class C</w:t>
            </w:r>
          </w:p>
          <w:p w14:paraId="1E9EA567" w14:textId="473C1CA9" w:rsidR="0019287C" w:rsidRPr="00414986" w:rsidRDefault="0019287C" w:rsidP="0019287C">
            <w:pPr>
              <w:pStyle w:val="TableText"/>
              <w:rPr>
                <w:b/>
                <w:color w:val="000000" w:themeColor="text1"/>
              </w:rPr>
            </w:pPr>
            <w:r w:rsidRPr="00414986">
              <w:rPr>
                <w:color w:val="000000" w:themeColor="text1"/>
              </w:rPr>
              <w:t>Other Spaces:</w:t>
            </w:r>
            <w:r w:rsidRPr="00414986">
              <w:rPr>
                <w:b/>
                <w:color w:val="000000" w:themeColor="text1"/>
              </w:rPr>
              <w:t xml:space="preserve">  Class C</w:t>
            </w:r>
          </w:p>
          <w:p w14:paraId="68245ABB" w14:textId="77777777" w:rsidR="0019287C" w:rsidRPr="00414986" w:rsidRDefault="0019287C" w:rsidP="0019287C">
            <w:pPr>
              <w:pStyle w:val="TableText"/>
              <w:rPr>
                <w:b/>
                <w:color w:val="000000" w:themeColor="text1"/>
              </w:rPr>
            </w:pPr>
          </w:p>
          <w:p w14:paraId="490C23FA" w14:textId="1290071D" w:rsidR="0019287C" w:rsidRPr="00414986" w:rsidRDefault="0019287C" w:rsidP="0019287C">
            <w:pPr>
              <w:pStyle w:val="TableText"/>
              <w:rPr>
                <w:b/>
                <w:color w:val="000000" w:themeColor="text1"/>
              </w:rPr>
            </w:pPr>
            <w:r w:rsidRPr="00414986">
              <w:rPr>
                <w:b/>
                <w:color w:val="000000" w:themeColor="text1"/>
              </w:rPr>
              <w:t>See Note 2</w:t>
            </w:r>
          </w:p>
        </w:tc>
      </w:tr>
      <w:tr w:rsidR="0019287C" w:rsidRPr="009B6AFE" w14:paraId="02E43B17" w14:textId="77777777" w:rsidTr="0019287C">
        <w:trPr>
          <w:trHeight w:val="1160"/>
          <w:jc w:val="center"/>
        </w:trPr>
        <w:tc>
          <w:tcPr>
            <w:tcW w:w="1907" w:type="dxa"/>
            <w:vAlign w:val="center"/>
          </w:tcPr>
          <w:p w14:paraId="043813FB" w14:textId="5FF00075" w:rsidR="0019287C" w:rsidRPr="00414986" w:rsidRDefault="0019287C" w:rsidP="0019287C">
            <w:pPr>
              <w:pStyle w:val="TableText"/>
              <w:rPr>
                <w:i/>
              </w:rPr>
            </w:pPr>
            <w:r w:rsidRPr="00414986">
              <w:rPr>
                <w:i/>
              </w:rPr>
              <w:t>Hotel</w:t>
            </w:r>
            <w:r>
              <w:rPr>
                <w:i/>
              </w:rPr>
              <w:t xml:space="preserve"> (</w:t>
            </w:r>
            <w:r w:rsidRPr="00414986">
              <w:rPr>
                <w:i/>
              </w:rPr>
              <w:t>R-1</w:t>
            </w:r>
            <w:r>
              <w:rPr>
                <w:i/>
              </w:rPr>
              <w:t>)</w:t>
            </w:r>
          </w:p>
        </w:tc>
        <w:tc>
          <w:tcPr>
            <w:tcW w:w="2588" w:type="dxa"/>
            <w:vAlign w:val="center"/>
          </w:tcPr>
          <w:p w14:paraId="76633183" w14:textId="034FDBAF" w:rsidR="0019287C" w:rsidRPr="00414986" w:rsidRDefault="0019287C" w:rsidP="0019287C">
            <w:pPr>
              <w:pStyle w:val="TableText"/>
            </w:pPr>
            <w:r w:rsidRPr="00414986">
              <w:t xml:space="preserve">Exit: </w:t>
            </w:r>
            <w:r w:rsidRPr="00414986">
              <w:rPr>
                <w:b/>
              </w:rPr>
              <w:t>Class II</w:t>
            </w:r>
          </w:p>
          <w:p w14:paraId="566F6AAC" w14:textId="29AB8232" w:rsidR="0019287C" w:rsidRPr="00414986" w:rsidRDefault="0019287C" w:rsidP="0019287C">
            <w:pPr>
              <w:pStyle w:val="TableText"/>
            </w:pPr>
            <w:r w:rsidRPr="00414986">
              <w:t xml:space="preserve">Corridors: </w:t>
            </w:r>
            <w:r w:rsidRPr="00414986">
              <w:rPr>
                <w:b/>
              </w:rPr>
              <w:t>Class II</w:t>
            </w:r>
          </w:p>
          <w:p w14:paraId="0B5C1A89" w14:textId="1685346C" w:rsidR="0019287C" w:rsidRPr="00414986" w:rsidRDefault="0019287C" w:rsidP="0019287C">
            <w:pPr>
              <w:pStyle w:val="TableText"/>
              <w:rPr>
                <w:b/>
              </w:rPr>
            </w:pPr>
            <w:r w:rsidRPr="00414986">
              <w:t xml:space="preserve">Spaces not separated from corridor: </w:t>
            </w:r>
            <w:r w:rsidRPr="00414986">
              <w:rPr>
                <w:b/>
              </w:rPr>
              <w:t>Class II</w:t>
            </w:r>
          </w:p>
        </w:tc>
        <w:tc>
          <w:tcPr>
            <w:tcW w:w="4572" w:type="dxa"/>
            <w:tcBorders>
              <w:bottom w:val="single" w:sz="4" w:space="0" w:color="auto"/>
            </w:tcBorders>
          </w:tcPr>
          <w:p w14:paraId="6772A946" w14:textId="0E9999D2" w:rsidR="0019287C" w:rsidRPr="00414986" w:rsidRDefault="0019287C" w:rsidP="0019287C">
            <w:pPr>
              <w:pStyle w:val="TableText"/>
            </w:pPr>
            <w:r w:rsidRPr="00414986">
              <w:t>Exit Enclosure:</w:t>
            </w:r>
            <w:r w:rsidRPr="00414986">
              <w:rPr>
                <w:b/>
              </w:rPr>
              <w:t xml:space="preserve"> Class B</w:t>
            </w:r>
          </w:p>
          <w:p w14:paraId="34D4C26A" w14:textId="36538A11" w:rsidR="0019287C" w:rsidRPr="00414986" w:rsidRDefault="0019287C" w:rsidP="0019287C">
            <w:pPr>
              <w:pStyle w:val="TableText"/>
            </w:pPr>
            <w:r w:rsidRPr="00414986">
              <w:t>Corridors &amp; Exit access stairs:</w:t>
            </w:r>
            <w:r w:rsidRPr="00414986">
              <w:rPr>
                <w:b/>
              </w:rPr>
              <w:t xml:space="preserve"> Class C</w:t>
            </w:r>
          </w:p>
          <w:p w14:paraId="494F8E1E" w14:textId="77777777" w:rsidR="0019287C" w:rsidRPr="00414986" w:rsidRDefault="0019287C" w:rsidP="0019287C">
            <w:pPr>
              <w:pStyle w:val="TableText"/>
              <w:rPr>
                <w:b/>
              </w:rPr>
            </w:pPr>
            <w:r w:rsidRPr="00414986">
              <w:t>Rooms &amp; Enclosed Spaces:</w:t>
            </w:r>
            <w:r w:rsidRPr="00414986">
              <w:rPr>
                <w:b/>
              </w:rPr>
              <w:t xml:space="preserve"> Class C</w:t>
            </w:r>
          </w:p>
          <w:p w14:paraId="0C0BF8C8" w14:textId="77777777" w:rsidR="0019287C" w:rsidRPr="00414986" w:rsidRDefault="0019287C" w:rsidP="0019287C">
            <w:pPr>
              <w:pStyle w:val="TableText"/>
              <w:rPr>
                <w:b/>
              </w:rPr>
            </w:pPr>
            <w:r w:rsidRPr="00414986">
              <w:t>Lobbies:</w:t>
            </w:r>
            <w:r w:rsidRPr="00414986">
              <w:rPr>
                <w:b/>
              </w:rPr>
              <w:t xml:space="preserve">  Class C</w:t>
            </w:r>
          </w:p>
          <w:p w14:paraId="61332A22" w14:textId="2352F59F" w:rsidR="0019287C" w:rsidRPr="00414986" w:rsidRDefault="0019287C" w:rsidP="0019287C">
            <w:pPr>
              <w:pStyle w:val="TableText"/>
              <w:rPr>
                <w:b/>
              </w:rPr>
            </w:pPr>
            <w:r w:rsidRPr="00414986">
              <w:t>Other Spaces:</w:t>
            </w:r>
            <w:r w:rsidRPr="00414986">
              <w:rPr>
                <w:b/>
              </w:rPr>
              <w:t xml:space="preserve">  Class C</w:t>
            </w:r>
          </w:p>
        </w:tc>
      </w:tr>
      <w:tr w:rsidR="0019287C" w:rsidRPr="009B6AFE" w14:paraId="744ADE9A" w14:textId="77777777" w:rsidTr="0019287C">
        <w:trPr>
          <w:trHeight w:val="1160"/>
          <w:jc w:val="center"/>
        </w:trPr>
        <w:tc>
          <w:tcPr>
            <w:tcW w:w="1907" w:type="dxa"/>
            <w:vAlign w:val="center"/>
          </w:tcPr>
          <w:p w14:paraId="08BB8194" w14:textId="0F034D7B" w:rsidR="0019287C" w:rsidRPr="00414986" w:rsidRDefault="0019287C" w:rsidP="0019287C">
            <w:pPr>
              <w:pStyle w:val="TableText"/>
              <w:rPr>
                <w:i/>
              </w:rPr>
            </w:pPr>
            <w:r w:rsidRPr="00414986">
              <w:rPr>
                <w:i/>
              </w:rPr>
              <w:t>Mercantile</w:t>
            </w:r>
            <w:r>
              <w:rPr>
                <w:i/>
              </w:rPr>
              <w:t xml:space="preserve"> (M)</w:t>
            </w:r>
          </w:p>
        </w:tc>
        <w:tc>
          <w:tcPr>
            <w:tcW w:w="2588" w:type="dxa"/>
            <w:vAlign w:val="center"/>
          </w:tcPr>
          <w:p w14:paraId="698223F8" w14:textId="0F38D540" w:rsidR="0019287C" w:rsidRPr="00414986" w:rsidRDefault="0019287C" w:rsidP="0019287C">
            <w:pPr>
              <w:pStyle w:val="TableText"/>
            </w:pPr>
            <w:r w:rsidRPr="00414986">
              <w:t xml:space="preserve">Exit: </w:t>
            </w:r>
            <w:r w:rsidRPr="00414986">
              <w:rPr>
                <w:b/>
              </w:rPr>
              <w:t>Class I or II</w:t>
            </w:r>
          </w:p>
        </w:tc>
        <w:tc>
          <w:tcPr>
            <w:tcW w:w="4572" w:type="dxa"/>
            <w:tcBorders>
              <w:bottom w:val="single" w:sz="4" w:space="0" w:color="auto"/>
            </w:tcBorders>
          </w:tcPr>
          <w:p w14:paraId="40AAD8F1" w14:textId="4020870F" w:rsidR="0019287C" w:rsidRPr="00414986" w:rsidRDefault="0019287C" w:rsidP="0019287C">
            <w:pPr>
              <w:pStyle w:val="TableText"/>
            </w:pPr>
            <w:r w:rsidRPr="00414986">
              <w:t>Exit Enclosure:</w:t>
            </w:r>
            <w:r w:rsidRPr="00414986">
              <w:rPr>
                <w:b/>
              </w:rPr>
              <w:t xml:space="preserve"> Class B</w:t>
            </w:r>
          </w:p>
          <w:p w14:paraId="755170A9" w14:textId="04904421" w:rsidR="0019287C" w:rsidRPr="00414986" w:rsidRDefault="0019287C" w:rsidP="0019287C">
            <w:pPr>
              <w:pStyle w:val="TableText"/>
            </w:pPr>
            <w:r w:rsidRPr="00414986">
              <w:t>Corridors &amp; Exit access stairs:</w:t>
            </w:r>
            <w:r w:rsidRPr="00414986">
              <w:rPr>
                <w:b/>
              </w:rPr>
              <w:t xml:space="preserve"> Class C</w:t>
            </w:r>
          </w:p>
          <w:p w14:paraId="12E1B63D" w14:textId="77777777" w:rsidR="0019287C" w:rsidRPr="00414986" w:rsidRDefault="0019287C" w:rsidP="0019287C">
            <w:pPr>
              <w:pStyle w:val="TableText"/>
              <w:rPr>
                <w:b/>
              </w:rPr>
            </w:pPr>
            <w:r w:rsidRPr="00414986">
              <w:t>Rooms &amp; Enclosed Spaces:</w:t>
            </w:r>
            <w:r w:rsidRPr="00414986">
              <w:rPr>
                <w:b/>
              </w:rPr>
              <w:t xml:space="preserve"> Class C</w:t>
            </w:r>
          </w:p>
          <w:p w14:paraId="505BFECD" w14:textId="237324D2" w:rsidR="0019287C" w:rsidRPr="00414986" w:rsidRDefault="0019287C" w:rsidP="0019287C">
            <w:pPr>
              <w:pStyle w:val="TableText"/>
              <w:rPr>
                <w:b/>
              </w:rPr>
            </w:pPr>
            <w:r w:rsidRPr="00414986">
              <w:t>Other spaces:</w:t>
            </w:r>
            <w:r w:rsidRPr="00414986">
              <w:rPr>
                <w:b/>
              </w:rPr>
              <w:t xml:space="preserve">  Class C</w:t>
            </w:r>
          </w:p>
        </w:tc>
      </w:tr>
      <w:tr w:rsidR="0019287C" w:rsidRPr="009B6AFE" w14:paraId="587B790B" w14:textId="77777777" w:rsidTr="0019287C">
        <w:trPr>
          <w:trHeight w:val="1160"/>
          <w:jc w:val="center"/>
        </w:trPr>
        <w:tc>
          <w:tcPr>
            <w:tcW w:w="1907" w:type="dxa"/>
            <w:vAlign w:val="center"/>
          </w:tcPr>
          <w:p w14:paraId="774ABBDE" w14:textId="637AD1E3" w:rsidR="0019287C" w:rsidRPr="00414986" w:rsidRDefault="0019287C" w:rsidP="0019287C">
            <w:pPr>
              <w:pStyle w:val="TableText"/>
              <w:rPr>
                <w:i/>
              </w:rPr>
            </w:pPr>
            <w:r w:rsidRPr="00414986">
              <w:rPr>
                <w:i/>
              </w:rPr>
              <w:t>Storage</w:t>
            </w:r>
            <w:r>
              <w:rPr>
                <w:i/>
              </w:rPr>
              <w:t xml:space="preserve"> (S)</w:t>
            </w:r>
          </w:p>
        </w:tc>
        <w:tc>
          <w:tcPr>
            <w:tcW w:w="2588" w:type="dxa"/>
            <w:vAlign w:val="center"/>
          </w:tcPr>
          <w:p w14:paraId="69CD76A8" w14:textId="1259ACB4" w:rsidR="0019287C" w:rsidRPr="00414986" w:rsidRDefault="0019287C" w:rsidP="0019287C">
            <w:pPr>
              <w:pStyle w:val="TableText"/>
            </w:pPr>
            <w:r w:rsidRPr="00414986">
              <w:t xml:space="preserve">Exit: </w:t>
            </w:r>
            <w:r w:rsidRPr="00414986">
              <w:rPr>
                <w:b/>
              </w:rPr>
              <w:t>Class II</w:t>
            </w:r>
          </w:p>
        </w:tc>
        <w:tc>
          <w:tcPr>
            <w:tcW w:w="4572" w:type="dxa"/>
            <w:tcBorders>
              <w:bottom w:val="single" w:sz="4" w:space="0" w:color="auto"/>
            </w:tcBorders>
          </w:tcPr>
          <w:p w14:paraId="0A4DF582" w14:textId="3CEA7277" w:rsidR="0019287C" w:rsidRPr="00414986" w:rsidRDefault="0019287C" w:rsidP="0019287C">
            <w:pPr>
              <w:pStyle w:val="TableText"/>
            </w:pPr>
            <w:r w:rsidRPr="00414986">
              <w:t>Exit Enclosure:</w:t>
            </w:r>
            <w:r w:rsidRPr="00414986">
              <w:rPr>
                <w:b/>
              </w:rPr>
              <w:t xml:space="preserve"> Class C</w:t>
            </w:r>
          </w:p>
          <w:p w14:paraId="6BD033F9" w14:textId="5FC75B33" w:rsidR="0019287C" w:rsidRPr="00414986" w:rsidRDefault="0019287C" w:rsidP="0019287C">
            <w:pPr>
              <w:pStyle w:val="TableText"/>
            </w:pPr>
            <w:r w:rsidRPr="00414986">
              <w:t>Corridors &amp; Exit access stairs:</w:t>
            </w:r>
            <w:r w:rsidRPr="00414986">
              <w:rPr>
                <w:b/>
              </w:rPr>
              <w:t xml:space="preserve"> Class C</w:t>
            </w:r>
          </w:p>
          <w:p w14:paraId="7E028CC3" w14:textId="77777777" w:rsidR="0019287C" w:rsidRPr="00414986" w:rsidRDefault="0019287C" w:rsidP="0019287C">
            <w:pPr>
              <w:pStyle w:val="TableText"/>
              <w:rPr>
                <w:b/>
              </w:rPr>
            </w:pPr>
            <w:r w:rsidRPr="00414986">
              <w:t>Rooms &amp; Enclosed Spaces:</w:t>
            </w:r>
            <w:r w:rsidRPr="00414986">
              <w:rPr>
                <w:b/>
              </w:rPr>
              <w:t xml:space="preserve"> Class C</w:t>
            </w:r>
          </w:p>
          <w:p w14:paraId="2D66B6B1" w14:textId="42DF21DB" w:rsidR="0019287C" w:rsidRPr="00414986" w:rsidRDefault="0019287C" w:rsidP="0019287C">
            <w:pPr>
              <w:pStyle w:val="TableText"/>
              <w:rPr>
                <w:b/>
              </w:rPr>
            </w:pPr>
            <w:r w:rsidRPr="00414986">
              <w:t>Other Spaces:</w:t>
            </w:r>
            <w:r w:rsidRPr="00414986">
              <w:rPr>
                <w:b/>
              </w:rPr>
              <w:t xml:space="preserve">  Class C</w:t>
            </w:r>
          </w:p>
        </w:tc>
      </w:tr>
    </w:tbl>
    <w:p w14:paraId="1EEEA08F" w14:textId="43924ACB" w:rsidR="00414986" w:rsidRDefault="00414986" w:rsidP="00B66EAF">
      <w:pPr>
        <w:jc w:val="both"/>
        <w:rPr>
          <w:rFonts w:ascii="Arial" w:hAnsi="Arial" w:cs="Arial"/>
          <w:szCs w:val="22"/>
        </w:rPr>
      </w:pPr>
    </w:p>
    <w:p w14:paraId="4FDFA810" w14:textId="77777777" w:rsidR="00414986" w:rsidRPr="00B973D8" w:rsidRDefault="00414986" w:rsidP="001905C3">
      <w:pPr>
        <w:pStyle w:val="TableText"/>
        <w:ind w:left="90"/>
        <w:rPr>
          <w:sz w:val="20"/>
          <w:szCs w:val="18"/>
        </w:rPr>
      </w:pPr>
      <w:r w:rsidRPr="00B973D8">
        <w:rPr>
          <w:b/>
          <w:sz w:val="20"/>
          <w:szCs w:val="18"/>
        </w:rPr>
        <w:t>Note 1</w:t>
      </w:r>
      <w:r w:rsidRPr="00B973D8">
        <w:rPr>
          <w:sz w:val="20"/>
          <w:szCs w:val="18"/>
        </w:rPr>
        <w:t>:  The ratings shown are from FBC, which has the most stringent requirements</w:t>
      </w:r>
    </w:p>
    <w:p w14:paraId="5E4C141A" w14:textId="4887BE19" w:rsidR="00414986" w:rsidRPr="00B973D8" w:rsidRDefault="00414986" w:rsidP="001905C3">
      <w:pPr>
        <w:pStyle w:val="TableText"/>
        <w:ind w:left="90"/>
        <w:rPr>
          <w:rFonts w:ascii="Arial" w:hAnsi="Arial"/>
          <w:sz w:val="20"/>
          <w:szCs w:val="18"/>
        </w:rPr>
      </w:pPr>
      <w:r w:rsidRPr="00B973D8">
        <w:rPr>
          <w:b/>
          <w:sz w:val="20"/>
          <w:szCs w:val="18"/>
        </w:rPr>
        <w:t>Note 2</w:t>
      </w:r>
      <w:r w:rsidRPr="00B973D8">
        <w:rPr>
          <w:sz w:val="20"/>
          <w:szCs w:val="18"/>
        </w:rPr>
        <w:t>:  The ratings shown are from FFPC, which has the most stringent requirements</w:t>
      </w:r>
    </w:p>
    <w:p w14:paraId="4A0C4759" w14:textId="77777777" w:rsidR="00414986" w:rsidRDefault="00414986" w:rsidP="00B66EAF">
      <w:pPr>
        <w:jc w:val="both"/>
        <w:rPr>
          <w:rFonts w:ascii="Arial" w:hAnsi="Arial" w:cs="Arial"/>
          <w:szCs w:val="22"/>
        </w:rPr>
      </w:pPr>
    </w:p>
    <w:p w14:paraId="15A76EA4" w14:textId="444CC5C5" w:rsidR="000537CB" w:rsidRPr="00C106F7" w:rsidRDefault="000537CB" w:rsidP="0089171D">
      <w:pPr>
        <w:pStyle w:val="Bullets2"/>
      </w:pPr>
      <w:r w:rsidRPr="00C106F7">
        <w:lastRenderedPageBreak/>
        <w:t>All combustible materials used as interior wall, ceiling, and floor finishes must have proper documentation indicating that the finishes comply with the requirements above.</w:t>
      </w:r>
    </w:p>
    <w:p w14:paraId="2D734368" w14:textId="2E217DD6" w:rsidR="000537CB" w:rsidRPr="00C106F7" w:rsidRDefault="000537CB" w:rsidP="0089171D">
      <w:pPr>
        <w:pStyle w:val="Bullets2"/>
      </w:pPr>
      <w:r w:rsidRPr="00C106F7">
        <w:t xml:space="preserve">It is recommended that the design for unique or custom interior finishes (e.g., wood finishes, textile wall coverings, foam finishes, material applied to fire doors, etc.) within the project be identified early in the design/construction process.  Interior finishes consisting of unique materials or assembly of different materials will have to be tested by a </w:t>
      </w:r>
      <w:r w:rsidR="00A523B6" w:rsidRPr="00C106F7">
        <w:t>nationally recognized</w:t>
      </w:r>
      <w:r w:rsidRPr="00C106F7">
        <w:t xml:space="preserve"> laboratory.  </w:t>
      </w:r>
    </w:p>
    <w:p w14:paraId="71D57456" w14:textId="37EB3B95" w:rsidR="000537CB" w:rsidRPr="00C106F7" w:rsidRDefault="000537CB" w:rsidP="0089171D">
      <w:pPr>
        <w:pStyle w:val="Bullets2"/>
      </w:pPr>
      <w:r w:rsidRPr="00C106F7">
        <w:t>Interior wall and ceiling trim and incidental finishes must be identified by the project team and must be included for assessment.  Interior floor trim material used as wall base or decorative border would also be included and tested as a wall finish or floor finish.</w:t>
      </w:r>
    </w:p>
    <w:p w14:paraId="4CF52370" w14:textId="504BECF5" w:rsidR="000537CB" w:rsidRPr="00C106F7" w:rsidRDefault="000537CB" w:rsidP="0089171D">
      <w:pPr>
        <w:pStyle w:val="Bullets2"/>
      </w:pPr>
      <w:r w:rsidRPr="00C106F7">
        <w:t>Interior wall and ceiling finishes are normally tested as a single layer on noncombustible substrate.  If the material is installed in any other manner, then the assembly of all materials must be tested in accordance with the standards above.</w:t>
      </w:r>
    </w:p>
    <w:p w14:paraId="5D2C99A3" w14:textId="0BCE5D68" w:rsidR="000537CB" w:rsidRPr="00C106F7" w:rsidRDefault="000537CB" w:rsidP="0089171D">
      <w:pPr>
        <w:pStyle w:val="Bullets2"/>
      </w:pPr>
      <w:r w:rsidRPr="00C106F7">
        <w:t xml:space="preserve">Wood interior finish (e.g., millwork, wood lockers, etc.) must be tested as an assembly of all the components exactly how it will be installed including the adhesives, lacquers, </w:t>
      </w:r>
      <w:proofErr w:type="spellStart"/>
      <w:r w:rsidRPr="00C106F7">
        <w:t>glazings</w:t>
      </w:r>
      <w:proofErr w:type="spellEnd"/>
      <w:r w:rsidRPr="00C106F7">
        <w:t xml:space="preserve">, etc.  </w:t>
      </w:r>
    </w:p>
    <w:p w14:paraId="41135D99" w14:textId="5C79300D" w:rsidR="000537CB" w:rsidRPr="00C106F7" w:rsidRDefault="000537CB" w:rsidP="0089171D">
      <w:pPr>
        <w:pStyle w:val="Bullets2"/>
      </w:pPr>
      <w:r w:rsidRPr="00C106F7">
        <w:t xml:space="preserve">It is noted that normally the authority having jurisdiction will not accept the application of a </w:t>
      </w:r>
      <w:r w:rsidR="00A523B6" w:rsidRPr="00C106F7">
        <w:t>flame-retardant</w:t>
      </w:r>
      <w:r w:rsidRPr="00C106F7">
        <w:t xml:space="preserve"> treatment or coating </w:t>
      </w:r>
      <w:r w:rsidR="00B973D8" w:rsidRPr="00C106F7">
        <w:t>to</w:t>
      </w:r>
      <w:r w:rsidRPr="00C106F7">
        <w:t xml:space="preserve"> achieve the proper rating for new interior finishes.</w:t>
      </w:r>
    </w:p>
    <w:p w14:paraId="0AAEF180" w14:textId="297BC44E" w:rsidR="000537CB" w:rsidRPr="00C106F7" w:rsidRDefault="000537CB" w:rsidP="0089171D">
      <w:pPr>
        <w:pStyle w:val="Bullets2"/>
      </w:pPr>
      <w:r w:rsidRPr="00C106F7">
        <w:t>Depending on the occupancy classification, the furnishings in common areas, such as upholstered furniture, must also be evaluated before the furniture is installed in the facility.</w:t>
      </w:r>
    </w:p>
    <w:p w14:paraId="295683F3" w14:textId="3D170551" w:rsidR="00277F99" w:rsidRDefault="000537CB" w:rsidP="00277F99">
      <w:pPr>
        <w:pStyle w:val="Bullets2"/>
      </w:pPr>
      <w:r w:rsidRPr="00C106F7">
        <w:t>The fire department may require a Third (3rd) Party Evaluation of the</w:t>
      </w:r>
      <w:r w:rsidR="001C1A40" w:rsidRPr="00C106F7">
        <w:t xml:space="preserve"> interior finishes to ascertain </w:t>
      </w:r>
      <w:r w:rsidRPr="00C106F7">
        <w:t>compliance with above rating</w:t>
      </w:r>
      <w:r w:rsidR="00277F99">
        <w:t>.</w:t>
      </w:r>
    </w:p>
    <w:p w14:paraId="145C1691" w14:textId="77777777" w:rsidR="00161E7E" w:rsidRDefault="00161E7E" w:rsidP="00FD3FAC">
      <w:pPr>
        <w:pStyle w:val="Head2"/>
        <w:rPr>
          <w:highlight w:val="yellow"/>
        </w:rPr>
      </w:pPr>
      <w:bookmarkStart w:id="48" w:name="_Toc55390318"/>
      <w:bookmarkStart w:id="49" w:name="_Toc63066811"/>
      <w:r>
        <w:rPr>
          <w:highlight w:val="yellow"/>
        </w:rPr>
        <w:t>Mezzanine Requirements</w:t>
      </w:r>
      <w:bookmarkEnd w:id="48"/>
      <w:bookmarkEnd w:id="49"/>
    </w:p>
    <w:p w14:paraId="5F117B38" w14:textId="77777777" w:rsidR="005F535D" w:rsidRDefault="005F535D" w:rsidP="00161E7E">
      <w:pPr>
        <w:jc w:val="both"/>
      </w:pPr>
      <w:r w:rsidRPr="00337010">
        <w:rPr>
          <w:highlight w:val="magenta"/>
        </w:rPr>
        <w:t>MEZZSECTION</w:t>
      </w:r>
    </w:p>
    <w:p w14:paraId="79A6F578" w14:textId="71D04C71" w:rsidR="00161E7E" w:rsidRDefault="00161E7E" w:rsidP="00161E7E">
      <w:pPr>
        <w:jc w:val="both"/>
      </w:pPr>
      <w:r>
        <w:t>Mezzanines</w:t>
      </w:r>
      <w:r w:rsidRPr="009B6AFE">
        <w:t xml:space="preserve"> within the </w:t>
      </w:r>
      <w:sdt>
        <w:sdtPr>
          <w:alias w:val="Project Name"/>
          <w:tag w:val="Project Name"/>
          <w:id w:val="-2013441478"/>
          <w:placeholder>
            <w:docPart w:val="C4212A136ED343D9A691162ADF72E694"/>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are designed to comply with the requirements of the FBC and the FFPC. </w:t>
      </w:r>
      <w:r w:rsidRPr="00161E7E">
        <w:rPr>
          <w:highlight w:val="yellow"/>
        </w:rPr>
        <w:t>Currently there is a mezzanine located on ______.</w:t>
      </w:r>
      <w:r w:rsidRPr="005D3C29">
        <w:t xml:space="preserve"> A mezzanine or mezzanines</w:t>
      </w:r>
      <w:r>
        <w:t xml:space="preserve"> must comply with FBC Section 505.2. </w:t>
      </w:r>
      <w:r w:rsidRPr="005D3C29">
        <w:t> </w:t>
      </w:r>
      <w:r>
        <w:t xml:space="preserve">and </w:t>
      </w:r>
      <w:r w:rsidRPr="005D3C29">
        <w:t>shall be considered a portion of the story below. Such mezzanines shall not contribute to either the building area or number of stories as regulated by Section 503.1. The area of the mezzanine shall be included in determining the fire area. The clear height above and below the mezzanine floor construction shall be not less than 7 feet.</w:t>
      </w:r>
    </w:p>
    <w:p w14:paraId="1523F59B" w14:textId="337C7640" w:rsidR="00161E7E" w:rsidRDefault="00161E7E" w:rsidP="00FD3FAC">
      <w:pPr>
        <w:pStyle w:val="Body10"/>
      </w:pPr>
      <w:r w:rsidRPr="005D3C29">
        <w:t>The aggregate area of a mezzanine or mezzanines within a room shall be not greater than one-third of the floor area of that room or space in which they are located. The enclosed portion of a room shall not be included in a determination of the floor area of the room in which the mezzanine is located.</w:t>
      </w:r>
      <w:r w:rsidR="00111814">
        <w:t xml:space="preserve"> </w:t>
      </w:r>
      <w:r w:rsidRPr="005D3C29">
        <w:t>In determining th</w:t>
      </w:r>
      <w:r w:rsidR="00DF74DB">
        <w:t xml:space="preserve">e </w:t>
      </w:r>
      <w:r w:rsidRPr="005D3C29">
        <w:t>allowable mezzanine area, the area of the mezzanine shall not be included in the floor area of the room.</w:t>
      </w:r>
      <w:r>
        <w:t xml:space="preserve"> (FBC Section 505.2.1). </w:t>
      </w:r>
    </w:p>
    <w:p w14:paraId="1F91FC46" w14:textId="77777777" w:rsidR="00161E7E" w:rsidRDefault="00161E7E" w:rsidP="00161E7E">
      <w:pPr>
        <w:jc w:val="both"/>
      </w:pPr>
    </w:p>
    <w:p w14:paraId="3E87CF6A" w14:textId="77777777" w:rsidR="00161E7E" w:rsidRDefault="00161E7E" w:rsidP="00161E7E">
      <w:pPr>
        <w:jc w:val="both"/>
      </w:pPr>
      <w:r>
        <w:t xml:space="preserve">The floor area of a mezzanine, or the aggregate floor area of multiple mezzanines, shall not exceed one-half of the floor area of the room or story in which the mezzanines are located; otherwise, such mezzanine or aggregated mezzanines shall be treated as floors (FFPC, NFPA 101 </w:t>
      </w:r>
      <w:r w:rsidRPr="00A84F1F">
        <w:rPr>
          <w:highlight w:val="yellow"/>
        </w:rPr>
        <w:t>Section 37.1.2.2.3)</w:t>
      </w:r>
    </w:p>
    <w:p w14:paraId="7B2CE202" w14:textId="77777777" w:rsidR="00161E7E" w:rsidRDefault="00161E7E" w:rsidP="00161E7E">
      <w:pPr>
        <w:jc w:val="both"/>
      </w:pPr>
    </w:p>
    <w:p w14:paraId="7D39EF13" w14:textId="37CE548D" w:rsidR="00161E7E" w:rsidRDefault="00161E7E" w:rsidP="00161E7E">
      <w:pPr>
        <w:jc w:val="both"/>
      </w:pPr>
      <w:r w:rsidRPr="00A84F1F">
        <w:t xml:space="preserve">The means of egress for mezzanines shall comply with </w:t>
      </w:r>
      <w:r>
        <w:t xml:space="preserve">FBC Section 505.2.2 and FFPC, NFPA 101 Section </w:t>
      </w:r>
      <w:r>
        <w:rPr>
          <w:highlight w:val="yellow"/>
        </w:rPr>
        <w:t>12</w:t>
      </w:r>
      <w:r w:rsidRPr="00A84F1F">
        <w:rPr>
          <w:highlight w:val="yellow"/>
        </w:rPr>
        <w:t>.2.4.5</w:t>
      </w:r>
      <w:r>
        <w:t>.</w:t>
      </w:r>
    </w:p>
    <w:p w14:paraId="0BB9E0AD" w14:textId="7A250417" w:rsidR="00277F99" w:rsidRPr="00277F99" w:rsidRDefault="00277F99" w:rsidP="00277F99">
      <w:pPr>
        <w:pStyle w:val="Head2"/>
        <w:rPr>
          <w:highlight w:val="yellow"/>
        </w:rPr>
      </w:pPr>
      <w:bookmarkStart w:id="50" w:name="_Toc63066812"/>
      <w:r w:rsidRPr="00277F99">
        <w:rPr>
          <w:highlight w:val="yellow"/>
        </w:rPr>
        <w:t>Stage and Platform Requirements</w:t>
      </w:r>
      <w:bookmarkEnd w:id="50"/>
    </w:p>
    <w:p w14:paraId="711B99B9" w14:textId="77777777" w:rsidR="00337010" w:rsidRPr="00337010" w:rsidRDefault="00337010" w:rsidP="00277F99">
      <w:pPr>
        <w:jc w:val="both"/>
        <w:rPr>
          <w:rFonts w:cs="Arial"/>
          <w:szCs w:val="22"/>
          <w:highlight w:val="magenta"/>
        </w:rPr>
      </w:pPr>
      <w:r w:rsidRPr="00337010">
        <w:rPr>
          <w:rFonts w:cs="Arial"/>
          <w:szCs w:val="22"/>
          <w:highlight w:val="magenta"/>
        </w:rPr>
        <w:t>STAGESECTION</w:t>
      </w:r>
    </w:p>
    <w:p w14:paraId="369EB22B" w14:textId="1436AC1C" w:rsidR="00277F99" w:rsidRPr="00CB6B24" w:rsidRDefault="00277F99" w:rsidP="00277F99">
      <w:pPr>
        <w:jc w:val="both"/>
        <w:rPr>
          <w:rFonts w:cs="Arial"/>
          <w:szCs w:val="22"/>
          <w:highlight w:val="yellow"/>
        </w:rPr>
      </w:pPr>
      <w:r w:rsidRPr="00CB6B24">
        <w:rPr>
          <w:rFonts w:cs="Arial"/>
          <w:szCs w:val="22"/>
          <w:highlight w:val="yellow"/>
        </w:rPr>
        <w:t xml:space="preserve">Currently, there is a stage/platform area located </w:t>
      </w:r>
      <w:r w:rsidR="00337010" w:rsidRPr="00CB6B24">
        <w:rPr>
          <w:rFonts w:cs="Arial"/>
          <w:szCs w:val="22"/>
          <w:highlight w:val="yellow"/>
        </w:rPr>
        <w:t>within the project</w:t>
      </w:r>
      <w:r w:rsidRPr="00CB6B24">
        <w:rPr>
          <w:rFonts w:cs="Arial"/>
          <w:szCs w:val="22"/>
          <w:highlight w:val="yellow"/>
        </w:rPr>
        <w:t>. Stages and platforms must comply with FBC Section 410</w:t>
      </w:r>
      <w:r w:rsidR="005276D2" w:rsidRPr="00CB6B24">
        <w:rPr>
          <w:rFonts w:cs="Arial"/>
          <w:szCs w:val="22"/>
          <w:highlight w:val="yellow"/>
        </w:rPr>
        <w:t>.3 and 410.4</w:t>
      </w:r>
      <w:r w:rsidRPr="00CB6B24">
        <w:rPr>
          <w:rFonts w:cs="Arial"/>
          <w:szCs w:val="22"/>
          <w:highlight w:val="yellow"/>
        </w:rPr>
        <w:t xml:space="preserve"> and FFPC, NFPA 101 Section 12.4.6. It is assumed the stage area will be less than 1,000 square feet.</w:t>
      </w:r>
    </w:p>
    <w:p w14:paraId="7ED8F398" w14:textId="77777777" w:rsidR="003340E6" w:rsidRPr="00CB6B24" w:rsidRDefault="003340E6" w:rsidP="00277F99">
      <w:pPr>
        <w:jc w:val="both"/>
        <w:rPr>
          <w:rFonts w:cs="Arial"/>
          <w:szCs w:val="22"/>
          <w:highlight w:val="yellow"/>
        </w:rPr>
      </w:pPr>
    </w:p>
    <w:p w14:paraId="0125FB75" w14:textId="6B322C8E" w:rsidR="00277F99" w:rsidRPr="00CB6B24" w:rsidRDefault="003340E6" w:rsidP="00277F99">
      <w:pPr>
        <w:jc w:val="both"/>
        <w:rPr>
          <w:rFonts w:cs="Arial"/>
          <w:szCs w:val="22"/>
          <w:highlight w:val="yellow"/>
        </w:rPr>
      </w:pPr>
      <w:r w:rsidRPr="00CB6B24">
        <w:rPr>
          <w:rFonts w:cs="Arial"/>
          <w:szCs w:val="22"/>
          <w:highlight w:val="yellow"/>
        </w:rPr>
        <w:t xml:space="preserve">Where the stage height is greater than 50 feet, </w:t>
      </w:r>
      <w:r w:rsidR="000E767D" w:rsidRPr="00CB6B24">
        <w:rPr>
          <w:rFonts w:cs="Arial"/>
          <w:szCs w:val="22"/>
          <w:highlight w:val="yellow"/>
        </w:rPr>
        <w:t>all portions of the stage shall be separated from the seating area by a proscenium wall with not less than a 2-hour fire-resistance rating extending continuously from the foundation to the roof (FBC 410.3.</w:t>
      </w:r>
      <w:r w:rsidR="00646BF4" w:rsidRPr="00CB6B24">
        <w:rPr>
          <w:rFonts w:cs="Arial"/>
          <w:szCs w:val="22"/>
          <w:highlight w:val="yellow"/>
        </w:rPr>
        <w:t>4).</w:t>
      </w:r>
    </w:p>
    <w:p w14:paraId="127A3734" w14:textId="77777777" w:rsidR="00646BF4" w:rsidRPr="00CB6B24" w:rsidRDefault="00646BF4" w:rsidP="00277F99">
      <w:pPr>
        <w:jc w:val="both"/>
        <w:rPr>
          <w:rFonts w:cs="Arial"/>
          <w:szCs w:val="22"/>
          <w:highlight w:val="yellow"/>
        </w:rPr>
      </w:pPr>
    </w:p>
    <w:p w14:paraId="5CABC42C" w14:textId="6DC96B68" w:rsidR="000D2094" w:rsidRPr="00CB6B24" w:rsidRDefault="000D2094" w:rsidP="00277F99">
      <w:pPr>
        <w:jc w:val="both"/>
        <w:rPr>
          <w:highlight w:val="yellow"/>
          <w:shd w:val="clear" w:color="auto" w:fill="FFFFFF"/>
        </w:rPr>
      </w:pPr>
      <w:r w:rsidRPr="00CB6B24">
        <w:rPr>
          <w:highlight w:val="yellow"/>
          <w:shd w:val="clear" w:color="auto" w:fill="FFFFFF"/>
        </w:rPr>
        <w:t>Emergency </w:t>
      </w:r>
      <w:r w:rsidRPr="00CB6B24">
        <w:rPr>
          <w:rStyle w:val="formalusage"/>
          <w:highlight w:val="yellow"/>
          <w:shd w:val="clear" w:color="auto" w:fill="FFFFFF"/>
        </w:rPr>
        <w:t>ventilation</w:t>
      </w:r>
      <w:r w:rsidRPr="00CB6B24">
        <w:rPr>
          <w:highlight w:val="yellow"/>
          <w:shd w:val="clear" w:color="auto" w:fill="FFFFFF"/>
        </w:rPr>
        <w:t> shall be provided for </w:t>
      </w:r>
      <w:r w:rsidRPr="00CB6B24">
        <w:rPr>
          <w:rStyle w:val="formalusage"/>
          <w:highlight w:val="yellow"/>
          <w:shd w:val="clear" w:color="auto" w:fill="FFFFFF"/>
        </w:rPr>
        <w:t>stages</w:t>
      </w:r>
      <w:r w:rsidRPr="00CB6B24">
        <w:rPr>
          <w:highlight w:val="yellow"/>
          <w:shd w:val="clear" w:color="auto" w:fill="FFFFFF"/>
        </w:rPr>
        <w:t> larger than 1,000 square feet in floor area, or with a </w:t>
      </w:r>
      <w:r w:rsidRPr="00CB6B24">
        <w:rPr>
          <w:rStyle w:val="formalusage"/>
          <w:highlight w:val="yellow"/>
          <w:shd w:val="clear" w:color="auto" w:fill="FFFFFF"/>
        </w:rPr>
        <w:t>stage</w:t>
      </w:r>
      <w:r w:rsidRPr="00CB6B24">
        <w:rPr>
          <w:highlight w:val="yellow"/>
          <w:shd w:val="clear" w:color="auto" w:fill="FFFFFF"/>
        </w:rPr>
        <w:t> height greater than 50 fee</w:t>
      </w:r>
      <w:r w:rsidR="00DD5930" w:rsidRPr="00CB6B24">
        <w:rPr>
          <w:highlight w:val="yellow"/>
          <w:shd w:val="clear" w:color="auto" w:fill="FFFFFF"/>
        </w:rPr>
        <w:t>t</w:t>
      </w:r>
      <w:r w:rsidRPr="00CB6B24">
        <w:rPr>
          <w:highlight w:val="yellow"/>
          <w:shd w:val="clear" w:color="auto" w:fill="FFFFFF"/>
        </w:rPr>
        <w:t>. Such </w:t>
      </w:r>
      <w:r w:rsidRPr="00CB6B24">
        <w:rPr>
          <w:rStyle w:val="formalusage"/>
          <w:highlight w:val="yellow"/>
          <w:shd w:val="clear" w:color="auto" w:fill="FFFFFF"/>
        </w:rPr>
        <w:t>ventilation</w:t>
      </w:r>
      <w:r w:rsidRPr="00CB6B24">
        <w:rPr>
          <w:highlight w:val="yellow"/>
          <w:shd w:val="clear" w:color="auto" w:fill="FFFFFF"/>
        </w:rPr>
        <w:t> shall comply with Section 410.3.7.1 or 410.3.7.2</w:t>
      </w:r>
      <w:r w:rsidR="00DD5930" w:rsidRPr="00CB6B24">
        <w:rPr>
          <w:highlight w:val="yellow"/>
          <w:shd w:val="clear" w:color="auto" w:fill="FFFFFF"/>
        </w:rPr>
        <w:t xml:space="preserve"> (FBC 410.3.7).</w:t>
      </w:r>
    </w:p>
    <w:p w14:paraId="6BB1DD81" w14:textId="3DFAAFB9" w:rsidR="00DD5930" w:rsidRPr="00CB6B24" w:rsidRDefault="00DD5930" w:rsidP="00277F99">
      <w:pPr>
        <w:jc w:val="both"/>
        <w:rPr>
          <w:rFonts w:cs="Arial"/>
          <w:highlight w:val="yellow"/>
        </w:rPr>
      </w:pPr>
    </w:p>
    <w:p w14:paraId="292C7732" w14:textId="24602B1F" w:rsidR="00277F99" w:rsidRPr="00CB6B24" w:rsidRDefault="00277F99" w:rsidP="00277F99">
      <w:pPr>
        <w:pStyle w:val="NormalWeb"/>
        <w:shd w:val="clear" w:color="auto" w:fill="FFFFFF"/>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shall be constructed of materials as required for the type of construction of the building in which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located. Permanent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xml:space="preserve"> are permitted to be constructed of </w:t>
      </w:r>
      <w:r w:rsidRPr="00CB6B24">
        <w:rPr>
          <w:rStyle w:val="formalusage"/>
          <w:rFonts w:ascii="Century Gothic" w:hAnsi="Century Gothic" w:cs="Arial"/>
          <w:iCs/>
          <w:sz w:val="22"/>
          <w:szCs w:val="22"/>
          <w:highlight w:val="yellow"/>
        </w:rPr>
        <w:t>fire-retardant-treated wood</w:t>
      </w:r>
      <w:r w:rsidRPr="00CB6B24">
        <w:rPr>
          <w:rFonts w:ascii="Century Gothic" w:hAnsi="Century Gothic" w:cs="Arial"/>
          <w:sz w:val="22"/>
          <w:szCs w:val="22"/>
          <w:highlight w:val="yellow"/>
        </w:rPr>
        <w:t> for Types I and II construction where the </w:t>
      </w:r>
      <w:r w:rsidRPr="00CB6B24">
        <w:rPr>
          <w:rStyle w:val="formalusage"/>
          <w:rFonts w:ascii="Century Gothic" w:hAnsi="Century Gothic" w:cs="Arial"/>
          <w:iCs/>
          <w:sz w:val="22"/>
          <w:szCs w:val="22"/>
          <w:highlight w:val="yellow"/>
        </w:rPr>
        <w:t>platforms</w:t>
      </w:r>
      <w:r w:rsidRPr="00CB6B24">
        <w:rPr>
          <w:rFonts w:ascii="Century Gothic" w:hAnsi="Century Gothic" w:cs="Arial"/>
          <w:sz w:val="22"/>
          <w:szCs w:val="22"/>
          <w:highlight w:val="yellow"/>
        </w:rPr>
        <w:t> are not more than 30 inches above the main floor, and not more than one-third of the room floor area, and not more than 3,000 square feet in area. Where the space beneath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is used for storage or any purpose other than equipment, wiring or plumbing, the floor assembly shall be not less than 1-hour fire-resistance-rated construction. Where the space beneath the permanent </w:t>
      </w:r>
      <w:r w:rsidRPr="00CB6B24">
        <w:rPr>
          <w:rStyle w:val="formalusage"/>
          <w:rFonts w:ascii="Century Gothic" w:hAnsi="Century Gothic" w:cs="Arial"/>
          <w:iCs/>
          <w:sz w:val="22"/>
          <w:szCs w:val="22"/>
          <w:highlight w:val="yellow"/>
        </w:rPr>
        <w:t>platform </w:t>
      </w:r>
      <w:r w:rsidRPr="00CB6B24">
        <w:rPr>
          <w:rFonts w:ascii="Century Gothic" w:hAnsi="Century Gothic" w:cs="Arial"/>
          <w:sz w:val="22"/>
          <w:szCs w:val="22"/>
          <w:highlight w:val="yellow"/>
        </w:rPr>
        <w:t>is used only for equipment, wiring or plumbing, the underside of the permanent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xml:space="preserve"> need not be protected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410.4).</w:t>
      </w:r>
    </w:p>
    <w:p w14:paraId="29E57BC7" w14:textId="77777777" w:rsidR="00277F99" w:rsidRPr="00CB6B24" w:rsidRDefault="00277F99" w:rsidP="00277F99">
      <w:pPr>
        <w:jc w:val="both"/>
        <w:rPr>
          <w:rFonts w:cs="Arial"/>
          <w:color w:val="000000"/>
          <w:szCs w:val="22"/>
          <w:highlight w:val="yellow"/>
          <w:shd w:val="clear" w:color="auto" w:fill="FFFFFF"/>
        </w:rPr>
      </w:pPr>
    </w:p>
    <w:p w14:paraId="144E0C8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r w:rsidRPr="00CB6B24">
        <w:rPr>
          <w:rFonts w:ascii="Century Gothic" w:hAnsi="Century Gothic" w:cs="Arial"/>
          <w:color w:val="000000"/>
          <w:sz w:val="22"/>
          <w:szCs w:val="22"/>
          <w:highlight w:val="yellow"/>
          <w:shd w:val="clear" w:color="auto" w:fill="FFFFFF"/>
        </w:rPr>
        <w:t xml:space="preserve">Combustible materials used in sets and scenery shall meet the fire propagation performance criteria of Test Method 1 or Test Method 2, as appropriate, of NFPA 701, in accordance with FFPC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806. Foam plastics and materials containing foam plastics shall comply with FBC </w:t>
      </w:r>
      <w:r w:rsidRPr="00CB6B24">
        <w:rPr>
          <w:rFonts w:ascii="Century Gothic" w:hAnsi="Century Gothic" w:cs="Arial"/>
          <w:sz w:val="22"/>
          <w:szCs w:val="22"/>
          <w:highlight w:val="yellow"/>
        </w:rPr>
        <w:t xml:space="preserve">Section </w:t>
      </w:r>
      <w:r w:rsidRPr="00CB6B24">
        <w:rPr>
          <w:rFonts w:ascii="Century Gothic" w:hAnsi="Century Gothic" w:cs="Arial"/>
          <w:color w:val="000000"/>
          <w:sz w:val="22"/>
          <w:szCs w:val="22"/>
          <w:highlight w:val="yellow"/>
          <w:shd w:val="clear" w:color="auto" w:fill="FFFFFF"/>
        </w:rPr>
        <w:t xml:space="preserve">2603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Section 410.3.6).</w:t>
      </w:r>
      <w:r w:rsidRPr="00CB6B24">
        <w:rPr>
          <w:rFonts w:ascii="Century Gothic" w:hAnsi="Century Gothic" w:cs="Arial"/>
          <w:szCs w:val="22"/>
          <w:highlight w:val="yellow"/>
        </w:rPr>
        <w:t xml:space="preserve"> </w:t>
      </w:r>
    </w:p>
    <w:p w14:paraId="5B07DF16" w14:textId="77777777" w:rsidR="00277F99" w:rsidRPr="00CB6B24" w:rsidRDefault="00277F99" w:rsidP="00277F99">
      <w:pPr>
        <w:pStyle w:val="NormalWeb"/>
        <w:spacing w:before="0" w:beforeAutospacing="0" w:after="0" w:afterAutospacing="0"/>
        <w:jc w:val="both"/>
        <w:rPr>
          <w:rFonts w:ascii="Century Gothic" w:hAnsi="Century Gothic" w:cs="Arial"/>
          <w:szCs w:val="22"/>
          <w:highlight w:val="yellow"/>
        </w:rPr>
      </w:pPr>
    </w:p>
    <w:p w14:paraId="222FA21C" w14:textId="2414CBD0" w:rsidR="00277F99" w:rsidRPr="00CB6B24" w:rsidRDefault="00277F99" w:rsidP="00277F99">
      <w:pPr>
        <w:pStyle w:val="NormalWeb"/>
        <w:spacing w:before="0" w:beforeAutospacing="0" w:after="0" w:afterAutospacing="0"/>
        <w:jc w:val="both"/>
        <w:rPr>
          <w:rFonts w:ascii="Century Gothic" w:hAnsi="Century Gothic" w:cs="Arial"/>
          <w:sz w:val="22"/>
          <w:highlight w:val="yellow"/>
        </w:rPr>
      </w:pPr>
      <w:r w:rsidRPr="00CB6B24">
        <w:rPr>
          <w:rFonts w:ascii="Century Gothic" w:hAnsi="Century Gothic" w:cs="Arial"/>
          <w:sz w:val="22"/>
          <w:highlight w:val="yellow"/>
        </w:rPr>
        <w:t>The </w:t>
      </w:r>
      <w:r w:rsidRPr="00CB6B24">
        <w:rPr>
          <w:rStyle w:val="formalusage"/>
          <w:rFonts w:ascii="Century Gothic" w:hAnsi="Century Gothic" w:cs="Arial"/>
          <w:iCs/>
          <w:sz w:val="22"/>
          <w:highlight w:val="yellow"/>
        </w:rPr>
        <w:t>stage </w:t>
      </w:r>
      <w:r w:rsidRPr="00CB6B24">
        <w:rPr>
          <w:rFonts w:ascii="Century Gothic" w:hAnsi="Century Gothic" w:cs="Arial"/>
          <w:sz w:val="22"/>
          <w:highlight w:val="yellow"/>
        </w:rPr>
        <w:t xml:space="preserve">shall be separated from dressing rooms, scene docks, property rooms, workshops, </w:t>
      </w:r>
      <w:r w:rsidR="005276D2" w:rsidRPr="00CB6B24">
        <w:rPr>
          <w:rFonts w:ascii="Century Gothic" w:hAnsi="Century Gothic" w:cs="Arial"/>
          <w:sz w:val="22"/>
          <w:highlight w:val="yellow"/>
        </w:rPr>
        <w:t>storerooms,</w:t>
      </w:r>
      <w:r w:rsidRPr="00CB6B24">
        <w:rPr>
          <w:rFonts w:ascii="Century Gothic" w:hAnsi="Century Gothic" w:cs="Arial"/>
          <w:sz w:val="22"/>
          <w:highlight w:val="yellow"/>
        </w:rPr>
        <w:t xml:space="preserve"> and compartments appurtenant to the</w:t>
      </w:r>
      <w:r w:rsidRPr="00CB6B24">
        <w:rPr>
          <w:rStyle w:val="formalusage"/>
          <w:rFonts w:ascii="Century Gothic" w:hAnsi="Century Gothic" w:cs="Arial"/>
          <w:iCs/>
          <w:sz w:val="22"/>
          <w:highlight w:val="yellow"/>
        </w:rPr>
        <w:t> stage</w:t>
      </w:r>
      <w:r w:rsidRPr="00CB6B24">
        <w:rPr>
          <w:rFonts w:ascii="Century Gothic" w:hAnsi="Century Gothic" w:cs="Arial"/>
          <w:sz w:val="22"/>
          <w:highlight w:val="yellow"/>
        </w:rPr>
        <w:t> and other parts of the building by </w:t>
      </w:r>
      <w:r w:rsidRPr="00CB6B24">
        <w:rPr>
          <w:rStyle w:val="formalusage"/>
          <w:rFonts w:ascii="Century Gothic" w:hAnsi="Century Gothic" w:cs="Arial"/>
          <w:iCs/>
          <w:sz w:val="22"/>
          <w:highlight w:val="yellow"/>
        </w:rPr>
        <w:t>fire barriers </w:t>
      </w:r>
      <w:r w:rsidRPr="00CB6B24">
        <w:rPr>
          <w:rFonts w:ascii="Century Gothic" w:hAnsi="Century Gothic" w:cs="Arial"/>
          <w:sz w:val="22"/>
          <w:highlight w:val="yellow"/>
        </w:rPr>
        <w:t xml:space="preserve">constructed in accordance with 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 xml:space="preserve">707 or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711, or both. The </w:t>
      </w:r>
      <w:r w:rsidRPr="00CB6B24">
        <w:rPr>
          <w:rStyle w:val="formalusage"/>
          <w:rFonts w:ascii="Century Gothic" w:hAnsi="Century Gothic" w:cs="Arial"/>
          <w:iCs/>
          <w:sz w:val="22"/>
          <w:highlight w:val="yellow"/>
        </w:rPr>
        <w:t>fire-resistance rating</w:t>
      </w:r>
      <w:r w:rsidRPr="00CB6B24">
        <w:rPr>
          <w:rFonts w:ascii="Century Gothic" w:hAnsi="Century Gothic" w:cs="Arial"/>
          <w:sz w:val="22"/>
          <w:highlight w:val="yellow"/>
        </w:rPr>
        <w:t> shall be not less than 1 hour for </w:t>
      </w:r>
      <w:r w:rsidRPr="00CB6B24">
        <w:rPr>
          <w:rStyle w:val="formalusage"/>
          <w:rFonts w:ascii="Century Gothic" w:hAnsi="Century Gothic" w:cs="Arial"/>
          <w:iCs/>
          <w:sz w:val="22"/>
          <w:highlight w:val="yellow"/>
        </w:rPr>
        <w:t>stage</w:t>
      </w:r>
      <w:r w:rsidRPr="00CB6B24">
        <w:rPr>
          <w:rFonts w:ascii="Century Gothic" w:hAnsi="Century Gothic" w:cs="Arial"/>
          <w:sz w:val="22"/>
          <w:highlight w:val="yellow"/>
        </w:rPr>
        <w:t xml:space="preserve"> heights of 50 feet or less (FBC </w:t>
      </w:r>
      <w:r w:rsidRPr="00CB6B24">
        <w:rPr>
          <w:rFonts w:ascii="Century Gothic" w:hAnsi="Century Gothic" w:cs="Arial"/>
          <w:sz w:val="22"/>
          <w:szCs w:val="22"/>
          <w:highlight w:val="yellow"/>
        </w:rPr>
        <w:t>Section 410.5.1)</w:t>
      </w:r>
      <w:r w:rsidRPr="00CB6B24">
        <w:rPr>
          <w:rFonts w:ascii="Century Gothic" w:hAnsi="Century Gothic" w:cs="Arial"/>
          <w:sz w:val="22"/>
          <w:highlight w:val="yellow"/>
        </w:rPr>
        <w:t xml:space="preserve">. </w:t>
      </w:r>
    </w:p>
    <w:p w14:paraId="56F5BF0C"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7FE915C9" w14:textId="77777777" w:rsidR="00DD5930" w:rsidRPr="00CB6B24" w:rsidRDefault="00277F99"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r w:rsidRPr="00CB6B24">
        <w:rPr>
          <w:rFonts w:ascii="Century Gothic" w:hAnsi="Century Gothic" w:cs="Arial"/>
          <w:sz w:val="22"/>
          <w:szCs w:val="22"/>
          <w:highlight w:val="yellow"/>
        </w:rPr>
        <w:lastRenderedPageBreak/>
        <w:t>For technical production areas, the </w:t>
      </w:r>
      <w:r w:rsidRPr="00CB6B24">
        <w:rPr>
          <w:rStyle w:val="formalusage"/>
          <w:rFonts w:ascii="Century Gothic" w:hAnsi="Century Gothic" w:cs="Arial"/>
          <w:iCs/>
          <w:sz w:val="22"/>
          <w:szCs w:val="22"/>
          <w:highlight w:val="yellow"/>
        </w:rPr>
        <w:t>exit access</w:t>
      </w:r>
      <w:r w:rsidRPr="00CB6B24">
        <w:rPr>
          <w:rFonts w:ascii="Century Gothic" w:hAnsi="Century Gothic" w:cs="Arial"/>
          <w:sz w:val="22"/>
          <w:szCs w:val="22"/>
          <w:highlight w:val="yellow"/>
        </w:rPr>
        <w:t> travel distance shall be not greater than 400 feet for buildings equipped throughout with an </w:t>
      </w:r>
      <w:r w:rsidRPr="00CB6B24">
        <w:rPr>
          <w:rStyle w:val="formalusage"/>
          <w:rFonts w:ascii="Century Gothic" w:hAnsi="Century Gothic" w:cs="Arial"/>
          <w:iCs/>
          <w:sz w:val="22"/>
          <w:szCs w:val="22"/>
          <w:highlight w:val="yellow"/>
        </w:rPr>
        <w:t xml:space="preserve">automatic sprinkler system. </w:t>
      </w:r>
      <w:r w:rsidRPr="00CB6B24">
        <w:rPr>
          <w:rFonts w:ascii="Century Gothic" w:hAnsi="Century Gothic" w:cs="Arial"/>
          <w:sz w:val="22"/>
          <w:szCs w:val="22"/>
          <w:highlight w:val="yellow"/>
        </w:rPr>
        <w:t>Where two </w:t>
      </w:r>
      <w:r w:rsidRPr="00CB6B24">
        <w:rPr>
          <w:rStyle w:val="formalusage"/>
          <w:rFonts w:ascii="Century Gothic" w:hAnsi="Century Gothic" w:cs="Arial"/>
          <w:iCs/>
          <w:sz w:val="22"/>
          <w:szCs w:val="22"/>
          <w:highlight w:val="yellow"/>
        </w:rPr>
        <w:t>means of egress </w:t>
      </w:r>
      <w:r w:rsidRPr="00CB6B24">
        <w:rPr>
          <w:rFonts w:ascii="Century Gothic" w:hAnsi="Century Gothic" w:cs="Arial"/>
          <w:sz w:val="22"/>
          <w:szCs w:val="22"/>
          <w:highlight w:val="yellow"/>
        </w:rPr>
        <w:t>are required, the </w:t>
      </w:r>
      <w:r w:rsidRPr="00CB6B24">
        <w:rPr>
          <w:rStyle w:val="formalusage"/>
          <w:rFonts w:ascii="Century Gothic" w:hAnsi="Century Gothic" w:cs="Arial"/>
          <w:iCs/>
          <w:sz w:val="22"/>
          <w:szCs w:val="22"/>
          <w:highlight w:val="yellow"/>
        </w:rPr>
        <w:t>common path of travel</w:t>
      </w:r>
      <w:r w:rsidRPr="00CB6B24">
        <w:rPr>
          <w:rFonts w:ascii="Century Gothic" w:hAnsi="Century Gothic" w:cs="Arial"/>
          <w:sz w:val="22"/>
          <w:szCs w:val="22"/>
          <w:highlight w:val="yellow"/>
        </w:rPr>
        <w:t xml:space="preserve"> shall be not greater than 100 feet </w:t>
      </w:r>
      <w:r w:rsidRPr="00CB6B24">
        <w:rPr>
          <w:rFonts w:ascii="Century Gothic" w:hAnsi="Century Gothic" w:cs="Arial"/>
          <w:sz w:val="22"/>
          <w:szCs w:val="22"/>
          <w:highlight w:val="yellow"/>
          <w:shd w:val="clear" w:color="auto" w:fill="FFFFFF"/>
        </w:rPr>
        <w:t>(</w:t>
      </w:r>
      <w:r w:rsidRPr="00CB6B24">
        <w:rPr>
          <w:rFonts w:ascii="Century Gothic" w:hAnsi="Century Gothic" w:cs="Arial"/>
          <w:sz w:val="22"/>
          <w:szCs w:val="22"/>
          <w:highlight w:val="yellow"/>
        </w:rPr>
        <w:t xml:space="preserve">FBC Section 410.6.3) and the egress width </w:t>
      </w:r>
      <w:r w:rsidRPr="00CB6B24">
        <w:rPr>
          <w:rFonts w:ascii="Century Gothic" w:hAnsi="Century Gothic" w:cs="Arial"/>
          <w:sz w:val="22"/>
          <w:szCs w:val="22"/>
          <w:highlight w:val="yellow"/>
          <w:shd w:val="clear" w:color="auto" w:fill="FFFFFF"/>
        </w:rPr>
        <w:t>shall be not less than 22 inches (</w:t>
      </w:r>
      <w:r w:rsidRPr="00CB6B24">
        <w:rPr>
          <w:rFonts w:ascii="Century Gothic" w:hAnsi="Century Gothic" w:cs="Arial"/>
          <w:sz w:val="22"/>
          <w:szCs w:val="22"/>
          <w:highlight w:val="yellow"/>
        </w:rPr>
        <w:t>FBC Section 410.6.3.5)</w:t>
      </w:r>
      <w:r w:rsidRPr="00CB6B24">
        <w:rPr>
          <w:rFonts w:ascii="Century Gothic" w:hAnsi="Century Gothic" w:cs="Arial"/>
          <w:sz w:val="22"/>
          <w:szCs w:val="22"/>
          <w:highlight w:val="yellow"/>
          <w:shd w:val="clear" w:color="auto" w:fill="FFFFFF"/>
        </w:rPr>
        <w:t xml:space="preserve">. </w:t>
      </w:r>
    </w:p>
    <w:p w14:paraId="0C2FCFCD" w14:textId="3DFAAFB9" w:rsidR="00DD5930" w:rsidRPr="00CB6B24" w:rsidRDefault="00DD5930" w:rsidP="00277F99">
      <w:pPr>
        <w:pStyle w:val="NormalWeb"/>
        <w:spacing w:before="0" w:beforeAutospacing="0" w:after="0" w:afterAutospacing="0"/>
        <w:jc w:val="both"/>
        <w:rPr>
          <w:rFonts w:ascii="Century Gothic" w:hAnsi="Century Gothic" w:cs="Arial"/>
          <w:sz w:val="22"/>
          <w:szCs w:val="22"/>
          <w:highlight w:val="yellow"/>
          <w:shd w:val="clear" w:color="auto" w:fill="FFFFFF"/>
        </w:rPr>
      </w:pPr>
    </w:p>
    <w:p w14:paraId="43DDA0B0" w14:textId="3DFAAFB9"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Style w:val="formalusage"/>
          <w:rFonts w:ascii="Century Gothic" w:hAnsi="Century Gothic" w:cs="Arial"/>
          <w:iCs/>
          <w:sz w:val="22"/>
          <w:szCs w:val="22"/>
          <w:highlight w:val="yellow"/>
        </w:rPr>
        <w:t>Exit access stairways</w:t>
      </w:r>
      <w:r w:rsidRPr="00CB6B24">
        <w:rPr>
          <w:rFonts w:ascii="Century Gothic" w:hAnsi="Century Gothic" w:cs="Arial"/>
          <w:sz w:val="22"/>
          <w:szCs w:val="22"/>
          <w:highlight w:val="yellow"/>
        </w:rPr>
        <w:t> and </w:t>
      </w:r>
      <w:r w:rsidRPr="00CB6B24">
        <w:rPr>
          <w:rStyle w:val="formalusage"/>
          <w:rFonts w:ascii="Century Gothic" w:hAnsi="Century Gothic" w:cs="Arial"/>
          <w:iCs/>
          <w:sz w:val="22"/>
          <w:szCs w:val="22"/>
          <w:highlight w:val="yellow"/>
        </w:rPr>
        <w:t>ramps</w:t>
      </w:r>
      <w:r w:rsidRPr="00CB6B24">
        <w:rPr>
          <w:rFonts w:ascii="Century Gothic" w:hAnsi="Century Gothic" w:cs="Arial"/>
          <w:sz w:val="22"/>
          <w:szCs w:val="22"/>
          <w:highlight w:val="yellow"/>
        </w:rPr>
        <w:t> serving a </w:t>
      </w:r>
      <w:r w:rsidRPr="00CB6B24">
        <w:rPr>
          <w:rStyle w:val="formalusage"/>
          <w:rFonts w:ascii="Century Gothic" w:hAnsi="Century Gothic" w:cs="Arial"/>
          <w:iCs/>
          <w:sz w:val="22"/>
          <w:szCs w:val="22"/>
          <w:highlight w:val="yellow"/>
        </w:rPr>
        <w:t>stage</w:t>
      </w:r>
      <w:r w:rsidRPr="00CB6B24">
        <w:rPr>
          <w:rFonts w:ascii="Century Gothic" w:hAnsi="Century Gothic" w:cs="Arial"/>
          <w:sz w:val="22"/>
          <w:szCs w:val="22"/>
          <w:highlight w:val="yellow"/>
        </w:rPr>
        <w:t> or </w:t>
      </w:r>
      <w:r w:rsidRPr="00CB6B24">
        <w:rPr>
          <w:rStyle w:val="formalusage"/>
          <w:rFonts w:ascii="Century Gothic" w:hAnsi="Century Gothic" w:cs="Arial"/>
          <w:iCs/>
          <w:sz w:val="22"/>
          <w:szCs w:val="22"/>
          <w:highlight w:val="yellow"/>
        </w:rPr>
        <w:t>platform</w:t>
      </w:r>
      <w:r w:rsidRPr="00CB6B24">
        <w:rPr>
          <w:rFonts w:ascii="Century Gothic" w:hAnsi="Century Gothic" w:cs="Arial"/>
          <w:sz w:val="22"/>
          <w:szCs w:val="22"/>
          <w:highlight w:val="yellow"/>
        </w:rPr>
        <w:t> are not required to be enclosed. </w:t>
      </w:r>
      <w:r w:rsidRPr="00CB6B24">
        <w:rPr>
          <w:rStyle w:val="formalusage"/>
          <w:rFonts w:ascii="Century Gothic" w:hAnsi="Century Gothic" w:cs="Arial"/>
          <w:iCs/>
          <w:sz w:val="22"/>
          <w:szCs w:val="22"/>
          <w:highlight w:val="yellow"/>
        </w:rPr>
        <w:t>Exit</w:t>
      </w:r>
      <w:r w:rsidRPr="00CB6B24">
        <w:rPr>
          <w:rStyle w:val="formalusage"/>
          <w:rFonts w:ascii="Century Gothic" w:hAnsi="Century Gothic" w:cs="Arial"/>
          <w:sz w:val="22"/>
          <w:szCs w:val="22"/>
          <w:highlight w:val="yellow"/>
        </w:rPr>
        <w:t xml:space="preserve"> access stairways</w:t>
      </w:r>
      <w:r w:rsidRPr="00CB6B24">
        <w:rPr>
          <w:rFonts w:ascii="Century Gothic" w:hAnsi="Century Gothic" w:cs="Arial"/>
          <w:sz w:val="22"/>
          <w:szCs w:val="22"/>
          <w:highlight w:val="yellow"/>
        </w:rPr>
        <w:t> and ramps serving </w:t>
      </w:r>
      <w:r w:rsidRPr="00CB6B24">
        <w:rPr>
          <w:rStyle w:val="formalusage"/>
          <w:rFonts w:ascii="Century Gothic" w:hAnsi="Century Gothic" w:cs="Arial"/>
          <w:sz w:val="22"/>
          <w:szCs w:val="22"/>
          <w:highlight w:val="yellow"/>
        </w:rPr>
        <w:t>technical production areas</w:t>
      </w:r>
      <w:r w:rsidRPr="00CB6B24">
        <w:rPr>
          <w:rFonts w:ascii="Century Gothic" w:hAnsi="Century Gothic" w:cs="Arial"/>
          <w:sz w:val="22"/>
          <w:szCs w:val="22"/>
          <w:highlight w:val="yellow"/>
        </w:rPr>
        <w:t> are not required to be enclosed (FBC Section 410.6.2).</w:t>
      </w:r>
    </w:p>
    <w:p w14:paraId="3C43AA48" w14:textId="3DFAAFB9" w:rsidR="00DD5930" w:rsidRPr="00CB6B24" w:rsidRDefault="00DD5930" w:rsidP="00277F99">
      <w:pPr>
        <w:pStyle w:val="NormalWeb"/>
        <w:spacing w:before="0" w:beforeAutospacing="0" w:after="0" w:afterAutospacing="0"/>
        <w:jc w:val="both"/>
        <w:rPr>
          <w:rFonts w:ascii="Century Gothic" w:hAnsi="Century Gothic" w:cs="Arial"/>
          <w:iCs/>
          <w:sz w:val="22"/>
          <w:szCs w:val="22"/>
          <w:highlight w:val="yellow"/>
        </w:rPr>
      </w:pPr>
    </w:p>
    <w:p w14:paraId="1CCCE0C2" w14:textId="2143ACAA"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shall be equipped with an </w:t>
      </w:r>
      <w:r w:rsidRPr="00CB6B24">
        <w:rPr>
          <w:rFonts w:ascii="Century Gothic" w:hAnsi="Century Gothic" w:cs="Arial"/>
          <w:iCs/>
          <w:sz w:val="22"/>
          <w:szCs w:val="22"/>
          <w:highlight w:val="yellow"/>
        </w:rPr>
        <w:t>automatic sprinkler system </w:t>
      </w:r>
      <w:r w:rsidRPr="00CB6B24">
        <w:rPr>
          <w:rFonts w:ascii="Century Gothic" w:hAnsi="Century Gothic" w:cs="Arial"/>
          <w:sz w:val="22"/>
          <w:szCs w:val="22"/>
          <w:highlight w:val="yellow"/>
        </w:rPr>
        <w:t>in accordance with FBC Section 903.3.1.1. Sprinklers shall be installed under the roof and gridiron and under all catwalks and galleries over the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xml:space="preserve">. Sprinklers shall be installed in dressing rooms, performer lounges, </w:t>
      </w:r>
      <w:r w:rsidR="00F01829" w:rsidRPr="00CB6B24">
        <w:rPr>
          <w:rFonts w:ascii="Century Gothic" w:hAnsi="Century Gothic" w:cs="Arial"/>
          <w:sz w:val="22"/>
          <w:szCs w:val="22"/>
          <w:highlight w:val="yellow"/>
        </w:rPr>
        <w:t>shops,</w:t>
      </w:r>
      <w:r w:rsidRPr="00CB6B24">
        <w:rPr>
          <w:rFonts w:ascii="Century Gothic" w:hAnsi="Century Gothic" w:cs="Arial"/>
          <w:sz w:val="22"/>
          <w:szCs w:val="22"/>
          <w:highlight w:val="yellow"/>
        </w:rPr>
        <w:t xml:space="preserve"> and storerooms accessory to such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w:t>
      </w:r>
    </w:p>
    <w:p w14:paraId="2C81402C"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1EC8AC32"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r w:rsidRPr="00CB6B24">
        <w:rPr>
          <w:rFonts w:ascii="Century Gothic" w:hAnsi="Century Gothic" w:cs="Arial"/>
          <w:sz w:val="22"/>
          <w:szCs w:val="22"/>
          <w:highlight w:val="yellow"/>
        </w:rPr>
        <w:t>Sprinklers are not required under </w:t>
      </w:r>
      <w:r w:rsidRPr="00CB6B24">
        <w:rPr>
          <w:rFonts w:ascii="Century Gothic" w:hAnsi="Century Gothic" w:cs="Arial"/>
          <w:iCs/>
          <w:sz w:val="22"/>
          <w:szCs w:val="22"/>
          <w:highlight w:val="yellow"/>
        </w:rPr>
        <w:t>stage</w:t>
      </w:r>
      <w:r w:rsidRPr="00CB6B24">
        <w:rPr>
          <w:rFonts w:ascii="Century Gothic" w:hAnsi="Century Gothic" w:cs="Arial"/>
          <w:sz w:val="22"/>
          <w:szCs w:val="22"/>
          <w:highlight w:val="yellow"/>
        </w:rPr>
        <w:t> areas less than 4 feet in clear height that are utilized exclusively for storage of tables and chairs, provided the concealed space is separated from the adjacent spaces by Type X gypsum board not less than </w:t>
      </w:r>
      <w:r w:rsidRPr="00CB6B24">
        <w:rPr>
          <w:rFonts w:ascii="Century Gothic" w:hAnsi="Century Gothic" w:cs="Arial"/>
          <w:sz w:val="22"/>
          <w:szCs w:val="22"/>
          <w:highlight w:val="yellow"/>
          <w:vertAlign w:val="superscript"/>
        </w:rPr>
        <w:t>5</w:t>
      </w:r>
      <w:r w:rsidRPr="00CB6B24">
        <w:rPr>
          <w:rFonts w:ascii="Century Gothic" w:hAnsi="Century Gothic" w:cs="Arial"/>
          <w:sz w:val="22"/>
          <w:szCs w:val="22"/>
          <w:highlight w:val="yellow"/>
        </w:rPr>
        <w:t>/</w:t>
      </w:r>
      <w:r w:rsidRPr="00CB6B24">
        <w:rPr>
          <w:rFonts w:ascii="Century Gothic" w:hAnsi="Century Gothic" w:cs="Arial"/>
          <w:sz w:val="22"/>
          <w:szCs w:val="22"/>
          <w:highlight w:val="yellow"/>
          <w:vertAlign w:val="subscript"/>
        </w:rPr>
        <w:t>8</w:t>
      </w:r>
      <w:r w:rsidRPr="00CB6B24">
        <w:rPr>
          <w:rFonts w:ascii="Century Gothic" w:hAnsi="Century Gothic" w:cs="Arial"/>
          <w:sz w:val="22"/>
          <w:szCs w:val="22"/>
          <w:highlight w:val="yellow"/>
        </w:rPr>
        <w:t xml:space="preserve">-inch in thickness. </w:t>
      </w:r>
    </w:p>
    <w:p w14:paraId="19B92251" w14:textId="77777777" w:rsidR="00277F99" w:rsidRPr="00CB6B24" w:rsidRDefault="00277F99" w:rsidP="00277F99">
      <w:pPr>
        <w:pStyle w:val="NormalWeb"/>
        <w:spacing w:before="0" w:beforeAutospacing="0" w:after="0" w:afterAutospacing="0"/>
        <w:jc w:val="both"/>
        <w:rPr>
          <w:rFonts w:ascii="Century Gothic" w:hAnsi="Century Gothic" w:cs="Arial"/>
          <w:sz w:val="22"/>
          <w:szCs w:val="22"/>
          <w:highlight w:val="yellow"/>
        </w:rPr>
      </w:pPr>
    </w:p>
    <w:p w14:paraId="20B66A0A" w14:textId="414DE243" w:rsidR="00277F99" w:rsidRPr="00277F99" w:rsidRDefault="00277F99" w:rsidP="00277F99">
      <w:pPr>
        <w:pStyle w:val="NormalWeb"/>
        <w:spacing w:before="0" w:beforeAutospacing="0" w:after="0" w:afterAutospacing="0"/>
        <w:jc w:val="both"/>
        <w:rPr>
          <w:rFonts w:ascii="Century Gothic" w:hAnsi="Century Gothic" w:cs="Arial"/>
          <w:sz w:val="22"/>
          <w:szCs w:val="22"/>
        </w:rPr>
      </w:pPr>
      <w:r w:rsidRPr="00CB6B24">
        <w:rPr>
          <w:rFonts w:ascii="Century Gothic" w:hAnsi="Century Gothic" w:cs="Arial"/>
          <w:sz w:val="22"/>
          <w:szCs w:val="22"/>
          <w:highlight w:val="yellow"/>
        </w:rPr>
        <w:t>Sprinklers are not required for </w:t>
      </w:r>
      <w:r w:rsidRPr="00CB6B24">
        <w:rPr>
          <w:rFonts w:ascii="Century Gothic" w:hAnsi="Century Gothic" w:cs="Arial"/>
          <w:iCs/>
          <w:sz w:val="22"/>
          <w:szCs w:val="22"/>
          <w:highlight w:val="yellow"/>
        </w:rPr>
        <w:t>stages</w:t>
      </w:r>
      <w:r w:rsidRPr="00CB6B24">
        <w:rPr>
          <w:rFonts w:ascii="Century Gothic" w:hAnsi="Century Gothic" w:cs="Arial"/>
          <w:sz w:val="22"/>
          <w:szCs w:val="22"/>
          <w:highlight w:val="yellow"/>
        </w:rPr>
        <w:t xml:space="preserve"> 1,000 square feet or less in area and 50 feet or less in height where curtains, scenery or other combustible hangings are not retractable vertically. Combustible hangings shall be limited to a single main curtain, borders, </w:t>
      </w:r>
      <w:r w:rsidR="00F01829" w:rsidRPr="00CB6B24">
        <w:rPr>
          <w:rFonts w:ascii="Century Gothic" w:hAnsi="Century Gothic" w:cs="Arial"/>
          <w:sz w:val="22"/>
          <w:szCs w:val="22"/>
          <w:highlight w:val="yellow"/>
        </w:rPr>
        <w:t>legs,</w:t>
      </w:r>
      <w:r w:rsidRPr="00CB6B24">
        <w:rPr>
          <w:rFonts w:ascii="Century Gothic" w:hAnsi="Century Gothic" w:cs="Arial"/>
          <w:sz w:val="22"/>
          <w:szCs w:val="22"/>
          <w:highlight w:val="yellow"/>
        </w:rPr>
        <w:t xml:space="preserve"> and a single backdrop </w:t>
      </w:r>
      <w:r w:rsidRPr="00CB6B24">
        <w:rPr>
          <w:rFonts w:ascii="Century Gothic" w:hAnsi="Century Gothic" w:cs="Arial"/>
          <w:sz w:val="22"/>
          <w:highlight w:val="yellow"/>
        </w:rPr>
        <w:t xml:space="preserve">(FBC </w:t>
      </w:r>
      <w:r w:rsidRPr="00CB6B24">
        <w:rPr>
          <w:rFonts w:ascii="Century Gothic" w:hAnsi="Century Gothic" w:cs="Arial"/>
          <w:sz w:val="22"/>
          <w:szCs w:val="22"/>
          <w:highlight w:val="yellow"/>
        </w:rPr>
        <w:t xml:space="preserve">Section </w:t>
      </w:r>
      <w:r w:rsidRPr="00CB6B24">
        <w:rPr>
          <w:rFonts w:ascii="Century Gothic" w:hAnsi="Century Gothic" w:cs="Arial"/>
          <w:sz w:val="22"/>
          <w:highlight w:val="yellow"/>
        </w:rPr>
        <w:t>410.7).</w:t>
      </w:r>
    </w:p>
    <w:p w14:paraId="6F2F3791" w14:textId="110EC48D" w:rsidR="00277F99" w:rsidRDefault="00277F99" w:rsidP="00277F99">
      <w:pPr>
        <w:pStyle w:val="NormalWeb"/>
        <w:spacing w:before="0" w:beforeAutospacing="0" w:after="0" w:afterAutospacing="0"/>
        <w:jc w:val="both"/>
        <w:rPr>
          <w:rFonts w:ascii="Arial" w:hAnsi="Arial" w:cs="Arial"/>
          <w:sz w:val="22"/>
        </w:rPr>
      </w:pPr>
    </w:p>
    <w:p w14:paraId="63CA52A0" w14:textId="0173AB51" w:rsidR="00277F99" w:rsidRPr="00277F99" w:rsidRDefault="00277F99" w:rsidP="00277F99">
      <w:pPr>
        <w:jc w:val="both"/>
        <w:rPr>
          <w:rFonts w:cs="Arial"/>
          <w:szCs w:val="22"/>
        </w:rPr>
      </w:pPr>
    </w:p>
    <w:p w14:paraId="79C79F1F" w14:textId="03978623" w:rsidR="00277F99" w:rsidRPr="00C106F7" w:rsidRDefault="00277F99" w:rsidP="00277F99">
      <w:pPr>
        <w:pStyle w:val="Bullets2"/>
        <w:numPr>
          <w:ilvl w:val="0"/>
          <w:numId w:val="0"/>
        </w:numPr>
        <w:sectPr w:rsidR="00277F99" w:rsidRPr="00C106F7" w:rsidSect="00310C5F">
          <w:pgSz w:w="12240" w:h="15840"/>
          <w:pgMar w:top="1440" w:right="1440" w:bottom="1440" w:left="1440" w:header="432" w:footer="432" w:gutter="0"/>
          <w:cols w:space="720"/>
          <w:docGrid w:linePitch="360"/>
        </w:sectPr>
      </w:pPr>
    </w:p>
    <w:p w14:paraId="18424524" w14:textId="4D9FE5D6" w:rsidR="00162187" w:rsidRPr="009B6AFE" w:rsidRDefault="00162187" w:rsidP="00162187">
      <w:pPr>
        <w:pStyle w:val="Head2"/>
      </w:pPr>
      <w:bookmarkStart w:id="51" w:name="_Toc63066813"/>
      <w:r>
        <w:lastRenderedPageBreak/>
        <w:t>General Means of Egress Requirements</w:t>
      </w:r>
      <w:bookmarkEnd w:id="51"/>
    </w:p>
    <w:p w14:paraId="66279258" w14:textId="1F1A8CFC" w:rsidR="00E079AF" w:rsidRDefault="00CF48F3" w:rsidP="00E079AF">
      <w:pPr>
        <w:pStyle w:val="Head3"/>
      </w:pPr>
      <w:bookmarkStart w:id="52" w:name="_Toc63066814"/>
      <w:r w:rsidRPr="009B6AFE">
        <w:t>Maximum Allowable Travel Distances:</w:t>
      </w:r>
      <w:bookmarkEnd w:id="52"/>
      <w:r w:rsidRPr="009B6AFE">
        <w:t xml:space="preserve"> </w:t>
      </w:r>
    </w:p>
    <w:p w14:paraId="4DA46092" w14:textId="04801FFC" w:rsidR="00F96120" w:rsidRPr="00E079AF" w:rsidRDefault="00CF48F3" w:rsidP="00E079AF">
      <w:pPr>
        <w:pStyle w:val="Body3"/>
      </w:pPr>
      <w:r w:rsidRPr="009B6AFE">
        <w:t xml:space="preserve">As a building protected throughout by automatic sprinklers, the following maximum allowable travel distances are applicable to the </w:t>
      </w:r>
      <w:sdt>
        <w:sdtPr>
          <w:alias w:val="Project Name"/>
          <w:tag w:val="Project Name"/>
          <w:id w:val="396104906"/>
          <w:placeholder>
            <w:docPart w:val="BACE8B7E022445A995B49437E48BE4D8"/>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w:t>
      </w:r>
      <w:r w:rsidR="006E61F7" w:rsidRPr="009B6AFE">
        <w:t xml:space="preserve">ject as required by FBC </w:t>
      </w:r>
      <w:r w:rsidR="001A369F" w:rsidRPr="009B6AFE">
        <w:t>T-</w:t>
      </w:r>
      <w:r w:rsidR="004070A4">
        <w:t>1006.2.1</w:t>
      </w:r>
      <w:r w:rsidR="00B973D8">
        <w:t>, Section 1020.4,</w:t>
      </w:r>
      <w:r w:rsidR="004070A4">
        <w:t xml:space="preserve"> </w:t>
      </w:r>
      <w:r w:rsidR="00B973D8">
        <w:t>T-</w:t>
      </w:r>
      <w:r w:rsidR="004070A4">
        <w:t>1017.</w:t>
      </w:r>
      <w:proofErr w:type="gramStart"/>
      <w:r w:rsidR="004070A4">
        <w:t>2</w:t>
      </w:r>
      <w:r w:rsidR="00A0458F">
        <w:t xml:space="preserve"> </w:t>
      </w:r>
      <w:r w:rsidR="00B973D8">
        <w:t>,</w:t>
      </w:r>
      <w:proofErr w:type="gramEnd"/>
      <w:r w:rsidR="004070A4">
        <w:t xml:space="preserve"> </w:t>
      </w:r>
      <w:r w:rsidRPr="009B6AFE">
        <w:t xml:space="preserve"> and FFPC</w:t>
      </w:r>
      <w:r w:rsidR="00B973D8">
        <w:t>, NFPA 101</w:t>
      </w:r>
      <w:r w:rsidRPr="009B6AFE">
        <w:t xml:space="preserve"> T-A.7.6.</w:t>
      </w:r>
    </w:p>
    <w:p w14:paraId="7279B7E7" w14:textId="431B9DDE"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11</w:t>
      </w:r>
      <w:r w:rsidR="001E16EB" w:rsidRPr="00B6667A">
        <w:rPr>
          <w:noProof/>
          <w:color w:val="1D0F4A"/>
        </w:rPr>
        <w:fldChar w:fldCharType="end"/>
      </w:r>
      <w:r w:rsidRPr="00B6667A">
        <w:rPr>
          <w:color w:val="1D0F4A"/>
        </w:rPr>
        <w:t>: Travel Distance Requirements</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1800"/>
        <w:gridCol w:w="4950"/>
      </w:tblGrid>
      <w:tr w:rsidR="00CF48F3" w:rsidRPr="009B6AFE" w14:paraId="6B1C5483" w14:textId="77777777" w:rsidTr="00B973D8">
        <w:trPr>
          <w:cantSplit/>
          <w:tblHeader/>
        </w:trPr>
        <w:tc>
          <w:tcPr>
            <w:tcW w:w="2520" w:type="dxa"/>
            <w:shd w:val="clear" w:color="auto" w:fill="8DB3E2" w:themeFill="text2" w:themeFillTint="66"/>
            <w:vAlign w:val="center"/>
          </w:tcPr>
          <w:p w14:paraId="7C30FFA3" w14:textId="1269D881" w:rsidR="00CF48F3" w:rsidRPr="008E4977" w:rsidRDefault="00371FC2" w:rsidP="008E4977">
            <w:pPr>
              <w:pStyle w:val="TableHeading"/>
              <w:jc w:val="left"/>
            </w:pPr>
            <w:r w:rsidRPr="008E4977">
              <w:t>Occupancy</w:t>
            </w:r>
            <w:r w:rsidR="00CF48F3" w:rsidRPr="008E4977">
              <w:t xml:space="preserve"> G</w:t>
            </w:r>
            <w:r w:rsidRPr="008E4977">
              <w:t>roup Classifications (FBC)</w:t>
            </w:r>
          </w:p>
        </w:tc>
        <w:tc>
          <w:tcPr>
            <w:tcW w:w="1800" w:type="dxa"/>
            <w:shd w:val="clear" w:color="auto" w:fill="8DB3E2" w:themeFill="text2" w:themeFillTint="66"/>
            <w:vAlign w:val="center"/>
          </w:tcPr>
          <w:p w14:paraId="7ECC07B9" w14:textId="1054BAF1" w:rsidR="00CF48F3" w:rsidRPr="008E4977" w:rsidRDefault="00371FC2" w:rsidP="008E4977">
            <w:pPr>
              <w:pStyle w:val="TableHeading"/>
            </w:pPr>
            <w:r w:rsidRPr="008E4977">
              <w:t>Occupancy</w:t>
            </w:r>
            <w:r w:rsidR="00CF48F3" w:rsidRPr="008E4977">
              <w:t xml:space="preserve"> Classifications</w:t>
            </w:r>
            <w:r w:rsidRPr="008E4977">
              <w:t xml:space="preserve"> (FFPC)</w:t>
            </w:r>
          </w:p>
        </w:tc>
        <w:tc>
          <w:tcPr>
            <w:tcW w:w="4950" w:type="dxa"/>
            <w:shd w:val="clear" w:color="auto" w:fill="8DB3E2" w:themeFill="text2" w:themeFillTint="66"/>
            <w:vAlign w:val="center"/>
          </w:tcPr>
          <w:p w14:paraId="7451399E" w14:textId="4225BCFC" w:rsidR="00CF48F3" w:rsidRPr="008E4977" w:rsidRDefault="000A4436" w:rsidP="008E4977">
            <w:pPr>
              <w:pStyle w:val="TableHeading"/>
            </w:pPr>
            <w:r w:rsidRPr="008E4977">
              <w:t>Distances</w:t>
            </w:r>
          </w:p>
        </w:tc>
      </w:tr>
      <w:tr w:rsidR="000A4436" w:rsidRPr="009B6AFE" w14:paraId="44D12C34" w14:textId="77777777" w:rsidTr="00B973D8">
        <w:trPr>
          <w:cantSplit/>
          <w:trHeight w:val="340"/>
        </w:trPr>
        <w:tc>
          <w:tcPr>
            <w:tcW w:w="2520" w:type="dxa"/>
            <w:vAlign w:val="center"/>
          </w:tcPr>
          <w:p w14:paraId="42C608AA" w14:textId="77777777" w:rsidR="002B583F" w:rsidRPr="00B973D8" w:rsidRDefault="002B583F" w:rsidP="00C106F7">
            <w:pPr>
              <w:pStyle w:val="TableText"/>
              <w:rPr>
                <w:sz w:val="20"/>
                <w:szCs w:val="18"/>
              </w:rPr>
            </w:pPr>
            <w:r w:rsidRPr="00B973D8">
              <w:rPr>
                <w:sz w:val="20"/>
                <w:szCs w:val="18"/>
              </w:rPr>
              <w:t>Use Group A</w:t>
            </w:r>
            <w:r w:rsidR="000A4436" w:rsidRPr="00B973D8">
              <w:rPr>
                <w:sz w:val="20"/>
                <w:szCs w:val="18"/>
              </w:rPr>
              <w:t>,</w:t>
            </w:r>
          </w:p>
          <w:p w14:paraId="0CB13B6D" w14:textId="4BC5037E" w:rsidR="000A4436" w:rsidRPr="00B973D8" w:rsidRDefault="000A4436" w:rsidP="00C106F7">
            <w:pPr>
              <w:pStyle w:val="TableText"/>
              <w:rPr>
                <w:sz w:val="20"/>
                <w:szCs w:val="18"/>
              </w:rPr>
            </w:pPr>
            <w:r w:rsidRPr="00B973D8">
              <w:rPr>
                <w:i/>
                <w:sz w:val="20"/>
                <w:szCs w:val="18"/>
              </w:rPr>
              <w:t xml:space="preserve">Assembly </w:t>
            </w:r>
            <w:r w:rsidRPr="00B973D8">
              <w:rPr>
                <w:sz w:val="20"/>
                <w:szCs w:val="18"/>
              </w:rPr>
              <w:t>occupancies</w:t>
            </w:r>
          </w:p>
        </w:tc>
        <w:tc>
          <w:tcPr>
            <w:tcW w:w="1800" w:type="dxa"/>
            <w:shd w:val="clear" w:color="auto" w:fill="auto"/>
            <w:vAlign w:val="center"/>
          </w:tcPr>
          <w:p w14:paraId="064184D1" w14:textId="08CAC700" w:rsidR="000A4436" w:rsidRPr="00B973D8" w:rsidRDefault="000A4436" w:rsidP="00C106F7">
            <w:pPr>
              <w:pStyle w:val="TableText"/>
              <w:jc w:val="center"/>
              <w:rPr>
                <w:i/>
                <w:sz w:val="20"/>
                <w:szCs w:val="18"/>
              </w:rPr>
            </w:pPr>
            <w:r w:rsidRPr="00B973D8">
              <w:rPr>
                <w:i/>
                <w:sz w:val="20"/>
                <w:szCs w:val="18"/>
              </w:rPr>
              <w:t>Assembly</w:t>
            </w:r>
          </w:p>
        </w:tc>
        <w:tc>
          <w:tcPr>
            <w:tcW w:w="4950" w:type="dxa"/>
            <w:shd w:val="clear" w:color="auto" w:fill="auto"/>
          </w:tcPr>
          <w:p w14:paraId="6936F4CC" w14:textId="1CDC226E"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250 </w:t>
            </w:r>
            <w:r w:rsidRPr="00B973D8">
              <w:rPr>
                <w:sz w:val="20"/>
                <w:szCs w:val="18"/>
              </w:rPr>
              <w:t>feet</w:t>
            </w:r>
          </w:p>
          <w:p w14:paraId="7C5A2620" w14:textId="6A4811F6"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w:t>
            </w:r>
            <w:r w:rsidR="00552918" w:rsidRPr="00B973D8">
              <w:rPr>
                <w:sz w:val="20"/>
                <w:szCs w:val="18"/>
              </w:rPr>
              <w:t xml:space="preserve">20 </w:t>
            </w:r>
            <w:r w:rsidRPr="00B973D8">
              <w:rPr>
                <w:sz w:val="20"/>
                <w:szCs w:val="18"/>
              </w:rPr>
              <w:t>feet</w:t>
            </w:r>
          </w:p>
          <w:p w14:paraId="1A90EC97" w14:textId="2083CB27"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w:t>
            </w:r>
            <w:r w:rsidR="00552918" w:rsidRPr="00B973D8">
              <w:rPr>
                <w:sz w:val="20"/>
                <w:szCs w:val="18"/>
              </w:rPr>
              <w:t xml:space="preserve">20/75 </w:t>
            </w:r>
            <w:r w:rsidRPr="00B973D8">
              <w:rPr>
                <w:sz w:val="20"/>
                <w:szCs w:val="18"/>
              </w:rPr>
              <w:t>feet</w:t>
            </w:r>
            <w:r w:rsidR="001A369F" w:rsidRPr="00B973D8">
              <w:rPr>
                <w:sz w:val="20"/>
                <w:szCs w:val="18"/>
                <w:vertAlign w:val="superscript"/>
              </w:rPr>
              <w:t>1</w:t>
            </w:r>
          </w:p>
        </w:tc>
      </w:tr>
      <w:tr w:rsidR="000A4436" w:rsidRPr="009B6AFE" w14:paraId="3117DCF4" w14:textId="77777777" w:rsidTr="00B973D8">
        <w:trPr>
          <w:cantSplit/>
          <w:trHeight w:val="460"/>
        </w:trPr>
        <w:tc>
          <w:tcPr>
            <w:tcW w:w="2520" w:type="dxa"/>
            <w:shd w:val="clear" w:color="auto" w:fill="auto"/>
            <w:vAlign w:val="center"/>
          </w:tcPr>
          <w:p w14:paraId="17228CC1" w14:textId="6023D8C1" w:rsidR="005374B7" w:rsidRPr="00B973D8" w:rsidRDefault="000A4436" w:rsidP="00C106F7">
            <w:pPr>
              <w:pStyle w:val="TableText"/>
              <w:rPr>
                <w:sz w:val="20"/>
                <w:szCs w:val="18"/>
              </w:rPr>
            </w:pPr>
            <w:r w:rsidRPr="00B973D8">
              <w:rPr>
                <w:sz w:val="20"/>
                <w:szCs w:val="18"/>
              </w:rPr>
              <w:t>Use Group B,</w:t>
            </w:r>
          </w:p>
          <w:p w14:paraId="55A6C95A" w14:textId="685BDAF3" w:rsidR="000A4436" w:rsidRPr="00B973D8" w:rsidRDefault="000A4436" w:rsidP="00C106F7">
            <w:pPr>
              <w:pStyle w:val="TableText"/>
              <w:rPr>
                <w:sz w:val="20"/>
                <w:szCs w:val="18"/>
              </w:rPr>
            </w:pPr>
            <w:r w:rsidRPr="00B973D8">
              <w:rPr>
                <w:i/>
                <w:sz w:val="20"/>
                <w:szCs w:val="18"/>
              </w:rPr>
              <w:t>Business</w:t>
            </w:r>
            <w:r w:rsidR="002B583F" w:rsidRPr="00B973D8">
              <w:rPr>
                <w:sz w:val="20"/>
                <w:szCs w:val="18"/>
              </w:rPr>
              <w:t xml:space="preserve"> occupancies</w:t>
            </w:r>
          </w:p>
        </w:tc>
        <w:tc>
          <w:tcPr>
            <w:tcW w:w="1800" w:type="dxa"/>
            <w:shd w:val="clear" w:color="auto" w:fill="auto"/>
            <w:vAlign w:val="center"/>
          </w:tcPr>
          <w:p w14:paraId="7A8775D5" w14:textId="20037F45" w:rsidR="000A4436" w:rsidRPr="00B973D8" w:rsidRDefault="000A4436" w:rsidP="00C106F7">
            <w:pPr>
              <w:pStyle w:val="TableText"/>
              <w:jc w:val="center"/>
              <w:rPr>
                <w:i/>
                <w:sz w:val="20"/>
                <w:szCs w:val="18"/>
              </w:rPr>
            </w:pPr>
            <w:r w:rsidRPr="00B973D8">
              <w:rPr>
                <w:i/>
                <w:sz w:val="20"/>
                <w:szCs w:val="18"/>
              </w:rPr>
              <w:t>Business</w:t>
            </w:r>
          </w:p>
        </w:tc>
        <w:tc>
          <w:tcPr>
            <w:tcW w:w="4950" w:type="dxa"/>
          </w:tcPr>
          <w:p w14:paraId="39C05B0C" w14:textId="7C5E8AD8" w:rsidR="000A4436" w:rsidRPr="00B973D8" w:rsidRDefault="000A4436" w:rsidP="003310DE">
            <w:pPr>
              <w:pStyle w:val="TableText"/>
              <w:rPr>
                <w:sz w:val="20"/>
                <w:szCs w:val="18"/>
              </w:rPr>
            </w:pPr>
            <w:r w:rsidRPr="00B973D8">
              <w:rPr>
                <w:b/>
                <w:bCs/>
                <w:sz w:val="20"/>
                <w:szCs w:val="18"/>
              </w:rPr>
              <w:t>Max Travel Distance</w:t>
            </w:r>
            <w:r w:rsidRPr="00B973D8">
              <w:rPr>
                <w:sz w:val="20"/>
                <w:szCs w:val="18"/>
              </w:rPr>
              <w:t xml:space="preserve">: </w:t>
            </w:r>
            <w:r w:rsidR="00552918" w:rsidRPr="00B973D8">
              <w:rPr>
                <w:sz w:val="20"/>
                <w:szCs w:val="18"/>
              </w:rPr>
              <w:t xml:space="preserve">300 </w:t>
            </w:r>
            <w:r w:rsidRPr="00B973D8">
              <w:rPr>
                <w:sz w:val="20"/>
                <w:szCs w:val="18"/>
              </w:rPr>
              <w:t>feet</w:t>
            </w:r>
          </w:p>
          <w:p w14:paraId="2371C024" w14:textId="7DD16B99" w:rsidR="000A4436" w:rsidRPr="00B973D8" w:rsidRDefault="000A4436" w:rsidP="003310DE">
            <w:pPr>
              <w:pStyle w:val="TableText"/>
              <w:rPr>
                <w:sz w:val="20"/>
                <w:szCs w:val="18"/>
              </w:rPr>
            </w:pPr>
            <w:r w:rsidRPr="00B973D8">
              <w:rPr>
                <w:b/>
                <w:bCs/>
                <w:sz w:val="20"/>
                <w:szCs w:val="18"/>
              </w:rPr>
              <w:t>Max Dead End Distance:</w:t>
            </w:r>
            <w:r w:rsidRPr="00B973D8">
              <w:rPr>
                <w:sz w:val="20"/>
                <w:szCs w:val="18"/>
              </w:rPr>
              <w:t xml:space="preserve"> 50</w:t>
            </w:r>
            <w:r w:rsidR="00552918" w:rsidRPr="00B973D8">
              <w:rPr>
                <w:sz w:val="20"/>
                <w:szCs w:val="18"/>
              </w:rPr>
              <w:t xml:space="preserve"> feet</w:t>
            </w:r>
          </w:p>
          <w:p w14:paraId="5DE4E451" w14:textId="1FF409C0" w:rsidR="000A4436" w:rsidRPr="00B973D8" w:rsidRDefault="000A4436" w:rsidP="003310DE">
            <w:pPr>
              <w:pStyle w:val="TableText"/>
              <w:rPr>
                <w:sz w:val="20"/>
                <w:szCs w:val="18"/>
              </w:rPr>
            </w:pPr>
            <w:r w:rsidRPr="00B973D8">
              <w:rPr>
                <w:b/>
                <w:bCs/>
                <w:sz w:val="20"/>
                <w:szCs w:val="18"/>
              </w:rPr>
              <w:t>Max Common Path Distance:</w:t>
            </w:r>
            <w:r w:rsidRPr="00B973D8">
              <w:rPr>
                <w:sz w:val="20"/>
                <w:szCs w:val="18"/>
              </w:rPr>
              <w:t xml:space="preserve"> 100</w:t>
            </w:r>
            <w:r w:rsidR="00552918" w:rsidRPr="00B973D8">
              <w:rPr>
                <w:sz w:val="20"/>
                <w:szCs w:val="18"/>
              </w:rPr>
              <w:t xml:space="preserve"> feet</w:t>
            </w:r>
          </w:p>
        </w:tc>
      </w:tr>
      <w:tr w:rsidR="00916B21" w:rsidRPr="009B6AFE" w14:paraId="10C39720" w14:textId="77777777" w:rsidTr="00B973D8">
        <w:trPr>
          <w:cantSplit/>
          <w:trHeight w:val="460"/>
        </w:trPr>
        <w:tc>
          <w:tcPr>
            <w:tcW w:w="2520" w:type="dxa"/>
            <w:shd w:val="clear" w:color="auto" w:fill="auto"/>
            <w:vAlign w:val="center"/>
          </w:tcPr>
          <w:p w14:paraId="7466BA72" w14:textId="77777777" w:rsidR="00916B21" w:rsidRPr="00916B21" w:rsidRDefault="00916B21" w:rsidP="00916B21">
            <w:pPr>
              <w:rPr>
                <w:rFonts w:cs="Arial"/>
                <w:sz w:val="20"/>
                <w:szCs w:val="20"/>
              </w:rPr>
            </w:pPr>
            <w:r w:rsidRPr="00916B21">
              <w:rPr>
                <w:rFonts w:cs="Arial"/>
                <w:sz w:val="20"/>
                <w:szCs w:val="20"/>
              </w:rPr>
              <w:t xml:space="preserve">Use Group I-1, </w:t>
            </w:r>
          </w:p>
          <w:p w14:paraId="77CB55D7" w14:textId="240B8C7F" w:rsidR="00916B21" w:rsidRPr="00916B21" w:rsidRDefault="00916B21" w:rsidP="00916B21">
            <w:pPr>
              <w:pStyle w:val="TableText"/>
              <w:rPr>
                <w:sz w:val="20"/>
                <w:szCs w:val="18"/>
              </w:rPr>
            </w:pPr>
            <w:r w:rsidRPr="00916B21">
              <w:rPr>
                <w:sz w:val="20"/>
              </w:rPr>
              <w:t>Institutional</w:t>
            </w:r>
            <w:r w:rsidRPr="00916B21">
              <w:rPr>
                <w:i/>
                <w:sz w:val="20"/>
              </w:rPr>
              <w:t xml:space="preserve"> </w:t>
            </w:r>
            <w:r w:rsidRPr="00916B21">
              <w:rPr>
                <w:sz w:val="20"/>
              </w:rPr>
              <w:t xml:space="preserve">occupancies </w:t>
            </w:r>
          </w:p>
        </w:tc>
        <w:tc>
          <w:tcPr>
            <w:tcW w:w="1800" w:type="dxa"/>
            <w:shd w:val="clear" w:color="auto" w:fill="auto"/>
            <w:vAlign w:val="center"/>
          </w:tcPr>
          <w:p w14:paraId="4EA90CA5" w14:textId="6A1998F5" w:rsidR="00916B21" w:rsidRPr="00916B21" w:rsidRDefault="00916B21" w:rsidP="00916B21">
            <w:pPr>
              <w:pStyle w:val="TableText"/>
              <w:jc w:val="center"/>
              <w:rPr>
                <w:i/>
                <w:sz w:val="20"/>
                <w:szCs w:val="18"/>
              </w:rPr>
            </w:pPr>
            <w:r w:rsidRPr="00916B21">
              <w:rPr>
                <w:i/>
                <w:sz w:val="20"/>
              </w:rPr>
              <w:t>Residential Board and Care</w:t>
            </w:r>
          </w:p>
        </w:tc>
        <w:tc>
          <w:tcPr>
            <w:tcW w:w="4950" w:type="dxa"/>
          </w:tcPr>
          <w:p w14:paraId="730DF160" w14:textId="77777777" w:rsidR="00916B21" w:rsidRP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Travel Distance: </w:t>
            </w:r>
            <w:r w:rsidRPr="00916B21">
              <w:rPr>
                <w:rFonts w:cs="Arial"/>
                <w:sz w:val="20"/>
                <w:szCs w:val="20"/>
              </w:rPr>
              <w:t>250 feet</w:t>
            </w:r>
          </w:p>
          <w:p w14:paraId="78F1F22C" w14:textId="26DB759A" w:rsidR="00916B21" w:rsidRDefault="00916B21" w:rsidP="00916B21">
            <w:pPr>
              <w:pStyle w:val="ListParagraph"/>
              <w:numPr>
                <w:ilvl w:val="0"/>
                <w:numId w:val="30"/>
              </w:numPr>
              <w:ind w:left="228" w:hanging="234"/>
              <w:rPr>
                <w:rFonts w:cs="Arial"/>
                <w:sz w:val="20"/>
                <w:szCs w:val="20"/>
              </w:rPr>
            </w:pPr>
            <w:r w:rsidRPr="00916B21">
              <w:rPr>
                <w:rFonts w:cs="Arial"/>
                <w:b/>
                <w:sz w:val="20"/>
                <w:szCs w:val="20"/>
              </w:rPr>
              <w:t xml:space="preserve">Max Dead End Distance: </w:t>
            </w:r>
            <w:r w:rsidRPr="00916B21">
              <w:rPr>
                <w:rFonts w:cs="Arial"/>
                <w:sz w:val="20"/>
                <w:szCs w:val="20"/>
              </w:rPr>
              <w:t>30 feet (FFPC)</w:t>
            </w:r>
          </w:p>
          <w:p w14:paraId="4656F360" w14:textId="74E47D63" w:rsidR="00916B21" w:rsidRPr="00916B21" w:rsidRDefault="00916B21" w:rsidP="00916B21">
            <w:pPr>
              <w:pStyle w:val="ListParagraph"/>
              <w:numPr>
                <w:ilvl w:val="0"/>
                <w:numId w:val="30"/>
              </w:numPr>
              <w:ind w:left="228" w:hanging="234"/>
              <w:rPr>
                <w:rFonts w:cs="Arial"/>
                <w:sz w:val="20"/>
                <w:szCs w:val="20"/>
              </w:rPr>
            </w:pPr>
            <w:r w:rsidRPr="00916B21">
              <w:rPr>
                <w:b/>
                <w:sz w:val="20"/>
              </w:rPr>
              <w:t xml:space="preserve">Max Common Path Distance: </w:t>
            </w:r>
            <w:r w:rsidRPr="00916B21">
              <w:rPr>
                <w:sz w:val="20"/>
              </w:rPr>
              <w:t>75 feet</w:t>
            </w:r>
            <w:r w:rsidRPr="00916B21">
              <w:rPr>
                <w:b/>
                <w:sz w:val="20"/>
              </w:rPr>
              <w:t xml:space="preserve"> </w:t>
            </w:r>
          </w:p>
        </w:tc>
      </w:tr>
      <w:tr w:rsidR="001170A2" w:rsidRPr="009B6AFE" w14:paraId="6EE1DF0C" w14:textId="77777777" w:rsidTr="00B973D8">
        <w:trPr>
          <w:cantSplit/>
          <w:trHeight w:val="460"/>
        </w:trPr>
        <w:tc>
          <w:tcPr>
            <w:tcW w:w="2520" w:type="dxa"/>
            <w:shd w:val="clear" w:color="auto" w:fill="auto"/>
            <w:vAlign w:val="center"/>
          </w:tcPr>
          <w:p w14:paraId="636EDF8C" w14:textId="62193066" w:rsidR="001170A2" w:rsidRPr="00B973D8" w:rsidRDefault="001170A2" w:rsidP="001170A2">
            <w:pPr>
              <w:pStyle w:val="TableText"/>
              <w:rPr>
                <w:sz w:val="20"/>
                <w:szCs w:val="18"/>
              </w:rPr>
            </w:pPr>
            <w:r w:rsidRPr="00227D43">
              <w:rPr>
                <w:sz w:val="20"/>
                <w:szCs w:val="18"/>
              </w:rPr>
              <w:t>Use Group I-3</w:t>
            </w:r>
            <w:r>
              <w:rPr>
                <w:sz w:val="20"/>
                <w:szCs w:val="18"/>
              </w:rPr>
              <w:t>,</w:t>
            </w:r>
            <w:r w:rsidRPr="00227D43">
              <w:rPr>
                <w:sz w:val="20"/>
                <w:szCs w:val="18"/>
              </w:rPr>
              <w:t xml:space="preserve"> </w:t>
            </w:r>
            <w:r w:rsidRPr="00227D43">
              <w:rPr>
                <w:i/>
                <w:sz w:val="20"/>
                <w:szCs w:val="18"/>
              </w:rPr>
              <w:t xml:space="preserve">Detention and Correctional </w:t>
            </w:r>
            <w:r w:rsidRPr="00227D43">
              <w:rPr>
                <w:sz w:val="20"/>
                <w:szCs w:val="18"/>
              </w:rPr>
              <w:t>occupancies</w:t>
            </w:r>
          </w:p>
        </w:tc>
        <w:tc>
          <w:tcPr>
            <w:tcW w:w="1800" w:type="dxa"/>
            <w:shd w:val="clear" w:color="auto" w:fill="auto"/>
            <w:vAlign w:val="center"/>
          </w:tcPr>
          <w:p w14:paraId="2F82E793" w14:textId="07C95A67" w:rsidR="001170A2" w:rsidRPr="00B973D8" w:rsidRDefault="001170A2" w:rsidP="001170A2">
            <w:pPr>
              <w:pStyle w:val="TableText"/>
              <w:jc w:val="center"/>
              <w:rPr>
                <w:i/>
                <w:sz w:val="20"/>
                <w:szCs w:val="18"/>
              </w:rPr>
            </w:pPr>
            <w:r w:rsidRPr="00227D43">
              <w:rPr>
                <w:i/>
                <w:sz w:val="20"/>
                <w:szCs w:val="18"/>
              </w:rPr>
              <w:t>Detention and Correctional</w:t>
            </w:r>
          </w:p>
        </w:tc>
        <w:tc>
          <w:tcPr>
            <w:tcW w:w="4950" w:type="dxa"/>
          </w:tcPr>
          <w:p w14:paraId="529DC4A2" w14:textId="77777777" w:rsidR="001170A2" w:rsidRPr="00227D43" w:rsidRDefault="001170A2" w:rsidP="001170A2">
            <w:pPr>
              <w:pStyle w:val="TableText"/>
              <w:rPr>
                <w:sz w:val="20"/>
                <w:szCs w:val="18"/>
              </w:rPr>
            </w:pPr>
            <w:r w:rsidRPr="00227D43">
              <w:rPr>
                <w:b/>
                <w:bCs/>
                <w:sz w:val="20"/>
                <w:szCs w:val="18"/>
              </w:rPr>
              <w:t>Max Travel Distance:</w:t>
            </w:r>
            <w:r w:rsidRPr="00227D43">
              <w:rPr>
                <w:sz w:val="20"/>
                <w:szCs w:val="18"/>
              </w:rPr>
              <w:t xml:space="preserve"> </w:t>
            </w:r>
          </w:p>
          <w:p w14:paraId="098D62EE" w14:textId="77777777" w:rsidR="001170A2" w:rsidRPr="00227D43" w:rsidRDefault="001170A2" w:rsidP="001170A2">
            <w:pPr>
              <w:pStyle w:val="TableText"/>
              <w:numPr>
                <w:ilvl w:val="0"/>
                <w:numId w:val="28"/>
              </w:numPr>
              <w:rPr>
                <w:sz w:val="20"/>
                <w:szCs w:val="18"/>
              </w:rPr>
            </w:pPr>
            <w:r w:rsidRPr="00227D43">
              <w:rPr>
                <w:sz w:val="20"/>
                <w:szCs w:val="18"/>
              </w:rPr>
              <w:t>To an Exit: 200 feet (FBC)</w:t>
            </w:r>
          </w:p>
          <w:p w14:paraId="10190367" w14:textId="77777777" w:rsidR="001170A2" w:rsidRPr="00227D43" w:rsidRDefault="001170A2" w:rsidP="001170A2">
            <w:pPr>
              <w:pStyle w:val="TableText"/>
              <w:numPr>
                <w:ilvl w:val="0"/>
                <w:numId w:val="28"/>
              </w:numPr>
              <w:rPr>
                <w:sz w:val="20"/>
                <w:szCs w:val="18"/>
              </w:rPr>
            </w:pPr>
            <w:r w:rsidRPr="00227D43">
              <w:rPr>
                <w:sz w:val="20"/>
                <w:szCs w:val="18"/>
              </w:rPr>
              <w:t>To exit Access: 150 feet (FFPC)</w:t>
            </w:r>
          </w:p>
          <w:p w14:paraId="2AA45013" w14:textId="77777777" w:rsidR="001170A2" w:rsidRPr="00227D43" w:rsidRDefault="001170A2" w:rsidP="001170A2">
            <w:pPr>
              <w:pStyle w:val="TableText"/>
              <w:numPr>
                <w:ilvl w:val="0"/>
                <w:numId w:val="28"/>
              </w:numPr>
              <w:rPr>
                <w:sz w:val="20"/>
                <w:szCs w:val="18"/>
              </w:rPr>
            </w:pPr>
            <w:r w:rsidRPr="00227D43">
              <w:rPr>
                <w:sz w:val="20"/>
                <w:szCs w:val="18"/>
              </w:rPr>
              <w:t>Within sleeping unit: 50 feet (FFPC)</w:t>
            </w:r>
          </w:p>
          <w:p w14:paraId="7CA0B194" w14:textId="77777777" w:rsidR="001170A2" w:rsidRPr="00227D43" w:rsidRDefault="001170A2" w:rsidP="001170A2">
            <w:pPr>
              <w:pStyle w:val="TableText"/>
              <w:rPr>
                <w:sz w:val="20"/>
                <w:szCs w:val="18"/>
              </w:rPr>
            </w:pPr>
            <w:r w:rsidRPr="00227D43">
              <w:rPr>
                <w:b/>
                <w:bCs/>
                <w:sz w:val="20"/>
                <w:szCs w:val="18"/>
              </w:rPr>
              <w:t>Max Dead End Distance:</w:t>
            </w:r>
            <w:r w:rsidRPr="00227D43">
              <w:rPr>
                <w:sz w:val="20"/>
                <w:szCs w:val="18"/>
              </w:rPr>
              <w:t xml:space="preserve"> 50 feet </w:t>
            </w:r>
          </w:p>
          <w:p w14:paraId="4BFAC845" w14:textId="3BC98250" w:rsidR="001170A2" w:rsidRPr="00B973D8" w:rsidRDefault="001170A2" w:rsidP="001170A2">
            <w:pPr>
              <w:pStyle w:val="TableText"/>
              <w:rPr>
                <w:b/>
                <w:bCs/>
                <w:sz w:val="20"/>
                <w:szCs w:val="18"/>
              </w:rPr>
            </w:pPr>
            <w:r w:rsidRPr="00227D43">
              <w:rPr>
                <w:b/>
                <w:bCs/>
                <w:sz w:val="20"/>
                <w:szCs w:val="18"/>
              </w:rPr>
              <w:t>Max Common Path Distance</w:t>
            </w:r>
            <w:r w:rsidRPr="00227D43">
              <w:rPr>
                <w:sz w:val="20"/>
                <w:szCs w:val="18"/>
              </w:rPr>
              <w:t xml:space="preserve">: 100 feet </w:t>
            </w:r>
          </w:p>
        </w:tc>
      </w:tr>
      <w:tr w:rsidR="001170A2" w:rsidRPr="009B6AFE" w14:paraId="7E7EA0A5" w14:textId="77777777" w:rsidTr="00B973D8">
        <w:trPr>
          <w:cantSplit/>
        </w:trPr>
        <w:tc>
          <w:tcPr>
            <w:tcW w:w="2520" w:type="dxa"/>
            <w:vAlign w:val="center"/>
          </w:tcPr>
          <w:p w14:paraId="7B845B32" w14:textId="0E81EFBE" w:rsidR="001170A2" w:rsidRPr="00B973D8" w:rsidRDefault="001170A2" w:rsidP="001170A2">
            <w:pPr>
              <w:pStyle w:val="TableText"/>
              <w:rPr>
                <w:sz w:val="20"/>
                <w:szCs w:val="18"/>
              </w:rPr>
            </w:pPr>
            <w:r w:rsidRPr="00B973D8">
              <w:rPr>
                <w:sz w:val="20"/>
                <w:szCs w:val="18"/>
              </w:rPr>
              <w:t xml:space="preserve">Use Group M </w:t>
            </w:r>
            <w:r w:rsidRPr="00B973D8">
              <w:rPr>
                <w:i/>
                <w:sz w:val="20"/>
                <w:szCs w:val="18"/>
              </w:rPr>
              <w:t xml:space="preserve">Mercantile </w:t>
            </w:r>
            <w:r w:rsidRPr="00B973D8">
              <w:rPr>
                <w:sz w:val="20"/>
                <w:szCs w:val="18"/>
              </w:rPr>
              <w:t>occupancies</w:t>
            </w:r>
          </w:p>
        </w:tc>
        <w:tc>
          <w:tcPr>
            <w:tcW w:w="1800" w:type="dxa"/>
            <w:vAlign w:val="center"/>
          </w:tcPr>
          <w:p w14:paraId="1FAB9636" w14:textId="38D21E80" w:rsidR="001170A2" w:rsidRPr="00B973D8" w:rsidRDefault="001170A2" w:rsidP="001170A2">
            <w:pPr>
              <w:pStyle w:val="TableText"/>
              <w:jc w:val="center"/>
              <w:rPr>
                <w:i/>
                <w:sz w:val="20"/>
                <w:szCs w:val="18"/>
              </w:rPr>
            </w:pPr>
            <w:r w:rsidRPr="00B973D8">
              <w:rPr>
                <w:i/>
                <w:sz w:val="20"/>
                <w:szCs w:val="18"/>
              </w:rPr>
              <w:t>Mercantile</w:t>
            </w:r>
          </w:p>
        </w:tc>
        <w:tc>
          <w:tcPr>
            <w:tcW w:w="4950" w:type="dxa"/>
          </w:tcPr>
          <w:p w14:paraId="7429AF7F" w14:textId="42018743"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xml:space="preserve"> 250 feet</w:t>
            </w:r>
          </w:p>
          <w:p w14:paraId="2DCA0741" w14:textId="0290E69D"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4AE51A3" w14:textId="2DD9400E"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75 feet </w:t>
            </w:r>
            <w:r>
              <w:rPr>
                <w:sz w:val="20"/>
                <w:szCs w:val="18"/>
              </w:rPr>
              <w:t>(</w:t>
            </w:r>
            <w:r w:rsidRPr="00B973D8">
              <w:rPr>
                <w:sz w:val="20"/>
                <w:szCs w:val="18"/>
              </w:rPr>
              <w:t>FBC</w:t>
            </w:r>
            <w:r>
              <w:rPr>
                <w:sz w:val="20"/>
                <w:szCs w:val="18"/>
              </w:rPr>
              <w:t>)</w:t>
            </w:r>
          </w:p>
        </w:tc>
      </w:tr>
      <w:tr w:rsidR="001170A2" w:rsidRPr="009B6AFE" w14:paraId="1B1FF40F" w14:textId="77777777" w:rsidTr="00B973D8">
        <w:trPr>
          <w:cantSplit/>
        </w:trPr>
        <w:tc>
          <w:tcPr>
            <w:tcW w:w="2520" w:type="dxa"/>
            <w:vAlign w:val="center"/>
          </w:tcPr>
          <w:p w14:paraId="16980FE7" w14:textId="5A3F581A" w:rsidR="001170A2" w:rsidRPr="00B973D8" w:rsidRDefault="001170A2" w:rsidP="001170A2">
            <w:pPr>
              <w:pStyle w:val="TableText"/>
              <w:rPr>
                <w:sz w:val="20"/>
                <w:szCs w:val="18"/>
              </w:rPr>
            </w:pPr>
            <w:r w:rsidRPr="00B973D8">
              <w:rPr>
                <w:sz w:val="20"/>
                <w:szCs w:val="18"/>
              </w:rPr>
              <w:t xml:space="preserve">Use Group R-1, </w:t>
            </w:r>
            <w:r w:rsidRPr="00B973D8">
              <w:rPr>
                <w:i/>
                <w:sz w:val="20"/>
                <w:szCs w:val="18"/>
              </w:rPr>
              <w:t xml:space="preserve">Residential </w:t>
            </w:r>
            <w:r w:rsidRPr="00B973D8">
              <w:rPr>
                <w:sz w:val="20"/>
                <w:szCs w:val="18"/>
              </w:rPr>
              <w:t>occupancies</w:t>
            </w:r>
          </w:p>
        </w:tc>
        <w:tc>
          <w:tcPr>
            <w:tcW w:w="1800" w:type="dxa"/>
            <w:vAlign w:val="center"/>
          </w:tcPr>
          <w:p w14:paraId="62A6CD62" w14:textId="37923B77" w:rsidR="001170A2" w:rsidRPr="00B973D8" w:rsidRDefault="001170A2" w:rsidP="001170A2">
            <w:pPr>
              <w:pStyle w:val="TableText"/>
              <w:jc w:val="center"/>
              <w:rPr>
                <w:i/>
                <w:sz w:val="20"/>
                <w:szCs w:val="18"/>
              </w:rPr>
            </w:pPr>
            <w:r w:rsidRPr="00B973D8">
              <w:rPr>
                <w:i/>
                <w:sz w:val="20"/>
                <w:szCs w:val="18"/>
              </w:rPr>
              <w:t>Hotel</w:t>
            </w:r>
          </w:p>
        </w:tc>
        <w:tc>
          <w:tcPr>
            <w:tcW w:w="4950" w:type="dxa"/>
          </w:tcPr>
          <w:p w14:paraId="6AC5C02A"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64FE35D6" w14:textId="7264362B" w:rsidR="001170A2" w:rsidRPr="00B973D8" w:rsidRDefault="001170A2" w:rsidP="001170A2">
            <w:pPr>
              <w:pStyle w:val="TableText"/>
              <w:numPr>
                <w:ilvl w:val="0"/>
                <w:numId w:val="12"/>
              </w:numPr>
              <w:ind w:left="347"/>
              <w:rPr>
                <w:sz w:val="20"/>
                <w:szCs w:val="18"/>
              </w:rPr>
            </w:pPr>
            <w:r w:rsidRPr="00B973D8">
              <w:rPr>
                <w:sz w:val="20"/>
                <w:szCs w:val="18"/>
              </w:rPr>
              <w:t>Unit door to exit: 200 feet (FFPC)</w:t>
            </w:r>
          </w:p>
          <w:p w14:paraId="75CB3B60" w14:textId="7C9F1C43" w:rsidR="001170A2" w:rsidRPr="00B973D8" w:rsidRDefault="001170A2" w:rsidP="001170A2">
            <w:pPr>
              <w:pStyle w:val="TableText"/>
              <w:numPr>
                <w:ilvl w:val="0"/>
                <w:numId w:val="12"/>
              </w:numPr>
              <w:ind w:left="347"/>
              <w:rPr>
                <w:sz w:val="20"/>
                <w:szCs w:val="18"/>
              </w:rPr>
            </w:pPr>
            <w:r w:rsidRPr="00B973D8">
              <w:rPr>
                <w:sz w:val="20"/>
                <w:szCs w:val="18"/>
              </w:rPr>
              <w:t>Total travel from remote point inside unit to exit: 250 feet (FBC)</w:t>
            </w:r>
          </w:p>
          <w:p w14:paraId="076446F6" w14:textId="678F7CEE"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2D02F448" w14:textId="11F3D846"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(FFPC)</w:t>
            </w:r>
          </w:p>
          <w:p w14:paraId="65622860" w14:textId="750E22E7" w:rsidR="001170A2" w:rsidRPr="00B973D8" w:rsidRDefault="001170A2" w:rsidP="001170A2">
            <w:pPr>
              <w:pStyle w:val="TableText"/>
              <w:numPr>
                <w:ilvl w:val="0"/>
                <w:numId w:val="13"/>
              </w:numPr>
              <w:ind w:left="347"/>
              <w:rPr>
                <w:sz w:val="20"/>
                <w:szCs w:val="18"/>
              </w:rPr>
            </w:pPr>
            <w:r w:rsidRPr="00B973D8">
              <w:rPr>
                <w:sz w:val="20"/>
                <w:szCs w:val="18"/>
              </w:rPr>
              <w:t>Common Path Within Unit: 125 feet</w:t>
            </w:r>
          </w:p>
          <w:p w14:paraId="52BCB7BE" w14:textId="42E1E4FA" w:rsidR="001170A2" w:rsidRPr="00B973D8" w:rsidRDefault="001170A2" w:rsidP="001170A2">
            <w:pPr>
              <w:pStyle w:val="TableText"/>
              <w:numPr>
                <w:ilvl w:val="0"/>
                <w:numId w:val="13"/>
              </w:numPr>
              <w:ind w:left="347"/>
              <w:rPr>
                <w:b/>
                <w:sz w:val="20"/>
                <w:szCs w:val="18"/>
              </w:rPr>
            </w:pPr>
            <w:r w:rsidRPr="00B973D8">
              <w:rPr>
                <w:sz w:val="20"/>
                <w:szCs w:val="18"/>
              </w:rPr>
              <w:t>Common Path Outside Unit: 50 feet</w:t>
            </w:r>
          </w:p>
          <w:p w14:paraId="6C365961" w14:textId="7A886981" w:rsidR="001170A2" w:rsidRPr="00B973D8" w:rsidRDefault="001170A2" w:rsidP="001170A2">
            <w:pPr>
              <w:pStyle w:val="TableText"/>
              <w:rPr>
                <w:b/>
                <w:bCs/>
                <w:sz w:val="20"/>
                <w:szCs w:val="18"/>
              </w:rPr>
            </w:pPr>
            <w:r w:rsidRPr="00B973D8">
              <w:rPr>
                <w:b/>
                <w:bCs/>
                <w:sz w:val="20"/>
                <w:szCs w:val="18"/>
              </w:rPr>
              <w:t xml:space="preserve">Max Common Path Distance: </w:t>
            </w:r>
            <w:r w:rsidRPr="00B973D8">
              <w:rPr>
                <w:sz w:val="20"/>
                <w:szCs w:val="18"/>
              </w:rPr>
              <w:t>(FBC)</w:t>
            </w:r>
          </w:p>
          <w:p w14:paraId="342218D8" w14:textId="575C6BD1" w:rsidR="001170A2" w:rsidRPr="00B973D8" w:rsidRDefault="001170A2" w:rsidP="001170A2">
            <w:pPr>
              <w:pStyle w:val="TableText"/>
              <w:numPr>
                <w:ilvl w:val="0"/>
                <w:numId w:val="14"/>
              </w:numPr>
              <w:ind w:left="347"/>
              <w:rPr>
                <w:sz w:val="20"/>
                <w:szCs w:val="18"/>
              </w:rPr>
            </w:pPr>
            <w:r w:rsidRPr="00B973D8">
              <w:rPr>
                <w:sz w:val="20"/>
                <w:szCs w:val="18"/>
              </w:rPr>
              <w:t>Common Path Including travel within Unit and corridor is 75 feet total</w:t>
            </w:r>
          </w:p>
        </w:tc>
      </w:tr>
      <w:tr w:rsidR="001170A2" w:rsidRPr="009B6AFE" w14:paraId="083C8508" w14:textId="77777777" w:rsidTr="00B973D8">
        <w:trPr>
          <w:cantSplit/>
        </w:trPr>
        <w:tc>
          <w:tcPr>
            <w:tcW w:w="2520" w:type="dxa"/>
            <w:vAlign w:val="center"/>
          </w:tcPr>
          <w:p w14:paraId="383D8D67" w14:textId="1C5C7557" w:rsidR="001170A2" w:rsidRPr="00B973D8" w:rsidRDefault="001170A2" w:rsidP="001170A2">
            <w:pPr>
              <w:pStyle w:val="TableText"/>
              <w:rPr>
                <w:sz w:val="20"/>
                <w:szCs w:val="18"/>
              </w:rPr>
            </w:pPr>
            <w:r w:rsidRPr="00B973D8">
              <w:rPr>
                <w:sz w:val="20"/>
                <w:szCs w:val="18"/>
              </w:rPr>
              <w:lastRenderedPageBreak/>
              <w:t xml:space="preserve">Use Group R-2, </w:t>
            </w:r>
            <w:r w:rsidRPr="00B973D8">
              <w:rPr>
                <w:i/>
                <w:sz w:val="20"/>
                <w:szCs w:val="18"/>
              </w:rPr>
              <w:t xml:space="preserve">Residential </w:t>
            </w:r>
            <w:r w:rsidRPr="00B973D8">
              <w:rPr>
                <w:sz w:val="20"/>
                <w:szCs w:val="18"/>
              </w:rPr>
              <w:t>occupancies</w:t>
            </w:r>
          </w:p>
        </w:tc>
        <w:tc>
          <w:tcPr>
            <w:tcW w:w="1800" w:type="dxa"/>
            <w:vAlign w:val="center"/>
          </w:tcPr>
          <w:p w14:paraId="2C666CFB" w14:textId="41363EED" w:rsidR="001170A2" w:rsidRPr="00B973D8" w:rsidRDefault="001170A2" w:rsidP="001170A2">
            <w:pPr>
              <w:pStyle w:val="TableText"/>
              <w:jc w:val="center"/>
              <w:rPr>
                <w:i/>
                <w:sz w:val="20"/>
                <w:szCs w:val="18"/>
              </w:rPr>
            </w:pPr>
            <w:r w:rsidRPr="00B973D8">
              <w:rPr>
                <w:i/>
                <w:sz w:val="20"/>
                <w:szCs w:val="18"/>
              </w:rPr>
              <w:t>Apartment</w:t>
            </w:r>
          </w:p>
        </w:tc>
        <w:tc>
          <w:tcPr>
            <w:tcW w:w="4950" w:type="dxa"/>
          </w:tcPr>
          <w:p w14:paraId="3A5B2A03" w14:textId="77777777" w:rsidR="001170A2" w:rsidRPr="00B973D8" w:rsidRDefault="001170A2" w:rsidP="001170A2">
            <w:pPr>
              <w:pStyle w:val="TableText"/>
              <w:rPr>
                <w:b/>
                <w:bCs/>
                <w:sz w:val="20"/>
                <w:szCs w:val="18"/>
              </w:rPr>
            </w:pPr>
            <w:r w:rsidRPr="00B973D8">
              <w:rPr>
                <w:b/>
                <w:bCs/>
                <w:sz w:val="20"/>
                <w:szCs w:val="18"/>
              </w:rPr>
              <w:t xml:space="preserve">Max Travel Distance: </w:t>
            </w:r>
          </w:p>
          <w:p w14:paraId="10F2E359" w14:textId="33686D5F" w:rsidR="001170A2" w:rsidRPr="00B973D8" w:rsidRDefault="001170A2" w:rsidP="001170A2">
            <w:pPr>
              <w:pStyle w:val="TableText"/>
              <w:numPr>
                <w:ilvl w:val="0"/>
                <w:numId w:val="14"/>
              </w:numPr>
              <w:ind w:left="347"/>
              <w:rPr>
                <w:sz w:val="20"/>
                <w:szCs w:val="18"/>
              </w:rPr>
            </w:pPr>
            <w:r w:rsidRPr="00B973D8">
              <w:rPr>
                <w:sz w:val="20"/>
                <w:szCs w:val="18"/>
              </w:rPr>
              <w:t>Unit door to exit: 200 feet (FFPC)</w:t>
            </w:r>
          </w:p>
          <w:p w14:paraId="3D6222DA" w14:textId="4AC5405E" w:rsidR="001170A2" w:rsidRPr="00B973D8" w:rsidRDefault="001170A2" w:rsidP="001170A2">
            <w:pPr>
              <w:pStyle w:val="TableText"/>
              <w:numPr>
                <w:ilvl w:val="0"/>
                <w:numId w:val="14"/>
              </w:numPr>
              <w:ind w:left="347"/>
              <w:rPr>
                <w:sz w:val="20"/>
                <w:szCs w:val="18"/>
              </w:rPr>
            </w:pPr>
            <w:r w:rsidRPr="00B973D8">
              <w:rPr>
                <w:sz w:val="20"/>
                <w:szCs w:val="18"/>
              </w:rPr>
              <w:t>Total travel from remote point inside unit to exit: 250 feet (FBC)</w:t>
            </w:r>
          </w:p>
          <w:p w14:paraId="039C13C0" w14:textId="40BA6C3B"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w:t>
            </w:r>
          </w:p>
          <w:p w14:paraId="15AE5D62" w14:textId="1A23AD8B"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(FFPC)</w:t>
            </w:r>
          </w:p>
          <w:p w14:paraId="5D4127A8" w14:textId="273AD00F" w:rsidR="001170A2" w:rsidRPr="00B973D8" w:rsidRDefault="001170A2" w:rsidP="001170A2">
            <w:pPr>
              <w:pStyle w:val="TableText"/>
              <w:numPr>
                <w:ilvl w:val="0"/>
                <w:numId w:val="14"/>
              </w:numPr>
              <w:ind w:left="347"/>
              <w:rPr>
                <w:sz w:val="20"/>
                <w:szCs w:val="18"/>
              </w:rPr>
            </w:pPr>
            <w:r w:rsidRPr="00B973D8">
              <w:rPr>
                <w:sz w:val="20"/>
                <w:szCs w:val="18"/>
              </w:rPr>
              <w:t xml:space="preserve">Common Path In </w:t>
            </w:r>
            <w:r w:rsidRPr="00B973D8">
              <w:rPr>
                <w:color w:val="000000" w:themeColor="text1"/>
                <w:sz w:val="20"/>
                <w:szCs w:val="18"/>
              </w:rPr>
              <w:t>(Unit &amp; Corridor): 125 feet</w:t>
            </w:r>
          </w:p>
          <w:p w14:paraId="2D2CD122" w14:textId="223A6F30" w:rsidR="001170A2" w:rsidRPr="00B973D8" w:rsidRDefault="001170A2" w:rsidP="001170A2">
            <w:pPr>
              <w:pStyle w:val="TableText"/>
              <w:numPr>
                <w:ilvl w:val="0"/>
                <w:numId w:val="14"/>
              </w:numPr>
              <w:ind w:left="347"/>
              <w:rPr>
                <w:sz w:val="20"/>
                <w:szCs w:val="18"/>
              </w:rPr>
            </w:pPr>
            <w:r w:rsidRPr="00B973D8">
              <w:rPr>
                <w:sz w:val="20"/>
                <w:szCs w:val="18"/>
              </w:rPr>
              <w:t>Common Path Outside Unit: 50 feet</w:t>
            </w:r>
          </w:p>
          <w:p w14:paraId="77EF354B" w14:textId="77777777"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(FBC)</w:t>
            </w:r>
          </w:p>
          <w:p w14:paraId="279B3492" w14:textId="3A8E9840" w:rsidR="001170A2" w:rsidRPr="00B973D8" w:rsidRDefault="001170A2" w:rsidP="001170A2">
            <w:pPr>
              <w:pStyle w:val="TableText"/>
              <w:numPr>
                <w:ilvl w:val="0"/>
                <w:numId w:val="15"/>
              </w:numPr>
              <w:ind w:left="347"/>
              <w:rPr>
                <w:sz w:val="20"/>
                <w:szCs w:val="18"/>
              </w:rPr>
            </w:pPr>
            <w:r w:rsidRPr="00B973D8">
              <w:rPr>
                <w:sz w:val="20"/>
                <w:szCs w:val="18"/>
              </w:rPr>
              <w:t>Common Path Including travel within Unit and corridor is 125 feet total</w:t>
            </w:r>
          </w:p>
        </w:tc>
      </w:tr>
      <w:tr w:rsidR="001170A2" w:rsidRPr="009B6AFE" w14:paraId="32C366EF" w14:textId="77777777" w:rsidTr="00B973D8">
        <w:trPr>
          <w:cantSplit/>
        </w:trPr>
        <w:tc>
          <w:tcPr>
            <w:tcW w:w="2520" w:type="dxa"/>
            <w:vAlign w:val="center"/>
          </w:tcPr>
          <w:p w14:paraId="14C83C08" w14:textId="19A7AEA8" w:rsidR="001170A2" w:rsidRPr="00B973D8" w:rsidRDefault="001170A2" w:rsidP="001170A2">
            <w:pPr>
              <w:pStyle w:val="TableText"/>
              <w:rPr>
                <w:sz w:val="20"/>
                <w:szCs w:val="18"/>
              </w:rPr>
            </w:pPr>
            <w:r w:rsidRPr="00B973D8">
              <w:rPr>
                <w:sz w:val="20"/>
                <w:szCs w:val="18"/>
              </w:rPr>
              <w:t xml:space="preserve">Use Group S-1, </w:t>
            </w:r>
            <w:r w:rsidRPr="00B973D8">
              <w:rPr>
                <w:i/>
                <w:sz w:val="20"/>
                <w:szCs w:val="18"/>
              </w:rPr>
              <w:t xml:space="preserve">Moderate Hazard Storage </w:t>
            </w:r>
            <w:r w:rsidRPr="00B973D8">
              <w:rPr>
                <w:sz w:val="20"/>
                <w:szCs w:val="18"/>
              </w:rPr>
              <w:t>occupancies</w:t>
            </w:r>
          </w:p>
        </w:tc>
        <w:tc>
          <w:tcPr>
            <w:tcW w:w="1800" w:type="dxa"/>
            <w:vAlign w:val="center"/>
          </w:tcPr>
          <w:p w14:paraId="60B3B441" w14:textId="19E600FB" w:rsidR="001170A2" w:rsidRPr="00B973D8" w:rsidRDefault="001170A2" w:rsidP="001170A2">
            <w:pPr>
              <w:pStyle w:val="TableText"/>
              <w:jc w:val="center"/>
              <w:rPr>
                <w:i/>
                <w:sz w:val="20"/>
                <w:szCs w:val="18"/>
              </w:rPr>
            </w:pPr>
            <w:r w:rsidRPr="00B973D8">
              <w:rPr>
                <w:i/>
                <w:sz w:val="20"/>
                <w:szCs w:val="18"/>
              </w:rPr>
              <w:t>Storage - Ordinary</w:t>
            </w:r>
          </w:p>
        </w:tc>
        <w:tc>
          <w:tcPr>
            <w:tcW w:w="4950" w:type="dxa"/>
          </w:tcPr>
          <w:p w14:paraId="6917080A" w14:textId="6C284BAF" w:rsidR="001170A2" w:rsidRPr="00B973D8" w:rsidRDefault="001170A2" w:rsidP="001170A2">
            <w:pPr>
              <w:pStyle w:val="TableText"/>
              <w:rPr>
                <w:sz w:val="20"/>
                <w:szCs w:val="18"/>
              </w:rPr>
            </w:pPr>
            <w:r w:rsidRPr="00B973D8">
              <w:rPr>
                <w:b/>
                <w:bCs/>
                <w:sz w:val="20"/>
                <w:szCs w:val="18"/>
              </w:rPr>
              <w:t>Max Travel Distance</w:t>
            </w:r>
            <w:r w:rsidRPr="00B973D8">
              <w:rPr>
                <w:sz w:val="20"/>
                <w:szCs w:val="18"/>
              </w:rPr>
              <w:t>: 250 feet (FBC)</w:t>
            </w:r>
          </w:p>
          <w:p w14:paraId="339C4D16" w14:textId="699A8AC8" w:rsidR="001170A2" w:rsidRPr="00B973D8" w:rsidRDefault="001170A2" w:rsidP="001170A2">
            <w:pPr>
              <w:pStyle w:val="TableText"/>
              <w:rPr>
                <w:sz w:val="20"/>
                <w:szCs w:val="18"/>
              </w:rPr>
            </w:pPr>
            <w:r w:rsidRPr="00B973D8">
              <w:rPr>
                <w:b/>
                <w:bCs/>
                <w:sz w:val="20"/>
                <w:szCs w:val="18"/>
              </w:rPr>
              <w:t>Max Dead End Distance:</w:t>
            </w:r>
            <w:r w:rsidRPr="00B973D8">
              <w:rPr>
                <w:sz w:val="20"/>
                <w:szCs w:val="18"/>
              </w:rPr>
              <w:t xml:space="preserve"> 50 feet (FBC)</w:t>
            </w:r>
          </w:p>
          <w:p w14:paraId="0E461C96" w14:textId="4F76C243" w:rsidR="001170A2" w:rsidRPr="00B973D8" w:rsidRDefault="001170A2" w:rsidP="001170A2">
            <w:pPr>
              <w:pStyle w:val="TableText"/>
              <w:rPr>
                <w:sz w:val="20"/>
                <w:szCs w:val="18"/>
              </w:rPr>
            </w:pPr>
            <w:r w:rsidRPr="00B973D8">
              <w:rPr>
                <w:b/>
                <w:bCs/>
                <w:sz w:val="20"/>
                <w:szCs w:val="18"/>
              </w:rPr>
              <w:t>Max Common Path Distance:</w:t>
            </w:r>
            <w:r w:rsidRPr="00B973D8">
              <w:rPr>
                <w:sz w:val="20"/>
                <w:szCs w:val="18"/>
              </w:rPr>
              <w:t xml:space="preserve"> 100 feet</w:t>
            </w:r>
          </w:p>
        </w:tc>
      </w:tr>
      <w:tr w:rsidR="001170A2" w:rsidRPr="009B6AFE" w14:paraId="612097A2" w14:textId="77777777" w:rsidTr="00B973D8">
        <w:trPr>
          <w:cantSplit/>
        </w:trPr>
        <w:tc>
          <w:tcPr>
            <w:tcW w:w="2520" w:type="dxa"/>
            <w:vAlign w:val="center"/>
          </w:tcPr>
          <w:p w14:paraId="0D509A65" w14:textId="589E090B" w:rsidR="001170A2" w:rsidRPr="00B973D8" w:rsidRDefault="001170A2" w:rsidP="001170A2">
            <w:pPr>
              <w:pStyle w:val="TableText"/>
              <w:rPr>
                <w:sz w:val="20"/>
                <w:szCs w:val="18"/>
              </w:rPr>
            </w:pPr>
            <w:r w:rsidRPr="00B973D8">
              <w:rPr>
                <w:sz w:val="20"/>
                <w:szCs w:val="18"/>
              </w:rPr>
              <w:t xml:space="preserve">Use Group S-2, </w:t>
            </w:r>
            <w:r w:rsidRPr="00B973D8">
              <w:rPr>
                <w:i/>
                <w:sz w:val="20"/>
                <w:szCs w:val="18"/>
              </w:rPr>
              <w:t xml:space="preserve">Low Hazard Storage </w:t>
            </w:r>
            <w:r w:rsidRPr="00B973D8">
              <w:rPr>
                <w:sz w:val="20"/>
                <w:szCs w:val="18"/>
              </w:rPr>
              <w:t>occupancies</w:t>
            </w:r>
          </w:p>
        </w:tc>
        <w:tc>
          <w:tcPr>
            <w:tcW w:w="1800" w:type="dxa"/>
            <w:vAlign w:val="center"/>
          </w:tcPr>
          <w:p w14:paraId="683FD7AD" w14:textId="59518A1F" w:rsidR="001170A2" w:rsidRPr="00B973D8" w:rsidRDefault="001170A2" w:rsidP="001170A2">
            <w:pPr>
              <w:pStyle w:val="TableText"/>
              <w:jc w:val="center"/>
              <w:rPr>
                <w:i/>
                <w:sz w:val="20"/>
                <w:szCs w:val="18"/>
              </w:rPr>
            </w:pPr>
            <w:r w:rsidRPr="00B973D8">
              <w:rPr>
                <w:i/>
                <w:sz w:val="20"/>
                <w:szCs w:val="18"/>
              </w:rPr>
              <w:t>Storage - Low</w:t>
            </w:r>
          </w:p>
        </w:tc>
        <w:tc>
          <w:tcPr>
            <w:tcW w:w="4950" w:type="dxa"/>
          </w:tcPr>
          <w:p w14:paraId="7441F085" w14:textId="77777777" w:rsidR="001170A2" w:rsidRPr="00AE3A12" w:rsidRDefault="001170A2" w:rsidP="001170A2">
            <w:pPr>
              <w:pStyle w:val="TableText"/>
              <w:rPr>
                <w:b/>
                <w:bCs/>
                <w:sz w:val="20"/>
                <w:szCs w:val="18"/>
              </w:rPr>
            </w:pPr>
            <w:r w:rsidRPr="00AE3A12">
              <w:rPr>
                <w:b/>
                <w:bCs/>
                <w:sz w:val="20"/>
                <w:szCs w:val="18"/>
              </w:rPr>
              <w:t>Max Travel Distance</w:t>
            </w:r>
          </w:p>
          <w:p w14:paraId="20B51501" w14:textId="2852F546" w:rsidR="001170A2" w:rsidRPr="00AE3A12" w:rsidRDefault="001170A2" w:rsidP="001170A2">
            <w:pPr>
              <w:pStyle w:val="TableText"/>
              <w:numPr>
                <w:ilvl w:val="0"/>
                <w:numId w:val="15"/>
              </w:numPr>
              <w:ind w:left="347"/>
              <w:rPr>
                <w:i/>
                <w:sz w:val="20"/>
                <w:szCs w:val="18"/>
              </w:rPr>
            </w:pPr>
            <w:r w:rsidRPr="00AE3A12">
              <w:rPr>
                <w:i/>
                <w:sz w:val="20"/>
                <w:szCs w:val="18"/>
              </w:rPr>
              <w:t>Enclosed Parking:</w:t>
            </w:r>
            <w:r w:rsidRPr="00AE3A12">
              <w:rPr>
                <w:sz w:val="20"/>
                <w:szCs w:val="18"/>
              </w:rPr>
              <w:t xml:space="preserve"> 200 feet</w:t>
            </w:r>
          </w:p>
          <w:p w14:paraId="179B5E80" w14:textId="3D729C53" w:rsidR="001170A2" w:rsidRPr="00AE3A12" w:rsidRDefault="001170A2" w:rsidP="001170A2">
            <w:pPr>
              <w:pStyle w:val="TableText"/>
              <w:numPr>
                <w:ilvl w:val="0"/>
                <w:numId w:val="15"/>
              </w:numPr>
              <w:ind w:left="347"/>
              <w:rPr>
                <w:i/>
                <w:sz w:val="20"/>
                <w:szCs w:val="18"/>
              </w:rPr>
            </w:pPr>
            <w:r w:rsidRPr="00AE3A12">
              <w:rPr>
                <w:i/>
                <w:sz w:val="20"/>
                <w:szCs w:val="18"/>
              </w:rPr>
              <w:t xml:space="preserve">Open Parking: </w:t>
            </w:r>
            <w:r w:rsidRPr="00AE3A12">
              <w:rPr>
                <w:sz w:val="20"/>
                <w:szCs w:val="18"/>
              </w:rPr>
              <w:t>400 feet</w:t>
            </w:r>
          </w:p>
          <w:p w14:paraId="5DF39669" w14:textId="17353DA7" w:rsidR="001170A2" w:rsidRPr="00AE3A12" w:rsidRDefault="001170A2" w:rsidP="001170A2">
            <w:pPr>
              <w:pStyle w:val="TableText"/>
              <w:numPr>
                <w:ilvl w:val="0"/>
                <w:numId w:val="15"/>
              </w:numPr>
              <w:ind w:left="347"/>
              <w:rPr>
                <w:i/>
                <w:sz w:val="20"/>
                <w:szCs w:val="18"/>
              </w:rPr>
            </w:pPr>
            <w:r w:rsidRPr="00AE3A12">
              <w:rPr>
                <w:i/>
                <w:sz w:val="20"/>
                <w:szCs w:val="18"/>
              </w:rPr>
              <w:t xml:space="preserve">Storage: </w:t>
            </w:r>
            <w:r w:rsidRPr="00AE3A12">
              <w:rPr>
                <w:sz w:val="20"/>
                <w:szCs w:val="18"/>
              </w:rPr>
              <w:t>400 feet (FBC)</w:t>
            </w:r>
          </w:p>
          <w:p w14:paraId="64DE2C2F" w14:textId="77777777" w:rsidR="001170A2" w:rsidRPr="00AE3A12" w:rsidRDefault="001170A2" w:rsidP="001170A2">
            <w:pPr>
              <w:pStyle w:val="TableText"/>
              <w:rPr>
                <w:b/>
                <w:bCs/>
                <w:sz w:val="20"/>
                <w:szCs w:val="18"/>
              </w:rPr>
            </w:pPr>
            <w:r w:rsidRPr="00AE3A12">
              <w:rPr>
                <w:b/>
                <w:bCs/>
                <w:sz w:val="20"/>
                <w:szCs w:val="18"/>
              </w:rPr>
              <w:t>Max Dead End Distance</w:t>
            </w:r>
          </w:p>
          <w:p w14:paraId="3A51F272" w14:textId="1E944D72" w:rsidR="001170A2" w:rsidRPr="00AE3A12" w:rsidRDefault="001170A2" w:rsidP="001170A2">
            <w:pPr>
              <w:pStyle w:val="TableText"/>
              <w:numPr>
                <w:ilvl w:val="0"/>
                <w:numId w:val="16"/>
              </w:numPr>
              <w:ind w:left="347"/>
              <w:rPr>
                <w:i/>
                <w:sz w:val="20"/>
                <w:szCs w:val="18"/>
              </w:rPr>
            </w:pPr>
            <w:r w:rsidRPr="00AE3A12">
              <w:rPr>
                <w:i/>
                <w:sz w:val="20"/>
                <w:szCs w:val="18"/>
              </w:rPr>
              <w:t>Enclosed Parking:</w:t>
            </w:r>
            <w:r w:rsidRPr="00AE3A12">
              <w:rPr>
                <w:sz w:val="20"/>
                <w:szCs w:val="18"/>
              </w:rPr>
              <w:t xml:space="preserve"> 50 feet</w:t>
            </w:r>
          </w:p>
          <w:p w14:paraId="4BEA29D8" w14:textId="5EFCD90C" w:rsidR="001170A2" w:rsidRPr="00AE3A12" w:rsidRDefault="001170A2" w:rsidP="001170A2">
            <w:pPr>
              <w:pStyle w:val="TableText"/>
              <w:numPr>
                <w:ilvl w:val="0"/>
                <w:numId w:val="16"/>
              </w:numPr>
              <w:ind w:left="347"/>
              <w:rPr>
                <w:i/>
                <w:sz w:val="20"/>
                <w:szCs w:val="18"/>
              </w:rPr>
            </w:pPr>
            <w:r w:rsidRPr="00AE3A12">
              <w:rPr>
                <w:i/>
                <w:sz w:val="20"/>
                <w:szCs w:val="18"/>
              </w:rPr>
              <w:t>Open Parking:</w:t>
            </w:r>
            <w:r w:rsidRPr="00AE3A12">
              <w:rPr>
                <w:sz w:val="20"/>
                <w:szCs w:val="18"/>
              </w:rPr>
              <w:t xml:space="preserve"> 50 feet</w:t>
            </w:r>
          </w:p>
          <w:p w14:paraId="74CEE46A" w14:textId="57FC1FD2" w:rsidR="001170A2" w:rsidRPr="00AE3A12" w:rsidRDefault="001170A2" w:rsidP="001170A2">
            <w:pPr>
              <w:pStyle w:val="TableText"/>
              <w:numPr>
                <w:ilvl w:val="0"/>
                <w:numId w:val="16"/>
              </w:numPr>
              <w:ind w:left="347"/>
              <w:rPr>
                <w:i/>
                <w:sz w:val="20"/>
                <w:szCs w:val="18"/>
              </w:rPr>
            </w:pPr>
            <w:r w:rsidRPr="00AE3A12">
              <w:rPr>
                <w:i/>
                <w:sz w:val="20"/>
                <w:szCs w:val="18"/>
              </w:rPr>
              <w:t>Storage:</w:t>
            </w:r>
            <w:r w:rsidRPr="00AE3A12">
              <w:rPr>
                <w:sz w:val="20"/>
                <w:szCs w:val="18"/>
              </w:rPr>
              <w:t xml:space="preserve"> 50 feet (FBC)</w:t>
            </w:r>
          </w:p>
          <w:p w14:paraId="401DB104" w14:textId="77777777" w:rsidR="001170A2" w:rsidRPr="00AE3A12" w:rsidRDefault="001170A2" w:rsidP="001170A2">
            <w:pPr>
              <w:pStyle w:val="TableText"/>
              <w:rPr>
                <w:b/>
                <w:bCs/>
                <w:sz w:val="20"/>
                <w:szCs w:val="18"/>
              </w:rPr>
            </w:pPr>
            <w:r w:rsidRPr="00AE3A12">
              <w:rPr>
                <w:b/>
                <w:bCs/>
                <w:sz w:val="20"/>
                <w:szCs w:val="18"/>
              </w:rPr>
              <w:t>Max Common Path Distance</w:t>
            </w:r>
          </w:p>
          <w:p w14:paraId="4E1CBFB1" w14:textId="67A1DF7C" w:rsidR="001170A2" w:rsidRPr="00AE3A12" w:rsidRDefault="001170A2" w:rsidP="001170A2">
            <w:pPr>
              <w:pStyle w:val="TableText"/>
              <w:numPr>
                <w:ilvl w:val="0"/>
                <w:numId w:val="17"/>
              </w:numPr>
              <w:ind w:left="347"/>
              <w:rPr>
                <w:i/>
                <w:sz w:val="20"/>
                <w:szCs w:val="18"/>
              </w:rPr>
            </w:pPr>
            <w:r w:rsidRPr="00AE3A12">
              <w:rPr>
                <w:i/>
                <w:sz w:val="20"/>
                <w:szCs w:val="18"/>
              </w:rPr>
              <w:t>Enclosed Parking:</w:t>
            </w:r>
            <w:r w:rsidRPr="00AE3A12">
              <w:rPr>
                <w:sz w:val="20"/>
                <w:szCs w:val="18"/>
              </w:rPr>
              <w:t xml:space="preserve"> 50 feet</w:t>
            </w:r>
          </w:p>
          <w:p w14:paraId="487D6EE2" w14:textId="3A91047B" w:rsidR="001170A2" w:rsidRPr="00AE3A12" w:rsidRDefault="001170A2" w:rsidP="001170A2">
            <w:pPr>
              <w:pStyle w:val="TableText"/>
              <w:numPr>
                <w:ilvl w:val="0"/>
                <w:numId w:val="17"/>
              </w:numPr>
              <w:ind w:left="347"/>
              <w:rPr>
                <w:i/>
                <w:sz w:val="20"/>
                <w:szCs w:val="18"/>
              </w:rPr>
            </w:pPr>
            <w:r w:rsidRPr="00AE3A12">
              <w:rPr>
                <w:i/>
                <w:sz w:val="20"/>
                <w:szCs w:val="18"/>
              </w:rPr>
              <w:t>Open Parking:</w:t>
            </w:r>
            <w:r w:rsidRPr="00AE3A12">
              <w:rPr>
                <w:sz w:val="20"/>
                <w:szCs w:val="18"/>
              </w:rPr>
              <w:t xml:space="preserve"> 50 feet</w:t>
            </w:r>
          </w:p>
          <w:p w14:paraId="3FF2CFF4" w14:textId="64A83518" w:rsidR="001170A2" w:rsidRPr="00B973D8" w:rsidRDefault="001170A2" w:rsidP="001170A2">
            <w:pPr>
              <w:pStyle w:val="TableText"/>
              <w:numPr>
                <w:ilvl w:val="0"/>
                <w:numId w:val="17"/>
              </w:numPr>
              <w:ind w:left="347"/>
              <w:rPr>
                <w:i/>
                <w:sz w:val="20"/>
                <w:szCs w:val="18"/>
              </w:rPr>
            </w:pPr>
            <w:r w:rsidRPr="00AE3A12">
              <w:rPr>
                <w:i/>
                <w:sz w:val="20"/>
                <w:szCs w:val="18"/>
              </w:rPr>
              <w:t>Storage:</w:t>
            </w:r>
            <w:r w:rsidRPr="00AE3A12">
              <w:rPr>
                <w:sz w:val="20"/>
                <w:szCs w:val="18"/>
              </w:rPr>
              <w:t xml:space="preserve"> 100 feet (FBC)</w:t>
            </w:r>
          </w:p>
        </w:tc>
      </w:tr>
    </w:tbl>
    <w:p w14:paraId="686AEEDB" w14:textId="2FEE4102" w:rsidR="00E079AF" w:rsidRPr="00B973D8" w:rsidRDefault="007A405A" w:rsidP="00B973D8">
      <w:pPr>
        <w:pStyle w:val="TableText"/>
        <w:jc w:val="both"/>
        <w:rPr>
          <w:sz w:val="20"/>
          <w:szCs w:val="18"/>
        </w:rPr>
      </w:pPr>
      <w:r w:rsidRPr="00B973D8">
        <w:rPr>
          <w:sz w:val="20"/>
          <w:szCs w:val="18"/>
          <w:vertAlign w:val="superscript"/>
        </w:rPr>
        <w:t>1</w:t>
      </w:r>
      <w:r w:rsidR="00E079AF" w:rsidRPr="00B973D8">
        <w:rPr>
          <w:sz w:val="20"/>
          <w:szCs w:val="18"/>
        </w:rPr>
        <w:t>Assembly use spaces with an occupant load of 50 or more, shall have its common path of travel distance limited at 20-feet. If the occupant load is less than 50, then the common path of travel distance shall be limited at 75-feet.</w:t>
      </w:r>
    </w:p>
    <w:p w14:paraId="360C778D" w14:textId="453EDBE1" w:rsidR="00E079AF" w:rsidRPr="009B6AFE" w:rsidRDefault="00E079AF" w:rsidP="00E079AF">
      <w:pPr>
        <w:pStyle w:val="Head3"/>
      </w:pPr>
      <w:bookmarkStart w:id="53" w:name="_Toc63066815"/>
      <w:r>
        <w:t>Number of Required Exits Per Floor</w:t>
      </w:r>
      <w:bookmarkEnd w:id="53"/>
    </w:p>
    <w:p w14:paraId="136F6A47" w14:textId="0BFDE8ED" w:rsidR="001C1A40" w:rsidRPr="003310DE" w:rsidRDefault="00CF48F3" w:rsidP="00AE3A12">
      <w:pPr>
        <w:pStyle w:val="Body3"/>
      </w:pPr>
      <w:r w:rsidRPr="009B6AFE">
        <w:t xml:space="preserve">Each floor </w:t>
      </w:r>
      <w:r w:rsidR="00B04B0D" w:rsidRPr="009B6AFE">
        <w:t xml:space="preserve">of the </w:t>
      </w:r>
      <w:r w:rsidR="00113D93" w:rsidRPr="009B6AFE">
        <w:t>building</w:t>
      </w:r>
      <w:r w:rsidRPr="009B6AFE">
        <w:t xml:space="preserve"> </w:t>
      </w:r>
      <w:r w:rsidR="00113D93" w:rsidRPr="009B6AFE">
        <w:t xml:space="preserve">is </w:t>
      </w:r>
      <w:r w:rsidRPr="009B6AFE">
        <w:t xml:space="preserve">provided with the following minimum number of exits </w:t>
      </w:r>
      <w:r w:rsidR="00113D93" w:rsidRPr="009B6AFE">
        <w:t xml:space="preserve">as required by </w:t>
      </w:r>
      <w:r w:rsidR="00B973D8">
        <w:t xml:space="preserve">FBC </w:t>
      </w:r>
      <w:r w:rsidR="007951EB" w:rsidRPr="009B6AFE">
        <w:t>T-10</w:t>
      </w:r>
      <w:r w:rsidR="00B54045">
        <w:t xml:space="preserve">06.3.1 </w:t>
      </w:r>
      <w:r w:rsidR="00113D93" w:rsidRPr="009B6AFE">
        <w:t>and FFPC</w:t>
      </w:r>
      <w:r w:rsidR="00B973D8">
        <w:t>, NFPA 101</w:t>
      </w:r>
      <w:r w:rsidR="00113D93" w:rsidRPr="009B6AFE">
        <w:t xml:space="preserve"> </w:t>
      </w:r>
      <w:r w:rsidR="00B973D8">
        <w:t xml:space="preserve">Section </w:t>
      </w:r>
      <w:r w:rsidR="00113D93" w:rsidRPr="009B6AFE">
        <w:t>7.4.1.2.</w:t>
      </w:r>
      <w:r w:rsidR="00FC18D9" w:rsidRPr="009B6AFE">
        <w:t xml:space="preserve">  </w:t>
      </w:r>
    </w:p>
    <w:p w14:paraId="13EC07A7" w14:textId="012482F2" w:rsidR="00E079AF" w:rsidRPr="00B6667A" w:rsidRDefault="00E079AF" w:rsidP="00E079AF">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12</w:t>
      </w:r>
      <w:r w:rsidR="001E16EB" w:rsidRPr="00B6667A">
        <w:rPr>
          <w:noProof/>
          <w:color w:val="1D0F4A"/>
        </w:rPr>
        <w:fldChar w:fldCharType="end"/>
      </w:r>
      <w:r w:rsidRPr="00B6667A">
        <w:rPr>
          <w:color w:val="1D0F4A"/>
        </w:rPr>
        <w:t>: Number of Exits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37"/>
        <w:gridCol w:w="5113"/>
      </w:tblGrid>
      <w:tr w:rsidR="00CF48F3" w:rsidRPr="009B6AFE" w14:paraId="5917A124" w14:textId="77777777" w:rsidTr="00B973D8">
        <w:trPr>
          <w:trHeight w:val="576"/>
        </w:trPr>
        <w:tc>
          <w:tcPr>
            <w:tcW w:w="2266" w:type="pct"/>
            <w:shd w:val="clear" w:color="auto" w:fill="8DB3E2" w:themeFill="text2" w:themeFillTint="66"/>
            <w:vAlign w:val="center"/>
          </w:tcPr>
          <w:p w14:paraId="7B2FBE7B" w14:textId="77777777" w:rsidR="00CF48F3" w:rsidRPr="008E4977" w:rsidRDefault="00CF48F3" w:rsidP="008E4977">
            <w:pPr>
              <w:pStyle w:val="TableHeading"/>
            </w:pPr>
            <w:r w:rsidRPr="008E4977">
              <w:t>Floor Occupant Load</w:t>
            </w:r>
          </w:p>
        </w:tc>
        <w:tc>
          <w:tcPr>
            <w:tcW w:w="2734" w:type="pct"/>
            <w:shd w:val="clear" w:color="auto" w:fill="8DB3E2" w:themeFill="text2" w:themeFillTint="66"/>
            <w:vAlign w:val="center"/>
          </w:tcPr>
          <w:p w14:paraId="71AB70E9" w14:textId="77777777" w:rsidR="00CF48F3" w:rsidRPr="008E4977" w:rsidRDefault="00CF48F3" w:rsidP="008E4977">
            <w:pPr>
              <w:pStyle w:val="TableHeading"/>
            </w:pPr>
            <w:r w:rsidRPr="008E4977">
              <w:t>Number of Exits Required</w:t>
            </w:r>
          </w:p>
        </w:tc>
      </w:tr>
      <w:tr w:rsidR="00CF48F3" w:rsidRPr="009B6AFE" w14:paraId="54C884E9" w14:textId="77777777" w:rsidTr="00B973D8">
        <w:tc>
          <w:tcPr>
            <w:tcW w:w="2266" w:type="pct"/>
            <w:vAlign w:val="center"/>
          </w:tcPr>
          <w:p w14:paraId="7A8DBDB6" w14:textId="77777777" w:rsidR="00CF48F3" w:rsidRPr="00213B07" w:rsidRDefault="00CF48F3" w:rsidP="008E4977">
            <w:pPr>
              <w:pStyle w:val="TableText"/>
              <w:jc w:val="center"/>
            </w:pPr>
            <w:r w:rsidRPr="00213B07">
              <w:t>0-500 occupants</w:t>
            </w:r>
          </w:p>
        </w:tc>
        <w:tc>
          <w:tcPr>
            <w:tcW w:w="2734" w:type="pct"/>
            <w:vAlign w:val="center"/>
          </w:tcPr>
          <w:p w14:paraId="2AB3F4F1" w14:textId="77777777" w:rsidR="00CF48F3" w:rsidRPr="00213B07" w:rsidRDefault="00CF48F3" w:rsidP="008E4977">
            <w:pPr>
              <w:pStyle w:val="TableText"/>
              <w:jc w:val="center"/>
            </w:pPr>
            <w:r w:rsidRPr="00213B07">
              <w:t>2 Exits</w:t>
            </w:r>
          </w:p>
        </w:tc>
      </w:tr>
      <w:tr w:rsidR="00CF48F3" w:rsidRPr="009B6AFE" w14:paraId="1D7C67BA" w14:textId="77777777" w:rsidTr="00B973D8">
        <w:tc>
          <w:tcPr>
            <w:tcW w:w="2266" w:type="pct"/>
            <w:vAlign w:val="center"/>
          </w:tcPr>
          <w:p w14:paraId="2B9FC3CD" w14:textId="77777777" w:rsidR="00CF48F3" w:rsidRPr="00213B07" w:rsidRDefault="00CF48F3" w:rsidP="008E4977">
            <w:pPr>
              <w:pStyle w:val="TableText"/>
              <w:jc w:val="center"/>
            </w:pPr>
            <w:r w:rsidRPr="00213B07">
              <w:t>501-1,000 occupants</w:t>
            </w:r>
          </w:p>
        </w:tc>
        <w:tc>
          <w:tcPr>
            <w:tcW w:w="2734" w:type="pct"/>
            <w:vAlign w:val="center"/>
          </w:tcPr>
          <w:p w14:paraId="2B274B31" w14:textId="77777777" w:rsidR="00CF48F3" w:rsidRPr="00213B07" w:rsidRDefault="00CF48F3" w:rsidP="008E4977">
            <w:pPr>
              <w:pStyle w:val="TableText"/>
              <w:jc w:val="center"/>
            </w:pPr>
            <w:r w:rsidRPr="00213B07">
              <w:t>3 Exits</w:t>
            </w:r>
          </w:p>
        </w:tc>
      </w:tr>
      <w:tr w:rsidR="00CF48F3" w:rsidRPr="009B6AFE" w14:paraId="204E46AD" w14:textId="77777777" w:rsidTr="00B973D8">
        <w:tc>
          <w:tcPr>
            <w:tcW w:w="2266" w:type="pct"/>
            <w:vAlign w:val="center"/>
          </w:tcPr>
          <w:p w14:paraId="48A404A4" w14:textId="77777777" w:rsidR="00CF48F3" w:rsidRPr="00213B07" w:rsidRDefault="00CF48F3" w:rsidP="008E4977">
            <w:pPr>
              <w:pStyle w:val="TableText"/>
              <w:jc w:val="center"/>
            </w:pPr>
            <w:r w:rsidRPr="00213B07">
              <w:t>&gt;1,000 occupants</w:t>
            </w:r>
          </w:p>
        </w:tc>
        <w:tc>
          <w:tcPr>
            <w:tcW w:w="2734" w:type="pct"/>
            <w:vAlign w:val="center"/>
          </w:tcPr>
          <w:p w14:paraId="5752D8A6" w14:textId="77777777" w:rsidR="00CF48F3" w:rsidRPr="00213B07" w:rsidRDefault="00CF48F3" w:rsidP="008E4977">
            <w:pPr>
              <w:pStyle w:val="TableText"/>
              <w:jc w:val="center"/>
            </w:pPr>
            <w:r w:rsidRPr="00213B07">
              <w:t>4 Exits</w:t>
            </w:r>
          </w:p>
        </w:tc>
      </w:tr>
    </w:tbl>
    <w:p w14:paraId="6EEDBBFB" w14:textId="1CCBB3A1" w:rsidR="007F3838" w:rsidRDefault="007F3838" w:rsidP="007F3838">
      <w:pPr>
        <w:rPr>
          <w:rFonts w:ascii="Arial" w:hAnsi="Arial" w:cs="Arial"/>
          <w:b/>
          <w:szCs w:val="22"/>
        </w:rPr>
      </w:pPr>
    </w:p>
    <w:p w14:paraId="4F5F3BB6" w14:textId="4A97085E" w:rsidR="00514896" w:rsidRDefault="00E20762" w:rsidP="00E20762">
      <w:pPr>
        <w:pStyle w:val="Head3"/>
        <w:rPr>
          <w:highlight w:val="yellow"/>
        </w:rPr>
      </w:pPr>
      <w:bookmarkStart w:id="54" w:name="_Toc63066816"/>
      <w:r>
        <w:rPr>
          <w:highlight w:val="yellow"/>
        </w:rPr>
        <w:lastRenderedPageBreak/>
        <w:t>Unit Exit Access</w:t>
      </w:r>
      <w:bookmarkEnd w:id="54"/>
    </w:p>
    <w:p w14:paraId="0982D157" w14:textId="7AA5AC53" w:rsidR="007F3838" w:rsidRDefault="007F3838" w:rsidP="00E20762">
      <w:pPr>
        <w:pStyle w:val="Body3"/>
        <w:rPr>
          <w:highlight w:val="yellow"/>
        </w:rPr>
      </w:pPr>
      <w:r w:rsidRPr="00E62059">
        <w:rPr>
          <w:highlight w:val="magenta"/>
        </w:rPr>
        <w:t>R1I1UnitExit</w:t>
      </w:r>
    </w:p>
    <w:p w14:paraId="26B6C6B8" w14:textId="58F3514D" w:rsidR="00CC3579" w:rsidRDefault="00467C52" w:rsidP="00E20762">
      <w:pPr>
        <w:pStyle w:val="Body3"/>
      </w:pPr>
      <w:r w:rsidRPr="00E20762">
        <w:rPr>
          <w:highlight w:val="yellow"/>
        </w:rPr>
        <w:t xml:space="preserve">For </w:t>
      </w:r>
      <w:r w:rsidR="00B973D8">
        <w:rPr>
          <w:highlight w:val="yellow"/>
        </w:rPr>
        <w:t>H</w:t>
      </w:r>
      <w:r w:rsidRPr="00E20762">
        <w:rPr>
          <w:highlight w:val="yellow"/>
        </w:rPr>
        <w:t xml:space="preserve">otel </w:t>
      </w:r>
      <w:r w:rsidR="00B973D8">
        <w:rPr>
          <w:highlight w:val="yellow"/>
        </w:rPr>
        <w:t xml:space="preserve">Group R-1 </w:t>
      </w:r>
      <w:r w:rsidR="00CC3579" w:rsidRPr="00E20762">
        <w:rPr>
          <w:highlight w:val="yellow"/>
        </w:rPr>
        <w:t>occupancies</w:t>
      </w:r>
      <w:r w:rsidR="00C91403" w:rsidRPr="00E20762">
        <w:rPr>
          <w:highlight w:val="yellow"/>
        </w:rPr>
        <w:t xml:space="preserve"> and Res B/C</w:t>
      </w:r>
      <w:r w:rsidR="00CC3579" w:rsidRPr="00E20762">
        <w:t xml:space="preserve">, the FFPC requires two exit access doors from the unit when the guest room or </w:t>
      </w:r>
      <w:r w:rsidRPr="00E20762">
        <w:t xml:space="preserve">guest suite </w:t>
      </w:r>
      <w:r w:rsidR="00CC3579" w:rsidRPr="00E20762">
        <w:t>is over 2,</w:t>
      </w:r>
      <w:r w:rsidRPr="00E20762">
        <w:t xml:space="preserve">000 </w:t>
      </w:r>
      <w:proofErr w:type="spellStart"/>
      <w:r w:rsidRPr="00E20762">
        <w:t>sq.ft</w:t>
      </w:r>
      <w:proofErr w:type="spellEnd"/>
      <w:r w:rsidRPr="00E20762">
        <w:t xml:space="preserve">.  The exit access doors </w:t>
      </w:r>
      <w:r w:rsidR="00CC3579" w:rsidRPr="00E20762">
        <w:t>must be located remotely from each other</w:t>
      </w:r>
      <w:r w:rsidR="00B973D8">
        <w:t xml:space="preserve"> (FFPC,</w:t>
      </w:r>
      <w:r w:rsidR="00CC3579" w:rsidRPr="00E20762">
        <w:t xml:space="preserve"> NFPA 101</w:t>
      </w:r>
      <w:r w:rsidRPr="00E20762">
        <w:t xml:space="preserve"> Section 28.2.5.7</w:t>
      </w:r>
      <w:r w:rsidR="00B973D8">
        <w:t>)</w:t>
      </w:r>
      <w:r w:rsidRPr="00E20762">
        <w:t>.</w:t>
      </w:r>
      <w:r w:rsidR="00A41C03" w:rsidRPr="00E20762">
        <w:t xml:space="preserve">  I</w:t>
      </w:r>
      <w:r w:rsidR="00B973D8">
        <w:t xml:space="preserve">f </w:t>
      </w:r>
      <w:r w:rsidR="00A41C03" w:rsidRPr="00E20762">
        <w:t xml:space="preserve">limits shown in </w:t>
      </w:r>
      <w:r w:rsidR="00A41C03" w:rsidRPr="00E20762">
        <w:rPr>
          <w:highlight w:val="yellow"/>
        </w:rPr>
        <w:t>Table 12</w:t>
      </w:r>
      <w:r w:rsidR="00A41C03" w:rsidRPr="00E20762">
        <w:t xml:space="preserve"> are exceeded, then additional exits must be provided.</w:t>
      </w:r>
    </w:p>
    <w:p w14:paraId="4CF246E7" w14:textId="043AE189" w:rsidR="00CC3579" w:rsidRPr="00E20762" w:rsidRDefault="00E20762" w:rsidP="00E20762">
      <w:pPr>
        <w:pStyle w:val="Head3"/>
        <w:rPr>
          <w:highlight w:val="yellow"/>
        </w:rPr>
      </w:pPr>
      <w:bookmarkStart w:id="55" w:name="_Toc63066817"/>
      <w:r>
        <w:rPr>
          <w:highlight w:val="yellow"/>
        </w:rPr>
        <w:t>Additional Exit Stair</w:t>
      </w:r>
      <w:bookmarkEnd w:id="55"/>
    </w:p>
    <w:p w14:paraId="793E922B" w14:textId="707A724E" w:rsidR="007F3838" w:rsidRDefault="007F3838" w:rsidP="00E20762">
      <w:pPr>
        <w:pStyle w:val="Body3"/>
        <w:rPr>
          <w:highlight w:val="yellow"/>
        </w:rPr>
      </w:pPr>
      <w:proofErr w:type="spellStart"/>
      <w:r w:rsidRPr="00E95EE6">
        <w:rPr>
          <w:highlight w:val="magenta"/>
        </w:rPr>
        <w:t>OEESection</w:t>
      </w:r>
      <w:proofErr w:type="spellEnd"/>
    </w:p>
    <w:p w14:paraId="68DC1C1B" w14:textId="2A78D98C" w:rsidR="00272461" w:rsidRPr="00272461" w:rsidRDefault="00E66F96" w:rsidP="00E20762">
      <w:pPr>
        <w:pStyle w:val="Body3"/>
        <w:rPr>
          <w:highlight w:val="yellow"/>
        </w:rPr>
      </w:pPr>
      <w:r w:rsidRPr="009B6AFE">
        <w:rPr>
          <w:highlight w:val="yellow"/>
        </w:rPr>
        <w:t>For building</w:t>
      </w:r>
      <w:r w:rsidR="00932088" w:rsidRPr="009B6AFE">
        <w:rPr>
          <w:highlight w:val="yellow"/>
        </w:rPr>
        <w:t xml:space="preserve">s greater than 420 ft. </w:t>
      </w:r>
      <w:r w:rsidRPr="009B6AFE">
        <w:rPr>
          <w:highlight w:val="yellow"/>
        </w:rPr>
        <w:t xml:space="preserve">in building height, </w:t>
      </w:r>
      <w:r w:rsidR="00C61351" w:rsidRPr="009B6AFE">
        <w:rPr>
          <w:highlight w:val="yellow"/>
        </w:rPr>
        <w:t>other than R</w:t>
      </w:r>
      <w:r w:rsidR="00024D70">
        <w:rPr>
          <w:highlight w:val="yellow"/>
        </w:rPr>
        <w:t>-</w:t>
      </w:r>
      <w:r w:rsidR="00C61351" w:rsidRPr="009B6AFE">
        <w:rPr>
          <w:highlight w:val="yellow"/>
        </w:rPr>
        <w:t>2 buildings</w:t>
      </w:r>
      <w:r w:rsidRPr="009B6AFE">
        <w:rPr>
          <w:highlight w:val="yellow"/>
        </w:rPr>
        <w:t>,</w:t>
      </w:r>
      <w:r w:rsidR="00932088" w:rsidRPr="009B6AFE">
        <w:rPr>
          <w:highlight w:val="yellow"/>
        </w:rPr>
        <w:t xml:space="preserve"> one additional stairway must b</w:t>
      </w:r>
      <w:r w:rsidRPr="009B6AFE">
        <w:rPr>
          <w:highlight w:val="yellow"/>
        </w:rPr>
        <w:t>e provided in addition to above exit stairs per FBC</w:t>
      </w:r>
      <w:r w:rsidR="00024D70">
        <w:rPr>
          <w:highlight w:val="yellow"/>
        </w:rPr>
        <w:t xml:space="preserve"> </w:t>
      </w:r>
      <w:r w:rsidRPr="009B6AFE">
        <w:rPr>
          <w:highlight w:val="yellow"/>
        </w:rPr>
        <w:t>Section 403.5.2.  There is an a</w:t>
      </w:r>
      <w:r w:rsidR="00F470D7" w:rsidRPr="009B6AFE">
        <w:rPr>
          <w:highlight w:val="yellow"/>
        </w:rPr>
        <w:t xml:space="preserve">lternate </w:t>
      </w:r>
      <w:r w:rsidRPr="009B6AFE">
        <w:rPr>
          <w:highlight w:val="yellow"/>
        </w:rPr>
        <w:t>provision to the additional stair, which states that an occupant evacuation elevator can be provided in lieu of the stair.  The occupant evacuation elevator</w:t>
      </w:r>
      <w:r w:rsidR="00272461">
        <w:rPr>
          <w:highlight w:val="yellow"/>
        </w:rPr>
        <w:t xml:space="preserve">, </w:t>
      </w:r>
      <w:r w:rsidRPr="009B6AFE">
        <w:rPr>
          <w:highlight w:val="yellow"/>
        </w:rPr>
        <w:t>separate from fire service access elevator</w:t>
      </w:r>
      <w:r w:rsidR="00272461">
        <w:rPr>
          <w:highlight w:val="yellow"/>
        </w:rPr>
        <w:t>,</w:t>
      </w:r>
      <w:r w:rsidRPr="009B6AFE">
        <w:rPr>
          <w:highlight w:val="yellow"/>
        </w:rPr>
        <w:t xml:space="preserve"> must comply with </w:t>
      </w:r>
      <w:r w:rsidR="00F470D7" w:rsidRPr="00272461">
        <w:rPr>
          <w:highlight w:val="yellow"/>
        </w:rPr>
        <w:t>F</w:t>
      </w:r>
      <w:r w:rsidR="00472262" w:rsidRPr="00272461">
        <w:rPr>
          <w:highlight w:val="yellow"/>
        </w:rPr>
        <w:t>BC</w:t>
      </w:r>
      <w:r w:rsidRPr="00272461">
        <w:rPr>
          <w:highlight w:val="yellow"/>
        </w:rPr>
        <w:t xml:space="preserve"> Section 3008 and FFPC, NFPA 101 </w:t>
      </w:r>
      <w:r w:rsidR="00472262" w:rsidRPr="00272461">
        <w:rPr>
          <w:highlight w:val="yellow"/>
        </w:rPr>
        <w:t>Section 7.14.</w:t>
      </w:r>
      <w:r w:rsidR="00595CF9" w:rsidRPr="00272461">
        <w:rPr>
          <w:highlight w:val="yellow"/>
        </w:rPr>
        <w:t xml:space="preserve">  </w:t>
      </w:r>
    </w:p>
    <w:p w14:paraId="31896FA7" w14:textId="4D08DB98" w:rsidR="00050744" w:rsidRPr="00E20762" w:rsidRDefault="00272461" w:rsidP="00E20762">
      <w:pPr>
        <w:pStyle w:val="Body3"/>
      </w:pPr>
      <w:r w:rsidRPr="00272461">
        <w:rPr>
          <w:b/>
          <w:bCs/>
          <w:highlight w:val="yellow"/>
        </w:rPr>
        <w:t>NOTE:</w:t>
      </w:r>
      <w:r w:rsidR="00595CF9" w:rsidRPr="00272461">
        <w:rPr>
          <w:highlight w:val="yellow"/>
        </w:rPr>
        <w:t xml:space="preserve"> </w:t>
      </w:r>
      <w:r w:rsidR="00CB6B24">
        <w:rPr>
          <w:highlight w:val="yellow"/>
        </w:rPr>
        <w:t xml:space="preserve">Where the spaces above 420 ft that are not R-2 are accessory to the R-2 building, an additional </w:t>
      </w:r>
      <w:proofErr w:type="spellStart"/>
      <w:r w:rsidR="00CB6B24">
        <w:rPr>
          <w:highlight w:val="yellow"/>
        </w:rPr>
        <w:t>stairwary</w:t>
      </w:r>
      <w:proofErr w:type="spellEnd"/>
      <w:r w:rsidR="00CB6B24">
        <w:rPr>
          <w:highlight w:val="yellow"/>
        </w:rPr>
        <w:t xml:space="preserve"> or Occupant Evacuation Elevator is not required</w:t>
      </w:r>
      <w:r w:rsidRPr="00272461">
        <w:rPr>
          <w:highlight w:val="yellow"/>
        </w:rPr>
        <w:t>.</w:t>
      </w:r>
    </w:p>
    <w:p w14:paraId="0EB83542" w14:textId="77777777" w:rsidR="00E20762" w:rsidRDefault="00050744" w:rsidP="00E20762">
      <w:pPr>
        <w:pStyle w:val="Head3"/>
      </w:pPr>
      <w:bookmarkStart w:id="56" w:name="_Toc63066818"/>
      <w:r w:rsidRPr="009B6AFE">
        <w:t>Electrical Room Exit:</w:t>
      </w:r>
      <w:bookmarkEnd w:id="56"/>
      <w:r w:rsidRPr="009B6AFE">
        <w:t xml:space="preserve"> </w:t>
      </w:r>
    </w:p>
    <w:p w14:paraId="0AB3B1DD" w14:textId="03639A06" w:rsidR="00F27073" w:rsidRPr="009B6AFE" w:rsidRDefault="00E66F96" w:rsidP="00E20762">
      <w:pPr>
        <w:pStyle w:val="Body3"/>
      </w:pPr>
      <w:r w:rsidRPr="009B6AFE">
        <w:t>E</w:t>
      </w:r>
      <w:r w:rsidR="00BD3249" w:rsidRPr="009B6AFE">
        <w:t>lectrical rooms with equipment rated 1200 Amps or more</w:t>
      </w:r>
      <w:r w:rsidR="00F27073" w:rsidRPr="009B6AFE">
        <w:t>, and 6 feet wide</w:t>
      </w:r>
      <w:r w:rsidR="00BD3249" w:rsidRPr="009B6AFE">
        <w:t xml:space="preserve"> that contain overcurrent devices, switching devices or control devices shall have two (2) exit access doors</w:t>
      </w:r>
      <w:r w:rsidRPr="009B6AFE">
        <w:t xml:space="preserve"> (one at each end of the working space)</w:t>
      </w:r>
      <w:r w:rsidR="00BD3249" w:rsidRPr="009B6AFE">
        <w:t>.  The doors must swing in the</w:t>
      </w:r>
      <w:r w:rsidR="00024D70">
        <w:t xml:space="preserve"> direction</w:t>
      </w:r>
      <w:r w:rsidR="00BD3249" w:rsidRPr="009B6AFE">
        <w:t xml:space="preserve"> of egress and must be equipped with panic hardware or fire exit hardware</w:t>
      </w:r>
      <w:r w:rsidRPr="009B6AFE">
        <w:t xml:space="preserve">.  </w:t>
      </w:r>
    </w:p>
    <w:p w14:paraId="138D8AF5" w14:textId="6CA5FC2F" w:rsidR="00F27073" w:rsidRPr="009B6AFE" w:rsidRDefault="00F27073" w:rsidP="00E20762">
      <w:pPr>
        <w:pStyle w:val="Body3"/>
      </w:pPr>
      <w:r w:rsidRPr="009B6AFE">
        <w:t>Electrical rooms with equipment rated 800 Amps or more that contain overcurrent devices, switching devices or control devices, and the exit door is less than 25 feet from the working space, the door shall swing in the direction of egress and must be equipped with panic hardware or fire exit hardware</w:t>
      </w:r>
      <w:r w:rsidR="00024D70">
        <w:t xml:space="preserve"> (FBC Section 1010.1.10,</w:t>
      </w:r>
      <w:r w:rsidRPr="009B6AFE">
        <w:t xml:space="preserve"> </w:t>
      </w:r>
      <w:r w:rsidR="00E66F96" w:rsidRPr="009B6AFE">
        <w:t>FFPC,</w:t>
      </w:r>
      <w:r w:rsidR="00024D70">
        <w:t xml:space="preserve"> NFPA 101</w:t>
      </w:r>
      <w:r w:rsidR="00E66F96" w:rsidRPr="009B6AFE">
        <w:t xml:space="preserve"> Section 7.4.2</w:t>
      </w:r>
      <w:r w:rsidR="00024D70">
        <w:t>,</w:t>
      </w:r>
      <w:r w:rsidR="00E66F96" w:rsidRPr="009B6AFE">
        <w:t xml:space="preserve"> and NFPA 70, Article 110.26.(C)(2)</w:t>
      </w:r>
      <w:r w:rsidR="00024D70">
        <w:t>)</w:t>
      </w:r>
      <w:r w:rsidR="00E66F96" w:rsidRPr="009B6AFE">
        <w:t>.</w:t>
      </w:r>
    </w:p>
    <w:p w14:paraId="3DAABF5D" w14:textId="2F35AF2C" w:rsidR="00302816" w:rsidRPr="0089171D" w:rsidRDefault="00F27073" w:rsidP="0089171D">
      <w:pPr>
        <w:pStyle w:val="Body3"/>
      </w:pPr>
      <w:r w:rsidRPr="009B6AFE">
        <w:t>Electrical rooms with equipment used in circuits over 600 volts with switchgear and control panels exceeding 6 feet in width shall have two (2) exit access doors (one at each end of the working space).  The doors must swing in the direction of egress and must be equipped with panic hardware or fire exit hardware</w:t>
      </w:r>
      <w:r w:rsidR="00024D70">
        <w:t xml:space="preserve"> (</w:t>
      </w:r>
      <w:r w:rsidRPr="009B6AFE">
        <w:t>FFPC, NFPA 101 Section 7.4.2 and NFPA 70, Article 110.33(A)</w:t>
      </w:r>
      <w:r w:rsidR="00024D70">
        <w:t>)</w:t>
      </w:r>
      <w:r w:rsidRPr="009B6AFE">
        <w:t xml:space="preserve">. </w:t>
      </w:r>
    </w:p>
    <w:p w14:paraId="1AC299F9" w14:textId="77777777" w:rsidR="00E20762" w:rsidRDefault="00302816" w:rsidP="00E20762">
      <w:pPr>
        <w:pStyle w:val="Head3"/>
      </w:pPr>
      <w:bookmarkStart w:id="57" w:name="_Toc63066819"/>
      <w:r w:rsidRPr="00B66EAF">
        <w:t>Boiler Rooms</w:t>
      </w:r>
      <w:r w:rsidR="00890B4A" w:rsidRPr="00B66EAF">
        <w:t xml:space="preserve"> or Furnace Rooms</w:t>
      </w:r>
      <w:r w:rsidRPr="00B66EAF">
        <w:t>:</w:t>
      </w:r>
      <w:bookmarkEnd w:id="57"/>
      <w:r w:rsidRPr="00B66EAF">
        <w:t xml:space="preserve">  </w:t>
      </w:r>
    </w:p>
    <w:p w14:paraId="708247FE" w14:textId="3641BBF6" w:rsidR="00F41C7F" w:rsidRPr="00E20762" w:rsidRDefault="00302816" w:rsidP="00E20762">
      <w:pPr>
        <w:pStyle w:val="Body3"/>
      </w:pPr>
      <w:r w:rsidRPr="00B66EAF">
        <w:t xml:space="preserve">Two (2) exits are required in boiler rooms where the area is over 500 </w:t>
      </w:r>
      <w:proofErr w:type="spellStart"/>
      <w:r w:rsidRPr="00B66EAF">
        <w:t>sq.ft</w:t>
      </w:r>
      <w:proofErr w:type="spellEnd"/>
      <w:r w:rsidRPr="00B66EAF">
        <w:t xml:space="preserve">. and any fuel-fired equipment exceeds 400,000 Btu.  The two exit doors must be remotely separated </w:t>
      </w:r>
      <w:r w:rsidRPr="00B66EAF">
        <w:lastRenderedPageBreak/>
        <w:t>by a distance equal to one-half the diagonal dimension of the room</w:t>
      </w:r>
      <w:r w:rsidR="001156D3">
        <w:t xml:space="preserve"> (</w:t>
      </w:r>
      <w:r w:rsidRPr="00B66EAF">
        <w:t>FBC Section 10</w:t>
      </w:r>
      <w:r w:rsidR="001156D3">
        <w:t>06.2.2.1)</w:t>
      </w:r>
      <w:r w:rsidRPr="00B66EAF">
        <w:t>.</w:t>
      </w:r>
    </w:p>
    <w:p w14:paraId="2C183F16" w14:textId="77777777" w:rsidR="00E20762" w:rsidRDefault="00F41C7F" w:rsidP="00E20762">
      <w:pPr>
        <w:pStyle w:val="Head3"/>
      </w:pPr>
      <w:bookmarkStart w:id="58" w:name="_Toc63066820"/>
      <w:r w:rsidRPr="00B66EAF">
        <w:t>Mechanical Equipment Rooms:</w:t>
      </w:r>
      <w:bookmarkEnd w:id="58"/>
      <w:r w:rsidRPr="00B66EAF">
        <w:t xml:space="preserve">  </w:t>
      </w:r>
    </w:p>
    <w:p w14:paraId="6D2E54DB" w14:textId="17845CB6" w:rsidR="00467C52" w:rsidRPr="00E20762" w:rsidRDefault="00F41C7F" w:rsidP="00E20762">
      <w:pPr>
        <w:pStyle w:val="Body3"/>
      </w:pPr>
      <w:r w:rsidRPr="00CB6B24">
        <w:t xml:space="preserve">Mechanical equipment rooms including boiler rooms, furnace rooms, and similar spaces shall be arranged to limit common path of travel to a distance not exceeding </w:t>
      </w:r>
      <w:r w:rsidR="003633ED" w:rsidRPr="00CB6B24">
        <w:t>100</w:t>
      </w:r>
      <w:r w:rsidRPr="00CB6B24">
        <w:t xml:space="preserve"> feet for building protected by sprinkler system</w:t>
      </w:r>
      <w:r w:rsidR="00B66EAF" w:rsidRPr="00CB6B24">
        <w:t xml:space="preserve">. </w:t>
      </w:r>
      <w:r w:rsidRPr="00CB6B24">
        <w:t xml:space="preserve">Stories used for mechanical equipment </w:t>
      </w:r>
      <w:r w:rsidR="00B84913" w:rsidRPr="00CB6B24">
        <w:t>rooms (including the roof) shall be permitted to have a single means of egress where the travel distance to an exit on that story does not exceed the common path of travel</w:t>
      </w:r>
      <w:r w:rsidR="001156D3" w:rsidRPr="00CB6B24">
        <w:t xml:space="preserve"> (</w:t>
      </w:r>
      <w:r w:rsidR="00B84913" w:rsidRPr="00CB6B24">
        <w:t>FFPC, NFPA 101 Section 7.1</w:t>
      </w:r>
      <w:r w:rsidR="003633ED" w:rsidRPr="00CB6B24">
        <w:t>3</w:t>
      </w:r>
      <w:r w:rsidR="001156D3" w:rsidRPr="00CB6B24">
        <w:t>.2)</w:t>
      </w:r>
      <w:r w:rsidR="00B84913" w:rsidRPr="00CB6B24">
        <w:t>.  If the room has only open equipment area and no rooms, then the travel distance is not regulated.</w:t>
      </w:r>
      <w:r w:rsidR="00B84913" w:rsidRPr="00B66EAF">
        <w:t xml:space="preserve">  </w:t>
      </w:r>
    </w:p>
    <w:p w14:paraId="31E70ACC" w14:textId="77777777" w:rsidR="00E20762" w:rsidRDefault="00514896" w:rsidP="00E20762">
      <w:pPr>
        <w:pStyle w:val="Head3"/>
      </w:pPr>
      <w:bookmarkStart w:id="59" w:name="_Toc63066821"/>
      <w:r w:rsidRPr="009B6AFE">
        <w:t>Elevator Lobby Exit:</w:t>
      </w:r>
      <w:bookmarkEnd w:id="59"/>
      <w:r w:rsidRPr="009B6AFE">
        <w:t xml:space="preserve">  </w:t>
      </w:r>
    </w:p>
    <w:p w14:paraId="3717080A" w14:textId="3D1C3193" w:rsidR="006E61F7" w:rsidRPr="00E20762" w:rsidRDefault="00514896" w:rsidP="00E20762">
      <w:pPr>
        <w:pStyle w:val="Body3"/>
      </w:pPr>
      <w:r w:rsidRPr="009B6AFE">
        <w:t xml:space="preserve">Each elevator lobby must have </w:t>
      </w:r>
      <w:r w:rsidR="009F4F05" w:rsidRPr="009B6AFE">
        <w:t xml:space="preserve">access to at least one </w:t>
      </w:r>
      <w:r w:rsidRPr="009B6AFE">
        <w:t xml:space="preserve">door leading to an </w:t>
      </w:r>
      <w:r w:rsidR="003D570D" w:rsidRPr="009B6AFE">
        <w:t xml:space="preserve">exit per </w:t>
      </w:r>
      <w:r w:rsidR="001156D3" w:rsidRPr="009B6AFE">
        <w:t>FBC</w:t>
      </w:r>
      <w:r w:rsidR="001156D3">
        <w:t xml:space="preserve"> </w:t>
      </w:r>
      <w:r w:rsidR="001156D3" w:rsidRPr="009B6AFE">
        <w:t xml:space="preserve">Section </w:t>
      </w:r>
      <w:r w:rsidR="001156D3">
        <w:t xml:space="preserve">3007.6.1 and </w:t>
      </w:r>
      <w:r w:rsidR="00F31E4A" w:rsidRPr="009B6AFE">
        <w:t>FFPC, NFPA 101 Section 7.4.1.6</w:t>
      </w:r>
      <w:r w:rsidR="001156D3">
        <w:t>.</w:t>
      </w:r>
      <w:r w:rsidR="00F31E4A" w:rsidRPr="009B6AFE">
        <w:t xml:space="preserve"> </w:t>
      </w:r>
      <w:r w:rsidR="003D570D" w:rsidRPr="009B6AFE">
        <w:t xml:space="preserve"> </w:t>
      </w:r>
      <w:r w:rsidR="009F4F05" w:rsidRPr="009B6AFE">
        <w:t xml:space="preserve">In addition, occupants cannot pass through an elevator lobby to reach both exits. </w:t>
      </w:r>
      <w:r w:rsidR="003D570D" w:rsidRPr="009B6AFE">
        <w:t xml:space="preserve"> </w:t>
      </w:r>
      <w:r w:rsidR="009F4F05" w:rsidRPr="009B6AFE">
        <w:t xml:space="preserve"> </w:t>
      </w:r>
    </w:p>
    <w:p w14:paraId="0E9952DA" w14:textId="77777777" w:rsidR="00E20762" w:rsidRPr="00CB6B24" w:rsidRDefault="00CF48F3" w:rsidP="00E20762">
      <w:pPr>
        <w:pStyle w:val="Head3"/>
        <w:rPr>
          <w:color w:val="auto"/>
        </w:rPr>
      </w:pPr>
      <w:bookmarkStart w:id="60" w:name="_Toc63066822"/>
      <w:r w:rsidRPr="00CB6B24">
        <w:t xml:space="preserve">Exit </w:t>
      </w:r>
      <w:r w:rsidR="00D14615" w:rsidRPr="00CB6B24">
        <w:t xml:space="preserve">Access </w:t>
      </w:r>
      <w:r w:rsidRPr="00CB6B24">
        <w:t>Remoteness Requirements:</w:t>
      </w:r>
      <w:bookmarkEnd w:id="60"/>
      <w:r w:rsidR="00113D93" w:rsidRPr="00CB6B24">
        <w:t xml:space="preserve"> </w:t>
      </w:r>
    </w:p>
    <w:p w14:paraId="09ED3D7B" w14:textId="46E4B5D7" w:rsidR="004E6461" w:rsidRDefault="00113D93" w:rsidP="00E20762">
      <w:pPr>
        <w:pStyle w:val="Body3"/>
      </w:pPr>
      <w:r w:rsidRPr="00CB6B24">
        <w:t>Where two (2) exit doors or exit access doors</w:t>
      </w:r>
      <w:r w:rsidR="00CF48F3" w:rsidRPr="00CB6B24">
        <w:t xml:space="preserve"> a</w:t>
      </w:r>
      <w:r w:rsidR="007951EB" w:rsidRPr="00CB6B24">
        <w:t>re required to be provided, the exits must be</w:t>
      </w:r>
      <w:r w:rsidR="00CF48F3" w:rsidRPr="00CB6B24">
        <w:t xml:space="preserve"> designed in</w:t>
      </w:r>
      <w:r w:rsidR="007951EB" w:rsidRPr="00CB6B24">
        <w:t xml:space="preserve"> order to be remote from one</w:t>
      </w:r>
      <w:r w:rsidR="0047785B" w:rsidRPr="00CB6B24">
        <w:t xml:space="preserve"> another in accordance with FBC</w:t>
      </w:r>
      <w:r w:rsidR="004E6461" w:rsidRPr="00CB6B24">
        <w:t xml:space="preserve"> Section </w:t>
      </w:r>
      <w:r w:rsidR="0051330E" w:rsidRPr="00CB6B24">
        <w:t>1007.1.1</w:t>
      </w:r>
      <w:r w:rsidR="00CF48F3" w:rsidRPr="00CB6B24">
        <w:t xml:space="preserve"> </w:t>
      </w:r>
      <w:r w:rsidR="00CF48F3" w:rsidRPr="00CB6B24">
        <w:rPr>
          <w:i/>
        </w:rPr>
        <w:t>Exception 2</w:t>
      </w:r>
      <w:r w:rsidR="007951EB" w:rsidRPr="00CB6B24">
        <w:t xml:space="preserve"> and FFPC</w:t>
      </w:r>
      <w:r w:rsidR="004E6461" w:rsidRPr="00CB6B24">
        <w:t>, NFPA 101 Section</w:t>
      </w:r>
      <w:r w:rsidR="007951EB" w:rsidRPr="00CB6B24">
        <w:t xml:space="preserve"> 7.5.1.3.3.   The exits must be </w:t>
      </w:r>
      <w:r w:rsidR="00CF48F3" w:rsidRPr="00CB6B24">
        <w:t>separated by more than one-third of the maximum diagonal distance</w:t>
      </w:r>
      <w:r w:rsidRPr="00CB6B24">
        <w:t xml:space="preserve"> of the floor, space</w:t>
      </w:r>
      <w:r w:rsidR="007951EB" w:rsidRPr="00CB6B24">
        <w:t>,</w:t>
      </w:r>
      <w:r w:rsidRPr="00CB6B24">
        <w:t xml:space="preserve"> or area served.</w:t>
      </w:r>
      <w:r w:rsidR="00314CA6" w:rsidRPr="009B6AFE">
        <w:t xml:space="preserve"> </w:t>
      </w:r>
      <w:r w:rsidR="007951EB" w:rsidRPr="009B6AFE">
        <w:t xml:space="preserve"> </w:t>
      </w:r>
    </w:p>
    <w:p w14:paraId="4F20C48F" w14:textId="3721786B" w:rsidR="007F3838" w:rsidRDefault="007F3838" w:rsidP="00E20762">
      <w:pPr>
        <w:pStyle w:val="Body3"/>
      </w:pPr>
      <w:proofErr w:type="spellStart"/>
      <w:r>
        <w:rPr>
          <w:highlight w:val="magenta"/>
        </w:rPr>
        <w:t>NON</w:t>
      </w:r>
      <w:r w:rsidRPr="00512061">
        <w:rPr>
          <w:highlight w:val="magenta"/>
        </w:rPr>
        <w:t>Loopedcorridor</w:t>
      </w:r>
      <w:proofErr w:type="spellEnd"/>
    </w:p>
    <w:p w14:paraId="270DF5F5" w14:textId="25952E85" w:rsidR="00314CA6" w:rsidRPr="00EC3D31" w:rsidRDefault="007951EB" w:rsidP="00E20762">
      <w:pPr>
        <w:pStyle w:val="Body3"/>
        <w:rPr>
          <w:highlight w:val="yellow"/>
        </w:rPr>
      </w:pPr>
      <w:r w:rsidRPr="00EC3D31">
        <w:rPr>
          <w:highlight w:val="yellow"/>
        </w:rPr>
        <w:t xml:space="preserve">  </w:t>
      </w:r>
    </w:p>
    <w:p w14:paraId="2514B79E" w14:textId="77777777" w:rsidR="00E20762" w:rsidRPr="00E20762" w:rsidRDefault="00D14615" w:rsidP="00E20762">
      <w:pPr>
        <w:pStyle w:val="Head3"/>
      </w:pPr>
      <w:bookmarkStart w:id="61" w:name="_Toc63066823"/>
      <w:r w:rsidRPr="009B6AFE">
        <w:t>Physical Exit Separation Requirements:</w:t>
      </w:r>
      <w:bookmarkEnd w:id="61"/>
      <w:r w:rsidRPr="009B6AFE">
        <w:t xml:space="preserve"> </w:t>
      </w:r>
    </w:p>
    <w:p w14:paraId="24EEF863" w14:textId="74DCA792" w:rsidR="005870F6" w:rsidRPr="009B6AFE" w:rsidRDefault="00B04B0D" w:rsidP="00E20762">
      <w:pPr>
        <w:pStyle w:val="Body3"/>
      </w:pPr>
      <w:r w:rsidRPr="007D3064">
        <w:t xml:space="preserve">In the </w:t>
      </w:r>
      <w:r w:rsidR="00113D93" w:rsidRPr="007D3064">
        <w:t>high-rise building</w:t>
      </w:r>
      <w:r w:rsidRPr="007D3064">
        <w:t>s</w:t>
      </w:r>
      <w:r w:rsidR="00113D93" w:rsidRPr="007D3064">
        <w:t>, t</w:t>
      </w:r>
      <w:r w:rsidR="00314CA6" w:rsidRPr="007D3064">
        <w:t xml:space="preserve">he exit stairs within </w:t>
      </w:r>
      <w:r w:rsidR="00113D93" w:rsidRPr="007D3064">
        <w:t xml:space="preserve">the project </w:t>
      </w:r>
      <w:r w:rsidR="007951EB" w:rsidRPr="007D3064">
        <w:t>must</w:t>
      </w:r>
      <w:r w:rsidR="00113D93" w:rsidRPr="007D3064">
        <w:t xml:space="preserve"> </w:t>
      </w:r>
      <w:r w:rsidR="009063CB" w:rsidRPr="007D3064">
        <w:t xml:space="preserve">be </w:t>
      </w:r>
      <w:r w:rsidR="00113D93" w:rsidRPr="007D3064">
        <w:t>design</w:t>
      </w:r>
      <w:r w:rsidR="006C764F" w:rsidRPr="007D3064">
        <w:t>ed to be physically separated from one another by 30-feet or one-fourth of the maximum diagonal of the area served (w</w:t>
      </w:r>
      <w:r w:rsidR="00113D93" w:rsidRPr="007D3064">
        <w:t>hichever is less) in accordance with</w:t>
      </w:r>
      <w:r w:rsidR="004E6461" w:rsidRPr="007D3064">
        <w:t xml:space="preserve"> FBC</w:t>
      </w:r>
      <w:r w:rsidR="006C764F" w:rsidRPr="007D3064">
        <w:t xml:space="preserve"> Section 403.5.1</w:t>
      </w:r>
      <w:r w:rsidR="00113D93" w:rsidRPr="007D3064">
        <w:t>.</w:t>
      </w:r>
      <w:r w:rsidR="007951EB" w:rsidRPr="007D3064">
        <w:t xml:space="preserve">  The distance is measured in a straight line between the nearest point</w:t>
      </w:r>
      <w:r w:rsidR="00BC02A5" w:rsidRPr="007D3064">
        <w:t>s</w:t>
      </w:r>
      <w:r w:rsidR="007951EB" w:rsidRPr="007D3064">
        <w:t xml:space="preserve"> of the stair enclosures.</w:t>
      </w:r>
    </w:p>
    <w:p w14:paraId="6F436FFE" w14:textId="77777777" w:rsidR="00E20762" w:rsidRDefault="009A5A77" w:rsidP="00E20762">
      <w:pPr>
        <w:pStyle w:val="Head3"/>
      </w:pPr>
      <w:bookmarkStart w:id="62" w:name="_Toc63066824"/>
      <w:r w:rsidRPr="009B6AFE">
        <w:t>Exit Discharge Configurations:</w:t>
      </w:r>
      <w:bookmarkEnd w:id="62"/>
      <w:r w:rsidRPr="009B6AFE">
        <w:t xml:space="preserve"> </w:t>
      </w:r>
    </w:p>
    <w:p w14:paraId="7EBBA1BD" w14:textId="5C8CE8E1" w:rsidR="009A5A77" w:rsidRPr="00AE3A12" w:rsidRDefault="00E97630" w:rsidP="00B40ECC">
      <w:pPr>
        <w:pStyle w:val="Body3"/>
      </w:pPr>
      <w:r w:rsidRPr="00AE3A12">
        <w:t xml:space="preserve">All the exits must discharge to the outside in accordance with </w:t>
      </w:r>
      <w:r w:rsidR="00B40ECC" w:rsidRPr="00AE3A12">
        <w:t xml:space="preserve">FBC Section 1028.1 and </w:t>
      </w:r>
      <w:r w:rsidRPr="00AE3A12">
        <w:t>FFPC</w:t>
      </w:r>
      <w:r w:rsidR="00B40ECC" w:rsidRPr="00AE3A12">
        <w:t>, NFPA 101 Section</w:t>
      </w:r>
      <w:r w:rsidRPr="00AE3A12">
        <w:t xml:space="preserve"> 7.7.</w:t>
      </w:r>
      <w:r w:rsidR="00B40ECC" w:rsidRPr="00AE3A12">
        <w:t>1</w:t>
      </w:r>
      <w:r w:rsidRPr="00AE3A12">
        <w:t>.</w:t>
      </w:r>
      <w:r w:rsidR="008E4977" w:rsidRPr="00AE3A12">
        <w:t xml:space="preserve"> </w:t>
      </w:r>
      <w:r w:rsidR="006E61F7" w:rsidRPr="00AE3A12">
        <w:t xml:space="preserve">The exit discharge must comply with remoteness requirements of one-third of the maximum diagonal distance of the building.  </w:t>
      </w:r>
      <w:r w:rsidRPr="00AE3A12">
        <w:t>However, the Codes allow for a maximum</w:t>
      </w:r>
      <w:r w:rsidR="009A5A77" w:rsidRPr="00AE3A12">
        <w:t xml:space="preserve"> of 50% of the number and 50% of the </w:t>
      </w:r>
      <w:r w:rsidR="009A5A77" w:rsidRPr="00AE3A12">
        <w:lastRenderedPageBreak/>
        <w:t>capacity of exits</w:t>
      </w:r>
      <w:r w:rsidRPr="00AE3A12">
        <w:t xml:space="preserve"> </w:t>
      </w:r>
      <w:r w:rsidR="00113D93" w:rsidRPr="00AE3A12">
        <w:t>to discharge through</w:t>
      </w:r>
      <w:r w:rsidR="009A5A77" w:rsidRPr="00AE3A12">
        <w:t xml:space="preserve"> the interior of the building provi</w:t>
      </w:r>
      <w:r w:rsidRPr="00AE3A12">
        <w:t>ded that the following criteria</w:t>
      </w:r>
      <w:r w:rsidR="009A5A77" w:rsidRPr="00AE3A12">
        <w:t xml:space="preserve"> are met:</w:t>
      </w:r>
      <w:r w:rsidR="00FC18D9" w:rsidRPr="00AE3A12">
        <w:t xml:space="preserve">  </w:t>
      </w:r>
    </w:p>
    <w:p w14:paraId="7F38BD34" w14:textId="23C72605" w:rsidR="00CE48E5" w:rsidRPr="00AE3A12" w:rsidRDefault="00CE48E5" w:rsidP="00E20762">
      <w:pPr>
        <w:pStyle w:val="Bullets3"/>
      </w:pPr>
      <w:r w:rsidRPr="00AE3A12">
        <w:rPr>
          <w:i/>
        </w:rPr>
        <w:t xml:space="preserve">Exterior Exit Visibility: </w:t>
      </w:r>
      <w:r w:rsidRPr="00AE3A12">
        <w:t>The exit enclosure discharges to a free and unobstructed path of travel to an exterior exit</w:t>
      </w:r>
      <w:r w:rsidR="00A50677" w:rsidRPr="00AE3A12">
        <w:t xml:space="preserve"> door and such exit is readily </w:t>
      </w:r>
      <w:r w:rsidRPr="00AE3A12">
        <w:t xml:space="preserve">visible and identifiable from the point of termination of the exit enclosure </w:t>
      </w:r>
      <w:r w:rsidR="00A50677" w:rsidRPr="00AE3A12">
        <w:t xml:space="preserve">in accordance with </w:t>
      </w:r>
      <w:r w:rsidRPr="00AE3A12">
        <w:t xml:space="preserve">FBC </w:t>
      </w:r>
      <w:r w:rsidR="00B40ECC" w:rsidRPr="00AE3A12">
        <w:t xml:space="preserve">Section </w:t>
      </w:r>
      <w:r w:rsidRPr="00AE3A12">
        <w:t>102</w:t>
      </w:r>
      <w:r w:rsidR="00B54045" w:rsidRPr="00AE3A12">
        <w:t>8</w:t>
      </w:r>
      <w:r w:rsidRPr="00AE3A12">
        <w:t xml:space="preserve">.1 </w:t>
      </w:r>
      <w:r w:rsidRPr="00AE3A12">
        <w:rPr>
          <w:i/>
        </w:rPr>
        <w:t xml:space="preserve">Exception 1.1 </w:t>
      </w:r>
      <w:r w:rsidR="00B40ECC" w:rsidRPr="00AE3A12">
        <w:t>and</w:t>
      </w:r>
      <w:r w:rsidR="00E97630" w:rsidRPr="00AE3A12">
        <w:t xml:space="preserve"> FFPC</w:t>
      </w:r>
      <w:r w:rsidR="00B40ECC" w:rsidRPr="00AE3A12">
        <w:t xml:space="preserve">, NFPA 101 Section </w:t>
      </w:r>
      <w:r w:rsidR="00E97630" w:rsidRPr="00AE3A12">
        <w:t>7.7.2</w:t>
      </w:r>
      <w:r w:rsidRPr="00AE3A12">
        <w:t xml:space="preserve">. </w:t>
      </w:r>
    </w:p>
    <w:p w14:paraId="3EBF634F" w14:textId="5E68F912" w:rsidR="00CE48E5" w:rsidRPr="00AE3A12" w:rsidRDefault="00CE48E5" w:rsidP="00E20762">
      <w:pPr>
        <w:pStyle w:val="Bullets3"/>
      </w:pPr>
      <w:r w:rsidRPr="00AE3A12">
        <w:rPr>
          <w:i/>
        </w:rPr>
        <w:t>Floor Separation:</w:t>
      </w:r>
      <w:r w:rsidRPr="00AE3A12">
        <w:rPr>
          <w:b/>
        </w:rPr>
        <w:t xml:space="preserve"> </w:t>
      </w:r>
      <w:r w:rsidRPr="00AE3A12">
        <w:t xml:space="preserve">The entire area of the level of exit discharge is separated from areas below by construction having a two (2) hour fire resistance rating (FBC </w:t>
      </w:r>
      <w:r w:rsidR="00B40ECC" w:rsidRPr="00AE3A12">
        <w:t>Section</w:t>
      </w:r>
      <w:r w:rsidRPr="00AE3A12">
        <w:t>102</w:t>
      </w:r>
      <w:r w:rsidR="00B54045" w:rsidRPr="00AE3A12">
        <w:t>8</w:t>
      </w:r>
      <w:r w:rsidRPr="00AE3A12">
        <w:t xml:space="preserve">.1 </w:t>
      </w:r>
      <w:r w:rsidRPr="00AE3A12">
        <w:rPr>
          <w:i/>
        </w:rPr>
        <w:t xml:space="preserve">Exception 1.2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 xml:space="preserve">). </w:t>
      </w:r>
    </w:p>
    <w:p w14:paraId="752FC28B" w14:textId="6B0D5F9C" w:rsidR="00DC4D15" w:rsidRPr="00AE3A12" w:rsidRDefault="00CE48E5" w:rsidP="007D3064">
      <w:pPr>
        <w:pStyle w:val="Bullets3"/>
      </w:pPr>
      <w:r w:rsidRPr="00AE3A12">
        <w:rPr>
          <w:i/>
        </w:rPr>
        <w:t>Sprinkler Protection:</w:t>
      </w:r>
      <w:r w:rsidRPr="00AE3A12">
        <w:t xml:space="preserve"> The egress path is protected throughout by automatic sprinklers (FBC </w:t>
      </w:r>
      <w:r w:rsidR="00B40ECC" w:rsidRPr="00AE3A12">
        <w:t xml:space="preserve">Section </w:t>
      </w:r>
      <w:r w:rsidRPr="00AE3A12">
        <w:t>102</w:t>
      </w:r>
      <w:r w:rsidR="00B54045" w:rsidRPr="00AE3A12">
        <w:t>8</w:t>
      </w:r>
      <w:r w:rsidRPr="00AE3A12">
        <w:t xml:space="preserve">.1 </w:t>
      </w:r>
      <w:r w:rsidRPr="00AE3A12">
        <w:rPr>
          <w:i/>
        </w:rPr>
        <w:t xml:space="preserve">Exception 1.3 </w:t>
      </w:r>
      <w:r w:rsidR="00B40ECC" w:rsidRPr="00AE3A12">
        <w:t>and</w:t>
      </w:r>
      <w:r w:rsidR="00E97630" w:rsidRPr="00AE3A12">
        <w:t xml:space="preserve"> FFPC</w:t>
      </w:r>
      <w:r w:rsidR="00B40ECC" w:rsidRPr="00AE3A12">
        <w:t>, NFPA 101</w:t>
      </w:r>
      <w:r w:rsidR="00E97630" w:rsidRPr="00AE3A12">
        <w:t xml:space="preserve"> </w:t>
      </w:r>
      <w:r w:rsidR="00B40ECC" w:rsidRPr="00AE3A12">
        <w:t xml:space="preserve">Section </w:t>
      </w:r>
      <w:r w:rsidR="00E97630" w:rsidRPr="00AE3A12">
        <w:t>7.7.2</w:t>
      </w:r>
      <w:r w:rsidRPr="00AE3A12">
        <w:t>).</w:t>
      </w:r>
    </w:p>
    <w:p w14:paraId="7CC2D09B" w14:textId="685B292B" w:rsidR="002150BB" w:rsidRDefault="002150BB" w:rsidP="002150BB">
      <w:pPr>
        <w:pStyle w:val="Bullets3"/>
        <w:numPr>
          <w:ilvl w:val="0"/>
          <w:numId w:val="0"/>
        </w:numPr>
      </w:pPr>
    </w:p>
    <w:p w14:paraId="0C473377" w14:textId="19DA37A8" w:rsidR="002150BB" w:rsidRPr="009B6AFE" w:rsidRDefault="002150BB" w:rsidP="002150BB">
      <w:pPr>
        <w:pStyle w:val="Bullets3"/>
        <w:numPr>
          <w:ilvl w:val="0"/>
          <w:numId w:val="0"/>
        </w:numPr>
        <w:jc w:val="center"/>
      </w:pPr>
      <w:r w:rsidRPr="00AE3A12">
        <w:rPr>
          <w:highlight w:val="darkGreen"/>
        </w:rPr>
        <w:t>STAIRDISCHARGEPIC</w:t>
      </w:r>
    </w:p>
    <w:p w14:paraId="5A49C242" w14:textId="77777777" w:rsidR="00E20762" w:rsidRPr="00E20762" w:rsidRDefault="00C91403" w:rsidP="00E20762">
      <w:pPr>
        <w:pStyle w:val="Head3"/>
      </w:pPr>
      <w:bookmarkStart w:id="63" w:name="_Toc63066825"/>
      <w:r w:rsidRPr="009B6AFE">
        <w:t>Street Floor Requirements:</w:t>
      </w:r>
      <w:bookmarkEnd w:id="63"/>
      <w:r w:rsidRPr="009B6AFE">
        <w:t xml:space="preserve">  </w:t>
      </w:r>
    </w:p>
    <w:p w14:paraId="15F1315D" w14:textId="60FF8876" w:rsidR="007D3064" w:rsidRDefault="007D3064" w:rsidP="00E20762">
      <w:pPr>
        <w:pStyle w:val="Body3"/>
        <w:rPr>
          <w:highlight w:val="yellow"/>
        </w:rPr>
      </w:pPr>
      <w:proofErr w:type="spellStart"/>
      <w:r w:rsidRPr="00B53A7E">
        <w:rPr>
          <w:highlight w:val="magenta"/>
        </w:rPr>
        <w:t>StreetFloorREQ</w:t>
      </w:r>
      <w:proofErr w:type="spellEnd"/>
    </w:p>
    <w:p w14:paraId="29AA7DA4" w14:textId="1DC12690" w:rsidR="00C91403" w:rsidRPr="00F64F20" w:rsidRDefault="00C91403" w:rsidP="00E20762">
      <w:pPr>
        <w:pStyle w:val="Body3"/>
      </w:pPr>
      <w:r w:rsidRPr="009B6AFE">
        <w:rPr>
          <w:highlight w:val="yellow"/>
        </w:rPr>
        <w:t>For Business</w:t>
      </w:r>
      <w:r w:rsidR="00B40ECC">
        <w:rPr>
          <w:highlight w:val="yellow"/>
        </w:rPr>
        <w:t xml:space="preserve"> (FFPC, NFPA 101 Section 38.2.3.3)</w:t>
      </w:r>
      <w:r w:rsidR="004035EF" w:rsidRPr="009B6AFE">
        <w:rPr>
          <w:highlight w:val="yellow"/>
        </w:rPr>
        <w:t xml:space="preserve">, </w:t>
      </w:r>
      <w:r w:rsidR="00B40ECC">
        <w:rPr>
          <w:highlight w:val="yellow"/>
        </w:rPr>
        <w:t>Hotel</w:t>
      </w:r>
      <w:r w:rsidR="004035EF" w:rsidRPr="009B6AFE">
        <w:rPr>
          <w:highlight w:val="yellow"/>
        </w:rPr>
        <w:t xml:space="preserve"> (</w:t>
      </w:r>
      <w:r w:rsidR="00B40ECC">
        <w:rPr>
          <w:highlight w:val="yellow"/>
        </w:rPr>
        <w:t xml:space="preserve">FFPC, NFPA 101 Section </w:t>
      </w:r>
      <w:r w:rsidR="004035EF" w:rsidRPr="009B6AFE">
        <w:rPr>
          <w:highlight w:val="yellow"/>
        </w:rPr>
        <w:t>28.2.3.2)</w:t>
      </w:r>
      <w:r w:rsidRPr="009B6AFE">
        <w:rPr>
          <w:highlight w:val="yellow"/>
        </w:rPr>
        <w:t xml:space="preserve"> and Res B/</w:t>
      </w:r>
      <w:proofErr w:type="gramStart"/>
      <w:r w:rsidRPr="009B6AFE">
        <w:rPr>
          <w:highlight w:val="yellow"/>
        </w:rPr>
        <w:t>C,(</w:t>
      </w:r>
      <w:proofErr w:type="gramEnd"/>
      <w:r w:rsidRPr="009B6AFE">
        <w:rPr>
          <w:highlight w:val="yellow"/>
        </w:rPr>
        <w:t>check others)</w:t>
      </w:r>
      <w:r w:rsidR="00B40ECC">
        <w:rPr>
          <w:highlight w:val="yellow"/>
        </w:rPr>
        <w:t>, the</w:t>
      </w:r>
      <w:r w:rsidRPr="009B6AFE">
        <w:rPr>
          <w:highlight w:val="yellow"/>
        </w:rPr>
        <w:t xml:space="preserve"> code requires that street floor exits must accommodate the occupant load of street floor plus stair discharging onto street floor.</w:t>
      </w:r>
    </w:p>
    <w:p w14:paraId="35E07F9A" w14:textId="77777777" w:rsidR="00E20762" w:rsidRPr="00D24BED" w:rsidRDefault="005870F6" w:rsidP="00E20762">
      <w:pPr>
        <w:pStyle w:val="Head3"/>
        <w:rPr>
          <w:color w:val="auto"/>
        </w:rPr>
      </w:pPr>
      <w:bookmarkStart w:id="64" w:name="_Toc63066826"/>
      <w:r w:rsidRPr="00D24BED">
        <w:t>Stair Re-Entry:</w:t>
      </w:r>
      <w:bookmarkEnd w:id="64"/>
      <w:r w:rsidR="006B69F2" w:rsidRPr="00D24BED">
        <w:t xml:space="preserve"> </w:t>
      </w:r>
    </w:p>
    <w:p w14:paraId="5969FB81" w14:textId="6376DC3B" w:rsidR="00981580" w:rsidRPr="00D24BED" w:rsidRDefault="006B69F2" w:rsidP="00E20762">
      <w:pPr>
        <w:pStyle w:val="Body3"/>
      </w:pPr>
      <w:r w:rsidRPr="00D24BED">
        <w:t xml:space="preserve">Interior </w:t>
      </w:r>
      <w:r w:rsidR="00E97630" w:rsidRPr="00D24BED">
        <w:t>exit stairway doors must be</w:t>
      </w:r>
      <w:r w:rsidR="006B1320" w:rsidRPr="00D24BED">
        <w:t xml:space="preserve"> designed to</w:t>
      </w:r>
      <w:r w:rsidR="00CE7224" w:rsidRPr="00D24BED">
        <w:t xml:space="preserve"> allow re-entry into the b</w:t>
      </w:r>
      <w:r w:rsidRPr="00D24BED">
        <w:t>uilding</w:t>
      </w:r>
      <w:r w:rsidR="006B1320" w:rsidRPr="00D24BED">
        <w:t xml:space="preserve"> in accordance with FFPC</w:t>
      </w:r>
      <w:r w:rsidR="00B40ECC" w:rsidRPr="00D24BED">
        <w:t>, NFPA 101 Section</w:t>
      </w:r>
      <w:r w:rsidR="006B1320" w:rsidRPr="00D24BED">
        <w:t xml:space="preserve"> 7.2.1.5.8</w:t>
      </w:r>
      <w:r w:rsidR="00981580" w:rsidRPr="00D24BED">
        <w:t>:</w:t>
      </w:r>
    </w:p>
    <w:p w14:paraId="744E52C4" w14:textId="1CD22DDE" w:rsidR="00981580" w:rsidRPr="00D24BED" w:rsidRDefault="0053730F" w:rsidP="0053730F">
      <w:pPr>
        <w:pStyle w:val="Body3"/>
        <w:numPr>
          <w:ilvl w:val="6"/>
          <w:numId w:val="31"/>
        </w:numPr>
        <w:ind w:left="1800"/>
      </w:pPr>
      <w:r w:rsidRPr="00D24BED">
        <w:t xml:space="preserve">Re-entry from the stair enclosure to the interior of the building shall be </w:t>
      </w:r>
      <w:proofErr w:type="gramStart"/>
      <w:r w:rsidRPr="00D24BED">
        <w:t>provided at all times</w:t>
      </w:r>
      <w:proofErr w:type="gramEnd"/>
      <w:r w:rsidRPr="00D24BED">
        <w:t>.</w:t>
      </w:r>
    </w:p>
    <w:p w14:paraId="16D5A2C5" w14:textId="4B7CA8CC" w:rsidR="0053730F" w:rsidRPr="00D24BED" w:rsidRDefault="0053730F" w:rsidP="0053730F">
      <w:pPr>
        <w:pStyle w:val="Body3"/>
        <w:numPr>
          <w:ilvl w:val="6"/>
          <w:numId w:val="31"/>
        </w:numPr>
        <w:ind w:left="1800"/>
      </w:pPr>
      <w:r w:rsidRPr="00D24BED">
        <w:t xml:space="preserve">Doors locked shall automatically release with the initiation of the building fire alarm system. This method has no limit to the </w:t>
      </w:r>
      <w:proofErr w:type="gramStart"/>
      <w:r w:rsidRPr="00D24BED">
        <w:t>amount</w:t>
      </w:r>
      <w:proofErr w:type="gramEnd"/>
      <w:r w:rsidRPr="00D24BED">
        <w:t xml:space="preserve"> of doors which could be locked during normal operations.</w:t>
      </w:r>
    </w:p>
    <w:p w14:paraId="08648483" w14:textId="3455D0EC" w:rsidR="0053730F" w:rsidRPr="00D24BED" w:rsidRDefault="0053730F" w:rsidP="0053730F">
      <w:pPr>
        <w:pStyle w:val="Body3"/>
        <w:numPr>
          <w:ilvl w:val="6"/>
          <w:numId w:val="31"/>
        </w:numPr>
        <w:ind w:left="1800"/>
      </w:pPr>
      <w:r w:rsidRPr="00D24BED">
        <w:t xml:space="preserve">Selected re-entry shall be provided in accordance with NFPA 101 Section 7.2.1.5.8.1. </w:t>
      </w:r>
    </w:p>
    <w:p w14:paraId="3D24EF64" w14:textId="77777777" w:rsidR="00D24BED" w:rsidRPr="00D24BED" w:rsidRDefault="00D24BED" w:rsidP="00D24BED">
      <w:pPr>
        <w:pStyle w:val="Body3"/>
      </w:pPr>
      <w:r w:rsidRPr="00D24BED">
        <w:t>In addition, if</w:t>
      </w:r>
      <w:r w:rsidR="00D5042F" w:rsidRPr="00D24BED">
        <w:t xml:space="preserve"> </w:t>
      </w:r>
      <w:r w:rsidR="00D5042F" w:rsidRPr="00D24BED">
        <w:rPr>
          <w:b/>
          <w:bCs/>
          <w:u w:val="single"/>
        </w:rPr>
        <w:t>any</w:t>
      </w:r>
      <w:r w:rsidR="00D5042F" w:rsidRPr="00D24BED">
        <w:t xml:space="preserve"> stair door is locked then a button at the fire command center must be provided to </w:t>
      </w:r>
      <w:r w:rsidR="00981580" w:rsidRPr="00D24BED">
        <w:t xml:space="preserve">simultaneously </w:t>
      </w:r>
      <w:r w:rsidR="00D5042F" w:rsidRPr="00D24BED">
        <w:t xml:space="preserve">drop power to all locked stair doors </w:t>
      </w:r>
      <w:r w:rsidR="00981580" w:rsidRPr="00D24BED">
        <w:t>in accordance with NFPA 101</w:t>
      </w:r>
      <w:r w:rsidR="008E6AE4" w:rsidRPr="00D24BED">
        <w:t xml:space="preserve"> Section 11.8.6.6 (3) and FBC 403.5.3.</w:t>
      </w:r>
    </w:p>
    <w:p w14:paraId="6E4C2140" w14:textId="4AF5AB6D" w:rsidR="00467C52" w:rsidRPr="00D24BED" w:rsidRDefault="00D24BED" w:rsidP="00D24BED">
      <w:pPr>
        <w:pStyle w:val="Body3"/>
      </w:pPr>
      <w:r w:rsidRPr="00D24BED">
        <w:t>I</w:t>
      </w:r>
      <w:r w:rsidR="001C7879" w:rsidRPr="00D24BED">
        <w:t>f</w:t>
      </w:r>
      <w:r w:rsidRPr="00D24BED">
        <w:t xml:space="preserve"> any of the methods allowed above result in stair doors being locked for consecutive five (5) </w:t>
      </w:r>
      <w:proofErr w:type="gramStart"/>
      <w:r w:rsidRPr="00D24BED">
        <w:t>floors</w:t>
      </w:r>
      <w:proofErr w:type="gramEnd"/>
      <w:r w:rsidRPr="00D24BED">
        <w:t xml:space="preserve"> </w:t>
      </w:r>
      <w:r w:rsidR="001C7879" w:rsidRPr="00D24BED">
        <w:t xml:space="preserve">then there must be a two-way communication system provided in the stairway on </w:t>
      </w:r>
      <w:r w:rsidRPr="00D24BED">
        <w:t>that 5</w:t>
      </w:r>
      <w:r w:rsidRPr="00D24BED">
        <w:rPr>
          <w:vertAlign w:val="superscript"/>
        </w:rPr>
        <w:t>th</w:t>
      </w:r>
      <w:r w:rsidRPr="00D24BED">
        <w:t xml:space="preserve"> floor in accordance with FBC 403.5.3.1.</w:t>
      </w:r>
    </w:p>
    <w:p w14:paraId="60D73DB8" w14:textId="06C0BABB" w:rsidR="00E20762" w:rsidRPr="00E20762" w:rsidRDefault="004E706D" w:rsidP="00E20762">
      <w:pPr>
        <w:pStyle w:val="Head3"/>
        <w:rPr>
          <w:highlight w:val="yellow"/>
        </w:rPr>
      </w:pPr>
      <w:bookmarkStart w:id="65" w:name="_Toc63066827"/>
      <w:r>
        <w:lastRenderedPageBreak/>
        <w:t xml:space="preserve"> </w:t>
      </w:r>
      <w:r w:rsidR="00467C52" w:rsidRPr="009B6AFE">
        <w:t>Door hardware requirements:</w:t>
      </w:r>
      <w:bookmarkEnd w:id="65"/>
      <w:r w:rsidR="00467C52" w:rsidRPr="009B6AFE">
        <w:t xml:space="preserve">  </w:t>
      </w:r>
    </w:p>
    <w:p w14:paraId="18288377" w14:textId="65483236" w:rsidR="00680B84" w:rsidRDefault="00680B84" w:rsidP="00E20762">
      <w:pPr>
        <w:pStyle w:val="Body3"/>
        <w:rPr>
          <w:rFonts w:cs="Arial"/>
          <w:szCs w:val="22"/>
          <w:highlight w:val="yellow"/>
        </w:rPr>
      </w:pPr>
      <w:r w:rsidRPr="00B53A7E">
        <w:rPr>
          <w:rFonts w:cs="Arial"/>
          <w:szCs w:val="22"/>
          <w:highlight w:val="magenta"/>
        </w:rPr>
        <w:t>DoorLockI1</w:t>
      </w:r>
    </w:p>
    <w:p w14:paraId="6D3D7482" w14:textId="2040D2EC" w:rsidR="006A0D9F" w:rsidRDefault="006A0D9F" w:rsidP="00E20762">
      <w:pPr>
        <w:pStyle w:val="Body3"/>
        <w:rPr>
          <w:rFonts w:cs="Arial"/>
          <w:szCs w:val="22"/>
        </w:rPr>
      </w:pPr>
      <w:r w:rsidRPr="006A0D9F">
        <w:rPr>
          <w:rFonts w:cs="Arial"/>
          <w:szCs w:val="22"/>
          <w:highlight w:val="yellow"/>
        </w:rPr>
        <w:t>Door locking arrangements shall be permitted where clinical needs of residents require specialized security measures or where residents pose a security threat provided the staff can always readily unlock doors and the building is protected with an approved automatic sprinkler system</w:t>
      </w:r>
      <w:r w:rsidRPr="006A0D9F">
        <w:rPr>
          <w:rFonts w:cs="Arial"/>
          <w:color w:val="000000" w:themeColor="text1"/>
          <w:szCs w:val="22"/>
          <w:highlight w:val="yellow"/>
        </w:rPr>
        <w:t xml:space="preserve"> (FFPC §32.3.2.2.2(6))</w:t>
      </w:r>
      <w:r w:rsidRPr="006A0D9F">
        <w:rPr>
          <w:rFonts w:cs="Arial"/>
          <w:szCs w:val="22"/>
          <w:highlight w:val="yellow"/>
        </w:rPr>
        <w:t>. Doors in the means of egress permitted to be locked must have provisions for the rapid removal of occupants by means of remote-control locks from within the locked building, keying of all locks to keys always carried by staff, or other reliable means. Only one locking device shall always be permitted (</w:t>
      </w:r>
      <w:r w:rsidRPr="006A0D9F">
        <w:rPr>
          <w:rFonts w:cs="Arial"/>
          <w:color w:val="000000" w:themeColor="text1"/>
          <w:szCs w:val="22"/>
          <w:highlight w:val="yellow"/>
        </w:rPr>
        <w:t>FFPC §32.3.2.2.2 (7)(8))</w:t>
      </w:r>
      <w:r w:rsidRPr="006A0D9F">
        <w:rPr>
          <w:rFonts w:cs="Arial"/>
          <w:szCs w:val="22"/>
          <w:highlight w:val="yellow"/>
        </w:rPr>
        <w:t>.</w:t>
      </w:r>
    </w:p>
    <w:p w14:paraId="71E87090" w14:textId="7D33336E" w:rsidR="00680B84" w:rsidRPr="006A0D9F" w:rsidRDefault="00680B84" w:rsidP="00E20762">
      <w:pPr>
        <w:pStyle w:val="Body3"/>
      </w:pPr>
      <w:proofErr w:type="spellStart"/>
      <w:r w:rsidRPr="008108BB">
        <w:rPr>
          <w:highlight w:val="magenta"/>
        </w:rPr>
        <w:t>PanicHardwareREQ</w:t>
      </w:r>
      <w:proofErr w:type="spellEnd"/>
    </w:p>
    <w:p w14:paraId="5A3BB79B" w14:textId="3F990ABB" w:rsidR="00B66EAF" w:rsidRPr="00E20762" w:rsidRDefault="005103D7" w:rsidP="00E20762">
      <w:pPr>
        <w:pStyle w:val="Body3"/>
        <w:rPr>
          <w:b/>
          <w:highlight w:val="yellow"/>
        </w:rPr>
      </w:pPr>
      <w:r w:rsidRPr="00680B84">
        <w:rPr>
          <w:highlight w:val="yellow"/>
        </w:rPr>
        <w:t>Panic hardware (</w:t>
      </w:r>
      <w:r w:rsidRPr="00680B84">
        <w:rPr>
          <w:i/>
          <w:highlight w:val="yellow"/>
        </w:rPr>
        <w:t>or fire exit hardware for fire doors</w:t>
      </w:r>
      <w:r w:rsidRPr="00680B84">
        <w:rPr>
          <w:highlight w:val="yellow"/>
        </w:rPr>
        <w:t xml:space="preserve">) must be installed in all doors serving rooms or spaces with an occupant load of 50 persons or more </w:t>
      </w:r>
      <w:r w:rsidR="00775CB1" w:rsidRPr="00680B84">
        <w:rPr>
          <w:highlight w:val="yellow"/>
        </w:rPr>
        <w:t xml:space="preserve">in a Group A or E occupancy </w:t>
      </w:r>
      <w:r w:rsidRPr="00680B84">
        <w:rPr>
          <w:highlight w:val="yellow"/>
        </w:rPr>
        <w:t>per FBC</w:t>
      </w:r>
      <w:r w:rsidR="00B40ECC" w:rsidRPr="00680B84">
        <w:rPr>
          <w:highlight w:val="yellow"/>
        </w:rPr>
        <w:t xml:space="preserve"> </w:t>
      </w:r>
      <w:r w:rsidRPr="00680B84">
        <w:rPr>
          <w:highlight w:val="yellow"/>
        </w:rPr>
        <w:t>Section 10</w:t>
      </w:r>
      <w:r w:rsidR="002A71DD" w:rsidRPr="00680B84">
        <w:rPr>
          <w:highlight w:val="yellow"/>
        </w:rPr>
        <w:t>10.</w:t>
      </w:r>
      <w:r w:rsidRPr="00680B84">
        <w:rPr>
          <w:highlight w:val="yellow"/>
        </w:rPr>
        <w:t xml:space="preserve">1.10.  </w:t>
      </w:r>
      <w:r w:rsidR="00303DD8" w:rsidRPr="00680B84">
        <w:rPr>
          <w:highlight w:val="yellow"/>
        </w:rPr>
        <w:t>The FFPC</w:t>
      </w:r>
      <w:r w:rsidR="008874A7" w:rsidRPr="00680B84">
        <w:rPr>
          <w:highlight w:val="yellow"/>
        </w:rPr>
        <w:t xml:space="preserve">, Section 12.2.2.2.3, </w:t>
      </w:r>
      <w:r w:rsidR="00303DD8" w:rsidRPr="00680B84">
        <w:rPr>
          <w:highlight w:val="yellow"/>
        </w:rPr>
        <w:t xml:space="preserve">has a similar requirement for assembly occupancies where the occupancy load is 100 or more. Therefore, the FBC has the more stringent requirement and must be implemented.  </w:t>
      </w:r>
      <w:r w:rsidRPr="00680B84">
        <w:rPr>
          <w:highlight w:val="yellow"/>
        </w:rPr>
        <w:t>Panic hardware must be installed in electrical rooms as stated in other section of this report.</w:t>
      </w:r>
      <w:r w:rsidR="00C91403" w:rsidRPr="00680B84">
        <w:rPr>
          <w:highlight w:val="yellow"/>
        </w:rPr>
        <w:t xml:space="preserve">  Check occupancy chapter for special hardware</w:t>
      </w:r>
    </w:p>
    <w:p w14:paraId="43F26068" w14:textId="77777777" w:rsidR="00E20762" w:rsidRDefault="00CF48F3" w:rsidP="00E20762">
      <w:pPr>
        <w:pStyle w:val="Head3"/>
      </w:pPr>
      <w:bookmarkStart w:id="66" w:name="_Toc63066828"/>
      <w:r w:rsidRPr="00B66EAF">
        <w:t>Occupant Load Factors:</w:t>
      </w:r>
      <w:bookmarkEnd w:id="66"/>
      <w:r w:rsidRPr="00B66EAF">
        <w:t xml:space="preserve"> </w:t>
      </w:r>
    </w:p>
    <w:p w14:paraId="6980A165" w14:textId="350FB53E" w:rsidR="00371FC2" w:rsidRPr="00C64E9C" w:rsidRDefault="00CF48F3" w:rsidP="00C64E9C">
      <w:pPr>
        <w:pStyle w:val="Body3"/>
      </w:pPr>
      <w:r w:rsidRPr="00B66EAF">
        <w:t xml:space="preserve">The following occupant load factors have been used to calculate the occupant load of the spaces within the </w:t>
      </w:r>
      <w:sdt>
        <w:sdtPr>
          <w:alias w:val="Project Name"/>
          <w:tag w:val="Project Name"/>
          <w:id w:val="-1973442144"/>
          <w:placeholder>
            <w:docPart w:val="545FAEE685FB6447A25A67677E98968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B66EAF">
        <w:t>proje</w:t>
      </w:r>
      <w:r w:rsidR="00ED7233" w:rsidRPr="00B66EAF">
        <w:t>ct as required by FBC T-1004.</w:t>
      </w:r>
      <w:r w:rsidR="008874A7">
        <w:t xml:space="preserve">5 </w:t>
      </w:r>
      <w:r w:rsidRPr="00B66EAF">
        <w:t xml:space="preserve">and FFPC T-7.3.1.2. </w:t>
      </w:r>
    </w:p>
    <w:p w14:paraId="32EBF530" w14:textId="06D55453" w:rsidR="00E20762" w:rsidRPr="00B6667A" w:rsidRDefault="00E20762" w:rsidP="00E2076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13</w:t>
      </w:r>
      <w:r w:rsidR="001E16EB" w:rsidRPr="00B6667A">
        <w:rPr>
          <w:noProof/>
          <w:color w:val="1D0F4A"/>
        </w:rPr>
        <w:fldChar w:fldCharType="end"/>
      </w:r>
      <w:r w:rsidRPr="00B6667A">
        <w:rPr>
          <w:color w:val="1D0F4A"/>
        </w:rPr>
        <w:t>: Occupant Load Factors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5"/>
        <w:gridCol w:w="4855"/>
      </w:tblGrid>
      <w:tr w:rsidR="00CF48F3" w:rsidRPr="009B6AFE" w14:paraId="6AB1BBA6" w14:textId="77777777" w:rsidTr="00C64E9C">
        <w:trPr>
          <w:trHeight w:val="576"/>
          <w:tblHeader/>
        </w:trPr>
        <w:tc>
          <w:tcPr>
            <w:tcW w:w="2404" w:type="pct"/>
            <w:shd w:val="clear" w:color="auto" w:fill="8DB3E2" w:themeFill="text2" w:themeFillTint="66"/>
            <w:vAlign w:val="center"/>
          </w:tcPr>
          <w:p w14:paraId="66A74B2D" w14:textId="77777777" w:rsidR="00CF48F3" w:rsidRPr="00213B07" w:rsidRDefault="00CF48F3" w:rsidP="00E20762">
            <w:pPr>
              <w:pStyle w:val="TableHeading"/>
            </w:pPr>
            <w:r w:rsidRPr="00213B07">
              <w:t>Use of Space</w:t>
            </w:r>
          </w:p>
        </w:tc>
        <w:tc>
          <w:tcPr>
            <w:tcW w:w="2596" w:type="pct"/>
            <w:shd w:val="clear" w:color="auto" w:fill="8DB3E2" w:themeFill="text2" w:themeFillTint="66"/>
            <w:vAlign w:val="center"/>
          </w:tcPr>
          <w:p w14:paraId="3AFBD89C" w14:textId="1EB89048" w:rsidR="00CF48F3" w:rsidRPr="00213B07" w:rsidRDefault="00CF48F3" w:rsidP="00E20762">
            <w:pPr>
              <w:pStyle w:val="TableHeading"/>
            </w:pPr>
            <w:r w:rsidRPr="00213B07">
              <w:t>Occupant Load Factors</w:t>
            </w:r>
            <w:r w:rsidR="008E4977">
              <w:t xml:space="preserve"> [ft²/occupant]</w:t>
            </w:r>
          </w:p>
        </w:tc>
      </w:tr>
      <w:tr w:rsidR="00CF48F3" w:rsidRPr="009B6AFE" w14:paraId="177348E6" w14:textId="77777777" w:rsidTr="00C64E9C">
        <w:trPr>
          <w:trHeight w:val="323"/>
        </w:trPr>
        <w:tc>
          <w:tcPr>
            <w:tcW w:w="2404" w:type="pct"/>
            <w:vAlign w:val="center"/>
          </w:tcPr>
          <w:p w14:paraId="3F78CD7C" w14:textId="75A85A21" w:rsidR="00CF48F3" w:rsidRPr="00213B07" w:rsidRDefault="00D87930" w:rsidP="00E20762">
            <w:pPr>
              <w:pStyle w:val="TableText"/>
            </w:pPr>
            <w:r w:rsidRPr="00213B07">
              <w:t>Assembly –</w:t>
            </w:r>
            <w:r>
              <w:t>Standing</w:t>
            </w:r>
          </w:p>
        </w:tc>
        <w:tc>
          <w:tcPr>
            <w:tcW w:w="2596" w:type="pct"/>
            <w:vAlign w:val="center"/>
          </w:tcPr>
          <w:p w14:paraId="186FE365" w14:textId="65E58F04" w:rsidR="00CF48F3" w:rsidRPr="00213B07" w:rsidRDefault="00D87930" w:rsidP="00E20762">
            <w:pPr>
              <w:pStyle w:val="TableText"/>
              <w:jc w:val="center"/>
            </w:pPr>
            <w:r>
              <w:t xml:space="preserve">5 </w:t>
            </w:r>
            <w:proofErr w:type="gramStart"/>
            <w:r>
              <w:t>net</w:t>
            </w:r>
            <w:proofErr w:type="gramEnd"/>
          </w:p>
        </w:tc>
      </w:tr>
      <w:tr w:rsidR="00F37DE1" w:rsidRPr="009B6AFE" w14:paraId="1880B8B8" w14:textId="77777777" w:rsidTr="00C64E9C">
        <w:trPr>
          <w:trHeight w:val="310"/>
        </w:trPr>
        <w:tc>
          <w:tcPr>
            <w:tcW w:w="2404" w:type="pct"/>
            <w:vAlign w:val="center"/>
          </w:tcPr>
          <w:p w14:paraId="7292A7C5" w14:textId="5A44BEF8" w:rsidR="00F37DE1" w:rsidRPr="00213B07" w:rsidRDefault="00ED7233" w:rsidP="00E20762">
            <w:pPr>
              <w:pStyle w:val="TableText"/>
            </w:pPr>
            <w:r w:rsidRPr="00213B07">
              <w:t>Assembly –Concentrated</w:t>
            </w:r>
          </w:p>
        </w:tc>
        <w:tc>
          <w:tcPr>
            <w:tcW w:w="2596" w:type="pct"/>
            <w:shd w:val="clear" w:color="auto" w:fill="auto"/>
            <w:vAlign w:val="center"/>
          </w:tcPr>
          <w:p w14:paraId="7F3B1425" w14:textId="0560A4D6" w:rsidR="00F37DE1" w:rsidRPr="00213B07" w:rsidRDefault="00F37DE1" w:rsidP="00E20762">
            <w:pPr>
              <w:pStyle w:val="TableText"/>
              <w:jc w:val="center"/>
            </w:pPr>
            <w:r w:rsidRPr="00213B07">
              <w:t xml:space="preserve">7 </w:t>
            </w:r>
            <w:proofErr w:type="gramStart"/>
            <w:r w:rsidRPr="00213B07">
              <w:t>net</w:t>
            </w:r>
            <w:proofErr w:type="gramEnd"/>
          </w:p>
        </w:tc>
      </w:tr>
      <w:tr w:rsidR="00F37DE1" w:rsidRPr="009B6AFE" w14:paraId="50F7BDAB" w14:textId="77777777" w:rsidTr="00C64E9C">
        <w:trPr>
          <w:trHeight w:val="310"/>
        </w:trPr>
        <w:tc>
          <w:tcPr>
            <w:tcW w:w="2404" w:type="pct"/>
            <w:vAlign w:val="center"/>
          </w:tcPr>
          <w:p w14:paraId="1D3B2644" w14:textId="0DB96CBC" w:rsidR="00F37DE1" w:rsidRPr="00213B07" w:rsidRDefault="00F37DE1" w:rsidP="00E20762">
            <w:pPr>
              <w:pStyle w:val="TableText"/>
            </w:pPr>
            <w:r w:rsidRPr="00213B07">
              <w:t>Assembly –Unconc</w:t>
            </w:r>
            <w:r w:rsidR="00ED7233" w:rsidRPr="00213B07">
              <w:t xml:space="preserve">entrated Tables &amp; Chairs </w:t>
            </w:r>
          </w:p>
        </w:tc>
        <w:tc>
          <w:tcPr>
            <w:tcW w:w="2596" w:type="pct"/>
            <w:shd w:val="clear" w:color="auto" w:fill="auto"/>
            <w:vAlign w:val="center"/>
          </w:tcPr>
          <w:p w14:paraId="0137B3C2" w14:textId="0F7CD4A5" w:rsidR="00F37DE1" w:rsidRPr="00213B07" w:rsidRDefault="00F37DE1" w:rsidP="00E20762">
            <w:pPr>
              <w:pStyle w:val="TableText"/>
              <w:jc w:val="center"/>
            </w:pPr>
            <w:r w:rsidRPr="00213B07">
              <w:t xml:space="preserve">15 </w:t>
            </w:r>
            <w:proofErr w:type="gramStart"/>
            <w:r w:rsidRPr="00213B07">
              <w:t>net</w:t>
            </w:r>
            <w:proofErr w:type="gramEnd"/>
          </w:p>
        </w:tc>
      </w:tr>
      <w:tr w:rsidR="00D87930" w:rsidRPr="009B6AFE" w14:paraId="426333B5" w14:textId="77777777" w:rsidTr="00C64E9C">
        <w:trPr>
          <w:trHeight w:val="310"/>
        </w:trPr>
        <w:tc>
          <w:tcPr>
            <w:tcW w:w="2404" w:type="pct"/>
            <w:vAlign w:val="center"/>
          </w:tcPr>
          <w:p w14:paraId="33053AD3" w14:textId="5E4030F3" w:rsidR="00D87930" w:rsidRPr="00213B07" w:rsidRDefault="00D87930" w:rsidP="00D87930">
            <w:pPr>
              <w:pStyle w:val="TableText"/>
            </w:pPr>
            <w:r w:rsidRPr="00B66EAF">
              <w:t>Commercial Kitchen</w:t>
            </w:r>
          </w:p>
        </w:tc>
        <w:tc>
          <w:tcPr>
            <w:tcW w:w="2596" w:type="pct"/>
            <w:shd w:val="clear" w:color="auto" w:fill="auto"/>
            <w:vAlign w:val="center"/>
          </w:tcPr>
          <w:p w14:paraId="6AAE78F5" w14:textId="5FA2BEFB" w:rsidR="00D87930" w:rsidRPr="00213B07" w:rsidRDefault="00D87930" w:rsidP="00D87930">
            <w:pPr>
              <w:pStyle w:val="TableText"/>
              <w:jc w:val="center"/>
            </w:pPr>
            <w:r w:rsidRPr="00B66EAF">
              <w:t xml:space="preserve">100 </w:t>
            </w:r>
            <w:proofErr w:type="gramStart"/>
            <w:r w:rsidRPr="00B66EAF">
              <w:t>gross</w:t>
            </w:r>
            <w:proofErr w:type="gramEnd"/>
            <w:r w:rsidRPr="00B66EAF">
              <w:t xml:space="preserve"> (FFPC)</w:t>
            </w:r>
          </w:p>
        </w:tc>
      </w:tr>
      <w:tr w:rsidR="00D87930" w:rsidRPr="009B6AFE" w14:paraId="1100E458" w14:textId="77777777" w:rsidTr="00C64E9C">
        <w:trPr>
          <w:trHeight w:val="310"/>
        </w:trPr>
        <w:tc>
          <w:tcPr>
            <w:tcW w:w="2404" w:type="pct"/>
            <w:vAlign w:val="center"/>
          </w:tcPr>
          <w:p w14:paraId="70494C90" w14:textId="64637C11" w:rsidR="00D87930" w:rsidRPr="00213B07" w:rsidRDefault="00D87930" w:rsidP="00D87930">
            <w:pPr>
              <w:pStyle w:val="TableText"/>
            </w:pPr>
            <w:r w:rsidRPr="00227D43">
              <w:t>Detention and Correctional</w:t>
            </w:r>
          </w:p>
        </w:tc>
        <w:tc>
          <w:tcPr>
            <w:tcW w:w="2596" w:type="pct"/>
            <w:shd w:val="clear" w:color="auto" w:fill="auto"/>
            <w:vAlign w:val="center"/>
          </w:tcPr>
          <w:p w14:paraId="470B2114" w14:textId="579B97A1" w:rsidR="00D87930" w:rsidRPr="00213B07" w:rsidRDefault="00D87930" w:rsidP="00D87930">
            <w:pPr>
              <w:pStyle w:val="TableText"/>
              <w:jc w:val="center"/>
            </w:pPr>
            <w:r w:rsidRPr="00227D43">
              <w:t xml:space="preserve">120 </w:t>
            </w:r>
            <w:proofErr w:type="gramStart"/>
            <w:r w:rsidRPr="00227D43">
              <w:t>gross</w:t>
            </w:r>
            <w:proofErr w:type="gramEnd"/>
          </w:p>
        </w:tc>
      </w:tr>
      <w:tr w:rsidR="00D87930" w:rsidRPr="009B6AFE" w14:paraId="71502E2A" w14:textId="77777777" w:rsidTr="00C64E9C">
        <w:trPr>
          <w:trHeight w:val="310"/>
        </w:trPr>
        <w:tc>
          <w:tcPr>
            <w:tcW w:w="2404" w:type="pct"/>
            <w:vAlign w:val="center"/>
          </w:tcPr>
          <w:p w14:paraId="0C059D98" w14:textId="2460CB35" w:rsidR="00D87930" w:rsidRPr="00227D43" w:rsidRDefault="00D87930" w:rsidP="00D87930">
            <w:pPr>
              <w:pStyle w:val="TableText"/>
            </w:pPr>
            <w:r w:rsidRPr="00213B07">
              <w:t>Exercise Room/Gym</w:t>
            </w:r>
          </w:p>
        </w:tc>
        <w:tc>
          <w:tcPr>
            <w:tcW w:w="2596" w:type="pct"/>
            <w:shd w:val="clear" w:color="auto" w:fill="auto"/>
            <w:vAlign w:val="center"/>
          </w:tcPr>
          <w:p w14:paraId="306069F3" w14:textId="77777777" w:rsidR="00D87930" w:rsidRPr="00213B07" w:rsidRDefault="00D87930" w:rsidP="00D87930">
            <w:pPr>
              <w:pStyle w:val="TableText"/>
              <w:jc w:val="center"/>
            </w:pPr>
            <w:r w:rsidRPr="00213B07">
              <w:t xml:space="preserve">With Equipment – 50 </w:t>
            </w:r>
            <w:proofErr w:type="gramStart"/>
            <w:r w:rsidRPr="00213B07">
              <w:t>gross</w:t>
            </w:r>
            <w:proofErr w:type="gramEnd"/>
            <w:r w:rsidRPr="00213B07">
              <w:t xml:space="preserve"> </w:t>
            </w:r>
          </w:p>
          <w:p w14:paraId="4E7B754F" w14:textId="7DCD63DE" w:rsidR="00D87930" w:rsidRPr="00227D43" w:rsidRDefault="00D87930" w:rsidP="00D87930">
            <w:pPr>
              <w:pStyle w:val="TableText"/>
              <w:jc w:val="center"/>
            </w:pPr>
            <w:r w:rsidRPr="00213B07">
              <w:t xml:space="preserve">Without Equipment – 15 </w:t>
            </w:r>
            <w:proofErr w:type="gramStart"/>
            <w:r w:rsidRPr="00213B07">
              <w:t>gross</w:t>
            </w:r>
            <w:proofErr w:type="gramEnd"/>
            <w:r w:rsidRPr="00213B07">
              <w:t xml:space="preserve"> </w:t>
            </w:r>
          </w:p>
        </w:tc>
      </w:tr>
      <w:tr w:rsidR="00D87930" w:rsidRPr="009B6AFE" w14:paraId="79E651A9" w14:textId="77777777" w:rsidTr="00C64E9C">
        <w:trPr>
          <w:trHeight w:val="310"/>
        </w:trPr>
        <w:tc>
          <w:tcPr>
            <w:tcW w:w="2404" w:type="pct"/>
            <w:vAlign w:val="center"/>
          </w:tcPr>
          <w:p w14:paraId="44C657BF" w14:textId="7F539817" w:rsidR="00D87930" w:rsidRPr="00227D43" w:rsidRDefault="00D87930" w:rsidP="00D87930">
            <w:pPr>
              <w:pStyle w:val="TableText"/>
            </w:pPr>
            <w:r>
              <w:t>Institutional Inpatient Treatment</w:t>
            </w:r>
          </w:p>
        </w:tc>
        <w:tc>
          <w:tcPr>
            <w:tcW w:w="2596" w:type="pct"/>
            <w:shd w:val="clear" w:color="auto" w:fill="auto"/>
            <w:vAlign w:val="center"/>
          </w:tcPr>
          <w:p w14:paraId="08212071" w14:textId="0DB1F60D" w:rsidR="00D87930" w:rsidRPr="00227D43" w:rsidRDefault="00D87930" w:rsidP="00D87930">
            <w:pPr>
              <w:pStyle w:val="TableText"/>
              <w:jc w:val="center"/>
            </w:pPr>
            <w:r>
              <w:t xml:space="preserve">240 </w:t>
            </w:r>
            <w:proofErr w:type="gramStart"/>
            <w:r>
              <w:t>gross</w:t>
            </w:r>
            <w:proofErr w:type="gramEnd"/>
          </w:p>
        </w:tc>
      </w:tr>
      <w:tr w:rsidR="00D87930" w:rsidRPr="009B6AFE" w14:paraId="0757F450" w14:textId="77777777" w:rsidTr="00C64E9C">
        <w:trPr>
          <w:trHeight w:val="310"/>
        </w:trPr>
        <w:tc>
          <w:tcPr>
            <w:tcW w:w="2404" w:type="pct"/>
            <w:vAlign w:val="center"/>
          </w:tcPr>
          <w:p w14:paraId="436686E3" w14:textId="094D9B05" w:rsidR="00D87930" w:rsidRDefault="00D87930" w:rsidP="00D87930">
            <w:pPr>
              <w:pStyle w:val="TableText"/>
            </w:pPr>
            <w:r>
              <w:t xml:space="preserve">Institutional Outpatient </w:t>
            </w:r>
            <w:r w:rsidR="00EF51C7">
              <w:t>/ Ambulatory</w:t>
            </w:r>
          </w:p>
        </w:tc>
        <w:tc>
          <w:tcPr>
            <w:tcW w:w="2596" w:type="pct"/>
            <w:shd w:val="clear" w:color="auto" w:fill="auto"/>
            <w:vAlign w:val="center"/>
          </w:tcPr>
          <w:p w14:paraId="4F5191EC" w14:textId="27A093B6" w:rsidR="00D87930" w:rsidRDefault="00D87930" w:rsidP="00D87930">
            <w:pPr>
              <w:pStyle w:val="TableText"/>
              <w:jc w:val="center"/>
            </w:pPr>
            <w:r>
              <w:t>100 gross</w:t>
            </w:r>
            <w:r w:rsidR="00EF51C7">
              <w:t xml:space="preserve"> (FBC), 150 gross (FFPC)</w:t>
            </w:r>
          </w:p>
        </w:tc>
      </w:tr>
      <w:tr w:rsidR="00D87930" w:rsidRPr="009B6AFE" w14:paraId="2A93B149" w14:textId="77777777" w:rsidTr="00C64E9C">
        <w:trPr>
          <w:trHeight w:val="310"/>
        </w:trPr>
        <w:tc>
          <w:tcPr>
            <w:tcW w:w="2404" w:type="pct"/>
            <w:vAlign w:val="center"/>
          </w:tcPr>
          <w:p w14:paraId="32855B7D" w14:textId="67EBB5DC" w:rsidR="00D87930" w:rsidRDefault="00D87930" w:rsidP="00D87930">
            <w:pPr>
              <w:pStyle w:val="TableText"/>
            </w:pPr>
            <w:r>
              <w:t>Institutional Sleeping</w:t>
            </w:r>
          </w:p>
        </w:tc>
        <w:tc>
          <w:tcPr>
            <w:tcW w:w="2596" w:type="pct"/>
            <w:shd w:val="clear" w:color="auto" w:fill="auto"/>
            <w:vAlign w:val="center"/>
          </w:tcPr>
          <w:p w14:paraId="4113AAFE" w14:textId="169C992C" w:rsidR="00D87930" w:rsidRDefault="00D87930" w:rsidP="00D87930">
            <w:pPr>
              <w:pStyle w:val="TableText"/>
              <w:jc w:val="center"/>
            </w:pPr>
            <w:r>
              <w:t xml:space="preserve">120 </w:t>
            </w:r>
            <w:proofErr w:type="gramStart"/>
            <w:r>
              <w:t>gross</w:t>
            </w:r>
            <w:proofErr w:type="gramEnd"/>
          </w:p>
        </w:tc>
      </w:tr>
      <w:tr w:rsidR="00D87930" w:rsidRPr="009B6AFE" w14:paraId="4F1849C3" w14:textId="77777777" w:rsidTr="00C64E9C">
        <w:trPr>
          <w:trHeight w:val="310"/>
        </w:trPr>
        <w:tc>
          <w:tcPr>
            <w:tcW w:w="2404" w:type="pct"/>
            <w:vAlign w:val="center"/>
          </w:tcPr>
          <w:p w14:paraId="43B324A5" w14:textId="25EF6B37" w:rsidR="00D87930" w:rsidRPr="00227D43" w:rsidRDefault="00D87930" w:rsidP="00D87930">
            <w:pPr>
              <w:pStyle w:val="TableText"/>
            </w:pPr>
            <w:r>
              <w:t>Locker Rooms</w:t>
            </w:r>
          </w:p>
        </w:tc>
        <w:tc>
          <w:tcPr>
            <w:tcW w:w="2596" w:type="pct"/>
            <w:shd w:val="clear" w:color="auto" w:fill="auto"/>
            <w:vAlign w:val="center"/>
          </w:tcPr>
          <w:p w14:paraId="4A919BF1" w14:textId="4CA86695" w:rsidR="00D87930" w:rsidRPr="00227D43" w:rsidRDefault="00D87930" w:rsidP="00D87930">
            <w:pPr>
              <w:pStyle w:val="TableText"/>
              <w:jc w:val="center"/>
            </w:pPr>
            <w:r>
              <w:t xml:space="preserve">50 </w:t>
            </w:r>
            <w:proofErr w:type="gramStart"/>
            <w:r>
              <w:t>gross</w:t>
            </w:r>
            <w:proofErr w:type="gramEnd"/>
          </w:p>
        </w:tc>
      </w:tr>
      <w:tr w:rsidR="00D87930" w:rsidRPr="009B6AFE" w14:paraId="15E87FED" w14:textId="77777777" w:rsidTr="00C64E9C">
        <w:trPr>
          <w:trHeight w:val="310"/>
        </w:trPr>
        <w:tc>
          <w:tcPr>
            <w:tcW w:w="2404" w:type="pct"/>
            <w:vAlign w:val="center"/>
          </w:tcPr>
          <w:p w14:paraId="4708C238" w14:textId="6D435C98" w:rsidR="00D87930" w:rsidRDefault="00D87930" w:rsidP="00D87930">
            <w:pPr>
              <w:pStyle w:val="TableText"/>
            </w:pPr>
            <w:r>
              <w:t>Library Reading Rooms</w:t>
            </w:r>
          </w:p>
        </w:tc>
        <w:tc>
          <w:tcPr>
            <w:tcW w:w="2596" w:type="pct"/>
            <w:shd w:val="clear" w:color="auto" w:fill="auto"/>
            <w:vAlign w:val="center"/>
          </w:tcPr>
          <w:p w14:paraId="360FC43F" w14:textId="15DB2398" w:rsidR="00D87930" w:rsidRDefault="00D87930" w:rsidP="00D87930">
            <w:pPr>
              <w:pStyle w:val="TableText"/>
              <w:jc w:val="center"/>
            </w:pPr>
            <w:r>
              <w:t xml:space="preserve">50 </w:t>
            </w:r>
            <w:proofErr w:type="gramStart"/>
            <w:r>
              <w:t>net</w:t>
            </w:r>
            <w:proofErr w:type="gramEnd"/>
          </w:p>
        </w:tc>
      </w:tr>
      <w:tr w:rsidR="00D87930" w:rsidRPr="009B6AFE" w14:paraId="7E80ABE2" w14:textId="77777777" w:rsidTr="00C64E9C">
        <w:trPr>
          <w:trHeight w:val="310"/>
        </w:trPr>
        <w:tc>
          <w:tcPr>
            <w:tcW w:w="2404" w:type="pct"/>
            <w:vAlign w:val="center"/>
          </w:tcPr>
          <w:p w14:paraId="5A86C4EE" w14:textId="103C4D5C" w:rsidR="00D87930" w:rsidRDefault="00D87930" w:rsidP="00D87930">
            <w:pPr>
              <w:pStyle w:val="TableText"/>
            </w:pPr>
            <w:r>
              <w:t>Library Stacking</w:t>
            </w:r>
          </w:p>
        </w:tc>
        <w:tc>
          <w:tcPr>
            <w:tcW w:w="2596" w:type="pct"/>
            <w:shd w:val="clear" w:color="auto" w:fill="auto"/>
            <w:vAlign w:val="center"/>
          </w:tcPr>
          <w:p w14:paraId="7F3DBCCB" w14:textId="631FFB14" w:rsidR="00D87930" w:rsidRDefault="00D87930" w:rsidP="00D87930">
            <w:pPr>
              <w:pStyle w:val="TableText"/>
              <w:jc w:val="center"/>
            </w:pPr>
            <w:r>
              <w:t xml:space="preserve">100 </w:t>
            </w:r>
            <w:proofErr w:type="gramStart"/>
            <w:r>
              <w:t>gross</w:t>
            </w:r>
            <w:proofErr w:type="gramEnd"/>
          </w:p>
        </w:tc>
      </w:tr>
      <w:tr w:rsidR="00D87930" w:rsidRPr="009B6AFE" w14:paraId="4126BF37" w14:textId="77777777" w:rsidTr="00C64E9C">
        <w:trPr>
          <w:trHeight w:val="422"/>
        </w:trPr>
        <w:tc>
          <w:tcPr>
            <w:tcW w:w="2404" w:type="pct"/>
            <w:tcBorders>
              <w:top w:val="single" w:sz="4" w:space="0" w:color="auto"/>
              <w:left w:val="single" w:sz="4" w:space="0" w:color="auto"/>
              <w:right w:val="single" w:sz="4" w:space="0" w:color="auto"/>
            </w:tcBorders>
            <w:shd w:val="clear" w:color="auto" w:fill="auto"/>
            <w:vAlign w:val="center"/>
          </w:tcPr>
          <w:p w14:paraId="4B3418B2" w14:textId="1F2F3BBF" w:rsidR="00D87930" w:rsidRPr="00213B07" w:rsidRDefault="00D87930" w:rsidP="00D87930">
            <w:pPr>
              <w:pStyle w:val="TableText"/>
            </w:pPr>
            <w:r w:rsidRPr="00213B07">
              <w:lastRenderedPageBreak/>
              <w:t>Mercantile</w:t>
            </w:r>
          </w:p>
        </w:tc>
        <w:tc>
          <w:tcPr>
            <w:tcW w:w="2596" w:type="pct"/>
            <w:tcBorders>
              <w:top w:val="single" w:sz="4" w:space="0" w:color="auto"/>
              <w:left w:val="single" w:sz="4" w:space="0" w:color="auto"/>
              <w:bottom w:val="single" w:sz="4" w:space="0" w:color="auto"/>
              <w:right w:val="single" w:sz="4" w:space="0" w:color="auto"/>
            </w:tcBorders>
            <w:vAlign w:val="center"/>
          </w:tcPr>
          <w:p w14:paraId="12CA71FB" w14:textId="42F680ED" w:rsidR="00D87930" w:rsidRDefault="00D87930" w:rsidP="00D87930">
            <w:pPr>
              <w:pStyle w:val="TableText"/>
              <w:jc w:val="center"/>
            </w:pPr>
            <w:r w:rsidRPr="00213B07">
              <w:t xml:space="preserve">60 </w:t>
            </w:r>
            <w:proofErr w:type="gramStart"/>
            <w:r w:rsidRPr="00213B07">
              <w:t>gross</w:t>
            </w:r>
            <w:proofErr w:type="gramEnd"/>
            <w:r w:rsidRPr="00213B07">
              <w:t xml:space="preserve"> </w:t>
            </w:r>
            <w:r>
              <w:t>(FBC)</w:t>
            </w:r>
          </w:p>
          <w:p w14:paraId="25EF2604" w14:textId="05BCECC7" w:rsidR="00D87930" w:rsidRDefault="00D87930" w:rsidP="00D87930">
            <w:pPr>
              <w:pStyle w:val="TableText"/>
              <w:jc w:val="center"/>
            </w:pPr>
            <w:r>
              <w:t xml:space="preserve">300 </w:t>
            </w:r>
            <w:proofErr w:type="gramStart"/>
            <w:r>
              <w:t>gross</w:t>
            </w:r>
            <w:proofErr w:type="gramEnd"/>
            <w:r>
              <w:t xml:space="preserve"> (storage, stock, shipping area)</w:t>
            </w:r>
          </w:p>
          <w:p w14:paraId="41BEC8FA" w14:textId="55C8F7EF" w:rsidR="00D87930" w:rsidRDefault="00D87930" w:rsidP="00D87930">
            <w:pPr>
              <w:pStyle w:val="TableText"/>
              <w:jc w:val="center"/>
            </w:pPr>
            <w:r>
              <w:t>30 gross (grade floor)</w:t>
            </w:r>
            <w:r w:rsidRPr="008E4977">
              <w:rPr>
                <w:vertAlign w:val="superscript"/>
              </w:rPr>
              <w:t>1,2</w:t>
            </w:r>
            <w:r>
              <w:t xml:space="preserve"> (FFPC)</w:t>
            </w:r>
          </w:p>
          <w:p w14:paraId="28A44639" w14:textId="3AE3D203" w:rsidR="00D87930" w:rsidRPr="006A01FA" w:rsidRDefault="00D87930" w:rsidP="00D87930">
            <w:pPr>
              <w:pStyle w:val="TableText"/>
              <w:jc w:val="center"/>
            </w:pPr>
            <w:r>
              <w:t>60 gross (upper floors)</w:t>
            </w:r>
            <w:r w:rsidRPr="008E4977">
              <w:rPr>
                <w:vertAlign w:val="superscript"/>
              </w:rPr>
              <w:t>2</w:t>
            </w:r>
            <w:r>
              <w:t xml:space="preserve"> (FFPC)</w:t>
            </w:r>
          </w:p>
        </w:tc>
      </w:tr>
      <w:tr w:rsidR="00D87930" w:rsidRPr="009B6AFE" w14:paraId="792379CA" w14:textId="77777777" w:rsidTr="00C64E9C">
        <w:trPr>
          <w:trHeight w:val="350"/>
        </w:trPr>
        <w:tc>
          <w:tcPr>
            <w:tcW w:w="2404" w:type="pct"/>
            <w:tcBorders>
              <w:top w:val="single" w:sz="4" w:space="0" w:color="auto"/>
              <w:left w:val="single" w:sz="4" w:space="0" w:color="auto"/>
              <w:right w:val="single" w:sz="4" w:space="0" w:color="auto"/>
            </w:tcBorders>
            <w:shd w:val="clear" w:color="auto" w:fill="auto"/>
            <w:vAlign w:val="center"/>
          </w:tcPr>
          <w:p w14:paraId="068277E7" w14:textId="4DA1AD2A" w:rsidR="00D87930" w:rsidRPr="00213B07" w:rsidRDefault="00D87930" w:rsidP="00D87930">
            <w:pPr>
              <w:pStyle w:val="TableText"/>
            </w:pPr>
            <w:r w:rsidRPr="00213B07">
              <w:t>Mechanical Spaces</w:t>
            </w:r>
          </w:p>
        </w:tc>
        <w:tc>
          <w:tcPr>
            <w:tcW w:w="2596" w:type="pct"/>
            <w:tcBorders>
              <w:top w:val="single" w:sz="4" w:space="0" w:color="auto"/>
              <w:left w:val="single" w:sz="4" w:space="0" w:color="auto"/>
              <w:bottom w:val="single" w:sz="4" w:space="0" w:color="auto"/>
              <w:right w:val="single" w:sz="4" w:space="0" w:color="auto"/>
            </w:tcBorders>
            <w:vAlign w:val="center"/>
          </w:tcPr>
          <w:p w14:paraId="36E7E406" w14:textId="4E7D15EC"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4227B6C8" w14:textId="77777777" w:rsidTr="005353D0">
        <w:trPr>
          <w:trHeight w:val="269"/>
        </w:trPr>
        <w:tc>
          <w:tcPr>
            <w:tcW w:w="2404" w:type="pct"/>
            <w:tcBorders>
              <w:left w:val="single" w:sz="4" w:space="0" w:color="auto"/>
              <w:bottom w:val="single" w:sz="4" w:space="0" w:color="auto"/>
              <w:right w:val="single" w:sz="4" w:space="0" w:color="auto"/>
            </w:tcBorders>
            <w:shd w:val="clear" w:color="auto" w:fill="auto"/>
            <w:vAlign w:val="center"/>
          </w:tcPr>
          <w:p w14:paraId="610442C0" w14:textId="7B565303" w:rsidR="00D87930" w:rsidRPr="00213B07" w:rsidRDefault="00D87930" w:rsidP="00D87930">
            <w:pPr>
              <w:pStyle w:val="TableText"/>
            </w:pPr>
            <w:r w:rsidRPr="00213B07">
              <w:t>Offices</w:t>
            </w:r>
          </w:p>
        </w:tc>
        <w:tc>
          <w:tcPr>
            <w:tcW w:w="2596" w:type="pct"/>
            <w:tcBorders>
              <w:top w:val="single" w:sz="4" w:space="0" w:color="auto"/>
              <w:left w:val="single" w:sz="4" w:space="0" w:color="auto"/>
              <w:bottom w:val="single" w:sz="4" w:space="0" w:color="auto"/>
              <w:right w:val="single" w:sz="4" w:space="0" w:color="auto"/>
            </w:tcBorders>
            <w:vAlign w:val="center"/>
          </w:tcPr>
          <w:p w14:paraId="394C60BB" w14:textId="39BB97AC" w:rsidR="00D87930" w:rsidRPr="00213B07" w:rsidRDefault="00D87930" w:rsidP="00D87930">
            <w:pPr>
              <w:pStyle w:val="TableText"/>
              <w:jc w:val="center"/>
            </w:pPr>
            <w:r w:rsidRPr="00213B07">
              <w:t>1</w:t>
            </w:r>
            <w:r>
              <w:t>5</w:t>
            </w:r>
            <w:r w:rsidRPr="00213B07">
              <w:t xml:space="preserve">0 </w:t>
            </w:r>
            <w:proofErr w:type="gramStart"/>
            <w:r w:rsidRPr="00213B07">
              <w:t>gross</w:t>
            </w:r>
            <w:proofErr w:type="gramEnd"/>
          </w:p>
        </w:tc>
      </w:tr>
      <w:tr w:rsidR="00D87930" w:rsidRPr="009B6AFE" w14:paraId="7BA28A9C" w14:textId="77777777" w:rsidTr="00C64E9C">
        <w:trPr>
          <w:trHeight w:val="800"/>
        </w:trPr>
        <w:tc>
          <w:tcPr>
            <w:tcW w:w="2404" w:type="pct"/>
            <w:tcBorders>
              <w:top w:val="single" w:sz="4" w:space="0" w:color="auto"/>
              <w:left w:val="single" w:sz="4" w:space="0" w:color="auto"/>
              <w:bottom w:val="single" w:sz="4" w:space="0" w:color="auto"/>
              <w:right w:val="single" w:sz="4" w:space="0" w:color="auto"/>
            </w:tcBorders>
            <w:vAlign w:val="center"/>
          </w:tcPr>
          <w:p w14:paraId="089BF020" w14:textId="77777777" w:rsidR="00D87930" w:rsidRPr="00213B07" w:rsidRDefault="00D87930" w:rsidP="00D87930">
            <w:pPr>
              <w:pStyle w:val="TableText"/>
            </w:pPr>
            <w:r w:rsidRPr="00213B07">
              <w:t>Pool Decks / Pools</w:t>
            </w:r>
          </w:p>
        </w:tc>
        <w:tc>
          <w:tcPr>
            <w:tcW w:w="2596" w:type="pct"/>
            <w:tcBorders>
              <w:top w:val="single" w:sz="4" w:space="0" w:color="auto"/>
              <w:left w:val="single" w:sz="4" w:space="0" w:color="auto"/>
              <w:bottom w:val="single" w:sz="4" w:space="0" w:color="auto"/>
              <w:right w:val="single" w:sz="4" w:space="0" w:color="auto"/>
            </w:tcBorders>
            <w:vAlign w:val="center"/>
          </w:tcPr>
          <w:p w14:paraId="6157AA74" w14:textId="6F545343" w:rsidR="00D87930" w:rsidRPr="00213B07" w:rsidRDefault="00D87930" w:rsidP="00D87930">
            <w:pPr>
              <w:pStyle w:val="TableText"/>
              <w:jc w:val="center"/>
            </w:pPr>
            <w:r w:rsidRPr="00213B07">
              <w:t xml:space="preserve">Pool Deck – 30 </w:t>
            </w:r>
            <w:proofErr w:type="gramStart"/>
            <w:r w:rsidRPr="00213B07">
              <w:t>gross</w:t>
            </w:r>
            <w:proofErr w:type="gramEnd"/>
            <w:r w:rsidRPr="00213B07">
              <w:t xml:space="preserve"> (FFPC)</w:t>
            </w:r>
          </w:p>
          <w:p w14:paraId="1D8D23DE" w14:textId="317FA728" w:rsidR="00D87930" w:rsidRPr="00213B07" w:rsidRDefault="00D87930" w:rsidP="00D87930">
            <w:pPr>
              <w:pStyle w:val="TableText"/>
              <w:jc w:val="center"/>
            </w:pPr>
            <w:r w:rsidRPr="00213B07">
              <w:t xml:space="preserve">Pool Deck </w:t>
            </w:r>
            <w:r>
              <w:t>–</w:t>
            </w:r>
            <w:r w:rsidRPr="00213B07">
              <w:t xml:space="preserve"> 15 </w:t>
            </w:r>
            <w:proofErr w:type="gramStart"/>
            <w:r w:rsidRPr="00213B07">
              <w:t>gross</w:t>
            </w:r>
            <w:proofErr w:type="gramEnd"/>
            <w:r w:rsidRPr="00213B07">
              <w:t xml:space="preserve"> (FBC)</w:t>
            </w:r>
          </w:p>
          <w:p w14:paraId="714B9510" w14:textId="32CB0F0E" w:rsidR="00D87930" w:rsidRPr="00213B07" w:rsidRDefault="00D87930" w:rsidP="00D87930">
            <w:pPr>
              <w:pStyle w:val="TableText"/>
              <w:jc w:val="center"/>
            </w:pPr>
            <w:r w:rsidRPr="00213B07">
              <w:t xml:space="preserve">Water Surface of Pool – 50 </w:t>
            </w:r>
            <w:proofErr w:type="gramStart"/>
            <w:r w:rsidRPr="00213B07">
              <w:t>gross</w:t>
            </w:r>
            <w:proofErr w:type="gramEnd"/>
            <w:r w:rsidRPr="00213B07">
              <w:t xml:space="preserve"> </w:t>
            </w:r>
          </w:p>
        </w:tc>
      </w:tr>
      <w:tr w:rsidR="00D87930" w:rsidRPr="009B6AFE" w14:paraId="5959AA02"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4DC70A71" w14:textId="5D2B81EA" w:rsidR="00D87930" w:rsidRPr="00D87930" w:rsidRDefault="00D87930" w:rsidP="00D87930">
            <w:pPr>
              <w:pStyle w:val="TableText"/>
            </w:pPr>
            <w:r w:rsidRPr="00213B07">
              <w:t>Parking Garage</w:t>
            </w:r>
          </w:p>
        </w:tc>
        <w:tc>
          <w:tcPr>
            <w:tcW w:w="2596" w:type="pct"/>
            <w:tcBorders>
              <w:top w:val="single" w:sz="4" w:space="0" w:color="auto"/>
              <w:left w:val="single" w:sz="4" w:space="0" w:color="auto"/>
              <w:bottom w:val="single" w:sz="4" w:space="0" w:color="auto"/>
              <w:right w:val="single" w:sz="4" w:space="0" w:color="auto"/>
            </w:tcBorders>
            <w:vAlign w:val="center"/>
          </w:tcPr>
          <w:p w14:paraId="67E86438" w14:textId="41D507ED" w:rsidR="00D87930" w:rsidRPr="00213B07" w:rsidRDefault="00D87930" w:rsidP="00D87930">
            <w:pPr>
              <w:pStyle w:val="TableText"/>
              <w:jc w:val="center"/>
            </w:pPr>
            <w:r w:rsidRPr="00213B07">
              <w:t xml:space="preserve">200 </w:t>
            </w:r>
            <w:proofErr w:type="gramStart"/>
            <w:r w:rsidRPr="00213B07">
              <w:t>gross</w:t>
            </w:r>
            <w:proofErr w:type="gramEnd"/>
            <w:r w:rsidRPr="00213B07">
              <w:t xml:space="preserve"> (FBC)</w:t>
            </w:r>
          </w:p>
        </w:tc>
      </w:tr>
      <w:tr w:rsidR="0052670C" w:rsidRPr="009B6AFE" w14:paraId="2906505D"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56360170" w14:textId="5C61F6E6" w:rsidR="0052670C" w:rsidRPr="0052670C" w:rsidRDefault="0052670C" w:rsidP="0052670C">
            <w:pPr>
              <w:pStyle w:val="TableText"/>
              <w:rPr>
                <w:szCs w:val="22"/>
              </w:rPr>
            </w:pPr>
            <w:r w:rsidRPr="0052670C">
              <w:rPr>
                <w:szCs w:val="22"/>
              </w:rPr>
              <w:t>Residential Board and Care (Sleeping)</w:t>
            </w:r>
          </w:p>
        </w:tc>
        <w:tc>
          <w:tcPr>
            <w:tcW w:w="2596" w:type="pct"/>
            <w:tcBorders>
              <w:top w:val="single" w:sz="4" w:space="0" w:color="auto"/>
              <w:left w:val="single" w:sz="4" w:space="0" w:color="auto"/>
              <w:bottom w:val="single" w:sz="4" w:space="0" w:color="auto"/>
              <w:right w:val="single" w:sz="4" w:space="0" w:color="auto"/>
            </w:tcBorders>
            <w:vAlign w:val="center"/>
          </w:tcPr>
          <w:p w14:paraId="3549AE7F" w14:textId="77777777" w:rsidR="0052670C" w:rsidRPr="0052670C" w:rsidRDefault="0052670C" w:rsidP="0052670C">
            <w:pPr>
              <w:jc w:val="center"/>
              <w:rPr>
                <w:rFonts w:cs="Arial"/>
                <w:szCs w:val="22"/>
              </w:rPr>
            </w:pPr>
            <w:r w:rsidRPr="0052670C">
              <w:rPr>
                <w:rFonts w:cs="Arial"/>
                <w:szCs w:val="22"/>
              </w:rPr>
              <w:t>200 gross ft</w:t>
            </w:r>
            <w:r w:rsidRPr="0052670C">
              <w:rPr>
                <w:rFonts w:cs="Arial"/>
                <w:szCs w:val="22"/>
                <w:vertAlign w:val="superscript"/>
              </w:rPr>
              <w:t>2</w:t>
            </w:r>
            <w:r w:rsidRPr="0052670C">
              <w:rPr>
                <w:rFonts w:cs="Arial"/>
                <w:szCs w:val="22"/>
              </w:rPr>
              <w:t xml:space="preserve"> per occupant (FFPC)</w:t>
            </w:r>
          </w:p>
          <w:p w14:paraId="70E1FF26" w14:textId="66B808EA" w:rsidR="0052670C" w:rsidRPr="0052670C" w:rsidRDefault="0052670C" w:rsidP="0052670C">
            <w:pPr>
              <w:pStyle w:val="TableText"/>
              <w:jc w:val="center"/>
              <w:rPr>
                <w:szCs w:val="22"/>
              </w:rPr>
            </w:pPr>
            <w:r w:rsidRPr="0052670C">
              <w:rPr>
                <w:szCs w:val="22"/>
              </w:rPr>
              <w:t>120 gross ft</w:t>
            </w:r>
            <w:r w:rsidRPr="0052670C">
              <w:rPr>
                <w:szCs w:val="22"/>
                <w:vertAlign w:val="superscript"/>
              </w:rPr>
              <w:t>2</w:t>
            </w:r>
            <w:r w:rsidRPr="0052670C">
              <w:rPr>
                <w:szCs w:val="22"/>
              </w:rPr>
              <w:t xml:space="preserve"> per occupant (FBC)</w:t>
            </w:r>
          </w:p>
        </w:tc>
      </w:tr>
      <w:tr w:rsidR="00D87930" w:rsidRPr="009B6AFE" w14:paraId="72260253" w14:textId="77777777" w:rsidTr="005353D0">
        <w:trPr>
          <w:trHeight w:val="341"/>
        </w:trPr>
        <w:tc>
          <w:tcPr>
            <w:tcW w:w="2404" w:type="pct"/>
            <w:tcBorders>
              <w:top w:val="single" w:sz="4" w:space="0" w:color="auto"/>
              <w:left w:val="single" w:sz="4" w:space="0" w:color="auto"/>
              <w:bottom w:val="single" w:sz="4" w:space="0" w:color="auto"/>
              <w:right w:val="single" w:sz="4" w:space="0" w:color="auto"/>
            </w:tcBorders>
            <w:vAlign w:val="center"/>
          </w:tcPr>
          <w:p w14:paraId="6A2BCAFD" w14:textId="0F8BA256" w:rsidR="00D87930" w:rsidRPr="00213B07" w:rsidRDefault="00D87930" w:rsidP="00D87930">
            <w:pPr>
              <w:pStyle w:val="TableText"/>
            </w:pPr>
            <w:r w:rsidRPr="00213B07">
              <w:t>Residential Lobby</w:t>
            </w:r>
          </w:p>
        </w:tc>
        <w:tc>
          <w:tcPr>
            <w:tcW w:w="2596" w:type="pct"/>
            <w:tcBorders>
              <w:top w:val="single" w:sz="4" w:space="0" w:color="auto"/>
              <w:left w:val="single" w:sz="4" w:space="0" w:color="auto"/>
              <w:bottom w:val="single" w:sz="4" w:space="0" w:color="auto"/>
              <w:right w:val="single" w:sz="4" w:space="0" w:color="auto"/>
            </w:tcBorders>
            <w:vAlign w:val="center"/>
          </w:tcPr>
          <w:p w14:paraId="2D174E5D" w14:textId="7ADF81F3" w:rsidR="00D87930" w:rsidRPr="00213B07" w:rsidRDefault="00D87930" w:rsidP="00D87930">
            <w:pPr>
              <w:pStyle w:val="TableText"/>
              <w:jc w:val="center"/>
            </w:pPr>
            <w:r w:rsidRPr="00213B07">
              <w:t xml:space="preserve">15 </w:t>
            </w:r>
            <w:proofErr w:type="gramStart"/>
            <w:r w:rsidRPr="00213B07">
              <w:t>net</w:t>
            </w:r>
            <w:proofErr w:type="gramEnd"/>
            <w:r w:rsidRPr="00213B07">
              <w:t xml:space="preserve"> </w:t>
            </w:r>
          </w:p>
        </w:tc>
      </w:tr>
      <w:tr w:rsidR="00D87930" w:rsidRPr="009B6AFE" w14:paraId="0434F5B9" w14:textId="77777777" w:rsidTr="005353D0">
        <w:trPr>
          <w:trHeight w:val="539"/>
        </w:trPr>
        <w:tc>
          <w:tcPr>
            <w:tcW w:w="2404" w:type="pct"/>
            <w:tcBorders>
              <w:top w:val="single" w:sz="4" w:space="0" w:color="auto"/>
              <w:left w:val="single" w:sz="4" w:space="0" w:color="auto"/>
              <w:bottom w:val="single" w:sz="4" w:space="0" w:color="auto"/>
              <w:right w:val="single" w:sz="4" w:space="0" w:color="auto"/>
            </w:tcBorders>
            <w:vAlign w:val="center"/>
          </w:tcPr>
          <w:p w14:paraId="4AD23DE8" w14:textId="076A96EE" w:rsidR="00D87930" w:rsidRPr="00213B07" w:rsidRDefault="00D87930" w:rsidP="00D87930">
            <w:pPr>
              <w:pStyle w:val="TableText"/>
            </w:pPr>
            <w:r w:rsidRPr="00213B07">
              <w:t xml:space="preserve">Residential Floors </w:t>
            </w:r>
            <w:r w:rsidRPr="00C64E9C">
              <w:t>Apartment (R-2) /Hotel (R-1)</w:t>
            </w:r>
          </w:p>
        </w:tc>
        <w:tc>
          <w:tcPr>
            <w:tcW w:w="2596" w:type="pct"/>
            <w:tcBorders>
              <w:top w:val="single" w:sz="4" w:space="0" w:color="auto"/>
              <w:left w:val="single" w:sz="4" w:space="0" w:color="auto"/>
              <w:bottom w:val="single" w:sz="4" w:space="0" w:color="auto"/>
              <w:right w:val="single" w:sz="4" w:space="0" w:color="auto"/>
            </w:tcBorders>
            <w:vAlign w:val="center"/>
          </w:tcPr>
          <w:p w14:paraId="7E9DBBA7" w14:textId="1F2CCA42" w:rsidR="00D87930" w:rsidRPr="00213B07" w:rsidRDefault="00D87930" w:rsidP="00D87930">
            <w:pPr>
              <w:pStyle w:val="TableText"/>
              <w:jc w:val="center"/>
            </w:pPr>
            <w:r w:rsidRPr="00213B07">
              <w:t>200 gross</w:t>
            </w:r>
            <w:r>
              <w:rPr>
                <w:vertAlign w:val="superscript"/>
              </w:rPr>
              <w:t>3,4</w:t>
            </w:r>
          </w:p>
        </w:tc>
      </w:tr>
      <w:tr w:rsidR="00D87930" w:rsidRPr="009B6AFE" w14:paraId="746428F1" w14:textId="77777777" w:rsidTr="00D87930">
        <w:trPr>
          <w:trHeight w:val="296"/>
        </w:trPr>
        <w:tc>
          <w:tcPr>
            <w:tcW w:w="2404" w:type="pct"/>
            <w:tcBorders>
              <w:top w:val="single" w:sz="4" w:space="0" w:color="auto"/>
              <w:left w:val="single" w:sz="4" w:space="0" w:color="auto"/>
              <w:bottom w:val="single" w:sz="4" w:space="0" w:color="auto"/>
              <w:right w:val="single" w:sz="4" w:space="0" w:color="auto"/>
            </w:tcBorders>
            <w:vAlign w:val="center"/>
          </w:tcPr>
          <w:p w14:paraId="72091E6D" w14:textId="1001BF5C" w:rsidR="00D87930" w:rsidRPr="00213B07" w:rsidRDefault="00D87930" w:rsidP="00D87930">
            <w:pPr>
              <w:pStyle w:val="TableText"/>
            </w:pPr>
            <w:r>
              <w:t>Stages and Platforms</w:t>
            </w:r>
          </w:p>
        </w:tc>
        <w:tc>
          <w:tcPr>
            <w:tcW w:w="2596" w:type="pct"/>
            <w:tcBorders>
              <w:top w:val="single" w:sz="4" w:space="0" w:color="auto"/>
              <w:left w:val="single" w:sz="4" w:space="0" w:color="auto"/>
              <w:bottom w:val="single" w:sz="4" w:space="0" w:color="auto"/>
              <w:right w:val="single" w:sz="4" w:space="0" w:color="auto"/>
            </w:tcBorders>
            <w:vAlign w:val="center"/>
          </w:tcPr>
          <w:p w14:paraId="62E132BB" w14:textId="0623252C" w:rsidR="00D87930" w:rsidRPr="00213B07" w:rsidRDefault="00D87930" w:rsidP="00D87930">
            <w:pPr>
              <w:pStyle w:val="TableText"/>
              <w:jc w:val="center"/>
            </w:pPr>
            <w:r>
              <w:t xml:space="preserve">15 </w:t>
            </w:r>
            <w:proofErr w:type="gramStart"/>
            <w:r>
              <w:t>net</w:t>
            </w:r>
            <w:proofErr w:type="gramEnd"/>
          </w:p>
        </w:tc>
      </w:tr>
      <w:tr w:rsidR="00D87930" w:rsidRPr="009B6AFE" w14:paraId="3EB9522C"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25AC6FFF" w14:textId="77777777" w:rsidR="00D87930" w:rsidRPr="00213B07" w:rsidRDefault="00D87930" w:rsidP="00D87930">
            <w:pPr>
              <w:pStyle w:val="TableText"/>
            </w:pPr>
            <w:r w:rsidRPr="00213B07">
              <w:t>Storage Areas</w:t>
            </w:r>
          </w:p>
        </w:tc>
        <w:tc>
          <w:tcPr>
            <w:tcW w:w="2596" w:type="pct"/>
            <w:tcBorders>
              <w:top w:val="single" w:sz="4" w:space="0" w:color="auto"/>
              <w:left w:val="single" w:sz="4" w:space="0" w:color="auto"/>
              <w:bottom w:val="single" w:sz="4" w:space="0" w:color="auto"/>
              <w:right w:val="single" w:sz="4" w:space="0" w:color="auto"/>
            </w:tcBorders>
            <w:vAlign w:val="center"/>
          </w:tcPr>
          <w:p w14:paraId="63513DB6" w14:textId="330D4AA7" w:rsidR="00D87930" w:rsidRPr="00213B07" w:rsidRDefault="00D87930" w:rsidP="00D87930">
            <w:pPr>
              <w:pStyle w:val="TableText"/>
              <w:jc w:val="center"/>
            </w:pPr>
            <w:r w:rsidRPr="00213B07">
              <w:t xml:space="preserve">300 </w:t>
            </w:r>
            <w:proofErr w:type="gramStart"/>
            <w:r w:rsidRPr="00213B07">
              <w:t>gross</w:t>
            </w:r>
            <w:proofErr w:type="gramEnd"/>
            <w:r w:rsidRPr="00213B07">
              <w:t xml:space="preserve"> (FBC)</w:t>
            </w:r>
          </w:p>
        </w:tc>
      </w:tr>
      <w:tr w:rsidR="00D87930" w:rsidRPr="009B6AFE" w14:paraId="04649954" w14:textId="77777777" w:rsidTr="00C64E9C">
        <w:tc>
          <w:tcPr>
            <w:tcW w:w="2404" w:type="pct"/>
            <w:tcBorders>
              <w:top w:val="single" w:sz="4" w:space="0" w:color="auto"/>
              <w:left w:val="single" w:sz="4" w:space="0" w:color="auto"/>
              <w:bottom w:val="single" w:sz="4" w:space="0" w:color="auto"/>
              <w:right w:val="single" w:sz="4" w:space="0" w:color="auto"/>
            </w:tcBorders>
            <w:vAlign w:val="center"/>
          </w:tcPr>
          <w:p w14:paraId="669240C4" w14:textId="30A716B8" w:rsidR="00D87930" w:rsidRPr="00213B07" w:rsidRDefault="00D87930" w:rsidP="00D87930">
            <w:pPr>
              <w:pStyle w:val="TableText"/>
            </w:pPr>
            <w:r>
              <w:t>Warehouses</w:t>
            </w:r>
          </w:p>
        </w:tc>
        <w:tc>
          <w:tcPr>
            <w:tcW w:w="2596" w:type="pct"/>
            <w:tcBorders>
              <w:top w:val="single" w:sz="4" w:space="0" w:color="auto"/>
              <w:left w:val="single" w:sz="4" w:space="0" w:color="auto"/>
              <w:bottom w:val="single" w:sz="4" w:space="0" w:color="auto"/>
              <w:right w:val="single" w:sz="4" w:space="0" w:color="auto"/>
            </w:tcBorders>
            <w:vAlign w:val="center"/>
          </w:tcPr>
          <w:p w14:paraId="13CB96CB" w14:textId="1D600C12" w:rsidR="00D87930" w:rsidRPr="00213B07" w:rsidRDefault="00D87930" w:rsidP="00D87930">
            <w:pPr>
              <w:pStyle w:val="TableText"/>
              <w:jc w:val="center"/>
            </w:pPr>
            <w:r>
              <w:t xml:space="preserve">500 </w:t>
            </w:r>
            <w:proofErr w:type="gramStart"/>
            <w:r>
              <w:t>gross</w:t>
            </w:r>
            <w:proofErr w:type="gramEnd"/>
          </w:p>
        </w:tc>
      </w:tr>
    </w:tbl>
    <w:p w14:paraId="07D30DA5" w14:textId="1770832C" w:rsidR="006A01FA" w:rsidRPr="00C64E9C" w:rsidRDefault="008E4977" w:rsidP="00C64E9C">
      <w:pPr>
        <w:pStyle w:val="TableText"/>
        <w:jc w:val="both"/>
        <w:rPr>
          <w:sz w:val="20"/>
          <w:szCs w:val="18"/>
        </w:rPr>
      </w:pPr>
      <w:r w:rsidRPr="00C64E9C">
        <w:rPr>
          <w:sz w:val="20"/>
          <w:szCs w:val="18"/>
          <w:vertAlign w:val="superscript"/>
        </w:rPr>
        <w:t>1</w:t>
      </w:r>
      <w:r w:rsidR="006A01FA" w:rsidRPr="00C64E9C">
        <w:rPr>
          <w:sz w:val="20"/>
          <w:szCs w:val="18"/>
        </w:rPr>
        <w:t xml:space="preserve">Occupant load in mercantile </w:t>
      </w:r>
      <w:r w:rsidR="003E1EA3" w:rsidRPr="00C64E9C">
        <w:rPr>
          <w:sz w:val="20"/>
          <w:szCs w:val="18"/>
        </w:rPr>
        <w:t>occupancies</w:t>
      </w:r>
      <w:r w:rsidR="006A01FA" w:rsidRPr="00C64E9C">
        <w:rPr>
          <w:sz w:val="20"/>
          <w:szCs w:val="18"/>
        </w:rPr>
        <w:t xml:space="preserve"> where, </w:t>
      </w:r>
      <w:r w:rsidR="009970B4" w:rsidRPr="00C64E9C">
        <w:rPr>
          <w:sz w:val="20"/>
          <w:szCs w:val="18"/>
        </w:rPr>
        <w:t xml:space="preserve">a </w:t>
      </w:r>
      <w:r w:rsidR="003E1EA3" w:rsidRPr="00C64E9C">
        <w:rPr>
          <w:sz w:val="20"/>
          <w:szCs w:val="18"/>
        </w:rPr>
        <w:t>difference</w:t>
      </w:r>
      <w:r w:rsidR="009970B4" w:rsidRPr="00C64E9C">
        <w:rPr>
          <w:sz w:val="20"/>
          <w:szCs w:val="18"/>
        </w:rPr>
        <w:t xml:space="preserve"> in finished ground level of the streets on different sides with two or more floors are accessible from the streets, each floor is permitted to be a street </w:t>
      </w:r>
      <w:r w:rsidR="003E1EA3" w:rsidRPr="00C64E9C">
        <w:rPr>
          <w:sz w:val="20"/>
          <w:szCs w:val="18"/>
        </w:rPr>
        <w:t>floor. The</w:t>
      </w:r>
      <w:r w:rsidR="009970B4" w:rsidRPr="00C64E9C">
        <w:rPr>
          <w:sz w:val="20"/>
          <w:szCs w:val="18"/>
        </w:rPr>
        <w:t xml:space="preserve"> occupant load factor is then 40 ft</w:t>
      </w:r>
      <w:r w:rsidR="009970B4" w:rsidRPr="00C64E9C">
        <w:rPr>
          <w:sz w:val="20"/>
          <w:szCs w:val="18"/>
          <w:vertAlign w:val="superscript"/>
        </w:rPr>
        <w:t>2</w:t>
      </w:r>
      <w:r w:rsidR="009970B4" w:rsidRPr="00C64E9C">
        <w:rPr>
          <w:sz w:val="20"/>
          <w:szCs w:val="18"/>
        </w:rPr>
        <w:t xml:space="preserve"> of gross per occupant.</w:t>
      </w:r>
    </w:p>
    <w:p w14:paraId="583CE0B2" w14:textId="062D9991" w:rsidR="009970B4" w:rsidRPr="00C64E9C" w:rsidRDefault="008E4977" w:rsidP="00C64E9C">
      <w:pPr>
        <w:pStyle w:val="TableText"/>
        <w:jc w:val="both"/>
        <w:rPr>
          <w:sz w:val="20"/>
          <w:szCs w:val="18"/>
        </w:rPr>
      </w:pPr>
      <w:r w:rsidRPr="00C64E9C">
        <w:rPr>
          <w:sz w:val="20"/>
          <w:szCs w:val="18"/>
          <w:vertAlign w:val="superscript"/>
        </w:rPr>
        <w:t>2</w:t>
      </w:r>
      <w:r w:rsidR="009970B4" w:rsidRPr="00C64E9C">
        <w:rPr>
          <w:sz w:val="20"/>
          <w:szCs w:val="18"/>
        </w:rPr>
        <w:t xml:space="preserve">Mercantile occupancies with no street floor, but with direct access to the street with stairs or escalators, the floor with the point of </w:t>
      </w:r>
      <w:r w:rsidR="003E1EA3" w:rsidRPr="00C64E9C">
        <w:rPr>
          <w:sz w:val="20"/>
          <w:szCs w:val="18"/>
        </w:rPr>
        <w:t>entrance</w:t>
      </w:r>
      <w:r w:rsidR="009970B4" w:rsidRPr="00C64E9C">
        <w:rPr>
          <w:sz w:val="20"/>
          <w:szCs w:val="18"/>
        </w:rPr>
        <w:t xml:space="preserve"> to the mercantile is considered the street floor.</w:t>
      </w:r>
    </w:p>
    <w:p w14:paraId="207EA8E1" w14:textId="6B8F1E23" w:rsidR="00FE0960" w:rsidRPr="00C64E9C" w:rsidRDefault="00FE0960" w:rsidP="00C64E9C">
      <w:pPr>
        <w:pStyle w:val="TableText"/>
        <w:jc w:val="both"/>
        <w:rPr>
          <w:sz w:val="20"/>
          <w:szCs w:val="18"/>
        </w:rPr>
      </w:pPr>
      <w:r w:rsidRPr="00C64E9C">
        <w:rPr>
          <w:sz w:val="20"/>
          <w:szCs w:val="18"/>
          <w:vertAlign w:val="superscript"/>
        </w:rPr>
        <w:t>3</w:t>
      </w:r>
      <w:r w:rsidRPr="00C64E9C">
        <w:rPr>
          <w:sz w:val="20"/>
          <w:szCs w:val="18"/>
        </w:rPr>
        <w:t>For private pool decks, use the occupant load factor 200 ft²/occupant, including water surface</w:t>
      </w:r>
    </w:p>
    <w:p w14:paraId="29AF42D8" w14:textId="0BD43A76" w:rsidR="006D0B8C" w:rsidRPr="00C64E9C" w:rsidRDefault="00FE0960" w:rsidP="00C64E9C">
      <w:pPr>
        <w:pStyle w:val="TableText"/>
        <w:jc w:val="both"/>
        <w:rPr>
          <w:bCs/>
          <w:sz w:val="20"/>
        </w:rPr>
      </w:pPr>
      <w:r w:rsidRPr="00C64E9C">
        <w:rPr>
          <w:bCs/>
          <w:sz w:val="20"/>
          <w:vertAlign w:val="superscript"/>
        </w:rPr>
        <w:t>4</w:t>
      </w:r>
      <w:r w:rsidRPr="00C64E9C">
        <w:rPr>
          <w:bCs/>
          <w:sz w:val="20"/>
        </w:rPr>
        <w:t>Include balcon</w:t>
      </w:r>
      <w:r w:rsidR="00E32AAB" w:rsidRPr="00C64E9C">
        <w:rPr>
          <w:bCs/>
          <w:sz w:val="20"/>
        </w:rPr>
        <w:t>y</w:t>
      </w:r>
      <w:r w:rsidRPr="00C64E9C">
        <w:rPr>
          <w:bCs/>
          <w:sz w:val="20"/>
        </w:rPr>
        <w:t xml:space="preserve"> square footage in hotel unit occupant load </w:t>
      </w:r>
    </w:p>
    <w:p w14:paraId="2456E8C0" w14:textId="77777777" w:rsidR="005A24AC" w:rsidRDefault="008C22C9" w:rsidP="005A24AC">
      <w:pPr>
        <w:pStyle w:val="Head3"/>
      </w:pPr>
      <w:bookmarkStart w:id="67" w:name="_Toc63066829"/>
      <w:r w:rsidRPr="009B6AFE">
        <w:t>Spaces with One</w:t>
      </w:r>
      <w:r w:rsidR="00CF48F3" w:rsidRPr="009B6AFE">
        <w:t xml:space="preserve"> Means of Egress Requirements:</w:t>
      </w:r>
      <w:bookmarkEnd w:id="67"/>
      <w:r w:rsidR="00CF48F3" w:rsidRPr="009B6AFE">
        <w:t xml:space="preserve"> </w:t>
      </w:r>
    </w:p>
    <w:p w14:paraId="444D3D94" w14:textId="4255C585" w:rsidR="00371FC2" w:rsidRPr="00C64E9C" w:rsidRDefault="00CF48F3" w:rsidP="00C64E9C">
      <w:pPr>
        <w:pStyle w:val="Body3"/>
      </w:pPr>
      <w:r w:rsidRPr="009B6AFE">
        <w:t xml:space="preserve">Spaces with one (1) means of egress within the </w:t>
      </w:r>
      <w:sdt>
        <w:sdtPr>
          <w:alias w:val="Project Name"/>
          <w:tag w:val="Project Name"/>
          <w:id w:val="769360639"/>
          <w:placeholder>
            <w:docPart w:val="27802E36C441491D9190D278125D9D45"/>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806E8E" w:rsidRPr="009B6AFE">
        <w:t xml:space="preserve"> project shall</w:t>
      </w:r>
      <w:r w:rsidRPr="009B6AFE">
        <w:t xml:space="preserve"> comply with the following means of egress requirements as required by FBC T-</w:t>
      </w:r>
      <w:r w:rsidR="00BC3654">
        <w:t>1006.2.1</w:t>
      </w:r>
      <w:r w:rsidRPr="009B6AFE">
        <w:t xml:space="preserve"> and FFPC</w:t>
      </w:r>
      <w:r w:rsidR="00C64E9C">
        <w:t>, NFPA 101</w:t>
      </w:r>
      <w:r w:rsidRPr="009B6AFE">
        <w:t xml:space="preserve"> </w:t>
      </w:r>
      <w:r w:rsidR="00C64E9C">
        <w:t xml:space="preserve">Section </w:t>
      </w:r>
      <w:r w:rsidRPr="009B6AFE">
        <w:t>7.4.1.1.</w:t>
      </w:r>
    </w:p>
    <w:p w14:paraId="374782F5" w14:textId="5554ECCC" w:rsidR="009F1949" w:rsidRPr="00B6667A" w:rsidRDefault="009F1949" w:rsidP="009F1949">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14</w:t>
      </w:r>
      <w:r w:rsidR="001E16EB" w:rsidRPr="00B6667A">
        <w:rPr>
          <w:noProof/>
          <w:color w:val="1D0F4A"/>
        </w:rPr>
        <w:fldChar w:fldCharType="end"/>
      </w:r>
      <w:r w:rsidRPr="00B6667A">
        <w:rPr>
          <w:color w:val="1D0F4A"/>
        </w:rPr>
        <w:t>: One Means of Egress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7"/>
        <w:gridCol w:w="2547"/>
        <w:gridCol w:w="3976"/>
      </w:tblGrid>
      <w:tr w:rsidR="00CF48F3" w:rsidRPr="009B6AFE" w14:paraId="0328E131" w14:textId="77777777" w:rsidTr="00277F99">
        <w:trPr>
          <w:trHeight w:val="576"/>
          <w:tblHeader/>
        </w:trPr>
        <w:tc>
          <w:tcPr>
            <w:tcW w:w="1512" w:type="pct"/>
            <w:shd w:val="clear" w:color="auto" w:fill="8DB3E2" w:themeFill="text2" w:themeFillTint="66"/>
            <w:vAlign w:val="center"/>
          </w:tcPr>
          <w:p w14:paraId="1537607B" w14:textId="77777777" w:rsidR="00CF48F3" w:rsidRPr="00213B07" w:rsidRDefault="00CF48F3" w:rsidP="00CF3C02">
            <w:pPr>
              <w:pStyle w:val="TableHeading"/>
            </w:pPr>
            <w:r w:rsidRPr="00213B07">
              <w:t>Occupancy</w:t>
            </w:r>
          </w:p>
        </w:tc>
        <w:tc>
          <w:tcPr>
            <w:tcW w:w="1362" w:type="pct"/>
            <w:shd w:val="clear" w:color="auto" w:fill="8DB3E2" w:themeFill="text2" w:themeFillTint="66"/>
            <w:vAlign w:val="center"/>
          </w:tcPr>
          <w:p w14:paraId="087CF92C" w14:textId="77777777" w:rsidR="00CF48F3" w:rsidRPr="00213B07" w:rsidRDefault="00CF48F3" w:rsidP="00CF3C02">
            <w:pPr>
              <w:pStyle w:val="TableHeading"/>
            </w:pPr>
            <w:r w:rsidRPr="00213B07">
              <w:t>Maximum Occupant Load</w:t>
            </w:r>
          </w:p>
        </w:tc>
        <w:tc>
          <w:tcPr>
            <w:tcW w:w="2126" w:type="pct"/>
            <w:shd w:val="clear" w:color="auto" w:fill="8DB3E2" w:themeFill="text2" w:themeFillTint="66"/>
            <w:vAlign w:val="center"/>
          </w:tcPr>
          <w:p w14:paraId="3D6FC016" w14:textId="77777777" w:rsidR="00CF48F3" w:rsidRPr="00213B07" w:rsidRDefault="00CF48F3" w:rsidP="00CF3C02">
            <w:pPr>
              <w:pStyle w:val="TableHeading"/>
            </w:pPr>
            <w:r w:rsidRPr="00213B07">
              <w:t>Maximum Exit Access/Common Path of Travel Distance (feet)</w:t>
            </w:r>
          </w:p>
        </w:tc>
      </w:tr>
      <w:tr w:rsidR="00CF48F3" w:rsidRPr="009B6AFE" w14:paraId="2ECEF416" w14:textId="77777777" w:rsidTr="00277F99">
        <w:trPr>
          <w:trHeight w:val="251"/>
          <w:tblHeader/>
        </w:trPr>
        <w:tc>
          <w:tcPr>
            <w:tcW w:w="1512" w:type="pct"/>
            <w:vAlign w:val="center"/>
          </w:tcPr>
          <w:p w14:paraId="5253B611" w14:textId="77777777" w:rsidR="00CF48F3" w:rsidRPr="009F1949" w:rsidRDefault="00CF48F3" w:rsidP="009F1949">
            <w:pPr>
              <w:pStyle w:val="TableText"/>
              <w:jc w:val="center"/>
            </w:pPr>
            <w:r w:rsidRPr="009F1949">
              <w:t>Assembly</w:t>
            </w:r>
          </w:p>
        </w:tc>
        <w:tc>
          <w:tcPr>
            <w:tcW w:w="1362" w:type="pct"/>
            <w:vAlign w:val="center"/>
          </w:tcPr>
          <w:p w14:paraId="707C9CE4" w14:textId="77777777" w:rsidR="00CF48F3" w:rsidRPr="009F1949" w:rsidRDefault="00CF48F3" w:rsidP="009F1949">
            <w:pPr>
              <w:pStyle w:val="TableText"/>
              <w:jc w:val="center"/>
            </w:pPr>
            <w:r w:rsidRPr="009F1949">
              <w:t>49</w:t>
            </w:r>
          </w:p>
        </w:tc>
        <w:tc>
          <w:tcPr>
            <w:tcW w:w="2126" w:type="pct"/>
            <w:vAlign w:val="center"/>
          </w:tcPr>
          <w:p w14:paraId="779BCB30" w14:textId="77777777" w:rsidR="00CF48F3" w:rsidRPr="009F1949" w:rsidRDefault="00CF48F3" w:rsidP="009F1949">
            <w:pPr>
              <w:pStyle w:val="TableText"/>
              <w:jc w:val="center"/>
            </w:pPr>
            <w:r w:rsidRPr="009F1949">
              <w:t>75 feet</w:t>
            </w:r>
          </w:p>
        </w:tc>
      </w:tr>
      <w:tr w:rsidR="00CF48F3" w:rsidRPr="009B6AFE" w14:paraId="14CBC3D8" w14:textId="77777777" w:rsidTr="00277F99">
        <w:trPr>
          <w:tblHeader/>
        </w:trPr>
        <w:tc>
          <w:tcPr>
            <w:tcW w:w="1512" w:type="pct"/>
            <w:vAlign w:val="center"/>
          </w:tcPr>
          <w:p w14:paraId="5476CF60" w14:textId="77777777" w:rsidR="00CF48F3" w:rsidRPr="009F1949" w:rsidRDefault="00CF48F3" w:rsidP="009F1949">
            <w:pPr>
              <w:pStyle w:val="TableText"/>
              <w:jc w:val="center"/>
            </w:pPr>
            <w:r w:rsidRPr="009F1949">
              <w:t>Business</w:t>
            </w:r>
          </w:p>
        </w:tc>
        <w:tc>
          <w:tcPr>
            <w:tcW w:w="1362" w:type="pct"/>
            <w:vAlign w:val="center"/>
          </w:tcPr>
          <w:p w14:paraId="6CFE787A" w14:textId="77777777" w:rsidR="00CF48F3" w:rsidRPr="009F1949" w:rsidRDefault="00CF48F3" w:rsidP="009F1949">
            <w:pPr>
              <w:pStyle w:val="TableText"/>
              <w:jc w:val="center"/>
            </w:pPr>
            <w:r w:rsidRPr="009F1949">
              <w:t>49</w:t>
            </w:r>
          </w:p>
        </w:tc>
        <w:tc>
          <w:tcPr>
            <w:tcW w:w="2126" w:type="pct"/>
            <w:vAlign w:val="center"/>
          </w:tcPr>
          <w:p w14:paraId="7960E205" w14:textId="77777777" w:rsidR="00CF48F3" w:rsidRPr="009F1949" w:rsidRDefault="00CF48F3" w:rsidP="009F1949">
            <w:pPr>
              <w:pStyle w:val="TableText"/>
              <w:jc w:val="center"/>
            </w:pPr>
            <w:r w:rsidRPr="009F1949">
              <w:t>100 feet</w:t>
            </w:r>
          </w:p>
        </w:tc>
      </w:tr>
      <w:tr w:rsidR="00CF48F3" w:rsidRPr="009B6AFE" w14:paraId="33EC9AD6" w14:textId="77777777" w:rsidTr="00277F99">
        <w:trPr>
          <w:tblHeader/>
        </w:trPr>
        <w:tc>
          <w:tcPr>
            <w:tcW w:w="1512" w:type="pct"/>
            <w:vAlign w:val="center"/>
          </w:tcPr>
          <w:p w14:paraId="6824E9D7" w14:textId="77777777" w:rsidR="00CF48F3" w:rsidRPr="009F1949" w:rsidRDefault="00CF48F3" w:rsidP="009F1949">
            <w:pPr>
              <w:pStyle w:val="TableText"/>
              <w:jc w:val="center"/>
            </w:pPr>
            <w:r w:rsidRPr="009F1949">
              <w:t>Mercantile</w:t>
            </w:r>
          </w:p>
        </w:tc>
        <w:tc>
          <w:tcPr>
            <w:tcW w:w="1362" w:type="pct"/>
            <w:vAlign w:val="center"/>
          </w:tcPr>
          <w:p w14:paraId="6B2BDC08" w14:textId="77777777" w:rsidR="00CF48F3" w:rsidRPr="009F1949" w:rsidRDefault="00CF48F3" w:rsidP="009F1949">
            <w:pPr>
              <w:pStyle w:val="TableText"/>
              <w:jc w:val="center"/>
            </w:pPr>
            <w:r w:rsidRPr="009F1949">
              <w:t>49</w:t>
            </w:r>
          </w:p>
        </w:tc>
        <w:tc>
          <w:tcPr>
            <w:tcW w:w="2126" w:type="pct"/>
            <w:vAlign w:val="center"/>
          </w:tcPr>
          <w:p w14:paraId="0CA51393" w14:textId="72104AC5" w:rsidR="00CF48F3" w:rsidRPr="009F1949" w:rsidRDefault="00F36A96" w:rsidP="009F1949">
            <w:pPr>
              <w:pStyle w:val="TableText"/>
              <w:jc w:val="center"/>
            </w:pPr>
            <w:r w:rsidRPr="009F1949">
              <w:t>75</w:t>
            </w:r>
            <w:r w:rsidR="00CF48F3" w:rsidRPr="009F1949">
              <w:t xml:space="preserve"> feet</w:t>
            </w:r>
          </w:p>
        </w:tc>
      </w:tr>
      <w:tr w:rsidR="00CF48F3" w:rsidRPr="009B6AFE" w14:paraId="0F36E9DB" w14:textId="77777777" w:rsidTr="00277F99">
        <w:trPr>
          <w:tblHeader/>
        </w:trPr>
        <w:tc>
          <w:tcPr>
            <w:tcW w:w="1512" w:type="pct"/>
            <w:vAlign w:val="center"/>
          </w:tcPr>
          <w:p w14:paraId="16FCD292" w14:textId="77777777" w:rsidR="00CF48F3" w:rsidRPr="009F1949" w:rsidRDefault="00CF48F3" w:rsidP="009F1949">
            <w:pPr>
              <w:pStyle w:val="TableText"/>
              <w:jc w:val="center"/>
            </w:pPr>
            <w:r w:rsidRPr="009F1949">
              <w:t>Storage and Mechanical</w:t>
            </w:r>
          </w:p>
        </w:tc>
        <w:tc>
          <w:tcPr>
            <w:tcW w:w="1362" w:type="pct"/>
            <w:vAlign w:val="center"/>
          </w:tcPr>
          <w:p w14:paraId="7C26E1CF" w14:textId="77777777" w:rsidR="00CF48F3" w:rsidRPr="009F1949" w:rsidRDefault="00CF48F3" w:rsidP="009F1949">
            <w:pPr>
              <w:pStyle w:val="TableText"/>
              <w:jc w:val="center"/>
            </w:pPr>
            <w:r w:rsidRPr="009F1949">
              <w:t>29</w:t>
            </w:r>
          </w:p>
        </w:tc>
        <w:tc>
          <w:tcPr>
            <w:tcW w:w="2126" w:type="pct"/>
            <w:vAlign w:val="center"/>
          </w:tcPr>
          <w:p w14:paraId="7AB1B9EE" w14:textId="77777777" w:rsidR="00CF48F3" w:rsidRPr="009F1949" w:rsidRDefault="00CF48F3" w:rsidP="009F1949">
            <w:pPr>
              <w:pStyle w:val="TableText"/>
              <w:jc w:val="center"/>
            </w:pPr>
            <w:r w:rsidRPr="009F1949">
              <w:t>100 feet</w:t>
            </w:r>
          </w:p>
        </w:tc>
      </w:tr>
      <w:tr w:rsidR="006C764F" w:rsidRPr="009B6AFE" w14:paraId="48E0C8E8" w14:textId="77777777" w:rsidTr="00277F99">
        <w:trPr>
          <w:trHeight w:val="110"/>
          <w:tblHeader/>
        </w:trPr>
        <w:tc>
          <w:tcPr>
            <w:tcW w:w="1512" w:type="pct"/>
            <w:vAlign w:val="center"/>
          </w:tcPr>
          <w:p w14:paraId="381E2D47" w14:textId="28960E73" w:rsidR="00345418" w:rsidRPr="009F1949" w:rsidRDefault="00345418" w:rsidP="009F1949">
            <w:pPr>
              <w:pStyle w:val="TableText"/>
              <w:jc w:val="center"/>
            </w:pPr>
            <w:r w:rsidRPr="009F1949">
              <w:t>Residential</w:t>
            </w:r>
          </w:p>
          <w:p w14:paraId="6BEA4008" w14:textId="5907A0CB" w:rsidR="006C764F" w:rsidRPr="009F1949" w:rsidRDefault="00345418" w:rsidP="009F1949">
            <w:pPr>
              <w:pStyle w:val="TableText"/>
              <w:jc w:val="center"/>
            </w:pPr>
            <w:r w:rsidRPr="009F1949">
              <w:t>(Apartment R</w:t>
            </w:r>
            <w:r w:rsidR="00C64E9C">
              <w:t>-</w:t>
            </w:r>
            <w:r w:rsidRPr="009F1949">
              <w:t>2</w:t>
            </w:r>
            <w:r w:rsidR="006C764F" w:rsidRPr="009F1949">
              <w:t>)</w:t>
            </w:r>
          </w:p>
        </w:tc>
        <w:tc>
          <w:tcPr>
            <w:tcW w:w="1362" w:type="pct"/>
            <w:shd w:val="clear" w:color="auto" w:fill="auto"/>
            <w:vAlign w:val="center"/>
          </w:tcPr>
          <w:p w14:paraId="14A7633A" w14:textId="7A342D34" w:rsidR="006C764F" w:rsidRPr="009F1949" w:rsidRDefault="004F2077" w:rsidP="009F1949">
            <w:pPr>
              <w:pStyle w:val="TableText"/>
              <w:jc w:val="center"/>
            </w:pPr>
            <w:r w:rsidRPr="009F1949">
              <w:t>49</w:t>
            </w:r>
          </w:p>
        </w:tc>
        <w:tc>
          <w:tcPr>
            <w:tcW w:w="2126" w:type="pct"/>
            <w:shd w:val="clear" w:color="auto" w:fill="auto"/>
            <w:vAlign w:val="center"/>
          </w:tcPr>
          <w:p w14:paraId="74966655" w14:textId="6B8E57C0" w:rsidR="006C764F" w:rsidRPr="009F1949" w:rsidRDefault="00CC3579" w:rsidP="009F1949">
            <w:pPr>
              <w:pStyle w:val="TableText"/>
              <w:jc w:val="center"/>
            </w:pPr>
            <w:r w:rsidRPr="009F1949">
              <w:t>125 feet</w:t>
            </w:r>
          </w:p>
        </w:tc>
      </w:tr>
      <w:tr w:rsidR="00345418" w:rsidRPr="009B6AFE" w14:paraId="61BCFDED" w14:textId="77777777" w:rsidTr="00277F99">
        <w:trPr>
          <w:trHeight w:val="110"/>
          <w:tblHeader/>
        </w:trPr>
        <w:tc>
          <w:tcPr>
            <w:tcW w:w="1512" w:type="pct"/>
            <w:vAlign w:val="center"/>
          </w:tcPr>
          <w:p w14:paraId="5590DFC7" w14:textId="1FB527CC" w:rsidR="00345418" w:rsidRPr="009F1949" w:rsidRDefault="00345418" w:rsidP="009F1949">
            <w:pPr>
              <w:pStyle w:val="TableText"/>
              <w:jc w:val="center"/>
            </w:pPr>
            <w:r w:rsidRPr="009F1949">
              <w:t>Residential</w:t>
            </w:r>
          </w:p>
          <w:p w14:paraId="7E18B099" w14:textId="14B07326" w:rsidR="00345418" w:rsidRPr="009F1949" w:rsidRDefault="00345418" w:rsidP="009F1949">
            <w:pPr>
              <w:pStyle w:val="TableText"/>
              <w:jc w:val="center"/>
            </w:pPr>
            <w:r w:rsidRPr="009F1949">
              <w:t>(Hotel R</w:t>
            </w:r>
            <w:r w:rsidR="00C64E9C">
              <w:t>-</w:t>
            </w:r>
            <w:r w:rsidRPr="009F1949">
              <w:t>1)</w:t>
            </w:r>
          </w:p>
        </w:tc>
        <w:tc>
          <w:tcPr>
            <w:tcW w:w="1362" w:type="pct"/>
            <w:shd w:val="clear" w:color="auto" w:fill="auto"/>
            <w:vAlign w:val="center"/>
          </w:tcPr>
          <w:p w14:paraId="143BCC67" w14:textId="54F7EBF4" w:rsidR="00345418" w:rsidRPr="009F1949" w:rsidRDefault="00345418" w:rsidP="009F1949">
            <w:pPr>
              <w:pStyle w:val="TableText"/>
              <w:jc w:val="center"/>
            </w:pPr>
            <w:r w:rsidRPr="009F1949">
              <w:t>10</w:t>
            </w:r>
          </w:p>
        </w:tc>
        <w:tc>
          <w:tcPr>
            <w:tcW w:w="2126" w:type="pct"/>
            <w:shd w:val="clear" w:color="auto" w:fill="auto"/>
            <w:vAlign w:val="center"/>
          </w:tcPr>
          <w:p w14:paraId="551D57C5" w14:textId="49DFFF98" w:rsidR="00345418" w:rsidRPr="009F1949" w:rsidRDefault="00CC3579" w:rsidP="009F1949">
            <w:pPr>
              <w:pStyle w:val="TableText"/>
              <w:jc w:val="center"/>
            </w:pPr>
            <w:r w:rsidRPr="009F1949">
              <w:t>75 feet</w:t>
            </w:r>
          </w:p>
        </w:tc>
      </w:tr>
      <w:tr w:rsidR="004F7CD8" w:rsidRPr="009B6AFE" w14:paraId="3F704393" w14:textId="77777777" w:rsidTr="00277F99">
        <w:trPr>
          <w:trHeight w:val="110"/>
          <w:tblHeader/>
        </w:trPr>
        <w:tc>
          <w:tcPr>
            <w:tcW w:w="1512" w:type="pct"/>
            <w:vAlign w:val="center"/>
          </w:tcPr>
          <w:p w14:paraId="5675DD3E" w14:textId="17A0D5AE" w:rsidR="004F7CD8" w:rsidRPr="009F1949" w:rsidRDefault="002F54FB" w:rsidP="009F1949">
            <w:pPr>
              <w:pStyle w:val="TableText"/>
              <w:jc w:val="center"/>
            </w:pPr>
            <w:r>
              <w:t>Institutional (I-1, I-2, I-4)</w:t>
            </w:r>
          </w:p>
        </w:tc>
        <w:tc>
          <w:tcPr>
            <w:tcW w:w="1362" w:type="pct"/>
            <w:shd w:val="clear" w:color="auto" w:fill="auto"/>
            <w:vAlign w:val="center"/>
          </w:tcPr>
          <w:p w14:paraId="02B5772F" w14:textId="4F53543F" w:rsidR="004F7CD8" w:rsidRPr="009F1949" w:rsidRDefault="004F7CD8" w:rsidP="009F1949">
            <w:pPr>
              <w:pStyle w:val="TableText"/>
              <w:jc w:val="center"/>
            </w:pPr>
            <w:r w:rsidRPr="009F1949">
              <w:t>10</w:t>
            </w:r>
          </w:p>
        </w:tc>
        <w:tc>
          <w:tcPr>
            <w:tcW w:w="2126" w:type="pct"/>
            <w:shd w:val="clear" w:color="auto" w:fill="auto"/>
            <w:vAlign w:val="center"/>
          </w:tcPr>
          <w:p w14:paraId="06A9E985" w14:textId="4AD3D817" w:rsidR="004F7CD8" w:rsidRPr="009F1949" w:rsidRDefault="004F7CD8" w:rsidP="009F1949">
            <w:pPr>
              <w:pStyle w:val="TableText"/>
              <w:jc w:val="center"/>
            </w:pPr>
            <w:r w:rsidRPr="009F1949">
              <w:t>75 feet</w:t>
            </w:r>
          </w:p>
        </w:tc>
      </w:tr>
      <w:tr w:rsidR="00C61F81" w:rsidRPr="009B6AFE" w14:paraId="589CDB21" w14:textId="77777777" w:rsidTr="00277F99">
        <w:trPr>
          <w:trHeight w:val="110"/>
          <w:tblHeader/>
        </w:trPr>
        <w:tc>
          <w:tcPr>
            <w:tcW w:w="1512" w:type="pct"/>
            <w:vAlign w:val="center"/>
          </w:tcPr>
          <w:p w14:paraId="53025333" w14:textId="7D16434B" w:rsidR="00C61F81" w:rsidRPr="009F1949" w:rsidRDefault="002F54FB" w:rsidP="009F1949">
            <w:pPr>
              <w:pStyle w:val="TableText"/>
              <w:jc w:val="center"/>
            </w:pPr>
            <w:r>
              <w:t>Institutional/</w:t>
            </w:r>
            <w:r w:rsidR="00C61F81">
              <w:t>Detention and Correctional (I-3)</w:t>
            </w:r>
          </w:p>
        </w:tc>
        <w:tc>
          <w:tcPr>
            <w:tcW w:w="1362" w:type="pct"/>
            <w:shd w:val="clear" w:color="auto" w:fill="auto"/>
            <w:vAlign w:val="center"/>
          </w:tcPr>
          <w:p w14:paraId="1B3EA5BE" w14:textId="5CFD80E9" w:rsidR="00C61F81" w:rsidRPr="009F1949" w:rsidRDefault="00C61F81" w:rsidP="009F1949">
            <w:pPr>
              <w:pStyle w:val="TableText"/>
              <w:jc w:val="center"/>
            </w:pPr>
            <w:r>
              <w:t>10</w:t>
            </w:r>
          </w:p>
        </w:tc>
        <w:tc>
          <w:tcPr>
            <w:tcW w:w="2126" w:type="pct"/>
            <w:shd w:val="clear" w:color="auto" w:fill="auto"/>
            <w:vAlign w:val="center"/>
          </w:tcPr>
          <w:p w14:paraId="4D69382C" w14:textId="25CC7FAA" w:rsidR="00C61F81" w:rsidRPr="009F1949" w:rsidRDefault="00C61F81" w:rsidP="009F1949">
            <w:pPr>
              <w:pStyle w:val="TableText"/>
              <w:jc w:val="center"/>
            </w:pPr>
            <w:r>
              <w:t>100 feet</w:t>
            </w:r>
          </w:p>
        </w:tc>
      </w:tr>
    </w:tbl>
    <w:p w14:paraId="72885A33" w14:textId="77777777" w:rsidR="00971382" w:rsidRPr="009B6AFE" w:rsidRDefault="00971382" w:rsidP="00437A9A">
      <w:pPr>
        <w:ind w:left="540"/>
        <w:rPr>
          <w:rFonts w:ascii="Arial" w:hAnsi="Arial" w:cs="Arial"/>
          <w:szCs w:val="22"/>
        </w:rPr>
      </w:pPr>
    </w:p>
    <w:p w14:paraId="5A0FA9E9" w14:textId="18D0026D" w:rsidR="00890B4A" w:rsidRPr="009B6AFE" w:rsidRDefault="00971382" w:rsidP="009F1949">
      <w:pPr>
        <w:pStyle w:val="Body3"/>
      </w:pPr>
      <w:r w:rsidRPr="009B6AFE">
        <w:t xml:space="preserve">The number of </w:t>
      </w:r>
      <w:r w:rsidRPr="009B6AFE">
        <w:rPr>
          <w:i/>
        </w:rPr>
        <w:t xml:space="preserve">accessible </w:t>
      </w:r>
      <w:r w:rsidR="001B5897" w:rsidRPr="009B6AFE">
        <w:rPr>
          <w:i/>
        </w:rPr>
        <w:t>means of egress</w:t>
      </w:r>
      <w:r w:rsidR="00806E8E" w:rsidRPr="009B6AFE">
        <w:t xml:space="preserve"> from a space shall</w:t>
      </w:r>
      <w:r w:rsidR="00390082" w:rsidRPr="009B6AFE">
        <w:t xml:space="preserve"> equal </w:t>
      </w:r>
      <w:r w:rsidRPr="009B6AFE">
        <w:t xml:space="preserve">the number required </w:t>
      </w:r>
      <w:r w:rsidRPr="00B66EAF">
        <w:t>for the means of egress</w:t>
      </w:r>
      <w:r w:rsidR="00806E8E" w:rsidRPr="00B66EAF">
        <w:t xml:space="preserve"> or two (</w:t>
      </w:r>
      <w:r w:rsidR="00806E8E" w:rsidRPr="00B66EAF">
        <w:rPr>
          <w:i/>
        </w:rPr>
        <w:t>whichever is less</w:t>
      </w:r>
      <w:r w:rsidR="00806E8E" w:rsidRPr="00B66EAF">
        <w:t>), in accordance with</w:t>
      </w:r>
      <w:r w:rsidRPr="00B66EAF">
        <w:t xml:space="preserve"> Section </w:t>
      </w:r>
      <w:r w:rsidR="00C64E9C">
        <w:t xml:space="preserve">FFPC, NFPA 101 Section </w:t>
      </w:r>
      <w:r w:rsidR="00373AC8" w:rsidRPr="00B66EAF">
        <w:t xml:space="preserve">7.5.4 </w:t>
      </w:r>
      <w:r w:rsidR="00C64E9C">
        <w:t xml:space="preserve">and FBC-Accessibility </w:t>
      </w:r>
      <w:r w:rsidR="00373AC8" w:rsidRPr="00B66EAF">
        <w:t>Section 207.</w:t>
      </w:r>
    </w:p>
    <w:p w14:paraId="3B9B649E" w14:textId="1DDA83ED" w:rsidR="00517355" w:rsidRDefault="00890B4A" w:rsidP="00517355">
      <w:pPr>
        <w:pStyle w:val="Head3"/>
      </w:pPr>
      <w:bookmarkStart w:id="68" w:name="_Toc63066830"/>
      <w:r w:rsidRPr="009B6AFE">
        <w:t>Means of Escape:</w:t>
      </w:r>
      <w:bookmarkEnd w:id="68"/>
      <w:r w:rsidRPr="009B6AFE">
        <w:t xml:space="preserve">  </w:t>
      </w:r>
    </w:p>
    <w:p w14:paraId="268AFB33" w14:textId="3CD39816" w:rsidR="00680B84" w:rsidRDefault="00680B84" w:rsidP="00517355">
      <w:pPr>
        <w:pStyle w:val="Body3"/>
      </w:pPr>
      <w:r w:rsidRPr="003A7C0F">
        <w:rPr>
          <w:highlight w:val="magenta"/>
        </w:rPr>
        <w:t>MEANSESCAPE</w:t>
      </w:r>
    </w:p>
    <w:p w14:paraId="199360F6" w14:textId="7EB2A5AE" w:rsidR="00890B4A" w:rsidRPr="000F325B" w:rsidRDefault="00890B4A" w:rsidP="00517355">
      <w:pPr>
        <w:pStyle w:val="Body3"/>
      </w:pPr>
      <w:r w:rsidRPr="00BD77B7">
        <w:t xml:space="preserve">Secondary means of escape windows are not required in dwelling </w:t>
      </w:r>
      <w:proofErr w:type="gramStart"/>
      <w:r w:rsidRPr="00BD77B7">
        <w:t>units  [</w:t>
      </w:r>
      <w:proofErr w:type="gramEnd"/>
      <w:r w:rsidRPr="00BD77B7">
        <w:t>hotel units] when the building is protected by an automatic sprinkler system per FFPC, NFPA 101.  Emergency escape/rescue windows are required by FBC Section 10</w:t>
      </w:r>
      <w:r w:rsidR="00D97D3B" w:rsidRPr="00BD77B7">
        <w:t>30</w:t>
      </w:r>
      <w:r w:rsidRPr="00BD77B7">
        <w:t xml:space="preserve"> for </w:t>
      </w:r>
      <w:r w:rsidRPr="00BD77B7">
        <w:rPr>
          <w:u w:val="single"/>
        </w:rPr>
        <w:t>only for</w:t>
      </w:r>
      <w:r w:rsidRPr="00BD77B7">
        <w:t xml:space="preserve"> R-2 occupancies in buildings that have only one exit.  The rescue windows are required even if the building is protected by an automatic sprinkler system</w:t>
      </w:r>
      <w:r w:rsidRPr="009B6AFE">
        <w:t>.</w:t>
      </w:r>
    </w:p>
    <w:p w14:paraId="776F91A5" w14:textId="77777777" w:rsidR="00517355" w:rsidRDefault="00CF48F3" w:rsidP="00517355">
      <w:pPr>
        <w:pStyle w:val="Head3"/>
      </w:pPr>
      <w:bookmarkStart w:id="69" w:name="_Toc63066831"/>
      <w:r w:rsidRPr="009B6AFE">
        <w:t>Egress Capacity Factors:</w:t>
      </w:r>
      <w:bookmarkEnd w:id="69"/>
      <w:r w:rsidRPr="009B6AFE">
        <w:t xml:space="preserve"> </w:t>
      </w:r>
    </w:p>
    <w:p w14:paraId="290540A3" w14:textId="140097E6" w:rsidR="00371FC2" w:rsidRPr="00D97D3B" w:rsidRDefault="00373AC8" w:rsidP="00D97D3B">
      <w:pPr>
        <w:pStyle w:val="Body3"/>
      </w:pPr>
      <w:r w:rsidRPr="009B6AFE">
        <w:t>The egress capacity for the means of egress must be designed using the capacity factors indicated in the table below</w:t>
      </w:r>
      <w:r w:rsidR="00F77923" w:rsidRPr="009B6AFE">
        <w:t>.</w:t>
      </w:r>
      <w:r w:rsidR="00390082" w:rsidRPr="009B6AFE">
        <w:t xml:space="preserve">  In addition, the minimum width of the means of egress components must also be considered in the design.  The minimum width is specified for each occupancy classification as stated in </w:t>
      </w:r>
      <w:r w:rsidR="00D97D3B">
        <w:t xml:space="preserve">FBC Section 1005.3 and </w:t>
      </w:r>
      <w:r w:rsidR="00390082" w:rsidRPr="009B6AFE">
        <w:t>FFPC</w:t>
      </w:r>
      <w:r w:rsidR="00D97D3B">
        <w:t>, NFPA 101 Section 7.3.3</w:t>
      </w:r>
      <w:r w:rsidR="00390082" w:rsidRPr="009B6AFE">
        <w:t>.</w:t>
      </w:r>
    </w:p>
    <w:p w14:paraId="5B363F73" w14:textId="0E0E5A5C" w:rsidR="00B57174" w:rsidRDefault="00B57174" w:rsidP="00850FF6">
      <w:pPr>
        <w:rPr>
          <w:rFonts w:ascii="Arial" w:hAnsi="Arial" w:cs="Arial"/>
          <w:b/>
          <w:szCs w:val="22"/>
          <w:highlight w:val="yellow"/>
        </w:rPr>
      </w:pPr>
    </w:p>
    <w:p w14:paraId="570E6A2C" w14:textId="021AD347" w:rsidR="00BC47E0" w:rsidRPr="00B6667A" w:rsidRDefault="00BC47E0" w:rsidP="00BC47E0">
      <w:pPr>
        <w:pStyle w:val="Caption"/>
        <w:keepNext/>
        <w:rPr>
          <w:color w:val="1D0F4A"/>
        </w:rPr>
      </w:pPr>
      <w:r w:rsidRPr="00B6667A">
        <w:rPr>
          <w:color w:val="1D0F4A"/>
        </w:rPr>
        <w:lastRenderedPageBreak/>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15</w:t>
      </w:r>
      <w:r w:rsidR="001E16EB" w:rsidRPr="00B6667A">
        <w:rPr>
          <w:noProof/>
          <w:color w:val="1D0F4A"/>
        </w:rPr>
        <w:fldChar w:fldCharType="end"/>
      </w:r>
      <w:r w:rsidRPr="00B6667A">
        <w:rPr>
          <w:color w:val="1D0F4A"/>
        </w:rP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EE0174" w:rsidRPr="009B6AFE" w14:paraId="4BA205A4" w14:textId="3FBBEF7C" w:rsidTr="00D97D3B">
        <w:trPr>
          <w:trHeight w:val="576"/>
        </w:trPr>
        <w:tc>
          <w:tcPr>
            <w:tcW w:w="1126" w:type="pct"/>
            <w:vMerge w:val="restart"/>
            <w:shd w:val="clear" w:color="auto" w:fill="8DB3E2" w:themeFill="text2" w:themeFillTint="66"/>
            <w:vAlign w:val="center"/>
          </w:tcPr>
          <w:p w14:paraId="5F0BECDA" w14:textId="77777777" w:rsidR="00EE0174" w:rsidRPr="00213B07" w:rsidRDefault="00EE0174" w:rsidP="00A92043">
            <w:pPr>
              <w:pStyle w:val="TableHeading"/>
              <w:keepNext/>
            </w:pPr>
            <w:r w:rsidRPr="00213B07">
              <w:t>Occupancy</w:t>
            </w:r>
          </w:p>
        </w:tc>
        <w:tc>
          <w:tcPr>
            <w:tcW w:w="1595" w:type="pct"/>
            <w:vMerge w:val="restart"/>
            <w:shd w:val="clear" w:color="auto" w:fill="8DB3E2" w:themeFill="text2" w:themeFillTint="66"/>
            <w:vAlign w:val="center"/>
          </w:tcPr>
          <w:p w14:paraId="43124CB6" w14:textId="503E66A0" w:rsidR="00EE0174" w:rsidRPr="00213B07" w:rsidRDefault="00EE0174" w:rsidP="00A92043">
            <w:pPr>
              <w:pStyle w:val="TableHeading"/>
              <w:keepNext/>
            </w:pPr>
            <w:r>
              <w:t>Egress Component</w:t>
            </w:r>
          </w:p>
        </w:tc>
        <w:tc>
          <w:tcPr>
            <w:tcW w:w="2279" w:type="pct"/>
            <w:gridSpan w:val="2"/>
            <w:shd w:val="clear" w:color="auto" w:fill="8DB3E2" w:themeFill="text2" w:themeFillTint="66"/>
            <w:vAlign w:val="center"/>
          </w:tcPr>
          <w:p w14:paraId="27DF3932" w14:textId="5811B3C8" w:rsidR="00EE0174" w:rsidRDefault="00EE0174" w:rsidP="00A92043">
            <w:pPr>
              <w:pStyle w:val="TableHeading"/>
              <w:keepNext/>
            </w:pPr>
            <w:r>
              <w:t>Egress Capacity Factor [inches/occupant]</w:t>
            </w:r>
          </w:p>
        </w:tc>
      </w:tr>
      <w:tr w:rsidR="00EE0174" w:rsidRPr="009B6AFE" w14:paraId="1C85167A" w14:textId="39A20224" w:rsidTr="00D97D3B">
        <w:trPr>
          <w:trHeight w:val="576"/>
        </w:trPr>
        <w:tc>
          <w:tcPr>
            <w:tcW w:w="1126" w:type="pct"/>
            <w:vMerge/>
            <w:shd w:val="clear" w:color="auto" w:fill="8DB3E2" w:themeFill="text2" w:themeFillTint="66"/>
            <w:vAlign w:val="center"/>
          </w:tcPr>
          <w:p w14:paraId="134774AA" w14:textId="77777777" w:rsidR="00EE0174" w:rsidRPr="00213B07" w:rsidRDefault="00EE0174" w:rsidP="00A92043">
            <w:pPr>
              <w:pStyle w:val="TableHeading"/>
              <w:keepNext/>
            </w:pPr>
          </w:p>
        </w:tc>
        <w:tc>
          <w:tcPr>
            <w:tcW w:w="1595" w:type="pct"/>
            <w:vMerge/>
            <w:shd w:val="clear" w:color="auto" w:fill="8DB3E2" w:themeFill="text2" w:themeFillTint="66"/>
            <w:vAlign w:val="center"/>
          </w:tcPr>
          <w:p w14:paraId="37535C8C" w14:textId="77777777" w:rsidR="00EE0174" w:rsidRDefault="00EE0174" w:rsidP="00A92043">
            <w:pPr>
              <w:pStyle w:val="TableHeading"/>
              <w:keepNext/>
            </w:pPr>
          </w:p>
        </w:tc>
        <w:tc>
          <w:tcPr>
            <w:tcW w:w="1139" w:type="pct"/>
            <w:shd w:val="clear" w:color="auto" w:fill="8DB3E2" w:themeFill="text2" w:themeFillTint="66"/>
            <w:vAlign w:val="center"/>
          </w:tcPr>
          <w:p w14:paraId="141248F2" w14:textId="6BDF9361" w:rsidR="00EE0174" w:rsidRDefault="00EE0174" w:rsidP="00A92043">
            <w:pPr>
              <w:pStyle w:val="TableHeading"/>
              <w:keepNext/>
            </w:pPr>
            <w:r>
              <w:t>FFPC</w:t>
            </w:r>
          </w:p>
        </w:tc>
        <w:tc>
          <w:tcPr>
            <w:tcW w:w="1139" w:type="pct"/>
            <w:shd w:val="clear" w:color="auto" w:fill="8DB3E2" w:themeFill="text2" w:themeFillTint="66"/>
            <w:vAlign w:val="center"/>
          </w:tcPr>
          <w:p w14:paraId="1738E3CA" w14:textId="6FA4CC1A" w:rsidR="00EE0174" w:rsidRDefault="00EE0174" w:rsidP="00EE0174">
            <w:pPr>
              <w:pStyle w:val="TableHeading"/>
              <w:keepNext/>
            </w:pPr>
            <w:r>
              <w:t>FBC</w:t>
            </w:r>
          </w:p>
        </w:tc>
      </w:tr>
      <w:tr w:rsidR="00EE0174" w:rsidRPr="009B6AFE" w14:paraId="41E4A8ED" w14:textId="7C878582" w:rsidTr="00D97D3B">
        <w:trPr>
          <w:trHeight w:val="247"/>
        </w:trPr>
        <w:tc>
          <w:tcPr>
            <w:tcW w:w="1126" w:type="pct"/>
            <w:vMerge w:val="restart"/>
            <w:vAlign w:val="center"/>
          </w:tcPr>
          <w:p w14:paraId="21BF550C" w14:textId="3B529C31" w:rsidR="00EE0174" w:rsidRPr="00213B07" w:rsidRDefault="00EE0174" w:rsidP="00A92043">
            <w:pPr>
              <w:pStyle w:val="TableText"/>
              <w:keepNext/>
            </w:pPr>
            <w:r>
              <w:t>Residential Board and Care</w:t>
            </w:r>
          </w:p>
        </w:tc>
        <w:tc>
          <w:tcPr>
            <w:tcW w:w="1595" w:type="pct"/>
            <w:vAlign w:val="center"/>
          </w:tcPr>
          <w:p w14:paraId="442E797D" w14:textId="07845A95" w:rsidR="00EE0174" w:rsidRPr="00213B07" w:rsidRDefault="00EE0174" w:rsidP="00A92043">
            <w:pPr>
              <w:pStyle w:val="TableText"/>
              <w:keepNext/>
              <w:jc w:val="center"/>
            </w:pPr>
            <w:r>
              <w:t>Stairways</w:t>
            </w:r>
          </w:p>
        </w:tc>
        <w:tc>
          <w:tcPr>
            <w:tcW w:w="1139" w:type="pct"/>
            <w:vAlign w:val="center"/>
          </w:tcPr>
          <w:p w14:paraId="45F778DE" w14:textId="48F58E04" w:rsidR="00EE0174" w:rsidRPr="00213B07" w:rsidRDefault="00EE0174" w:rsidP="00EE0174">
            <w:pPr>
              <w:pStyle w:val="TableText"/>
              <w:keepNext/>
              <w:jc w:val="center"/>
            </w:pPr>
            <w:r>
              <w:t>0.4</w:t>
            </w:r>
          </w:p>
        </w:tc>
        <w:tc>
          <w:tcPr>
            <w:tcW w:w="1139" w:type="pct"/>
            <w:vAlign w:val="center"/>
          </w:tcPr>
          <w:p w14:paraId="7619D737" w14:textId="73EDF673" w:rsidR="00EE0174" w:rsidRDefault="00850FF6" w:rsidP="00EE0174">
            <w:pPr>
              <w:pStyle w:val="TableText"/>
              <w:keepNext/>
              <w:jc w:val="center"/>
            </w:pPr>
            <w:r>
              <w:t>0.3</w:t>
            </w:r>
          </w:p>
        </w:tc>
      </w:tr>
      <w:tr w:rsidR="00EE0174" w:rsidRPr="009B6AFE" w14:paraId="56DD15A9" w14:textId="58625715" w:rsidTr="00D97D3B">
        <w:tc>
          <w:tcPr>
            <w:tcW w:w="1126" w:type="pct"/>
            <w:vMerge/>
            <w:vAlign w:val="center"/>
          </w:tcPr>
          <w:p w14:paraId="7C31627D" w14:textId="0A7241D4" w:rsidR="00EE0174" w:rsidRPr="00213B07" w:rsidRDefault="00EE0174" w:rsidP="00A92043">
            <w:pPr>
              <w:pStyle w:val="TableText"/>
              <w:keepNext/>
            </w:pPr>
          </w:p>
        </w:tc>
        <w:tc>
          <w:tcPr>
            <w:tcW w:w="1595" w:type="pct"/>
            <w:vAlign w:val="center"/>
          </w:tcPr>
          <w:p w14:paraId="076E7595" w14:textId="0C737735" w:rsidR="00EE0174" w:rsidRPr="00213B07" w:rsidRDefault="00EE0174" w:rsidP="00A92043">
            <w:pPr>
              <w:pStyle w:val="TableText"/>
              <w:keepNext/>
              <w:jc w:val="center"/>
            </w:pPr>
            <w:r>
              <w:t>Level Components</w:t>
            </w:r>
          </w:p>
        </w:tc>
        <w:tc>
          <w:tcPr>
            <w:tcW w:w="1139" w:type="pct"/>
            <w:vAlign w:val="center"/>
          </w:tcPr>
          <w:p w14:paraId="33A187A2" w14:textId="6E490CA8" w:rsidR="00EE0174" w:rsidRPr="00213B07" w:rsidRDefault="00EE0174" w:rsidP="00EE0174">
            <w:pPr>
              <w:pStyle w:val="TableText"/>
              <w:keepNext/>
              <w:jc w:val="center"/>
            </w:pPr>
            <w:r>
              <w:t>0.2</w:t>
            </w:r>
          </w:p>
        </w:tc>
        <w:tc>
          <w:tcPr>
            <w:tcW w:w="1139" w:type="pct"/>
            <w:vAlign w:val="center"/>
          </w:tcPr>
          <w:p w14:paraId="4FB3B571" w14:textId="2BCB053B" w:rsidR="00EE0174" w:rsidRDefault="00850FF6" w:rsidP="00EE0174">
            <w:pPr>
              <w:pStyle w:val="TableText"/>
              <w:keepNext/>
              <w:jc w:val="center"/>
            </w:pPr>
            <w:r>
              <w:t>0.2</w:t>
            </w:r>
          </w:p>
        </w:tc>
      </w:tr>
      <w:tr w:rsidR="00EE0174" w:rsidRPr="009B6AFE" w14:paraId="75D89ED6" w14:textId="3C4490B5" w:rsidTr="00D97D3B">
        <w:tc>
          <w:tcPr>
            <w:tcW w:w="1126" w:type="pct"/>
            <w:vMerge w:val="restart"/>
            <w:vAlign w:val="center"/>
          </w:tcPr>
          <w:p w14:paraId="314C5F12" w14:textId="00D9650F" w:rsidR="00EE0174" w:rsidRPr="00213B07" w:rsidRDefault="00EE0174" w:rsidP="00BC47E0">
            <w:pPr>
              <w:pStyle w:val="TableText"/>
              <w:keepNext/>
            </w:pPr>
            <w:r>
              <w:t>Healthcare, sprinklered</w:t>
            </w:r>
          </w:p>
        </w:tc>
        <w:tc>
          <w:tcPr>
            <w:tcW w:w="1595" w:type="pct"/>
            <w:vAlign w:val="center"/>
          </w:tcPr>
          <w:p w14:paraId="59E7FDB2" w14:textId="3079B19D" w:rsidR="00EE0174" w:rsidRDefault="00EE0174" w:rsidP="00BC47E0">
            <w:pPr>
              <w:pStyle w:val="TableText"/>
              <w:keepNext/>
              <w:jc w:val="center"/>
            </w:pPr>
            <w:r>
              <w:t>Stairways</w:t>
            </w:r>
            <w:r w:rsidR="00A505A8">
              <w:t xml:space="preserve"> &lt; 44 inches</w:t>
            </w:r>
          </w:p>
        </w:tc>
        <w:tc>
          <w:tcPr>
            <w:tcW w:w="1139" w:type="pct"/>
            <w:vAlign w:val="center"/>
          </w:tcPr>
          <w:p w14:paraId="33FC6C6F" w14:textId="6162409C" w:rsidR="00EE0174" w:rsidRPr="00213B07" w:rsidRDefault="00EE0174" w:rsidP="00EE0174">
            <w:pPr>
              <w:pStyle w:val="TableText"/>
              <w:keepNext/>
              <w:jc w:val="center"/>
            </w:pPr>
            <w:r>
              <w:t>0.3</w:t>
            </w:r>
            <w:r w:rsidR="00A505A8">
              <w:t xml:space="preserve"> </w:t>
            </w:r>
          </w:p>
        </w:tc>
        <w:tc>
          <w:tcPr>
            <w:tcW w:w="1139" w:type="pct"/>
            <w:vAlign w:val="center"/>
          </w:tcPr>
          <w:p w14:paraId="2D7055BC" w14:textId="7AAD088B" w:rsidR="00EE0174" w:rsidRDefault="00850FF6" w:rsidP="00EE0174">
            <w:pPr>
              <w:pStyle w:val="TableText"/>
              <w:keepNext/>
              <w:jc w:val="center"/>
            </w:pPr>
            <w:r>
              <w:t>0.3</w:t>
            </w:r>
          </w:p>
        </w:tc>
      </w:tr>
      <w:tr w:rsidR="00A505A8" w:rsidRPr="009B6AFE" w14:paraId="1DD360DD" w14:textId="77777777" w:rsidTr="00D97D3B">
        <w:tc>
          <w:tcPr>
            <w:tcW w:w="1126" w:type="pct"/>
            <w:vMerge/>
            <w:vAlign w:val="center"/>
          </w:tcPr>
          <w:p w14:paraId="0049D025" w14:textId="77777777" w:rsidR="00A505A8" w:rsidRDefault="00A505A8" w:rsidP="00BC47E0">
            <w:pPr>
              <w:pStyle w:val="TableText"/>
              <w:keepNext/>
            </w:pPr>
          </w:p>
        </w:tc>
        <w:tc>
          <w:tcPr>
            <w:tcW w:w="1595" w:type="pct"/>
            <w:vAlign w:val="center"/>
          </w:tcPr>
          <w:p w14:paraId="2AC2C16F" w14:textId="1E73DEA1" w:rsidR="00A505A8" w:rsidRDefault="00A505A8" w:rsidP="00BC47E0">
            <w:pPr>
              <w:pStyle w:val="TableText"/>
              <w:keepNext/>
              <w:jc w:val="center"/>
            </w:pPr>
            <w:r>
              <w:t>Stairways &gt; 44 inches</w:t>
            </w:r>
          </w:p>
        </w:tc>
        <w:tc>
          <w:tcPr>
            <w:tcW w:w="1139" w:type="pct"/>
            <w:vAlign w:val="center"/>
          </w:tcPr>
          <w:p w14:paraId="0C837654" w14:textId="2327ACDD" w:rsidR="00A505A8" w:rsidRDefault="00A505A8" w:rsidP="00EE0174">
            <w:pPr>
              <w:pStyle w:val="TableText"/>
              <w:keepNext/>
              <w:jc w:val="center"/>
            </w:pPr>
            <w:r>
              <w:t>Refer to Note 1</w:t>
            </w:r>
          </w:p>
        </w:tc>
        <w:tc>
          <w:tcPr>
            <w:tcW w:w="1139" w:type="pct"/>
            <w:vAlign w:val="center"/>
          </w:tcPr>
          <w:p w14:paraId="2A5F1C74" w14:textId="3FFB260F" w:rsidR="00A505A8" w:rsidRDefault="00850FF6" w:rsidP="00EE0174">
            <w:pPr>
              <w:pStyle w:val="TableText"/>
              <w:keepNext/>
              <w:jc w:val="center"/>
            </w:pPr>
            <w:r>
              <w:t>0.3</w:t>
            </w:r>
          </w:p>
        </w:tc>
      </w:tr>
      <w:tr w:rsidR="00EE0174" w:rsidRPr="009B6AFE" w14:paraId="05CCCEF0" w14:textId="4995C8F1" w:rsidTr="00D97D3B">
        <w:tc>
          <w:tcPr>
            <w:tcW w:w="1126" w:type="pct"/>
            <w:vMerge/>
            <w:vAlign w:val="center"/>
          </w:tcPr>
          <w:p w14:paraId="1D993A50" w14:textId="77777777" w:rsidR="00EE0174" w:rsidRDefault="00EE0174" w:rsidP="00BC47E0">
            <w:pPr>
              <w:pStyle w:val="TableText"/>
              <w:keepNext/>
            </w:pPr>
          </w:p>
        </w:tc>
        <w:tc>
          <w:tcPr>
            <w:tcW w:w="1595" w:type="pct"/>
            <w:vAlign w:val="center"/>
          </w:tcPr>
          <w:p w14:paraId="1A5ECDB5" w14:textId="2C98C300" w:rsidR="00EE0174" w:rsidRDefault="00EE0174" w:rsidP="00BC47E0">
            <w:pPr>
              <w:pStyle w:val="TableText"/>
              <w:keepNext/>
              <w:jc w:val="center"/>
            </w:pPr>
            <w:r>
              <w:t>Level Components</w:t>
            </w:r>
          </w:p>
        </w:tc>
        <w:tc>
          <w:tcPr>
            <w:tcW w:w="1139" w:type="pct"/>
            <w:vAlign w:val="center"/>
          </w:tcPr>
          <w:p w14:paraId="42064689" w14:textId="708780C1" w:rsidR="00EE0174" w:rsidRPr="00213B07" w:rsidRDefault="00EE0174" w:rsidP="00EE0174">
            <w:pPr>
              <w:pStyle w:val="TableText"/>
              <w:keepNext/>
              <w:jc w:val="center"/>
            </w:pPr>
            <w:r>
              <w:t>0.2</w:t>
            </w:r>
          </w:p>
        </w:tc>
        <w:tc>
          <w:tcPr>
            <w:tcW w:w="1139" w:type="pct"/>
            <w:vAlign w:val="center"/>
          </w:tcPr>
          <w:p w14:paraId="124A8F82" w14:textId="2B80B679" w:rsidR="00EE0174" w:rsidRDefault="00850FF6" w:rsidP="00EE0174">
            <w:pPr>
              <w:pStyle w:val="TableText"/>
              <w:keepNext/>
              <w:jc w:val="center"/>
            </w:pPr>
            <w:r>
              <w:t>0.2</w:t>
            </w:r>
          </w:p>
        </w:tc>
      </w:tr>
      <w:tr w:rsidR="00EE0174" w:rsidRPr="009B6AFE" w14:paraId="635FAFA0" w14:textId="51702C6B" w:rsidTr="00D97D3B">
        <w:tc>
          <w:tcPr>
            <w:tcW w:w="1126" w:type="pct"/>
            <w:vMerge w:val="restart"/>
            <w:vAlign w:val="center"/>
          </w:tcPr>
          <w:p w14:paraId="599C3637" w14:textId="198DCF84" w:rsidR="00EE0174" w:rsidRDefault="00EE0174" w:rsidP="00BC47E0">
            <w:pPr>
              <w:pStyle w:val="TableText"/>
              <w:keepNext/>
            </w:pPr>
            <w:r>
              <w:t>Healthcare, non-sprinklered</w:t>
            </w:r>
          </w:p>
        </w:tc>
        <w:tc>
          <w:tcPr>
            <w:tcW w:w="1595" w:type="pct"/>
            <w:vAlign w:val="center"/>
          </w:tcPr>
          <w:p w14:paraId="58D8C391" w14:textId="2511AD46" w:rsidR="00EE0174" w:rsidRDefault="00EE0174" w:rsidP="00BC47E0">
            <w:pPr>
              <w:pStyle w:val="TableText"/>
              <w:keepNext/>
              <w:jc w:val="center"/>
            </w:pPr>
            <w:r>
              <w:t>Stairways</w:t>
            </w:r>
          </w:p>
        </w:tc>
        <w:tc>
          <w:tcPr>
            <w:tcW w:w="1139" w:type="pct"/>
            <w:vAlign w:val="center"/>
          </w:tcPr>
          <w:p w14:paraId="0ED38345" w14:textId="0EBB556F" w:rsidR="00EE0174" w:rsidRPr="00213B07" w:rsidRDefault="00A505A8" w:rsidP="00EE0174">
            <w:pPr>
              <w:pStyle w:val="TableText"/>
              <w:keepNext/>
              <w:jc w:val="center"/>
            </w:pPr>
            <w:r>
              <w:t>0.6</w:t>
            </w:r>
          </w:p>
        </w:tc>
        <w:tc>
          <w:tcPr>
            <w:tcW w:w="1139" w:type="pct"/>
            <w:vAlign w:val="center"/>
          </w:tcPr>
          <w:p w14:paraId="5764D591" w14:textId="070FF94D" w:rsidR="00EE0174" w:rsidRPr="00213B07" w:rsidRDefault="00850FF6" w:rsidP="00EE0174">
            <w:pPr>
              <w:pStyle w:val="TableText"/>
              <w:keepNext/>
              <w:jc w:val="center"/>
            </w:pPr>
            <w:r>
              <w:t>0.3</w:t>
            </w:r>
          </w:p>
        </w:tc>
      </w:tr>
      <w:tr w:rsidR="00EE0174" w:rsidRPr="009B6AFE" w14:paraId="2E4144E5" w14:textId="52620D91" w:rsidTr="00D97D3B">
        <w:tc>
          <w:tcPr>
            <w:tcW w:w="1126" w:type="pct"/>
            <w:vMerge/>
            <w:vAlign w:val="center"/>
          </w:tcPr>
          <w:p w14:paraId="69E9FEBC" w14:textId="77777777" w:rsidR="00EE0174" w:rsidRDefault="00EE0174" w:rsidP="00BC47E0">
            <w:pPr>
              <w:pStyle w:val="TableText"/>
              <w:keepNext/>
            </w:pPr>
          </w:p>
        </w:tc>
        <w:tc>
          <w:tcPr>
            <w:tcW w:w="1595" w:type="pct"/>
            <w:vAlign w:val="center"/>
          </w:tcPr>
          <w:p w14:paraId="50DE5E45" w14:textId="1BABEB2F" w:rsidR="00EE0174" w:rsidRDefault="00EE0174" w:rsidP="00BC47E0">
            <w:pPr>
              <w:pStyle w:val="TableText"/>
              <w:keepNext/>
              <w:jc w:val="center"/>
            </w:pPr>
            <w:r>
              <w:t>Level Components</w:t>
            </w:r>
          </w:p>
        </w:tc>
        <w:tc>
          <w:tcPr>
            <w:tcW w:w="1139" w:type="pct"/>
            <w:vAlign w:val="center"/>
          </w:tcPr>
          <w:p w14:paraId="7DD34D16" w14:textId="27D73880" w:rsidR="00EE0174" w:rsidRPr="00213B07" w:rsidRDefault="00A505A8" w:rsidP="00EE0174">
            <w:pPr>
              <w:pStyle w:val="TableText"/>
              <w:keepNext/>
              <w:jc w:val="center"/>
            </w:pPr>
            <w:r>
              <w:t>0.5</w:t>
            </w:r>
          </w:p>
        </w:tc>
        <w:tc>
          <w:tcPr>
            <w:tcW w:w="1139" w:type="pct"/>
            <w:vAlign w:val="center"/>
          </w:tcPr>
          <w:p w14:paraId="16AF511D" w14:textId="2BC0DBC6" w:rsidR="00EE0174" w:rsidRPr="00213B07" w:rsidRDefault="00850FF6" w:rsidP="00EE0174">
            <w:pPr>
              <w:pStyle w:val="TableText"/>
              <w:keepNext/>
              <w:jc w:val="center"/>
            </w:pPr>
            <w:r>
              <w:t>0.2</w:t>
            </w:r>
          </w:p>
        </w:tc>
      </w:tr>
      <w:tr w:rsidR="00EE0174" w:rsidRPr="009B6AFE" w14:paraId="41F96DB8" w14:textId="5EC78C6A" w:rsidTr="00D97D3B">
        <w:tc>
          <w:tcPr>
            <w:tcW w:w="1126" w:type="pct"/>
            <w:vMerge w:val="restart"/>
            <w:vAlign w:val="center"/>
          </w:tcPr>
          <w:p w14:paraId="30D05F79" w14:textId="4567A3E1" w:rsidR="00EE0174" w:rsidRDefault="00EE0174" w:rsidP="00BC47E0">
            <w:pPr>
              <w:pStyle w:val="TableText"/>
              <w:keepNext/>
            </w:pPr>
            <w:r>
              <w:t>High hazard contents</w:t>
            </w:r>
          </w:p>
        </w:tc>
        <w:tc>
          <w:tcPr>
            <w:tcW w:w="1595" w:type="pct"/>
            <w:vAlign w:val="center"/>
          </w:tcPr>
          <w:p w14:paraId="44EB83D1" w14:textId="54BEF708" w:rsidR="00EE0174" w:rsidRDefault="00EE0174" w:rsidP="00BC47E0">
            <w:pPr>
              <w:pStyle w:val="TableText"/>
              <w:keepNext/>
              <w:jc w:val="center"/>
            </w:pPr>
            <w:r>
              <w:t>Stairways</w:t>
            </w:r>
          </w:p>
        </w:tc>
        <w:tc>
          <w:tcPr>
            <w:tcW w:w="1139" w:type="pct"/>
            <w:vAlign w:val="center"/>
          </w:tcPr>
          <w:p w14:paraId="1A2CC11E" w14:textId="5549917C" w:rsidR="00EE0174" w:rsidRPr="00213B07" w:rsidRDefault="00A505A8" w:rsidP="00EE0174">
            <w:pPr>
              <w:pStyle w:val="TableText"/>
              <w:keepNext/>
              <w:jc w:val="center"/>
            </w:pPr>
            <w:r>
              <w:t>0.7</w:t>
            </w:r>
          </w:p>
        </w:tc>
        <w:tc>
          <w:tcPr>
            <w:tcW w:w="1139" w:type="pct"/>
            <w:vAlign w:val="center"/>
          </w:tcPr>
          <w:p w14:paraId="2862B845" w14:textId="6A759B3C" w:rsidR="00EE0174" w:rsidRPr="00213B07" w:rsidRDefault="00850FF6" w:rsidP="00EE0174">
            <w:pPr>
              <w:pStyle w:val="TableText"/>
              <w:keepNext/>
              <w:jc w:val="center"/>
            </w:pPr>
            <w:r>
              <w:t>0.3</w:t>
            </w:r>
          </w:p>
        </w:tc>
      </w:tr>
      <w:tr w:rsidR="00EE0174" w:rsidRPr="009B6AFE" w14:paraId="337E34D7" w14:textId="6E43E8E9" w:rsidTr="00D97D3B">
        <w:tc>
          <w:tcPr>
            <w:tcW w:w="1126" w:type="pct"/>
            <w:vMerge/>
            <w:vAlign w:val="center"/>
          </w:tcPr>
          <w:p w14:paraId="7E7DDD3E" w14:textId="77777777" w:rsidR="00EE0174" w:rsidRDefault="00EE0174" w:rsidP="00BC47E0">
            <w:pPr>
              <w:pStyle w:val="TableText"/>
              <w:keepNext/>
            </w:pPr>
          </w:p>
        </w:tc>
        <w:tc>
          <w:tcPr>
            <w:tcW w:w="1595" w:type="pct"/>
            <w:vAlign w:val="center"/>
          </w:tcPr>
          <w:p w14:paraId="3D9D880A" w14:textId="5B1EFA57" w:rsidR="00EE0174" w:rsidRDefault="00EE0174" w:rsidP="00BC47E0">
            <w:pPr>
              <w:pStyle w:val="TableText"/>
              <w:keepNext/>
              <w:jc w:val="center"/>
            </w:pPr>
            <w:r>
              <w:t>Level Components</w:t>
            </w:r>
          </w:p>
        </w:tc>
        <w:tc>
          <w:tcPr>
            <w:tcW w:w="1139" w:type="pct"/>
            <w:vAlign w:val="center"/>
          </w:tcPr>
          <w:p w14:paraId="5F78AC7E" w14:textId="50BBFEA0" w:rsidR="00EE0174" w:rsidRPr="00213B07" w:rsidRDefault="00A505A8" w:rsidP="00EE0174">
            <w:pPr>
              <w:pStyle w:val="TableText"/>
              <w:keepNext/>
              <w:jc w:val="center"/>
            </w:pPr>
            <w:r>
              <w:t>0.4</w:t>
            </w:r>
          </w:p>
        </w:tc>
        <w:tc>
          <w:tcPr>
            <w:tcW w:w="1139" w:type="pct"/>
            <w:vAlign w:val="center"/>
          </w:tcPr>
          <w:p w14:paraId="3E4B152D" w14:textId="44728B73" w:rsidR="00EE0174" w:rsidRPr="00213B07" w:rsidRDefault="00850FF6" w:rsidP="00EE0174">
            <w:pPr>
              <w:pStyle w:val="TableText"/>
              <w:keepNext/>
              <w:jc w:val="center"/>
            </w:pPr>
            <w:r>
              <w:t>0.2</w:t>
            </w:r>
          </w:p>
        </w:tc>
      </w:tr>
      <w:tr w:rsidR="00EE0174" w:rsidRPr="009B6AFE" w14:paraId="7323C175" w14:textId="617833CA" w:rsidTr="00D97D3B">
        <w:tc>
          <w:tcPr>
            <w:tcW w:w="1126" w:type="pct"/>
            <w:vMerge w:val="restart"/>
            <w:vAlign w:val="center"/>
          </w:tcPr>
          <w:p w14:paraId="1DEF0267" w14:textId="70E6BCF4" w:rsidR="00EE0174" w:rsidRDefault="00EE0174" w:rsidP="00BC47E0">
            <w:pPr>
              <w:pStyle w:val="TableText"/>
              <w:keepNext/>
            </w:pPr>
            <w:r>
              <w:t>All others</w:t>
            </w:r>
          </w:p>
        </w:tc>
        <w:tc>
          <w:tcPr>
            <w:tcW w:w="1595" w:type="pct"/>
            <w:vAlign w:val="center"/>
          </w:tcPr>
          <w:p w14:paraId="753BE758" w14:textId="2259E943" w:rsidR="00EE0174" w:rsidRDefault="00EE0174" w:rsidP="00BC47E0">
            <w:pPr>
              <w:pStyle w:val="TableText"/>
              <w:keepNext/>
              <w:jc w:val="center"/>
            </w:pPr>
            <w:r>
              <w:t>Stairways</w:t>
            </w:r>
            <w:r w:rsidR="00A505A8">
              <w:t xml:space="preserve"> &lt; 44 inches</w:t>
            </w:r>
          </w:p>
        </w:tc>
        <w:tc>
          <w:tcPr>
            <w:tcW w:w="1139" w:type="pct"/>
            <w:vAlign w:val="center"/>
          </w:tcPr>
          <w:p w14:paraId="16270CD3" w14:textId="55FF2DC1" w:rsidR="00EE0174" w:rsidRPr="00213B07" w:rsidRDefault="00A505A8" w:rsidP="00EE0174">
            <w:pPr>
              <w:pStyle w:val="TableText"/>
              <w:keepNext/>
              <w:jc w:val="center"/>
            </w:pPr>
            <w:r>
              <w:t>0.3</w:t>
            </w:r>
          </w:p>
        </w:tc>
        <w:tc>
          <w:tcPr>
            <w:tcW w:w="1139" w:type="pct"/>
            <w:vAlign w:val="center"/>
          </w:tcPr>
          <w:p w14:paraId="5B67C16B" w14:textId="795C8687" w:rsidR="00EE0174" w:rsidRPr="00213B07" w:rsidRDefault="00850FF6" w:rsidP="00EE0174">
            <w:pPr>
              <w:pStyle w:val="TableText"/>
              <w:keepNext/>
              <w:jc w:val="center"/>
            </w:pPr>
            <w:r>
              <w:t>0.3</w:t>
            </w:r>
          </w:p>
        </w:tc>
      </w:tr>
      <w:tr w:rsidR="00A505A8" w:rsidRPr="009B6AFE" w14:paraId="58C870DF" w14:textId="77777777" w:rsidTr="00D97D3B">
        <w:tc>
          <w:tcPr>
            <w:tcW w:w="1126" w:type="pct"/>
            <w:vMerge/>
            <w:vAlign w:val="center"/>
          </w:tcPr>
          <w:p w14:paraId="6CD53FD2" w14:textId="77777777" w:rsidR="00A505A8" w:rsidRDefault="00A505A8" w:rsidP="00BC47E0">
            <w:pPr>
              <w:pStyle w:val="TableText"/>
              <w:keepNext/>
            </w:pPr>
          </w:p>
        </w:tc>
        <w:tc>
          <w:tcPr>
            <w:tcW w:w="1595" w:type="pct"/>
            <w:vAlign w:val="center"/>
          </w:tcPr>
          <w:p w14:paraId="4BFE4A68" w14:textId="441F5D32" w:rsidR="00A505A8" w:rsidRDefault="00A505A8" w:rsidP="00BC47E0">
            <w:pPr>
              <w:pStyle w:val="TableText"/>
              <w:keepNext/>
              <w:jc w:val="center"/>
            </w:pPr>
            <w:r>
              <w:t>Stairways &gt; 44 inches</w:t>
            </w:r>
          </w:p>
        </w:tc>
        <w:tc>
          <w:tcPr>
            <w:tcW w:w="1139" w:type="pct"/>
            <w:vAlign w:val="center"/>
          </w:tcPr>
          <w:p w14:paraId="75796001" w14:textId="7EF7C774" w:rsidR="00A505A8" w:rsidRPr="00213B07" w:rsidRDefault="00A505A8" w:rsidP="00EE0174">
            <w:pPr>
              <w:pStyle w:val="TableText"/>
              <w:keepNext/>
              <w:jc w:val="center"/>
            </w:pPr>
            <w:r>
              <w:t>Refer to Note 1</w:t>
            </w:r>
          </w:p>
        </w:tc>
        <w:tc>
          <w:tcPr>
            <w:tcW w:w="1139" w:type="pct"/>
            <w:vAlign w:val="center"/>
          </w:tcPr>
          <w:p w14:paraId="4C64F99A" w14:textId="034C6C63" w:rsidR="00A505A8" w:rsidRPr="00213B07" w:rsidRDefault="00850FF6" w:rsidP="00EE0174">
            <w:pPr>
              <w:pStyle w:val="TableText"/>
              <w:keepNext/>
              <w:jc w:val="center"/>
            </w:pPr>
            <w:r>
              <w:t>0.3</w:t>
            </w:r>
          </w:p>
        </w:tc>
      </w:tr>
      <w:tr w:rsidR="00EE0174" w:rsidRPr="009B6AFE" w14:paraId="7B8488D6" w14:textId="36741B6F" w:rsidTr="00D97D3B">
        <w:tc>
          <w:tcPr>
            <w:tcW w:w="1126" w:type="pct"/>
            <w:vMerge/>
            <w:vAlign w:val="center"/>
          </w:tcPr>
          <w:p w14:paraId="57312EE0" w14:textId="77777777" w:rsidR="00EE0174" w:rsidRDefault="00EE0174" w:rsidP="00BC47E0">
            <w:pPr>
              <w:pStyle w:val="TableText"/>
              <w:keepNext/>
            </w:pPr>
          </w:p>
        </w:tc>
        <w:tc>
          <w:tcPr>
            <w:tcW w:w="1595" w:type="pct"/>
            <w:vAlign w:val="center"/>
          </w:tcPr>
          <w:p w14:paraId="14E0262A" w14:textId="3F20B9CA" w:rsidR="00EE0174" w:rsidRDefault="00EE0174" w:rsidP="00BC47E0">
            <w:pPr>
              <w:pStyle w:val="TableText"/>
              <w:keepNext/>
              <w:jc w:val="center"/>
            </w:pPr>
            <w:r>
              <w:t>Level Components</w:t>
            </w:r>
          </w:p>
        </w:tc>
        <w:tc>
          <w:tcPr>
            <w:tcW w:w="1139" w:type="pct"/>
            <w:vAlign w:val="center"/>
          </w:tcPr>
          <w:p w14:paraId="7624C41D" w14:textId="13D0E02D" w:rsidR="00EE0174" w:rsidRPr="00213B07" w:rsidRDefault="00A505A8" w:rsidP="00EE0174">
            <w:pPr>
              <w:pStyle w:val="TableText"/>
              <w:keepNext/>
              <w:jc w:val="center"/>
            </w:pPr>
            <w:r>
              <w:t>0.2</w:t>
            </w:r>
          </w:p>
        </w:tc>
        <w:tc>
          <w:tcPr>
            <w:tcW w:w="1139" w:type="pct"/>
            <w:vAlign w:val="center"/>
          </w:tcPr>
          <w:p w14:paraId="1F4D4AF1" w14:textId="784B4E78" w:rsidR="00EE0174" w:rsidRPr="00213B07" w:rsidRDefault="00850FF6" w:rsidP="00EE0174">
            <w:pPr>
              <w:pStyle w:val="TableText"/>
              <w:keepNext/>
              <w:jc w:val="center"/>
            </w:pPr>
            <w:r>
              <w:t>0.2</w:t>
            </w:r>
          </w:p>
        </w:tc>
      </w:tr>
    </w:tbl>
    <w:p w14:paraId="57AD3018" w14:textId="6083604F" w:rsidR="00BC47E0" w:rsidRDefault="00BC47E0" w:rsidP="00A505A8">
      <w:pPr>
        <w:pStyle w:val="TableText"/>
        <w:rPr>
          <w:highlight w:val="yellow"/>
        </w:rPr>
      </w:pPr>
    </w:p>
    <w:p w14:paraId="6233119B" w14:textId="59849E90" w:rsidR="00850FF6" w:rsidRDefault="00850FF6" w:rsidP="00850FF6">
      <w:pPr>
        <w:pStyle w:val="Caption"/>
        <w:keepNext/>
      </w:pPr>
      <w:r>
        <w:t xml:space="preserve">Table </w:t>
      </w:r>
      <w:r>
        <w:fldChar w:fldCharType="begin"/>
      </w:r>
      <w:r>
        <w:instrText>SEQ Table \* ARABIC</w:instrText>
      </w:r>
      <w:r>
        <w:fldChar w:fldCharType="separate"/>
      </w:r>
      <w:r w:rsidR="009C5E7C">
        <w:rPr>
          <w:noProof/>
        </w:rPr>
        <w:t>16</w:t>
      </w:r>
      <w:r>
        <w:fldChar w:fldCharType="end"/>
      </w:r>
      <w:r>
        <w:t>: Egress Capacity</w:t>
      </w:r>
    </w:p>
    <w:tbl>
      <w:tblPr>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2106"/>
        <w:gridCol w:w="2984"/>
        <w:gridCol w:w="2131"/>
        <w:gridCol w:w="2133"/>
      </w:tblGrid>
      <w:tr w:rsidR="00850FF6" w:rsidRPr="009B6AFE" w14:paraId="76460E1D" w14:textId="77777777" w:rsidTr="00D97D3B">
        <w:trPr>
          <w:trHeight w:val="576"/>
        </w:trPr>
        <w:tc>
          <w:tcPr>
            <w:tcW w:w="1126" w:type="pct"/>
            <w:vMerge w:val="restart"/>
            <w:shd w:val="clear" w:color="auto" w:fill="8DB3E2" w:themeFill="text2" w:themeFillTint="66"/>
            <w:vAlign w:val="center"/>
          </w:tcPr>
          <w:p w14:paraId="5C37542E" w14:textId="77777777" w:rsidR="00850FF6" w:rsidRPr="00213B07" w:rsidRDefault="00850FF6" w:rsidP="00A92043">
            <w:pPr>
              <w:pStyle w:val="TableHeading"/>
              <w:keepNext/>
            </w:pPr>
            <w:r w:rsidRPr="00213B07">
              <w:t>Occupancy</w:t>
            </w:r>
          </w:p>
        </w:tc>
        <w:tc>
          <w:tcPr>
            <w:tcW w:w="1595" w:type="pct"/>
            <w:vMerge w:val="restart"/>
            <w:shd w:val="clear" w:color="auto" w:fill="8DB3E2" w:themeFill="text2" w:themeFillTint="66"/>
            <w:vAlign w:val="center"/>
          </w:tcPr>
          <w:p w14:paraId="51A54B17" w14:textId="77777777" w:rsidR="00850FF6" w:rsidRPr="00213B07" w:rsidRDefault="00850FF6" w:rsidP="00A92043">
            <w:pPr>
              <w:pStyle w:val="TableHeading"/>
              <w:keepNext/>
            </w:pPr>
            <w:r>
              <w:t>Egress Component</w:t>
            </w:r>
          </w:p>
        </w:tc>
        <w:tc>
          <w:tcPr>
            <w:tcW w:w="2279" w:type="pct"/>
            <w:gridSpan w:val="2"/>
            <w:shd w:val="clear" w:color="auto" w:fill="8DB3E2" w:themeFill="text2" w:themeFillTint="66"/>
            <w:vAlign w:val="center"/>
          </w:tcPr>
          <w:p w14:paraId="4D3E9E27" w14:textId="77777777" w:rsidR="00850FF6" w:rsidRDefault="00850FF6" w:rsidP="00A92043">
            <w:pPr>
              <w:pStyle w:val="TableHeading"/>
              <w:keepNext/>
            </w:pPr>
            <w:r>
              <w:t>Egress Capacity Factor [inches/occupant]</w:t>
            </w:r>
          </w:p>
        </w:tc>
      </w:tr>
      <w:tr w:rsidR="00850FF6" w:rsidRPr="009B6AFE" w14:paraId="49623181" w14:textId="77777777" w:rsidTr="00D97D3B">
        <w:trPr>
          <w:trHeight w:val="576"/>
        </w:trPr>
        <w:tc>
          <w:tcPr>
            <w:tcW w:w="1126" w:type="pct"/>
            <w:vMerge/>
            <w:shd w:val="clear" w:color="auto" w:fill="8DB3E2" w:themeFill="text2" w:themeFillTint="66"/>
            <w:vAlign w:val="center"/>
          </w:tcPr>
          <w:p w14:paraId="78986777" w14:textId="77777777" w:rsidR="00850FF6" w:rsidRPr="00213B07" w:rsidRDefault="00850FF6" w:rsidP="00A92043">
            <w:pPr>
              <w:pStyle w:val="TableHeading"/>
              <w:keepNext/>
            </w:pPr>
          </w:p>
        </w:tc>
        <w:tc>
          <w:tcPr>
            <w:tcW w:w="1595" w:type="pct"/>
            <w:vMerge/>
            <w:shd w:val="clear" w:color="auto" w:fill="8DB3E2" w:themeFill="text2" w:themeFillTint="66"/>
            <w:vAlign w:val="center"/>
          </w:tcPr>
          <w:p w14:paraId="09C64708" w14:textId="77777777" w:rsidR="00850FF6" w:rsidRDefault="00850FF6" w:rsidP="00A92043">
            <w:pPr>
              <w:pStyle w:val="TableHeading"/>
              <w:keepNext/>
            </w:pPr>
          </w:p>
        </w:tc>
        <w:tc>
          <w:tcPr>
            <w:tcW w:w="1139" w:type="pct"/>
            <w:shd w:val="clear" w:color="auto" w:fill="8DB3E2" w:themeFill="text2" w:themeFillTint="66"/>
            <w:vAlign w:val="center"/>
          </w:tcPr>
          <w:p w14:paraId="169FA8B1" w14:textId="77777777" w:rsidR="00850FF6" w:rsidRDefault="00850FF6" w:rsidP="00A92043">
            <w:pPr>
              <w:pStyle w:val="TableHeading"/>
              <w:keepNext/>
            </w:pPr>
            <w:r>
              <w:t>FFPC</w:t>
            </w:r>
          </w:p>
        </w:tc>
        <w:tc>
          <w:tcPr>
            <w:tcW w:w="1139" w:type="pct"/>
            <w:shd w:val="clear" w:color="auto" w:fill="8DB3E2" w:themeFill="text2" w:themeFillTint="66"/>
            <w:vAlign w:val="center"/>
          </w:tcPr>
          <w:p w14:paraId="06175D47" w14:textId="77777777" w:rsidR="00850FF6" w:rsidRDefault="00850FF6" w:rsidP="00A92043">
            <w:pPr>
              <w:pStyle w:val="TableHeading"/>
              <w:keepNext/>
            </w:pPr>
            <w:r>
              <w:t>FBC</w:t>
            </w:r>
          </w:p>
        </w:tc>
      </w:tr>
      <w:tr w:rsidR="00850FF6" w:rsidRPr="009B6AFE" w14:paraId="5CAC9D5D" w14:textId="77777777" w:rsidTr="00D97D3B">
        <w:trPr>
          <w:trHeight w:val="247"/>
        </w:trPr>
        <w:tc>
          <w:tcPr>
            <w:tcW w:w="1126" w:type="pct"/>
            <w:vMerge w:val="restart"/>
            <w:vAlign w:val="center"/>
          </w:tcPr>
          <w:p w14:paraId="5711EAFE" w14:textId="77777777" w:rsidR="00850FF6" w:rsidRPr="00213B07" w:rsidRDefault="00850FF6" w:rsidP="00A92043">
            <w:pPr>
              <w:pStyle w:val="TableText"/>
              <w:keepNext/>
            </w:pPr>
            <w:r>
              <w:t>Residential Board and Care</w:t>
            </w:r>
          </w:p>
        </w:tc>
        <w:tc>
          <w:tcPr>
            <w:tcW w:w="1595" w:type="pct"/>
            <w:vAlign w:val="center"/>
          </w:tcPr>
          <w:p w14:paraId="6570F6E6" w14:textId="77777777" w:rsidR="00850FF6" w:rsidRPr="00213B07" w:rsidRDefault="00850FF6" w:rsidP="00A92043">
            <w:pPr>
              <w:pStyle w:val="TableText"/>
              <w:keepNext/>
              <w:jc w:val="center"/>
            </w:pPr>
            <w:r>
              <w:t>Stairways</w:t>
            </w:r>
          </w:p>
        </w:tc>
        <w:tc>
          <w:tcPr>
            <w:tcW w:w="1139" w:type="pct"/>
            <w:vAlign w:val="center"/>
          </w:tcPr>
          <w:p w14:paraId="39BCD396" w14:textId="77777777" w:rsidR="00850FF6" w:rsidRPr="00213B07" w:rsidRDefault="00850FF6" w:rsidP="00A92043">
            <w:pPr>
              <w:pStyle w:val="TableText"/>
              <w:keepNext/>
              <w:jc w:val="center"/>
            </w:pPr>
            <w:r>
              <w:t>0.4</w:t>
            </w:r>
          </w:p>
        </w:tc>
        <w:tc>
          <w:tcPr>
            <w:tcW w:w="1139" w:type="pct"/>
            <w:vAlign w:val="center"/>
          </w:tcPr>
          <w:p w14:paraId="1C0DE8E7" w14:textId="1AF67DA7" w:rsidR="00850FF6" w:rsidRDefault="00850FF6" w:rsidP="00A92043">
            <w:pPr>
              <w:pStyle w:val="TableText"/>
              <w:keepNext/>
              <w:jc w:val="center"/>
            </w:pPr>
            <w:r>
              <w:t>0.2</w:t>
            </w:r>
          </w:p>
        </w:tc>
      </w:tr>
      <w:tr w:rsidR="00850FF6" w:rsidRPr="009B6AFE" w14:paraId="4E9DFD8D" w14:textId="77777777" w:rsidTr="00D97D3B">
        <w:tc>
          <w:tcPr>
            <w:tcW w:w="1126" w:type="pct"/>
            <w:vMerge/>
            <w:vAlign w:val="center"/>
          </w:tcPr>
          <w:p w14:paraId="651DE282" w14:textId="77777777" w:rsidR="00850FF6" w:rsidRPr="00213B07" w:rsidRDefault="00850FF6" w:rsidP="00A92043">
            <w:pPr>
              <w:pStyle w:val="TableText"/>
              <w:keepNext/>
            </w:pPr>
          </w:p>
        </w:tc>
        <w:tc>
          <w:tcPr>
            <w:tcW w:w="1595" w:type="pct"/>
            <w:vAlign w:val="center"/>
          </w:tcPr>
          <w:p w14:paraId="46877A61" w14:textId="77777777" w:rsidR="00850FF6" w:rsidRPr="00213B07" w:rsidRDefault="00850FF6" w:rsidP="00A92043">
            <w:pPr>
              <w:pStyle w:val="TableText"/>
              <w:keepNext/>
              <w:jc w:val="center"/>
            </w:pPr>
            <w:r>
              <w:t>Level Components</w:t>
            </w:r>
          </w:p>
        </w:tc>
        <w:tc>
          <w:tcPr>
            <w:tcW w:w="1139" w:type="pct"/>
            <w:vAlign w:val="center"/>
          </w:tcPr>
          <w:p w14:paraId="566EBD52" w14:textId="77777777" w:rsidR="00850FF6" w:rsidRPr="00213B07" w:rsidRDefault="00850FF6" w:rsidP="00A92043">
            <w:pPr>
              <w:pStyle w:val="TableText"/>
              <w:keepNext/>
              <w:jc w:val="center"/>
            </w:pPr>
            <w:r>
              <w:t>0.2</w:t>
            </w:r>
          </w:p>
        </w:tc>
        <w:tc>
          <w:tcPr>
            <w:tcW w:w="1139" w:type="pct"/>
            <w:vAlign w:val="center"/>
          </w:tcPr>
          <w:p w14:paraId="7161C3B5" w14:textId="2A671550" w:rsidR="00850FF6" w:rsidRDefault="00850FF6" w:rsidP="00A92043">
            <w:pPr>
              <w:pStyle w:val="TableText"/>
              <w:keepNext/>
              <w:jc w:val="center"/>
            </w:pPr>
            <w:r>
              <w:t>0.15</w:t>
            </w:r>
          </w:p>
        </w:tc>
      </w:tr>
      <w:tr w:rsidR="00850FF6" w:rsidRPr="009B6AFE" w14:paraId="204358F6" w14:textId="77777777" w:rsidTr="00D97D3B">
        <w:tc>
          <w:tcPr>
            <w:tcW w:w="1126" w:type="pct"/>
            <w:vMerge w:val="restart"/>
            <w:vAlign w:val="center"/>
          </w:tcPr>
          <w:p w14:paraId="1E14DB5F" w14:textId="77777777" w:rsidR="00850FF6" w:rsidRPr="00213B07" w:rsidRDefault="00850FF6" w:rsidP="00A92043">
            <w:pPr>
              <w:pStyle w:val="TableText"/>
              <w:keepNext/>
            </w:pPr>
            <w:r>
              <w:t>Healthcare, sprinklered</w:t>
            </w:r>
          </w:p>
        </w:tc>
        <w:tc>
          <w:tcPr>
            <w:tcW w:w="1595" w:type="pct"/>
            <w:vAlign w:val="center"/>
          </w:tcPr>
          <w:p w14:paraId="21309A7D" w14:textId="77777777" w:rsidR="00850FF6" w:rsidRDefault="00850FF6" w:rsidP="00A92043">
            <w:pPr>
              <w:pStyle w:val="TableText"/>
              <w:keepNext/>
              <w:jc w:val="center"/>
            </w:pPr>
            <w:r>
              <w:t>Stairways &lt; 44 inches</w:t>
            </w:r>
          </w:p>
        </w:tc>
        <w:tc>
          <w:tcPr>
            <w:tcW w:w="1139" w:type="pct"/>
            <w:vAlign w:val="center"/>
          </w:tcPr>
          <w:p w14:paraId="60A3721E" w14:textId="77777777" w:rsidR="00850FF6" w:rsidRPr="00213B07" w:rsidRDefault="00850FF6" w:rsidP="00A92043">
            <w:pPr>
              <w:pStyle w:val="TableText"/>
              <w:keepNext/>
              <w:jc w:val="center"/>
            </w:pPr>
            <w:r>
              <w:t xml:space="preserve">0.3 </w:t>
            </w:r>
          </w:p>
        </w:tc>
        <w:tc>
          <w:tcPr>
            <w:tcW w:w="1139" w:type="pct"/>
            <w:vAlign w:val="center"/>
          </w:tcPr>
          <w:p w14:paraId="795DD863" w14:textId="77777777" w:rsidR="00850FF6" w:rsidRDefault="00850FF6" w:rsidP="00A92043">
            <w:pPr>
              <w:pStyle w:val="TableText"/>
              <w:keepNext/>
              <w:jc w:val="center"/>
            </w:pPr>
            <w:r>
              <w:t>0.3</w:t>
            </w:r>
          </w:p>
        </w:tc>
      </w:tr>
      <w:tr w:rsidR="00850FF6" w:rsidRPr="009B6AFE" w14:paraId="757360B5" w14:textId="77777777" w:rsidTr="00D97D3B">
        <w:tc>
          <w:tcPr>
            <w:tcW w:w="1126" w:type="pct"/>
            <w:vMerge/>
            <w:vAlign w:val="center"/>
          </w:tcPr>
          <w:p w14:paraId="52B886BE" w14:textId="77777777" w:rsidR="00850FF6" w:rsidRDefault="00850FF6" w:rsidP="00A92043">
            <w:pPr>
              <w:pStyle w:val="TableText"/>
              <w:keepNext/>
            </w:pPr>
          </w:p>
        </w:tc>
        <w:tc>
          <w:tcPr>
            <w:tcW w:w="1595" w:type="pct"/>
            <w:vAlign w:val="center"/>
          </w:tcPr>
          <w:p w14:paraId="0C161BC4" w14:textId="77777777" w:rsidR="00850FF6" w:rsidRDefault="00850FF6" w:rsidP="00A92043">
            <w:pPr>
              <w:pStyle w:val="TableText"/>
              <w:keepNext/>
              <w:jc w:val="center"/>
            </w:pPr>
            <w:r>
              <w:t>Stairways &gt; 44 inches</w:t>
            </w:r>
          </w:p>
        </w:tc>
        <w:tc>
          <w:tcPr>
            <w:tcW w:w="1139" w:type="pct"/>
            <w:vAlign w:val="center"/>
          </w:tcPr>
          <w:p w14:paraId="4733E187" w14:textId="77777777" w:rsidR="00850FF6" w:rsidRDefault="00850FF6" w:rsidP="00A92043">
            <w:pPr>
              <w:pStyle w:val="TableText"/>
              <w:keepNext/>
              <w:jc w:val="center"/>
            </w:pPr>
            <w:r>
              <w:t>Refer to Note 1</w:t>
            </w:r>
          </w:p>
        </w:tc>
        <w:tc>
          <w:tcPr>
            <w:tcW w:w="1139" w:type="pct"/>
            <w:vAlign w:val="center"/>
          </w:tcPr>
          <w:p w14:paraId="2C5FE225" w14:textId="77777777" w:rsidR="00850FF6" w:rsidRDefault="00850FF6" w:rsidP="00A92043">
            <w:pPr>
              <w:pStyle w:val="TableText"/>
              <w:keepNext/>
              <w:jc w:val="center"/>
            </w:pPr>
            <w:r>
              <w:t>0.3</w:t>
            </w:r>
          </w:p>
        </w:tc>
      </w:tr>
      <w:tr w:rsidR="00850FF6" w:rsidRPr="009B6AFE" w14:paraId="595568FB" w14:textId="77777777" w:rsidTr="00D97D3B">
        <w:tc>
          <w:tcPr>
            <w:tcW w:w="1126" w:type="pct"/>
            <w:vMerge/>
            <w:vAlign w:val="center"/>
          </w:tcPr>
          <w:p w14:paraId="6651F397" w14:textId="77777777" w:rsidR="00850FF6" w:rsidRDefault="00850FF6" w:rsidP="00A92043">
            <w:pPr>
              <w:pStyle w:val="TableText"/>
              <w:keepNext/>
            </w:pPr>
          </w:p>
        </w:tc>
        <w:tc>
          <w:tcPr>
            <w:tcW w:w="1595" w:type="pct"/>
            <w:vAlign w:val="center"/>
          </w:tcPr>
          <w:p w14:paraId="70FAE129" w14:textId="77777777" w:rsidR="00850FF6" w:rsidRDefault="00850FF6" w:rsidP="00A92043">
            <w:pPr>
              <w:pStyle w:val="TableText"/>
              <w:keepNext/>
              <w:jc w:val="center"/>
            </w:pPr>
            <w:r>
              <w:t>Level Components</w:t>
            </w:r>
          </w:p>
        </w:tc>
        <w:tc>
          <w:tcPr>
            <w:tcW w:w="1139" w:type="pct"/>
            <w:vAlign w:val="center"/>
          </w:tcPr>
          <w:p w14:paraId="639CE504" w14:textId="77777777" w:rsidR="00850FF6" w:rsidRPr="00213B07" w:rsidRDefault="00850FF6" w:rsidP="00A92043">
            <w:pPr>
              <w:pStyle w:val="TableText"/>
              <w:keepNext/>
              <w:jc w:val="center"/>
            </w:pPr>
            <w:r>
              <w:t>0.2</w:t>
            </w:r>
          </w:p>
        </w:tc>
        <w:tc>
          <w:tcPr>
            <w:tcW w:w="1139" w:type="pct"/>
            <w:vAlign w:val="center"/>
          </w:tcPr>
          <w:p w14:paraId="150AC5DD" w14:textId="77777777" w:rsidR="00850FF6" w:rsidRDefault="00850FF6" w:rsidP="00A92043">
            <w:pPr>
              <w:pStyle w:val="TableText"/>
              <w:keepNext/>
              <w:jc w:val="center"/>
            </w:pPr>
            <w:r>
              <w:t>0.2</w:t>
            </w:r>
          </w:p>
        </w:tc>
      </w:tr>
      <w:tr w:rsidR="00850FF6" w:rsidRPr="009B6AFE" w14:paraId="62A148C4" w14:textId="77777777" w:rsidTr="00D97D3B">
        <w:tc>
          <w:tcPr>
            <w:tcW w:w="1126" w:type="pct"/>
            <w:vMerge w:val="restart"/>
            <w:vAlign w:val="center"/>
          </w:tcPr>
          <w:p w14:paraId="3CA939C7" w14:textId="77777777" w:rsidR="00850FF6" w:rsidRDefault="00850FF6" w:rsidP="00A92043">
            <w:pPr>
              <w:pStyle w:val="TableText"/>
              <w:keepNext/>
            </w:pPr>
            <w:r>
              <w:t>Healthcare, non-sprinklered</w:t>
            </w:r>
          </w:p>
        </w:tc>
        <w:tc>
          <w:tcPr>
            <w:tcW w:w="1595" w:type="pct"/>
            <w:vAlign w:val="center"/>
          </w:tcPr>
          <w:p w14:paraId="431A63E8" w14:textId="77777777" w:rsidR="00850FF6" w:rsidRDefault="00850FF6" w:rsidP="00A92043">
            <w:pPr>
              <w:pStyle w:val="TableText"/>
              <w:keepNext/>
              <w:jc w:val="center"/>
            </w:pPr>
            <w:r>
              <w:t>Stairways</w:t>
            </w:r>
          </w:p>
        </w:tc>
        <w:tc>
          <w:tcPr>
            <w:tcW w:w="1139" w:type="pct"/>
            <w:vAlign w:val="center"/>
          </w:tcPr>
          <w:p w14:paraId="6677823C" w14:textId="77777777" w:rsidR="00850FF6" w:rsidRPr="00213B07" w:rsidRDefault="00850FF6" w:rsidP="00A92043">
            <w:pPr>
              <w:pStyle w:val="TableText"/>
              <w:keepNext/>
              <w:jc w:val="center"/>
            </w:pPr>
            <w:r>
              <w:t>0.6</w:t>
            </w:r>
          </w:p>
        </w:tc>
        <w:tc>
          <w:tcPr>
            <w:tcW w:w="1139" w:type="pct"/>
            <w:vAlign w:val="center"/>
          </w:tcPr>
          <w:p w14:paraId="11CC3887" w14:textId="77777777" w:rsidR="00850FF6" w:rsidRPr="00213B07" w:rsidRDefault="00850FF6" w:rsidP="00A92043">
            <w:pPr>
              <w:pStyle w:val="TableText"/>
              <w:keepNext/>
              <w:jc w:val="center"/>
            </w:pPr>
            <w:r>
              <w:t>0.3</w:t>
            </w:r>
          </w:p>
        </w:tc>
      </w:tr>
      <w:tr w:rsidR="00850FF6" w:rsidRPr="009B6AFE" w14:paraId="4BDB8112" w14:textId="77777777" w:rsidTr="00D97D3B">
        <w:tc>
          <w:tcPr>
            <w:tcW w:w="1126" w:type="pct"/>
            <w:vMerge/>
            <w:vAlign w:val="center"/>
          </w:tcPr>
          <w:p w14:paraId="60716A1B" w14:textId="77777777" w:rsidR="00850FF6" w:rsidRDefault="00850FF6" w:rsidP="00A92043">
            <w:pPr>
              <w:pStyle w:val="TableText"/>
              <w:keepNext/>
            </w:pPr>
          </w:p>
        </w:tc>
        <w:tc>
          <w:tcPr>
            <w:tcW w:w="1595" w:type="pct"/>
            <w:vAlign w:val="center"/>
          </w:tcPr>
          <w:p w14:paraId="7A008504" w14:textId="77777777" w:rsidR="00850FF6" w:rsidRDefault="00850FF6" w:rsidP="00A92043">
            <w:pPr>
              <w:pStyle w:val="TableText"/>
              <w:keepNext/>
              <w:jc w:val="center"/>
            </w:pPr>
            <w:r>
              <w:t>Level Components</w:t>
            </w:r>
          </w:p>
        </w:tc>
        <w:tc>
          <w:tcPr>
            <w:tcW w:w="1139" w:type="pct"/>
            <w:vAlign w:val="center"/>
          </w:tcPr>
          <w:p w14:paraId="00FBEA49" w14:textId="77777777" w:rsidR="00850FF6" w:rsidRPr="00213B07" w:rsidRDefault="00850FF6" w:rsidP="00A92043">
            <w:pPr>
              <w:pStyle w:val="TableText"/>
              <w:keepNext/>
              <w:jc w:val="center"/>
            </w:pPr>
            <w:r>
              <w:t>0.5</w:t>
            </w:r>
          </w:p>
        </w:tc>
        <w:tc>
          <w:tcPr>
            <w:tcW w:w="1139" w:type="pct"/>
            <w:vAlign w:val="center"/>
          </w:tcPr>
          <w:p w14:paraId="5B57A180" w14:textId="77777777" w:rsidR="00850FF6" w:rsidRPr="00213B07" w:rsidRDefault="00850FF6" w:rsidP="00A92043">
            <w:pPr>
              <w:pStyle w:val="TableText"/>
              <w:keepNext/>
              <w:jc w:val="center"/>
            </w:pPr>
            <w:r>
              <w:t>0.2</w:t>
            </w:r>
          </w:p>
        </w:tc>
      </w:tr>
      <w:tr w:rsidR="00850FF6" w:rsidRPr="009B6AFE" w14:paraId="5D001C69" w14:textId="77777777" w:rsidTr="00D97D3B">
        <w:tc>
          <w:tcPr>
            <w:tcW w:w="1126" w:type="pct"/>
            <w:vMerge w:val="restart"/>
            <w:vAlign w:val="center"/>
          </w:tcPr>
          <w:p w14:paraId="3EF35F1D" w14:textId="77777777" w:rsidR="00850FF6" w:rsidRDefault="00850FF6" w:rsidP="00A92043">
            <w:pPr>
              <w:pStyle w:val="TableText"/>
              <w:keepNext/>
            </w:pPr>
            <w:r>
              <w:t>High hazard contents</w:t>
            </w:r>
          </w:p>
        </w:tc>
        <w:tc>
          <w:tcPr>
            <w:tcW w:w="1595" w:type="pct"/>
            <w:vAlign w:val="center"/>
          </w:tcPr>
          <w:p w14:paraId="1994B1A1" w14:textId="77777777" w:rsidR="00850FF6" w:rsidRDefault="00850FF6" w:rsidP="00A92043">
            <w:pPr>
              <w:pStyle w:val="TableText"/>
              <w:keepNext/>
              <w:jc w:val="center"/>
            </w:pPr>
            <w:r>
              <w:t>Stairways</w:t>
            </w:r>
          </w:p>
        </w:tc>
        <w:tc>
          <w:tcPr>
            <w:tcW w:w="1139" w:type="pct"/>
            <w:vAlign w:val="center"/>
          </w:tcPr>
          <w:p w14:paraId="786F3C03" w14:textId="77777777" w:rsidR="00850FF6" w:rsidRPr="00213B07" w:rsidRDefault="00850FF6" w:rsidP="00A92043">
            <w:pPr>
              <w:pStyle w:val="TableText"/>
              <w:keepNext/>
              <w:jc w:val="center"/>
            </w:pPr>
            <w:r>
              <w:t>0.7</w:t>
            </w:r>
          </w:p>
        </w:tc>
        <w:tc>
          <w:tcPr>
            <w:tcW w:w="1139" w:type="pct"/>
            <w:vAlign w:val="center"/>
          </w:tcPr>
          <w:p w14:paraId="5E5E26B7" w14:textId="77777777" w:rsidR="00850FF6" w:rsidRPr="00213B07" w:rsidRDefault="00850FF6" w:rsidP="00A92043">
            <w:pPr>
              <w:pStyle w:val="TableText"/>
              <w:keepNext/>
              <w:jc w:val="center"/>
            </w:pPr>
            <w:r>
              <w:t>0.3</w:t>
            </w:r>
          </w:p>
        </w:tc>
      </w:tr>
      <w:tr w:rsidR="00850FF6" w:rsidRPr="009B6AFE" w14:paraId="323B36D1" w14:textId="77777777" w:rsidTr="00D97D3B">
        <w:tc>
          <w:tcPr>
            <w:tcW w:w="1126" w:type="pct"/>
            <w:vMerge/>
            <w:vAlign w:val="center"/>
          </w:tcPr>
          <w:p w14:paraId="684ED17E" w14:textId="77777777" w:rsidR="00850FF6" w:rsidRDefault="00850FF6" w:rsidP="00A92043">
            <w:pPr>
              <w:pStyle w:val="TableText"/>
              <w:keepNext/>
            </w:pPr>
          </w:p>
        </w:tc>
        <w:tc>
          <w:tcPr>
            <w:tcW w:w="1595" w:type="pct"/>
            <w:vAlign w:val="center"/>
          </w:tcPr>
          <w:p w14:paraId="32C7B773" w14:textId="77777777" w:rsidR="00850FF6" w:rsidRDefault="00850FF6" w:rsidP="00A92043">
            <w:pPr>
              <w:pStyle w:val="TableText"/>
              <w:keepNext/>
              <w:jc w:val="center"/>
            </w:pPr>
            <w:r>
              <w:t>Level Components</w:t>
            </w:r>
          </w:p>
        </w:tc>
        <w:tc>
          <w:tcPr>
            <w:tcW w:w="1139" w:type="pct"/>
            <w:vAlign w:val="center"/>
          </w:tcPr>
          <w:p w14:paraId="32D5871A" w14:textId="77777777" w:rsidR="00850FF6" w:rsidRPr="00213B07" w:rsidRDefault="00850FF6" w:rsidP="00A92043">
            <w:pPr>
              <w:pStyle w:val="TableText"/>
              <w:keepNext/>
              <w:jc w:val="center"/>
            </w:pPr>
            <w:r>
              <w:t>0.4</w:t>
            </w:r>
          </w:p>
        </w:tc>
        <w:tc>
          <w:tcPr>
            <w:tcW w:w="1139" w:type="pct"/>
            <w:vAlign w:val="center"/>
          </w:tcPr>
          <w:p w14:paraId="44ACBF7F" w14:textId="77777777" w:rsidR="00850FF6" w:rsidRPr="00213B07" w:rsidRDefault="00850FF6" w:rsidP="00A92043">
            <w:pPr>
              <w:pStyle w:val="TableText"/>
              <w:keepNext/>
              <w:jc w:val="center"/>
            </w:pPr>
            <w:r>
              <w:t>0.2</w:t>
            </w:r>
          </w:p>
        </w:tc>
      </w:tr>
      <w:tr w:rsidR="00850FF6" w:rsidRPr="009B6AFE" w14:paraId="4D51E301" w14:textId="77777777" w:rsidTr="00D97D3B">
        <w:tc>
          <w:tcPr>
            <w:tcW w:w="1126" w:type="pct"/>
            <w:vMerge w:val="restart"/>
            <w:vAlign w:val="center"/>
          </w:tcPr>
          <w:p w14:paraId="24B2B4F0" w14:textId="77777777" w:rsidR="00850FF6" w:rsidRDefault="00850FF6" w:rsidP="00A92043">
            <w:pPr>
              <w:pStyle w:val="TableText"/>
              <w:keepNext/>
            </w:pPr>
            <w:r>
              <w:t>All others</w:t>
            </w:r>
          </w:p>
        </w:tc>
        <w:tc>
          <w:tcPr>
            <w:tcW w:w="1595" w:type="pct"/>
            <w:vAlign w:val="center"/>
          </w:tcPr>
          <w:p w14:paraId="76D419D3" w14:textId="77777777" w:rsidR="00850FF6" w:rsidRDefault="00850FF6" w:rsidP="00A92043">
            <w:pPr>
              <w:pStyle w:val="TableText"/>
              <w:keepNext/>
              <w:jc w:val="center"/>
            </w:pPr>
            <w:r>
              <w:t>Stairways &lt; 44 inches</w:t>
            </w:r>
          </w:p>
        </w:tc>
        <w:tc>
          <w:tcPr>
            <w:tcW w:w="1139" w:type="pct"/>
            <w:vAlign w:val="center"/>
          </w:tcPr>
          <w:p w14:paraId="41EFAE29" w14:textId="77777777" w:rsidR="00850FF6" w:rsidRPr="00213B07" w:rsidRDefault="00850FF6" w:rsidP="00A92043">
            <w:pPr>
              <w:pStyle w:val="TableText"/>
              <w:keepNext/>
              <w:jc w:val="center"/>
            </w:pPr>
            <w:r>
              <w:t>0.3</w:t>
            </w:r>
          </w:p>
        </w:tc>
        <w:tc>
          <w:tcPr>
            <w:tcW w:w="1139" w:type="pct"/>
            <w:vAlign w:val="center"/>
          </w:tcPr>
          <w:p w14:paraId="22F93423" w14:textId="33B4673A" w:rsidR="00850FF6" w:rsidRPr="00213B07" w:rsidRDefault="00850FF6" w:rsidP="00A92043">
            <w:pPr>
              <w:pStyle w:val="TableText"/>
              <w:keepNext/>
              <w:jc w:val="center"/>
            </w:pPr>
            <w:r>
              <w:t>0.2</w:t>
            </w:r>
          </w:p>
        </w:tc>
      </w:tr>
      <w:tr w:rsidR="00850FF6" w:rsidRPr="009B6AFE" w14:paraId="6E07ED5E" w14:textId="77777777" w:rsidTr="00D97D3B">
        <w:tc>
          <w:tcPr>
            <w:tcW w:w="1126" w:type="pct"/>
            <w:vMerge/>
            <w:vAlign w:val="center"/>
          </w:tcPr>
          <w:p w14:paraId="597E715B" w14:textId="77777777" w:rsidR="00850FF6" w:rsidRDefault="00850FF6" w:rsidP="00A92043">
            <w:pPr>
              <w:pStyle w:val="TableText"/>
              <w:keepNext/>
            </w:pPr>
          </w:p>
        </w:tc>
        <w:tc>
          <w:tcPr>
            <w:tcW w:w="1595" w:type="pct"/>
            <w:vAlign w:val="center"/>
          </w:tcPr>
          <w:p w14:paraId="62CFA1A6" w14:textId="77777777" w:rsidR="00850FF6" w:rsidRDefault="00850FF6" w:rsidP="00A92043">
            <w:pPr>
              <w:pStyle w:val="TableText"/>
              <w:keepNext/>
              <w:jc w:val="center"/>
            </w:pPr>
            <w:r>
              <w:t>Stairways &gt; 44 inches</w:t>
            </w:r>
          </w:p>
        </w:tc>
        <w:tc>
          <w:tcPr>
            <w:tcW w:w="1139" w:type="pct"/>
            <w:vAlign w:val="center"/>
          </w:tcPr>
          <w:p w14:paraId="5279453B" w14:textId="77777777" w:rsidR="00850FF6" w:rsidRPr="00213B07" w:rsidRDefault="00850FF6" w:rsidP="00A92043">
            <w:pPr>
              <w:pStyle w:val="TableText"/>
              <w:keepNext/>
              <w:jc w:val="center"/>
            </w:pPr>
            <w:r>
              <w:t>Refer to Note 1</w:t>
            </w:r>
          </w:p>
        </w:tc>
        <w:tc>
          <w:tcPr>
            <w:tcW w:w="1139" w:type="pct"/>
            <w:vAlign w:val="center"/>
          </w:tcPr>
          <w:p w14:paraId="1161BFCE" w14:textId="474E3062" w:rsidR="00850FF6" w:rsidRPr="00213B07" w:rsidRDefault="00850FF6" w:rsidP="00A92043">
            <w:pPr>
              <w:pStyle w:val="TableText"/>
              <w:keepNext/>
              <w:jc w:val="center"/>
            </w:pPr>
            <w:r>
              <w:t>0.2</w:t>
            </w:r>
          </w:p>
        </w:tc>
      </w:tr>
      <w:tr w:rsidR="00850FF6" w:rsidRPr="009B6AFE" w14:paraId="24E91BFD" w14:textId="77777777" w:rsidTr="00D97D3B">
        <w:tc>
          <w:tcPr>
            <w:tcW w:w="1126" w:type="pct"/>
            <w:vMerge/>
            <w:vAlign w:val="center"/>
          </w:tcPr>
          <w:p w14:paraId="412A1D71" w14:textId="77777777" w:rsidR="00850FF6" w:rsidRDefault="00850FF6" w:rsidP="00A92043">
            <w:pPr>
              <w:pStyle w:val="TableText"/>
              <w:keepNext/>
            </w:pPr>
          </w:p>
        </w:tc>
        <w:tc>
          <w:tcPr>
            <w:tcW w:w="1595" w:type="pct"/>
            <w:vAlign w:val="center"/>
          </w:tcPr>
          <w:p w14:paraId="07B86048" w14:textId="77777777" w:rsidR="00850FF6" w:rsidRDefault="00850FF6" w:rsidP="00A92043">
            <w:pPr>
              <w:pStyle w:val="TableText"/>
              <w:keepNext/>
              <w:jc w:val="center"/>
            </w:pPr>
            <w:r>
              <w:t>Level Components</w:t>
            </w:r>
          </w:p>
        </w:tc>
        <w:tc>
          <w:tcPr>
            <w:tcW w:w="1139" w:type="pct"/>
            <w:vAlign w:val="center"/>
          </w:tcPr>
          <w:p w14:paraId="475250AB" w14:textId="77777777" w:rsidR="00850FF6" w:rsidRPr="00213B07" w:rsidRDefault="00850FF6" w:rsidP="00A92043">
            <w:pPr>
              <w:pStyle w:val="TableText"/>
              <w:keepNext/>
              <w:jc w:val="center"/>
            </w:pPr>
            <w:r>
              <w:t>0.2</w:t>
            </w:r>
          </w:p>
        </w:tc>
        <w:tc>
          <w:tcPr>
            <w:tcW w:w="1139" w:type="pct"/>
            <w:vAlign w:val="center"/>
          </w:tcPr>
          <w:p w14:paraId="3BED97E6" w14:textId="03E9F1D3" w:rsidR="00850FF6" w:rsidRPr="00213B07" w:rsidRDefault="00850FF6" w:rsidP="00A92043">
            <w:pPr>
              <w:pStyle w:val="TableText"/>
              <w:keepNext/>
              <w:jc w:val="center"/>
            </w:pPr>
            <w:r>
              <w:t>0.15</w:t>
            </w:r>
          </w:p>
        </w:tc>
      </w:tr>
    </w:tbl>
    <w:p w14:paraId="1DE36CB0" w14:textId="77777777" w:rsidR="00850FF6" w:rsidRDefault="00850FF6" w:rsidP="00850FF6">
      <w:pPr>
        <w:pStyle w:val="TableText"/>
        <w:rPr>
          <w:highlight w:val="yellow"/>
        </w:rPr>
      </w:pPr>
    </w:p>
    <w:p w14:paraId="38CD631F" w14:textId="77777777" w:rsidR="00850FF6" w:rsidRPr="00D97D3B" w:rsidRDefault="00850FF6" w:rsidP="00850FF6">
      <w:pPr>
        <w:pStyle w:val="TableText"/>
        <w:ind w:left="630"/>
        <w:rPr>
          <w:sz w:val="20"/>
          <w:szCs w:val="18"/>
        </w:rPr>
      </w:pPr>
      <w:r w:rsidRPr="00D97D3B">
        <w:rPr>
          <w:sz w:val="20"/>
          <w:szCs w:val="18"/>
          <w:vertAlign w:val="superscript"/>
        </w:rPr>
        <w:t>1</w:t>
      </w:r>
      <w:r w:rsidRPr="00D97D3B">
        <w:rPr>
          <w:sz w:val="20"/>
          <w:szCs w:val="18"/>
        </w:rPr>
        <w:t>For stairways in the referenced occupancies that are wider than 44 in., the capacity is permitted to be increased using the following equation:</w:t>
      </w:r>
    </w:p>
    <w:p w14:paraId="3A60652B" w14:textId="77777777" w:rsidR="00850FF6" w:rsidRPr="00D97D3B" w:rsidRDefault="00850FF6" w:rsidP="00850FF6">
      <w:pPr>
        <w:pStyle w:val="TableText"/>
        <w:keepNext/>
        <w:jc w:val="center"/>
        <w:rPr>
          <w:sz w:val="20"/>
          <w:szCs w:val="18"/>
        </w:rPr>
      </w:pPr>
    </w:p>
    <w:p w14:paraId="1F15F259" w14:textId="77777777" w:rsidR="00850FF6" w:rsidRPr="00D97D3B" w:rsidRDefault="00850FF6" w:rsidP="00850FF6">
      <w:pPr>
        <w:pStyle w:val="TableText"/>
        <w:keepNext/>
        <w:jc w:val="center"/>
        <w:rPr>
          <w:sz w:val="20"/>
          <w:szCs w:val="18"/>
        </w:rPr>
      </w:pPr>
      <w:r w:rsidRPr="00D97D3B">
        <w:rPr>
          <w:sz w:val="20"/>
          <w:szCs w:val="18"/>
        </w:rPr>
        <w:t xml:space="preserve">C = </w:t>
      </w:r>
      <m:oMath>
        <m:r>
          <m:rPr>
            <m:sty m:val="p"/>
          </m:rPr>
          <w:rPr>
            <w:rFonts w:ascii="Cambria Math" w:hAnsi="Cambria Math"/>
            <w:sz w:val="20"/>
            <w:szCs w:val="18"/>
          </w:rPr>
          <m:t xml:space="preserve">146.7+ </m:t>
        </m:r>
        <m:f>
          <m:fPr>
            <m:ctrlPr>
              <w:rPr>
                <w:rFonts w:ascii="Cambria Math" w:hAnsi="Cambria Math"/>
                <w:sz w:val="20"/>
                <w:szCs w:val="18"/>
              </w:rPr>
            </m:ctrlPr>
          </m:fPr>
          <m:num>
            <m:r>
              <w:rPr>
                <w:rFonts w:ascii="Cambria Math" w:hAnsi="Cambria Math"/>
                <w:sz w:val="20"/>
                <w:szCs w:val="18"/>
              </w:rPr>
              <m:t>Wn</m:t>
            </m:r>
            <m:r>
              <m:rPr>
                <m:sty m:val="p"/>
              </m:rPr>
              <w:rPr>
                <w:rFonts w:ascii="Cambria Math" w:hAnsi="Cambria Math"/>
                <w:sz w:val="20"/>
                <w:szCs w:val="18"/>
              </w:rPr>
              <m:t>-44</m:t>
            </m:r>
          </m:num>
          <m:den>
            <m:r>
              <m:rPr>
                <m:sty m:val="p"/>
              </m:rPr>
              <w:rPr>
                <w:rFonts w:ascii="Cambria Math" w:hAnsi="Cambria Math"/>
                <w:sz w:val="20"/>
                <w:szCs w:val="18"/>
              </w:rPr>
              <m:t>0.218</m:t>
            </m:r>
          </m:den>
        </m:f>
      </m:oMath>
    </w:p>
    <w:p w14:paraId="27FEFE00" w14:textId="77777777" w:rsidR="00850FF6" w:rsidRPr="00D97D3B" w:rsidRDefault="00850FF6" w:rsidP="00850FF6">
      <w:pPr>
        <w:pStyle w:val="TableText"/>
        <w:keepNext/>
        <w:rPr>
          <w:sz w:val="20"/>
          <w:szCs w:val="18"/>
        </w:rPr>
      </w:pPr>
    </w:p>
    <w:p w14:paraId="7C630C48" w14:textId="77777777" w:rsidR="00850FF6" w:rsidRPr="00D97D3B" w:rsidRDefault="00850FF6" w:rsidP="00850FF6">
      <w:pPr>
        <w:pStyle w:val="TableText"/>
        <w:keepNext/>
        <w:ind w:left="634"/>
        <w:rPr>
          <w:sz w:val="20"/>
          <w:szCs w:val="18"/>
        </w:rPr>
      </w:pPr>
      <w:r w:rsidRPr="00D97D3B">
        <w:rPr>
          <w:sz w:val="20"/>
          <w:szCs w:val="18"/>
        </w:rPr>
        <w:t>Where:</w:t>
      </w:r>
    </w:p>
    <w:p w14:paraId="7EDB0E87" w14:textId="77777777" w:rsidR="00850FF6" w:rsidRPr="00D97D3B" w:rsidRDefault="00850FF6" w:rsidP="00850FF6">
      <w:pPr>
        <w:pStyle w:val="TableText"/>
        <w:keepNext/>
        <w:ind w:left="634"/>
        <w:rPr>
          <w:sz w:val="20"/>
          <w:szCs w:val="18"/>
        </w:rPr>
      </w:pPr>
      <w:r w:rsidRPr="00D97D3B">
        <w:rPr>
          <w:sz w:val="20"/>
          <w:szCs w:val="18"/>
        </w:rPr>
        <w:t>C = capacity, in persons, rounded to the nearest integer</w:t>
      </w:r>
    </w:p>
    <w:p w14:paraId="5A018EB6" w14:textId="109C143D" w:rsidR="00ED7233" w:rsidRPr="00D97D3B" w:rsidRDefault="00850FF6" w:rsidP="00A901D3">
      <w:pPr>
        <w:pStyle w:val="TableText"/>
        <w:keepNext/>
        <w:ind w:left="634"/>
        <w:rPr>
          <w:sz w:val="20"/>
          <w:szCs w:val="18"/>
        </w:rPr>
      </w:pPr>
      <w:proofErr w:type="spellStart"/>
      <w:r w:rsidRPr="00D97D3B">
        <w:rPr>
          <w:i/>
          <w:iCs/>
          <w:sz w:val="20"/>
          <w:szCs w:val="18"/>
        </w:rPr>
        <w:t>Wn</w:t>
      </w:r>
      <w:proofErr w:type="spellEnd"/>
      <w:r w:rsidRPr="00D97D3B">
        <w:rPr>
          <w:i/>
          <w:iCs/>
          <w:sz w:val="20"/>
          <w:szCs w:val="18"/>
        </w:rPr>
        <w:t xml:space="preserve"> = </w:t>
      </w:r>
      <w:r w:rsidRPr="00D97D3B">
        <w:rPr>
          <w:sz w:val="20"/>
          <w:szCs w:val="18"/>
        </w:rPr>
        <w:t>nominal width of the stair [inches]</w:t>
      </w:r>
    </w:p>
    <w:p w14:paraId="157D7E84" w14:textId="77777777" w:rsidR="00517355" w:rsidRPr="00A901D3" w:rsidRDefault="00932529" w:rsidP="00517355">
      <w:pPr>
        <w:pStyle w:val="Head3"/>
      </w:pPr>
      <w:bookmarkStart w:id="70" w:name="_Toc63066832"/>
      <w:r w:rsidRPr="00A901D3">
        <w:t>Stair Width Requirements:</w:t>
      </w:r>
      <w:bookmarkEnd w:id="70"/>
      <w:r w:rsidRPr="00A901D3">
        <w:t xml:space="preserve">   </w:t>
      </w:r>
    </w:p>
    <w:p w14:paraId="76BBD62F" w14:textId="10B33B09" w:rsidR="00932529" w:rsidRPr="00B43AAF" w:rsidRDefault="00850FF6" w:rsidP="00517355">
      <w:pPr>
        <w:pStyle w:val="Body3"/>
        <w:rPr>
          <w:b/>
        </w:rPr>
      </w:pPr>
      <w:r w:rsidRPr="00A901D3">
        <w:t>Stairs must have a minimum width of 44 inches. I</w:t>
      </w:r>
      <w:r w:rsidR="00932529" w:rsidRPr="00A901D3">
        <w:t xml:space="preserve">f </w:t>
      </w:r>
      <w:r w:rsidRPr="00A901D3">
        <w:t xml:space="preserve">the cumulative </w:t>
      </w:r>
      <w:r w:rsidR="00932529" w:rsidRPr="00A901D3">
        <w:t>occupant load</w:t>
      </w:r>
      <w:r w:rsidRPr="00A901D3">
        <w:t xml:space="preserve"> assigned to a stair</w:t>
      </w:r>
      <w:r w:rsidR="00932529" w:rsidRPr="00A901D3">
        <w:t xml:space="preserve"> is over 2,000 persons</w:t>
      </w:r>
      <w:r w:rsidR="00B43AAF" w:rsidRPr="00A901D3">
        <w:t xml:space="preserve">, the stair must have a minimum width of 56 inches per FFPC, NFPA 101 </w:t>
      </w:r>
      <w:r w:rsidR="00A95DF4" w:rsidRPr="00A901D3">
        <w:t>Table 7.2.2.2.1.2(B)</w:t>
      </w:r>
      <w:r w:rsidR="00932529" w:rsidRPr="00A901D3">
        <w:t>.</w:t>
      </w:r>
    </w:p>
    <w:p w14:paraId="5255F58F" w14:textId="77777777" w:rsidR="00517355" w:rsidRDefault="00932529" w:rsidP="00517355">
      <w:pPr>
        <w:pStyle w:val="Head3"/>
      </w:pPr>
      <w:bookmarkStart w:id="71" w:name="_Toc63066833"/>
      <w:r w:rsidRPr="009B6AFE">
        <w:t>Corridor Width:</w:t>
      </w:r>
      <w:bookmarkEnd w:id="71"/>
      <w:r w:rsidRPr="009B6AFE">
        <w:t xml:space="preserve">  </w:t>
      </w:r>
    </w:p>
    <w:p w14:paraId="75275D03" w14:textId="121039B8" w:rsidR="00050744" w:rsidRPr="00517355" w:rsidRDefault="00932529" w:rsidP="00517355">
      <w:pPr>
        <w:pStyle w:val="Body3"/>
        <w:rPr>
          <w:b/>
        </w:rPr>
      </w:pPr>
      <w:r w:rsidRPr="009B6AFE">
        <w:t>The minimum clear width is 44 inches and must be increased to accommodate the occupant load</w:t>
      </w:r>
      <w:r w:rsidR="00A95DF4">
        <w:t xml:space="preserve"> (FBC Table 1020.2)</w:t>
      </w:r>
      <w:r w:rsidRPr="009B6AFE">
        <w:t>.</w:t>
      </w:r>
    </w:p>
    <w:p w14:paraId="4871AB70" w14:textId="77777777" w:rsidR="00517355" w:rsidRPr="00517355" w:rsidRDefault="00050744" w:rsidP="00517355">
      <w:pPr>
        <w:pStyle w:val="Head3"/>
      </w:pPr>
      <w:bookmarkStart w:id="72" w:name="_Toc63066834"/>
      <w:r w:rsidRPr="009B6AFE">
        <w:t>Assembly Seating Arrangement:</w:t>
      </w:r>
      <w:bookmarkEnd w:id="72"/>
      <w:r w:rsidRPr="009B6AFE">
        <w:t xml:space="preserve">  </w:t>
      </w:r>
    </w:p>
    <w:p w14:paraId="725E3962" w14:textId="4EF4938C" w:rsidR="00050744" w:rsidRPr="009B6AFE" w:rsidRDefault="00050744" w:rsidP="00517355">
      <w:pPr>
        <w:pStyle w:val="Body3"/>
      </w:pPr>
      <w:r w:rsidRPr="009B6AFE">
        <w:t xml:space="preserve">Furniture layout </w:t>
      </w:r>
      <w:r w:rsidRPr="00EB3498">
        <w:t>in meeting rooms and ballrooms must comply</w:t>
      </w:r>
      <w:r w:rsidRPr="009B6AFE">
        <w:t xml:space="preserve"> with aisle width and aisle accessway width requirements as stated in </w:t>
      </w:r>
      <w:r w:rsidR="00EB3498">
        <w:t xml:space="preserve">FFPC, </w:t>
      </w:r>
      <w:r w:rsidRPr="009B6AFE">
        <w:t xml:space="preserve">Sections 12.2.5.7 and 12.2.5.8.  Seating NOT at tables must comply with Sections 12.2.5.5 and 12.2.5.6.  Seating at tables must comply with Section 12.2.5.7.  </w:t>
      </w:r>
    </w:p>
    <w:p w14:paraId="1FDECA8E" w14:textId="1A8A3849" w:rsidR="00467C52" w:rsidRPr="00F64F20" w:rsidRDefault="00050744" w:rsidP="00517355">
      <w:pPr>
        <w:pStyle w:val="Body3"/>
      </w:pPr>
      <w:r w:rsidRPr="009B6AFE">
        <w:t xml:space="preserve">FFPC, NFPA 101 Section 12.7.9 states that seats accommodating more than 200 persons shall be securely fastened to the floor, except </w:t>
      </w:r>
      <w:proofErr w:type="gramStart"/>
      <w:r w:rsidRPr="009B6AFE">
        <w:t>where</w:t>
      </w:r>
      <w:proofErr w:type="gramEnd"/>
      <w:r w:rsidRPr="009B6AFE">
        <w:t xml:space="preserve"> fastened together in groups of not less than three.</w:t>
      </w:r>
    </w:p>
    <w:p w14:paraId="079DE09A" w14:textId="3EE95A5F" w:rsidR="00ED7233" w:rsidRPr="009B6AFE" w:rsidRDefault="00802C4B" w:rsidP="00517355">
      <w:pPr>
        <w:pStyle w:val="Head3"/>
      </w:pPr>
      <w:bookmarkStart w:id="73" w:name="_Toc63066835"/>
      <w:r w:rsidRPr="009B6AFE">
        <w:t>One Exit Unavailable</w:t>
      </w:r>
      <w:r w:rsidR="00ED7233" w:rsidRPr="009B6AFE">
        <w:t xml:space="preserve"> Analysis:</w:t>
      </w:r>
      <w:bookmarkEnd w:id="73"/>
    </w:p>
    <w:p w14:paraId="4C7E0B74" w14:textId="77777777" w:rsidR="00EB3498" w:rsidRDefault="00C61351" w:rsidP="00EB3498">
      <w:pPr>
        <w:spacing w:before="120"/>
        <w:ind w:left="360"/>
        <w:jc w:val="both"/>
      </w:pPr>
      <w:r w:rsidRPr="00B66EAF">
        <w:t>The means of egress must be designed with adequate width and capacity such that the loss of one exit leaves the other exits available to handle at least 50% of the occupant load.  Analysis and calculation must be shown on plans</w:t>
      </w:r>
      <w:r w:rsidR="00EB3498">
        <w:t xml:space="preserve"> (</w:t>
      </w:r>
      <w:r w:rsidRPr="00B66EAF">
        <w:t xml:space="preserve">FBC Section 1005.5 </w:t>
      </w:r>
      <w:r w:rsidRPr="00EB3498">
        <w:t xml:space="preserve">and </w:t>
      </w:r>
      <w:r w:rsidR="00ED7233" w:rsidRPr="00EB3498">
        <w:t>FFPC</w:t>
      </w:r>
      <w:r w:rsidRPr="00EB3498">
        <w:t>, NFPA 101 Section</w:t>
      </w:r>
      <w:r w:rsidR="00ED7233" w:rsidRPr="00EB3498">
        <w:t xml:space="preserve"> 7.3.1.1.2</w:t>
      </w:r>
      <w:r w:rsidR="00EB3498" w:rsidRPr="00EB3498">
        <w:t>)</w:t>
      </w:r>
      <w:r w:rsidR="00ED7233" w:rsidRPr="00EB3498">
        <w:t>.</w:t>
      </w:r>
      <w:r w:rsidR="00C25844" w:rsidRPr="00EB3498">
        <w:t xml:space="preserve"> </w:t>
      </w:r>
    </w:p>
    <w:p w14:paraId="2CECA416" w14:textId="334DA495" w:rsidR="00ED7233" w:rsidRPr="00EB3498" w:rsidRDefault="00C25844" w:rsidP="00EB3498">
      <w:pPr>
        <w:spacing w:before="120"/>
        <w:ind w:left="360"/>
        <w:jc w:val="both"/>
        <w:rPr>
          <w:rFonts w:cs="Arial"/>
          <w:b/>
          <w:bCs/>
        </w:rPr>
      </w:pPr>
      <w:r w:rsidRPr="00EB3498">
        <w:rPr>
          <w:rFonts w:cs="Arial"/>
        </w:rPr>
        <w:t xml:space="preserve">In addition, the main entrance/exit shall have a width to accommodate ½ of the total occupant load (FBC </w:t>
      </w:r>
      <w:r w:rsidR="00EB3498" w:rsidRPr="00EB3498">
        <w:rPr>
          <w:rFonts w:cs="Arial"/>
        </w:rPr>
        <w:t>Section</w:t>
      </w:r>
      <w:r w:rsidR="001C1FC3">
        <w:rPr>
          <w:rFonts w:cs="Arial"/>
        </w:rPr>
        <w:t xml:space="preserve"> </w:t>
      </w:r>
      <w:r w:rsidRPr="00EB3498">
        <w:rPr>
          <w:rFonts w:cs="Arial"/>
        </w:rPr>
        <w:t xml:space="preserve">1029.2, FFPC, NFPA 101 </w:t>
      </w:r>
      <w:r w:rsidR="00EB3498" w:rsidRPr="00EB3498">
        <w:rPr>
          <w:rFonts w:cs="Arial"/>
        </w:rPr>
        <w:t xml:space="preserve">Section </w:t>
      </w:r>
      <w:r w:rsidRPr="00EB3498">
        <w:rPr>
          <w:rFonts w:cs="Arial"/>
        </w:rPr>
        <w:t>12.2.3.6).</w:t>
      </w:r>
    </w:p>
    <w:p w14:paraId="3927FCAB" w14:textId="77777777" w:rsidR="00517355" w:rsidRPr="00517355" w:rsidRDefault="007C62F4" w:rsidP="00517355">
      <w:pPr>
        <w:pStyle w:val="Head3"/>
      </w:pPr>
      <w:bookmarkStart w:id="74" w:name="_Toc63066836"/>
      <w:r w:rsidRPr="009B6AFE">
        <w:t>Pool Barriers:</w:t>
      </w:r>
      <w:bookmarkEnd w:id="74"/>
      <w:r w:rsidRPr="009B6AFE">
        <w:t xml:space="preserve"> </w:t>
      </w:r>
    </w:p>
    <w:p w14:paraId="149ADACB" w14:textId="2B732178" w:rsidR="007C62F4" w:rsidRPr="009B6AFE" w:rsidRDefault="00C61351" w:rsidP="00517355">
      <w:pPr>
        <w:pStyle w:val="Body3"/>
      </w:pPr>
      <w:r w:rsidRPr="009B6AFE">
        <w:t xml:space="preserve">FBC Section </w:t>
      </w:r>
      <w:r w:rsidR="0058740A" w:rsidRPr="009B6AFE">
        <w:t>45</w:t>
      </w:r>
      <w:r w:rsidR="007C62F4" w:rsidRPr="009B6AFE">
        <w:t>4</w:t>
      </w:r>
      <w:r w:rsidR="00337CC6" w:rsidRPr="009B6AFE">
        <w:t>.1.3.1.9</w:t>
      </w:r>
      <w:r w:rsidR="007C62F4" w:rsidRPr="009B6AFE">
        <w:t xml:space="preserve"> require</w:t>
      </w:r>
      <w:r w:rsidR="00390082" w:rsidRPr="009B6AFE">
        <w:t xml:space="preserve">s that </w:t>
      </w:r>
      <w:r w:rsidR="007C62F4" w:rsidRPr="009B6AFE">
        <w:t>pool barrier</w:t>
      </w:r>
      <w:r w:rsidR="00390082" w:rsidRPr="009B6AFE">
        <w:t>s</w:t>
      </w:r>
      <w:r w:rsidR="007C62F4" w:rsidRPr="009B6AFE">
        <w:t xml:space="preserve"> be provided</w:t>
      </w:r>
      <w:r w:rsidR="00390082" w:rsidRPr="009B6AFE">
        <w:t xml:space="preserve"> to prevent unsupervised access by children to the swimming pool(s)</w:t>
      </w:r>
      <w:r w:rsidR="007C62F4" w:rsidRPr="009B6AFE">
        <w:t xml:space="preserve">. </w:t>
      </w:r>
      <w:r w:rsidR="004907CB" w:rsidRPr="009B6AFE">
        <w:t>P</w:t>
      </w:r>
      <w:r w:rsidR="007C62F4" w:rsidRPr="009B6AFE">
        <w:t>ool barrier gate</w:t>
      </w:r>
      <w:r w:rsidR="004907CB" w:rsidRPr="009B6AFE">
        <w:t>s and oth</w:t>
      </w:r>
      <w:r w:rsidR="00390082" w:rsidRPr="009B6AFE">
        <w:t>er child-access control devices</w:t>
      </w:r>
      <w:r w:rsidR="004907CB" w:rsidRPr="009B6AFE">
        <w:t xml:space="preserve"> </w:t>
      </w:r>
      <w:r w:rsidR="00390082" w:rsidRPr="009B6AFE">
        <w:t>must be</w:t>
      </w:r>
      <w:r w:rsidR="004907CB" w:rsidRPr="009B6AFE">
        <w:t xml:space="preserve"> designed for the project, such that they do not interfere or obstruct</w:t>
      </w:r>
      <w:r w:rsidR="007C62F4" w:rsidRPr="009B6AFE">
        <w:t xml:space="preserve"> the required means of egress</w:t>
      </w:r>
      <w:r w:rsidR="00390082" w:rsidRPr="009B6AFE">
        <w:t xml:space="preserve"> in an emergency</w:t>
      </w:r>
      <w:r w:rsidR="007C62F4" w:rsidRPr="009B6AFE">
        <w:t>.</w:t>
      </w:r>
      <w:r w:rsidR="00BD77B7">
        <w:t xml:space="preserve"> </w:t>
      </w:r>
      <w:r w:rsidR="00BD77B7" w:rsidRPr="004C4ECF">
        <w:rPr>
          <w:highlight w:val="red"/>
        </w:rPr>
        <w:t>Add more detailed information including electronic locking mechanism.</w:t>
      </w:r>
    </w:p>
    <w:p w14:paraId="156EC792" w14:textId="77777777" w:rsidR="00517355" w:rsidRPr="00B43AAF" w:rsidRDefault="00FF5A63" w:rsidP="00B43AAF">
      <w:pPr>
        <w:pStyle w:val="Head3"/>
        <w:ind w:left="810" w:hanging="450"/>
      </w:pPr>
      <w:bookmarkStart w:id="75" w:name="_Toc63066837"/>
      <w:r w:rsidRPr="00B43AAF">
        <w:lastRenderedPageBreak/>
        <w:t xml:space="preserve">Exterior </w:t>
      </w:r>
      <w:r w:rsidR="007C62F4" w:rsidRPr="00B43AAF">
        <w:t>Door</w:t>
      </w:r>
      <w:r w:rsidRPr="00B43AAF">
        <w:t>s</w:t>
      </w:r>
      <w:r w:rsidR="007C62F4" w:rsidRPr="00B43AAF">
        <w:t xml:space="preserve"> </w:t>
      </w:r>
      <w:r w:rsidRPr="00B43AAF">
        <w:t>(NOA)</w:t>
      </w:r>
      <w:r w:rsidR="007C62F4" w:rsidRPr="00B43AAF">
        <w:t>:</w:t>
      </w:r>
      <w:bookmarkEnd w:id="75"/>
      <w:r w:rsidR="007C62F4" w:rsidRPr="00B43AAF">
        <w:t xml:space="preserve"> </w:t>
      </w:r>
      <w:r w:rsidRPr="00B43AAF">
        <w:t xml:space="preserve"> </w:t>
      </w:r>
    </w:p>
    <w:p w14:paraId="05B8B6B4" w14:textId="4C0BF605" w:rsidR="007C62F4" w:rsidRPr="009B6AFE" w:rsidRDefault="00FF5A63" w:rsidP="00517355">
      <w:pPr>
        <w:pStyle w:val="Body3"/>
        <w:rPr>
          <w:b/>
        </w:rPr>
      </w:pPr>
      <w:r w:rsidRPr="009B6AFE">
        <w:t xml:space="preserve">All exterior windows and doors must comply with </w:t>
      </w:r>
      <w:r w:rsidR="00ED7233" w:rsidRPr="009B6AFE">
        <w:t>the requirements of</w:t>
      </w:r>
      <w:r w:rsidR="002575F3">
        <w:t xml:space="preserve"> FBC</w:t>
      </w:r>
      <w:r w:rsidR="00ED7233" w:rsidRPr="009B6AFE">
        <w:t xml:space="preserve"> Section 17</w:t>
      </w:r>
      <w:r w:rsidR="00A44640">
        <w:t>09</w:t>
      </w:r>
      <w:r w:rsidRPr="009B6AFE">
        <w:t>.</w:t>
      </w:r>
      <w:r w:rsidR="002575F3">
        <w:t xml:space="preserve"> </w:t>
      </w:r>
      <w:r w:rsidRPr="009B6AFE">
        <w:t>The designer must consider the potential conflict between the manufacturer’s notice of approval (NOA) and the required swing of exit doors.  The conflict may occur in assembly areas</w:t>
      </w:r>
      <w:r w:rsidR="00D60CFF" w:rsidRPr="009B6AFE">
        <w:t xml:space="preserve"> located outdoors that require occupants to egress through the building</w:t>
      </w:r>
      <w:r w:rsidRPr="009B6AFE">
        <w:t xml:space="preserve">.  </w:t>
      </w:r>
      <w:r w:rsidR="004907CB" w:rsidRPr="009B6AFE">
        <w:t>A</w:t>
      </w:r>
      <w:r w:rsidR="007C62F4" w:rsidRPr="009B6AFE">
        <w:t>ll exit doors servi</w:t>
      </w:r>
      <w:r w:rsidR="004907CB" w:rsidRPr="009B6AFE">
        <w:t>ng an occupant load of</w:t>
      </w:r>
      <w:r w:rsidR="007C62F4" w:rsidRPr="009B6AFE">
        <w:t xml:space="preserve"> 50 </w:t>
      </w:r>
      <w:r w:rsidR="004907CB" w:rsidRPr="009B6AFE">
        <w:t xml:space="preserve">or more people </w:t>
      </w:r>
      <w:r w:rsidRPr="009B6AFE">
        <w:t xml:space="preserve">must </w:t>
      </w:r>
      <w:r w:rsidR="007C62F4" w:rsidRPr="009B6AFE">
        <w:t xml:space="preserve">swing in the </w:t>
      </w:r>
      <w:r w:rsidR="004907CB" w:rsidRPr="009B6AFE">
        <w:t xml:space="preserve">direction of egress travel. </w:t>
      </w:r>
      <w:r w:rsidRPr="009B6AFE">
        <w:t xml:space="preserve"> </w:t>
      </w:r>
      <w:r w:rsidR="00BC02A5" w:rsidRPr="009B6AFE">
        <w:t xml:space="preserve">The doors equipped with panic hardware would swing into the building or into the stairwells.  </w:t>
      </w:r>
      <w:r w:rsidR="00D60CFF" w:rsidRPr="009B6AFE">
        <w:t>These exit doors must have the proper NOA as required by</w:t>
      </w:r>
      <w:r w:rsidR="00ED7233" w:rsidRPr="009B6AFE">
        <w:t xml:space="preserve"> </w:t>
      </w:r>
      <w:r w:rsidR="002575F3">
        <w:t>the FBC</w:t>
      </w:r>
      <w:r w:rsidR="00D60CFF" w:rsidRPr="009B6AFE">
        <w:t>.</w:t>
      </w:r>
    </w:p>
    <w:p w14:paraId="581886BA" w14:textId="77777777" w:rsidR="00517355" w:rsidRDefault="00A6285F" w:rsidP="00517355">
      <w:pPr>
        <w:pStyle w:val="Head3"/>
      </w:pPr>
      <w:bookmarkStart w:id="76" w:name="_Toc63066838"/>
      <w:r w:rsidRPr="009B6AFE">
        <w:t>Exit Signage:</w:t>
      </w:r>
      <w:bookmarkEnd w:id="76"/>
      <w:r w:rsidRPr="009B6AFE">
        <w:t xml:space="preserve">  </w:t>
      </w:r>
    </w:p>
    <w:p w14:paraId="7476BEE7" w14:textId="4B4E59E9" w:rsidR="00A6285F" w:rsidRDefault="00A6285F" w:rsidP="00517355">
      <w:pPr>
        <w:pStyle w:val="Body3"/>
        <w:rPr>
          <w:rFonts w:cs="Arial"/>
        </w:rPr>
      </w:pPr>
      <w:r w:rsidRPr="009B6AFE">
        <w:t xml:space="preserve">Exit signs are required at all exit doors and directional signs are required within the means of egress where the path of egress is not apparent.  Exit sign placement shall be such that no point in the exit access corridor is more than 100 feet from </w:t>
      </w:r>
      <w:r w:rsidR="00F17320" w:rsidRPr="009B6AFE">
        <w:t>the nearest exit sign</w:t>
      </w:r>
      <w:bookmarkStart w:id="77" w:name="_Hlk19186394"/>
      <w:r w:rsidR="002575F3">
        <w:t xml:space="preserve"> </w:t>
      </w:r>
      <w:r w:rsidR="00A44640" w:rsidRPr="00260986">
        <w:rPr>
          <w:rFonts w:cs="Arial"/>
        </w:rPr>
        <w:t xml:space="preserve">(FBC </w:t>
      </w:r>
      <w:r w:rsidR="002575F3">
        <w:rPr>
          <w:rFonts w:cs="Arial"/>
        </w:rPr>
        <w:t xml:space="preserve">Section </w:t>
      </w:r>
      <w:r w:rsidR="00A44640" w:rsidRPr="00260986">
        <w:rPr>
          <w:rFonts w:cs="Arial"/>
        </w:rPr>
        <w:t>1013.1).</w:t>
      </w:r>
      <w:bookmarkEnd w:id="77"/>
    </w:p>
    <w:p w14:paraId="17DC149E" w14:textId="710FA41F" w:rsidR="00BD77B7" w:rsidRPr="009B6AFE" w:rsidRDefault="00BD77B7" w:rsidP="00517355">
      <w:pPr>
        <w:pStyle w:val="Body3"/>
        <w:rPr>
          <w:b/>
        </w:rPr>
      </w:pPr>
      <w:r w:rsidRPr="004F0EEE">
        <w:rPr>
          <w:bCs/>
          <w:highlight w:val="magenta"/>
        </w:rPr>
        <w:t>LOWEXIT</w:t>
      </w:r>
    </w:p>
    <w:p w14:paraId="57309F0F" w14:textId="5D0CD09F" w:rsidR="00F17320" w:rsidRPr="009B6AFE" w:rsidRDefault="00F17320" w:rsidP="00517355">
      <w:pPr>
        <w:pStyle w:val="Body3"/>
        <w:rPr>
          <w:b/>
        </w:rPr>
      </w:pPr>
      <w:r w:rsidRPr="009B6AFE">
        <w:rPr>
          <w:b/>
          <w:highlight w:val="yellow"/>
        </w:rPr>
        <w:t xml:space="preserve">NOTE:  </w:t>
      </w:r>
      <w:r w:rsidRPr="009B6AFE">
        <w:rPr>
          <w:highlight w:val="yellow"/>
        </w:rPr>
        <w:t xml:space="preserve"> FBC Section 10</w:t>
      </w:r>
      <w:r w:rsidR="00085D88">
        <w:rPr>
          <w:highlight w:val="yellow"/>
        </w:rPr>
        <w:t xml:space="preserve">13.2 </w:t>
      </w:r>
      <w:r w:rsidRPr="009B6AFE">
        <w:rPr>
          <w:highlight w:val="yellow"/>
        </w:rPr>
        <w:t>requires floor-level exit signs in all R-1 (Hotel) Occupancies.</w:t>
      </w:r>
      <w:r w:rsidRPr="009B6AFE">
        <w:t xml:space="preserve">  </w:t>
      </w:r>
      <w:r w:rsidRPr="009B6AFE">
        <w:rPr>
          <w:highlight w:val="yellow"/>
        </w:rPr>
        <w:t>The bottom of the sign shall not be less than 10 inches and no more than 12 inches above the floor.  The sign shall be flush mounted to the door or wall.  The edge of the sign shall be within 4 inches of the door frame on the latch side.</w:t>
      </w:r>
    </w:p>
    <w:p w14:paraId="02CBB6E8" w14:textId="77777777" w:rsidR="00517355" w:rsidRDefault="007C62F4" w:rsidP="00B43AAF">
      <w:pPr>
        <w:pStyle w:val="Head3"/>
        <w:ind w:left="810" w:hanging="450"/>
      </w:pPr>
      <w:bookmarkStart w:id="78" w:name="_Toc63066839"/>
      <w:r w:rsidRPr="009B6AFE">
        <w:t>Luminous Egress Markings:</w:t>
      </w:r>
      <w:bookmarkEnd w:id="78"/>
      <w:r w:rsidRPr="009B6AFE">
        <w:t xml:space="preserve"> </w:t>
      </w:r>
    </w:p>
    <w:p w14:paraId="3C5DCBE2" w14:textId="75635FA3" w:rsidR="00C41DB9" w:rsidRDefault="00C41DB9" w:rsidP="00517355">
      <w:pPr>
        <w:pStyle w:val="Body3"/>
        <w:rPr>
          <w:highlight w:val="yellow"/>
        </w:rPr>
      </w:pPr>
      <w:bookmarkStart w:id="79" w:name="_Hlk38792940"/>
      <w:r w:rsidRPr="00125C3E">
        <w:rPr>
          <w:highlight w:val="magenta"/>
        </w:rPr>
        <w:t>LUMINOUSMARKSECTION</w:t>
      </w:r>
    </w:p>
    <w:p w14:paraId="75A50DE7" w14:textId="0831B74A" w:rsidR="00CC5539" w:rsidRPr="009B6AFE" w:rsidRDefault="007C62F4" w:rsidP="00517355">
      <w:pPr>
        <w:pStyle w:val="Body3"/>
        <w:rPr>
          <w:b/>
        </w:rPr>
      </w:pPr>
      <w:r w:rsidRPr="009B6AFE">
        <w:rPr>
          <w:highlight w:val="yellow"/>
        </w:rPr>
        <w:t xml:space="preserve">As a </w:t>
      </w:r>
      <w:r w:rsidRPr="009B6AFE">
        <w:rPr>
          <w:i/>
          <w:highlight w:val="yellow"/>
        </w:rPr>
        <w:t xml:space="preserve">high-rise </w:t>
      </w:r>
      <w:r w:rsidRPr="009B6AFE">
        <w:rPr>
          <w:highlight w:val="yellow"/>
        </w:rPr>
        <w:t>building</w:t>
      </w:r>
      <w:r w:rsidR="004907CB" w:rsidRPr="009B6AFE">
        <w:rPr>
          <w:highlight w:val="yellow"/>
        </w:rPr>
        <w:t>,</w:t>
      </w:r>
      <w:r w:rsidRPr="009B6AFE">
        <w:t xml:space="preserve"> FBC §403.5.5 </w:t>
      </w:r>
      <w:r w:rsidR="00775CB1" w:rsidRPr="009B6AFE">
        <w:t>states</w:t>
      </w:r>
      <w:r w:rsidRPr="009B6AFE">
        <w:t xml:space="preserve"> that </w:t>
      </w:r>
      <w:r w:rsidR="00775CB1" w:rsidRPr="009B6AFE">
        <w:t xml:space="preserve">approved </w:t>
      </w:r>
      <w:r w:rsidRPr="009B6AFE">
        <w:t>luminous egress path markings</w:t>
      </w:r>
      <w:r w:rsidR="00775CB1" w:rsidRPr="009B6AFE">
        <w:t xml:space="preserve"> delineating the exit path must be provided in </w:t>
      </w:r>
      <w:r w:rsidR="00775CB1" w:rsidRPr="009B6AFE">
        <w:rPr>
          <w:highlight w:val="yellow"/>
        </w:rPr>
        <w:t>Group A, B, E, I, M and R-1 occupancies</w:t>
      </w:r>
      <w:r w:rsidRPr="009B6AFE">
        <w:t xml:space="preserve"> in accordance with FBC §102</w:t>
      </w:r>
      <w:r w:rsidR="00B64FCD">
        <w:t>5</w:t>
      </w:r>
      <w:r w:rsidRPr="009B6AFE">
        <w:t xml:space="preserve">. </w:t>
      </w:r>
      <w:r w:rsidR="00775CB1" w:rsidRPr="009B6AFE">
        <w:t xml:space="preserve"> </w:t>
      </w:r>
      <w:r w:rsidRPr="009B6AFE">
        <w:t xml:space="preserve">Markings within the exit enclosures are required to be provided </w:t>
      </w:r>
      <w:r w:rsidR="002E3101" w:rsidRPr="009B6AFE">
        <w:t xml:space="preserve">on steps, landings, handrails, </w:t>
      </w:r>
      <w:r w:rsidRPr="009B6AFE">
        <w:t>perimeter demarcation lines</w:t>
      </w:r>
      <w:r w:rsidR="002E3101" w:rsidRPr="009B6AFE">
        <w:t>,</w:t>
      </w:r>
      <w:r w:rsidRPr="009B6AFE">
        <w:t xml:space="preserve"> and discharge doors from the exit enclosure.  Materials should comply with either UL 1994 </w:t>
      </w:r>
      <w:r w:rsidRPr="009B6AFE">
        <w:rPr>
          <w:i/>
        </w:rPr>
        <w:t xml:space="preserve">or </w:t>
      </w:r>
      <w:r w:rsidRPr="009B6AFE">
        <w:t xml:space="preserve">ASTM E2072. </w:t>
      </w:r>
    </w:p>
    <w:p w14:paraId="4887178C" w14:textId="77777777" w:rsidR="00517355" w:rsidRPr="00517355" w:rsidRDefault="0051377D" w:rsidP="00517355">
      <w:pPr>
        <w:pStyle w:val="Head3"/>
      </w:pPr>
      <w:bookmarkStart w:id="80" w:name="_Toc63066841"/>
      <w:bookmarkEnd w:id="79"/>
      <w:r w:rsidRPr="009B6AFE">
        <w:t>Means of Egress Lighting:</w:t>
      </w:r>
      <w:bookmarkEnd w:id="80"/>
      <w:r w:rsidRPr="009B6AFE">
        <w:t xml:space="preserve">   </w:t>
      </w:r>
    </w:p>
    <w:p w14:paraId="1B832328" w14:textId="4727B38E" w:rsidR="00AD4536" w:rsidRPr="009B6AFE" w:rsidRDefault="009063CB" w:rsidP="00517355">
      <w:pPr>
        <w:pStyle w:val="Body3"/>
      </w:pPr>
      <w:r w:rsidRPr="009B6AFE">
        <w:t xml:space="preserve">Normal </w:t>
      </w:r>
      <w:r w:rsidR="00D011CA" w:rsidRPr="009B6AFE">
        <w:t xml:space="preserve">lighting </w:t>
      </w:r>
      <w:r w:rsidRPr="009B6AFE">
        <w:t xml:space="preserve">must be designed to provide </w:t>
      </w:r>
      <w:r w:rsidR="00C61351" w:rsidRPr="009B6AFE">
        <w:t>a minimum of 1 ft-</w:t>
      </w:r>
      <w:r w:rsidR="006B38BB" w:rsidRPr="009B6AFE">
        <w:t xml:space="preserve">candle measured at the floor within exit access routes, </w:t>
      </w:r>
      <w:r w:rsidR="003A1597" w:rsidRPr="009B6AFE">
        <w:t xml:space="preserve">exits, and </w:t>
      </w:r>
      <w:r w:rsidR="006B38BB" w:rsidRPr="009B6AFE">
        <w:rPr>
          <w:u w:val="single"/>
        </w:rPr>
        <w:t>the exit discharge</w:t>
      </w:r>
      <w:r w:rsidR="006B38BB" w:rsidRPr="009B6AFE">
        <w:t xml:space="preserve"> routes</w:t>
      </w:r>
      <w:r w:rsidR="00C61351" w:rsidRPr="009B6AFE">
        <w:t>.  In the stairs, the minimum illumination shall be at least 10 ft-candle measured at the walking surface</w:t>
      </w:r>
      <w:r w:rsidR="003A1597" w:rsidRPr="009B6AFE">
        <w:t xml:space="preserve">.  The elevator code requires adequate lighting </w:t>
      </w:r>
      <w:r w:rsidR="002575F3">
        <w:t xml:space="preserve">of </w:t>
      </w:r>
      <w:r w:rsidR="00D011CA" w:rsidRPr="009B6AFE">
        <w:t>10 ft-candle</w:t>
      </w:r>
      <w:r w:rsidR="00787D7A" w:rsidRPr="009B6AFE">
        <w:t xml:space="preserve"> </w:t>
      </w:r>
      <w:r w:rsidR="006B38BB" w:rsidRPr="009B6AFE">
        <w:t xml:space="preserve">at the landing sill of elevators </w:t>
      </w:r>
      <w:r w:rsidR="00787D7A" w:rsidRPr="009B6AFE">
        <w:t xml:space="preserve">measured </w:t>
      </w:r>
      <w:r w:rsidR="006B38BB" w:rsidRPr="009B6AFE">
        <w:t>with doors</w:t>
      </w:r>
      <w:r w:rsidR="00787D7A" w:rsidRPr="009B6AFE">
        <w:t xml:space="preserve"> open/</w:t>
      </w:r>
      <w:r w:rsidR="006B38BB" w:rsidRPr="009B6AFE">
        <w:t>closed</w:t>
      </w:r>
      <w:r w:rsidR="002575F3">
        <w:t xml:space="preserve"> (</w:t>
      </w:r>
      <w:r w:rsidR="002575F3" w:rsidRPr="002575F3">
        <w:t xml:space="preserve">FBC Section 1008, </w:t>
      </w:r>
      <w:r w:rsidR="00D011CA" w:rsidRPr="002575F3">
        <w:t xml:space="preserve">FFPC, NFPA 101 Sections </w:t>
      </w:r>
      <w:r w:rsidR="00787D7A" w:rsidRPr="002575F3">
        <w:t>7.8 and 7.9</w:t>
      </w:r>
      <w:r w:rsidR="002575F3" w:rsidRPr="002575F3">
        <w:t>,</w:t>
      </w:r>
      <w:r w:rsidR="00D011CA" w:rsidRPr="002575F3">
        <w:t xml:space="preserve"> ASME A17.1</w:t>
      </w:r>
      <w:r w:rsidR="002575F3" w:rsidRPr="002575F3">
        <w:t xml:space="preserve"> </w:t>
      </w:r>
      <w:r w:rsidR="00D011CA" w:rsidRPr="002575F3">
        <w:t>Section</w:t>
      </w:r>
      <w:r w:rsidR="006B38BB" w:rsidRPr="002575F3">
        <w:t xml:space="preserve"> 2.11.10.2</w:t>
      </w:r>
      <w:r w:rsidR="002575F3" w:rsidRPr="002575F3">
        <w:t>)</w:t>
      </w:r>
      <w:r w:rsidR="006B38BB" w:rsidRPr="002575F3">
        <w:t>.</w:t>
      </w:r>
      <w:r w:rsidR="00AD4536" w:rsidRPr="009B6AFE">
        <w:t xml:space="preserve">  </w:t>
      </w:r>
    </w:p>
    <w:p w14:paraId="7DB9C794" w14:textId="79BCD8A0" w:rsidR="00ED7233" w:rsidRPr="009B6AFE" w:rsidRDefault="00ED7233" w:rsidP="00517355">
      <w:pPr>
        <w:pStyle w:val="Body3"/>
      </w:pPr>
      <w:r w:rsidRPr="009B6AFE">
        <w:t>Additionally, lighting is required to be arranged such that the failure of a single lighting unit does not reduce illuminati</w:t>
      </w:r>
      <w:r w:rsidR="00D011CA" w:rsidRPr="009B6AFE">
        <w:t xml:space="preserve">on levels to less than 0.2 ft-candle as required by FFPC, NFPA 101 Section 7.8.1.4 and FBC Section </w:t>
      </w:r>
      <w:r w:rsidRPr="009B6AFE">
        <w:t>100</w:t>
      </w:r>
      <w:r w:rsidR="008427B6">
        <w:t>8</w:t>
      </w:r>
      <w:r w:rsidR="002575F3">
        <w:t>.3.</w:t>
      </w:r>
    </w:p>
    <w:p w14:paraId="7094565F" w14:textId="6D86D6AE" w:rsidR="00ED7233" w:rsidRPr="009B6AFE" w:rsidRDefault="00ED7233" w:rsidP="00517355">
      <w:pPr>
        <w:pStyle w:val="Body3"/>
      </w:pPr>
      <w:r w:rsidRPr="009B6AFE">
        <w:lastRenderedPageBreak/>
        <w:t>The emergency lighting m</w:t>
      </w:r>
      <w:r w:rsidR="00D011CA" w:rsidRPr="009B6AFE">
        <w:t>ust provide an average of 1 ft-</w:t>
      </w:r>
      <w:r w:rsidRPr="009B6AFE">
        <w:t>candle measure</w:t>
      </w:r>
      <w:r w:rsidR="00050744" w:rsidRPr="009B6AFE">
        <w:t>d</w:t>
      </w:r>
      <w:r w:rsidRPr="009B6AFE">
        <w:t xml:space="preserve"> at the floor </w:t>
      </w:r>
      <w:r w:rsidR="00DF42ED" w:rsidRPr="009B6AFE">
        <w:t xml:space="preserve">throughout the means of egress </w:t>
      </w:r>
      <w:r w:rsidR="00D011CA" w:rsidRPr="009B6AFE">
        <w:t>with a minimum of 0.1 ft-</w:t>
      </w:r>
      <w:r w:rsidRPr="009B6AFE">
        <w:t>candle at any point.</w:t>
      </w:r>
      <w:r w:rsidR="00D011CA" w:rsidRPr="009B6AFE">
        <w:t xml:space="preserve">  The illumination of 10 ft-candle</w:t>
      </w:r>
      <w:r w:rsidR="00DF42ED" w:rsidRPr="009B6AFE">
        <w:t xml:space="preserve"> for the elevator threshold is still re</w:t>
      </w:r>
      <w:r w:rsidR="00D011CA" w:rsidRPr="009B6AFE">
        <w:t>quired under emergency lighting conditions.</w:t>
      </w:r>
    </w:p>
    <w:p w14:paraId="0F51441D" w14:textId="090E074E" w:rsidR="006B38BB" w:rsidRPr="009B6AFE" w:rsidRDefault="006B38BB" w:rsidP="00517355">
      <w:pPr>
        <w:pStyle w:val="Body3"/>
      </w:pPr>
      <w:r w:rsidRPr="009B6AFE">
        <w:t xml:space="preserve">It is noted that the </w:t>
      </w:r>
      <w:sdt>
        <w:sdtPr>
          <w:alias w:val="Fire Department"/>
          <w:tag w:val="Fire Department"/>
          <w:id w:val="661435867"/>
          <w:placeholder>
            <w:docPart w:val="596F1FD6AEA548BCBE8B8359A5D7BE7F"/>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r w:rsidRPr="000F325B">
        <w:t xml:space="preserve"> Fire Department and </w:t>
      </w:r>
      <w:sdt>
        <w:sdtPr>
          <w:alias w:val="Building Department"/>
          <w:tag w:val="Building Department"/>
          <w:id w:val="368578234"/>
          <w:placeholder>
            <w:docPart w:val="80D2FC66F7524E84A6A312F09865B20F"/>
          </w:placeholder>
          <w15:dataBinding w:prefixMappings="xmlns:ns0='Templates' " w:xpath="/ns0:TestXMLNode[1]/ns0:BuildingDepartment[1]" w:storeItemID="{474B545D-BD42-489A-87F8-3EF0931AB70D}" w16sdtdh:storeItemChecksum="W4fCLg=="/>
        </w:sdtPr>
        <w:sdtContent>
          <w:r w:rsidR="00F965F4" w:rsidRPr="000F325B">
            <w:t>BDPT</w:t>
          </w:r>
        </w:sdtContent>
      </w:sdt>
      <w:r w:rsidRPr="000F325B">
        <w:t xml:space="preserve"> Building Department</w:t>
      </w:r>
      <w:r w:rsidRPr="009B6AFE">
        <w:t xml:space="preserve"> strictly enforce the reliability of emergency lighting and require that the system be arranged to provide the required illumination automatically in the event of interruption of normal lighting due to any of the following as required by FFPC</w:t>
      </w:r>
      <w:r w:rsidR="00006E0E" w:rsidRPr="009B6AFE">
        <w:t>, NFPA 101 Section</w:t>
      </w:r>
      <w:r w:rsidRPr="009B6AFE">
        <w:t xml:space="preserve"> 7.9.2.3:</w:t>
      </w:r>
    </w:p>
    <w:p w14:paraId="3BAEB96B" w14:textId="22E7653F" w:rsidR="006B38BB" w:rsidRPr="009B6AFE" w:rsidRDefault="006B38BB" w:rsidP="00517355">
      <w:pPr>
        <w:pStyle w:val="Bullets3"/>
      </w:pPr>
      <w:r w:rsidRPr="009B6AFE">
        <w:t xml:space="preserve">Failure of a public utility or outside electrical power </w:t>
      </w:r>
      <w:r w:rsidR="000024FA" w:rsidRPr="009B6AFE">
        <w:t>supply.</w:t>
      </w:r>
    </w:p>
    <w:p w14:paraId="390C1025" w14:textId="77A2B0C5" w:rsidR="006B38BB" w:rsidRPr="009B6AFE" w:rsidRDefault="006B38BB" w:rsidP="00517355">
      <w:pPr>
        <w:pStyle w:val="Bullets3"/>
      </w:pPr>
      <w:r w:rsidRPr="009B6AFE">
        <w:t xml:space="preserve">Opening of a circuit breaker or a </w:t>
      </w:r>
      <w:r w:rsidR="000024FA" w:rsidRPr="009B6AFE">
        <w:t>fuse.</w:t>
      </w:r>
    </w:p>
    <w:p w14:paraId="2CB59B2F" w14:textId="2223F85B" w:rsidR="000F325B" w:rsidRDefault="006B38BB" w:rsidP="00517355">
      <w:pPr>
        <w:pStyle w:val="Bullets3"/>
      </w:pPr>
      <w:r w:rsidRPr="009B6AFE">
        <w:t>Manual acts including accidental opening of a switch controlling normal lighting</w:t>
      </w:r>
      <w:r w:rsidR="000024FA">
        <w:t>.</w:t>
      </w:r>
    </w:p>
    <w:p w14:paraId="3E228276" w14:textId="77777777" w:rsidR="000F325B" w:rsidRPr="000F325B" w:rsidRDefault="000F325B" w:rsidP="000F325B">
      <w:pPr>
        <w:pStyle w:val="ListParagraph"/>
        <w:ind w:left="1440"/>
        <w:contextualSpacing w:val="0"/>
        <w:jc w:val="both"/>
        <w:rPr>
          <w:rFonts w:ascii="Arial" w:hAnsi="Arial" w:cs="Arial"/>
          <w:szCs w:val="22"/>
        </w:rPr>
      </w:pPr>
    </w:p>
    <w:p w14:paraId="72C4173A" w14:textId="3046641D" w:rsidR="00DF42ED" w:rsidRPr="009B6AFE" w:rsidRDefault="006B38BB" w:rsidP="00517355">
      <w:pPr>
        <w:pStyle w:val="Body3"/>
      </w:pPr>
      <w:r w:rsidRPr="00C41DB9">
        <w:t>As per standard practice</w:t>
      </w:r>
      <w:bookmarkStart w:id="81" w:name="_Hlk38792868"/>
      <w:r w:rsidR="002575F3" w:rsidRPr="00C41DB9">
        <w:t xml:space="preserve">, </w:t>
      </w:r>
      <w:r w:rsidRPr="00C41DB9">
        <w:t xml:space="preserve">it is recommended that the project team ensure that battery back-up lighting is provided in the following </w:t>
      </w:r>
      <w:r w:rsidR="000024FA" w:rsidRPr="00C41DB9">
        <w:t>locations:</w:t>
      </w:r>
      <w:r w:rsidRPr="00C41DB9">
        <w:t xml:space="preserve"> emergency generator room, fire command centers, fire pump room, and the e</w:t>
      </w:r>
      <w:r w:rsidRPr="009B6AFE">
        <w:t>mergency responder radio coverage room (if provided).</w:t>
      </w:r>
    </w:p>
    <w:bookmarkEnd w:id="81"/>
    <w:p w14:paraId="67BBFBF0" w14:textId="30A98792" w:rsidR="00DF42ED" w:rsidRPr="009B6AFE" w:rsidRDefault="00DF42ED" w:rsidP="00517355">
      <w:pPr>
        <w:pStyle w:val="Body3"/>
      </w:pPr>
      <w:r w:rsidRPr="009B6AFE">
        <w:t>Emergency lighting must be provided in mechanical rooms and electrical rooms as required in NFPA 70, Articles 110.26(D) and 700.16.</w:t>
      </w:r>
    </w:p>
    <w:p w14:paraId="3B91B9B3" w14:textId="30ACBF50" w:rsidR="00005B36" w:rsidRPr="000F325B" w:rsidRDefault="00626512" w:rsidP="00517355">
      <w:pPr>
        <w:pStyle w:val="Body3"/>
      </w:pPr>
      <w:r w:rsidRPr="009B6AFE">
        <w:t>Emergency lighting is required on the egress side of delayed egress door and access control doors when provided in the building in accordance with FFPC</w:t>
      </w:r>
      <w:r w:rsidR="00006E0E" w:rsidRPr="009B6AFE">
        <w:t>, NFPA 101 Section 7.2.1.6</w:t>
      </w:r>
      <w:r w:rsidRPr="009B6AFE">
        <w:t>.</w:t>
      </w:r>
    </w:p>
    <w:p w14:paraId="035FDFC3" w14:textId="62CFB716" w:rsidR="00005B36" w:rsidRDefault="00005B36" w:rsidP="00437A9A">
      <w:pPr>
        <w:spacing w:before="120"/>
        <w:rPr>
          <w:rFonts w:ascii="Arial" w:hAnsi="Arial" w:cs="Arial"/>
          <w:b/>
          <w:szCs w:val="22"/>
        </w:rPr>
      </w:pPr>
    </w:p>
    <w:p w14:paraId="55AFA866" w14:textId="1B8F6519" w:rsidR="00A92043" w:rsidRPr="009B6AFE" w:rsidRDefault="00A92043" w:rsidP="00A92043">
      <w:pPr>
        <w:pStyle w:val="Head2"/>
      </w:pPr>
      <w:bookmarkStart w:id="82" w:name="_Ref20227213"/>
      <w:bookmarkStart w:id="83" w:name="_Toc63066842"/>
      <w:r>
        <w:t>Major Life Safety Accessibility Requirements Overview</w:t>
      </w:r>
      <w:bookmarkEnd w:id="82"/>
      <w:bookmarkEnd w:id="83"/>
    </w:p>
    <w:p w14:paraId="1F2AEAE6" w14:textId="09F5155F" w:rsidR="001F0F21" w:rsidRDefault="001F0F21" w:rsidP="00A92043">
      <w:pPr>
        <w:pStyle w:val="Body2"/>
      </w:pPr>
      <w:r w:rsidRPr="009B6AFE">
        <w:t>Accessibility requirements are indicated in FBC-Accessibility Code</w:t>
      </w:r>
      <w:r w:rsidR="00EC6467">
        <w:t xml:space="preserve"> (FBC-A)</w:t>
      </w:r>
      <w:r w:rsidRPr="009B6AFE">
        <w:t xml:space="preserve"> </w:t>
      </w:r>
      <w:r w:rsidR="00EC6467">
        <w:t>S</w:t>
      </w:r>
      <w:r w:rsidR="00644A6B">
        <w:t>event</w:t>
      </w:r>
      <w:r w:rsidR="00EC6467">
        <w:t>h</w:t>
      </w:r>
      <w:r w:rsidR="00BC02A5" w:rsidRPr="009B6AFE">
        <w:t xml:space="preserve"> Edition</w:t>
      </w:r>
      <w:r w:rsidRPr="009B6AFE">
        <w:t xml:space="preserve">.  The </w:t>
      </w:r>
      <w:sdt>
        <w:sdtPr>
          <w:alias w:val="Project Name"/>
          <w:tag w:val="Project Name"/>
          <w:id w:val="-2020615690"/>
          <w:placeholder>
            <w:docPart w:val="ADD4528F1299490A8DA457BC8CC70C5A"/>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Pr="009B6AFE">
        <w:t xml:space="preserve"> Project must comply with all the applicable accessibility requirements mandated for each occupancy.</w:t>
      </w:r>
      <w:r w:rsidR="00BC02A5" w:rsidRPr="009B6AFE">
        <w:t xml:space="preserve">  The complete review of accessibility code compliance is outside the</w:t>
      </w:r>
      <w:r w:rsidR="00A3428B" w:rsidRPr="009B6AFE">
        <w:t xml:space="preserve"> scope of this Narrative Report and outside the expertise of SLS </w:t>
      </w:r>
      <w:r w:rsidR="003E1EA3">
        <w:t>Consulting</w:t>
      </w:r>
      <w:r w:rsidR="00A3428B" w:rsidRPr="009B6AFE">
        <w:t>, Inc.  T</w:t>
      </w:r>
      <w:r w:rsidR="004617BF" w:rsidRPr="009B6AFE">
        <w:t>he items listed below are not all inclusive of the requirements in FBC</w:t>
      </w:r>
      <w:r w:rsidR="00A3428B" w:rsidRPr="009B6AFE">
        <w:t xml:space="preserve"> and FFPC</w:t>
      </w:r>
      <w:r w:rsidR="004617BF" w:rsidRPr="009B6AFE">
        <w:t xml:space="preserve">.  </w:t>
      </w:r>
      <w:r w:rsidR="00A3428B" w:rsidRPr="009B6AFE">
        <w:t>However, t</w:t>
      </w:r>
      <w:r w:rsidR="004617BF" w:rsidRPr="009B6AFE">
        <w:t>he list below provides a quick reference of some basic requirements</w:t>
      </w:r>
      <w:r w:rsidR="00BC02A5" w:rsidRPr="009B6AFE">
        <w:t xml:space="preserve"> related to </w:t>
      </w:r>
      <w:r w:rsidR="00A3428B" w:rsidRPr="009B6AFE">
        <w:t>fire and life safety</w:t>
      </w:r>
      <w:r w:rsidR="004617BF" w:rsidRPr="009B6AFE">
        <w:t xml:space="preserve"> that may be missed during the design.  </w:t>
      </w:r>
      <w:r w:rsidRPr="009B6AFE">
        <w:t xml:space="preserve"> </w:t>
      </w:r>
    </w:p>
    <w:p w14:paraId="48D0CEC0" w14:textId="6D9102F9" w:rsidR="00A92043" w:rsidRPr="009B6AFE" w:rsidRDefault="00A92043" w:rsidP="00A92043">
      <w:pPr>
        <w:pStyle w:val="Head3"/>
      </w:pPr>
      <w:bookmarkStart w:id="84" w:name="_Toc63066843"/>
      <w:r>
        <w:t>Accessible Means of Egress</w:t>
      </w:r>
      <w:bookmarkEnd w:id="84"/>
    </w:p>
    <w:p w14:paraId="00A20133" w14:textId="1CA83433" w:rsidR="00EA7BD5" w:rsidRPr="009B6AFE" w:rsidRDefault="002575F3" w:rsidP="00A92043">
      <w:pPr>
        <w:pStyle w:val="Body3"/>
        <w:rPr>
          <w:i/>
        </w:rPr>
      </w:pPr>
      <w:r w:rsidRPr="002575F3">
        <w:rPr>
          <w:rFonts w:eastAsia="Arial" w:cs="Arial"/>
          <w:color w:val="000000"/>
          <w:szCs w:val="22"/>
          <w:lang w:eastAsia="en-US"/>
        </w:rPr>
        <w:t xml:space="preserve">Per </w:t>
      </w:r>
      <w:r>
        <w:rPr>
          <w:rFonts w:cs="Arial"/>
          <w:szCs w:val="22"/>
        </w:rPr>
        <w:t xml:space="preserve">Section </w:t>
      </w:r>
      <w:r w:rsidRPr="002575F3">
        <w:rPr>
          <w:rFonts w:eastAsia="Arial" w:cs="Arial"/>
          <w:color w:val="000000"/>
          <w:szCs w:val="22"/>
          <w:lang w:eastAsia="en-US"/>
        </w:rPr>
        <w:t xml:space="preserve">207.1 of the FBC-Accessibility Code, accessible means of egress shall comply with </w:t>
      </w:r>
      <w:r>
        <w:rPr>
          <w:rFonts w:cs="Arial"/>
          <w:szCs w:val="22"/>
        </w:rPr>
        <w:t xml:space="preserve">Section </w:t>
      </w:r>
      <w:r w:rsidRPr="002575F3">
        <w:rPr>
          <w:rFonts w:eastAsia="Arial" w:cs="Arial"/>
          <w:color w:val="000000"/>
          <w:szCs w:val="22"/>
          <w:lang w:eastAsia="en-US"/>
        </w:rPr>
        <w:t xml:space="preserve">1007 of the 2003 Edition of the </w:t>
      </w:r>
      <w:r w:rsidRPr="002575F3">
        <w:rPr>
          <w:rFonts w:eastAsia="Arial" w:cs="Arial"/>
          <w:i/>
          <w:color w:val="000000"/>
          <w:szCs w:val="22"/>
          <w:lang w:eastAsia="en-US"/>
        </w:rPr>
        <w:t xml:space="preserve">International Building Code </w:t>
      </w:r>
      <w:r w:rsidRPr="002575F3">
        <w:rPr>
          <w:rFonts w:eastAsia="Arial" w:cs="Arial"/>
          <w:color w:val="000000"/>
          <w:szCs w:val="22"/>
          <w:lang w:eastAsia="en-US"/>
        </w:rPr>
        <w:t xml:space="preserve">(IBC). In addition to this, accessible means of egress shall also comply with the requirements of </w:t>
      </w:r>
      <w:r>
        <w:rPr>
          <w:rFonts w:eastAsia="Arial" w:cs="Arial"/>
          <w:color w:val="000000"/>
          <w:szCs w:val="22"/>
          <w:lang w:eastAsia="en-US"/>
        </w:rPr>
        <w:t xml:space="preserve">FFPC, NFPA 101 Section </w:t>
      </w:r>
      <w:r w:rsidRPr="002575F3">
        <w:rPr>
          <w:rFonts w:eastAsia="Arial" w:cs="Arial"/>
          <w:color w:val="000000"/>
          <w:szCs w:val="22"/>
          <w:lang w:eastAsia="en-US"/>
        </w:rPr>
        <w:t xml:space="preserve">7.5.4. </w:t>
      </w:r>
      <w:r w:rsidR="004617BF" w:rsidRPr="002575F3">
        <w:t xml:space="preserve">Two accessible means of egress must be provided whenever two exits are required </w:t>
      </w:r>
      <w:r w:rsidR="004617BF" w:rsidRPr="009B6AFE">
        <w:t>from the space, floor, or building.  If one means of egress is permitted by the Code, then only one accessible means o</w:t>
      </w:r>
      <w:r w:rsidR="00A3428B" w:rsidRPr="009B6AFE">
        <w:t xml:space="preserve">f egress needs to </w:t>
      </w:r>
      <w:r w:rsidR="00A3428B" w:rsidRPr="009B6AFE">
        <w:lastRenderedPageBreak/>
        <w:t>be provided.  Travel distance and common path of travel limits must be followed equal to the required means of egress.</w:t>
      </w:r>
      <w:r w:rsidR="00C14F99" w:rsidRPr="009B6AFE">
        <w:t xml:space="preserve">  Each accessible means of egress shall be continuous from each accessible occupied space to a public way or area of refuge. </w:t>
      </w:r>
      <w:r w:rsidR="001D4243" w:rsidRPr="009B6AFE">
        <w:t xml:space="preserve"> Required portions of an area of refuge shall have access to a public way via </w:t>
      </w:r>
      <w:r w:rsidR="001D4243" w:rsidRPr="009B6AFE">
        <w:rPr>
          <w:i/>
        </w:rPr>
        <w:t xml:space="preserve">a) an exit or b) </w:t>
      </w:r>
      <w:r w:rsidR="00EA7BD5" w:rsidRPr="009B6AFE">
        <w:rPr>
          <w:i/>
        </w:rPr>
        <w:t xml:space="preserve">an </w:t>
      </w:r>
      <w:r w:rsidR="001D4243" w:rsidRPr="009B6AFE">
        <w:rPr>
          <w:i/>
        </w:rPr>
        <w:t>elevator</w:t>
      </w:r>
      <w:r w:rsidR="001D4243" w:rsidRPr="009B6AFE">
        <w:t xml:space="preserve"> without requiring return to the building spaces through which travel to the area of refuge occurred.  </w:t>
      </w:r>
    </w:p>
    <w:p w14:paraId="4E9642DD" w14:textId="177326ED" w:rsidR="00EA7BD5" w:rsidRPr="009B6AFE" w:rsidRDefault="001D4243" w:rsidP="00A92043">
      <w:pPr>
        <w:pStyle w:val="Bullets3"/>
        <w:numPr>
          <w:ilvl w:val="0"/>
          <w:numId w:val="0"/>
        </w:numPr>
        <w:ind w:left="1080" w:hanging="360"/>
      </w:pPr>
      <w:r w:rsidRPr="009B6AFE">
        <w:t xml:space="preserve">a) </w:t>
      </w:r>
      <w:r w:rsidR="00A92043">
        <w:tab/>
      </w:r>
      <w:r w:rsidRPr="009B6AFE">
        <w:t>Exit stair must comply with clear width of landings and stair of 48 inches</w:t>
      </w:r>
      <w:r w:rsidR="000F5BEC" w:rsidRPr="009B6AFE">
        <w:t xml:space="preserve"> measured between handrails.  </w:t>
      </w:r>
    </w:p>
    <w:p w14:paraId="6B33D7FE" w14:textId="149F2CD0" w:rsidR="00987AD3" w:rsidRPr="009B6AFE" w:rsidRDefault="00987AD3" w:rsidP="00A92043">
      <w:pPr>
        <w:pStyle w:val="Bullets3"/>
        <w:numPr>
          <w:ilvl w:val="0"/>
          <w:numId w:val="0"/>
        </w:numPr>
        <w:ind w:left="1080"/>
      </w:pPr>
      <w:r w:rsidRPr="002575F3">
        <w:rPr>
          <w:b/>
          <w:bCs/>
        </w:rPr>
        <w:t>NOTE to a):</w:t>
      </w:r>
      <w:r w:rsidRPr="009B6AFE">
        <w:t xml:space="preserve">  The clear width above is not required in buildings protected by an automatic sprinkler system.</w:t>
      </w:r>
    </w:p>
    <w:p w14:paraId="384945CF" w14:textId="507CA478" w:rsidR="001F0F21" w:rsidRPr="009B6AFE" w:rsidRDefault="000F5BEC" w:rsidP="00A92043">
      <w:pPr>
        <w:pStyle w:val="Bullets3"/>
        <w:numPr>
          <w:ilvl w:val="0"/>
          <w:numId w:val="0"/>
        </w:numPr>
        <w:ind w:left="1080" w:hanging="360"/>
      </w:pPr>
      <w:r w:rsidRPr="009B6AFE">
        <w:t xml:space="preserve">b) </w:t>
      </w:r>
      <w:r w:rsidR="00A92043">
        <w:tab/>
      </w:r>
      <w:r w:rsidRPr="009B6AFE">
        <w:t>Elevators must comply with firefighters’ emergency operations, power supply shall be</w:t>
      </w:r>
      <w:r w:rsidR="00A92043">
        <w:t xml:space="preserve"> </w:t>
      </w:r>
      <w:r w:rsidRPr="009B6AFE">
        <w:t>protected against interruption, and must be located in a smokeproof enclosure</w:t>
      </w:r>
      <w:r w:rsidR="00EA7BD5" w:rsidRPr="009B6AFE">
        <w:t xml:space="preserve"> </w:t>
      </w:r>
      <w:bookmarkStart w:id="85" w:name="_Hlk46044095"/>
      <w:r w:rsidR="0051377D" w:rsidRPr="009B6AFE">
        <w:t>(</w:t>
      </w:r>
      <w:r w:rsidR="00C14F99" w:rsidRPr="009B6AFE">
        <w:t>FFPC, NFPA 101 Section</w:t>
      </w:r>
      <w:r w:rsidR="002575F3">
        <w:t xml:space="preserve">s </w:t>
      </w:r>
      <w:r w:rsidR="00C14F99" w:rsidRPr="009B6AFE">
        <w:t>7.5.4</w:t>
      </w:r>
      <w:r w:rsidR="001D4243" w:rsidRPr="009B6AFE">
        <w:t xml:space="preserve"> and 7.2.12.2)</w:t>
      </w:r>
      <w:r w:rsidR="005E0503">
        <w:t>.</w:t>
      </w:r>
    </w:p>
    <w:bookmarkEnd w:id="85"/>
    <w:p w14:paraId="48B9FB4A" w14:textId="3847B54C" w:rsidR="00A92043" w:rsidRDefault="00987AD3" w:rsidP="00A92043">
      <w:pPr>
        <w:pStyle w:val="Bullets3"/>
        <w:numPr>
          <w:ilvl w:val="0"/>
          <w:numId w:val="0"/>
        </w:numPr>
        <w:ind w:left="1080"/>
      </w:pPr>
      <w:r w:rsidRPr="002575F3">
        <w:rPr>
          <w:b/>
          <w:bCs/>
        </w:rPr>
        <w:t>NOTE to b):</w:t>
      </w:r>
      <w:r w:rsidRPr="009B6AFE">
        <w:t xml:space="preserve">  The smokeproof enclosure is not required in buildings protected by an automatic sprinkler system.</w:t>
      </w:r>
    </w:p>
    <w:p w14:paraId="2E3A2918" w14:textId="6B4DF8DF" w:rsidR="00A92043" w:rsidRDefault="00A92043" w:rsidP="00A92043">
      <w:pPr>
        <w:pStyle w:val="Head3"/>
      </w:pPr>
      <w:bookmarkStart w:id="86" w:name="_Toc63066844"/>
      <w:r>
        <w:t>Elevators</w:t>
      </w:r>
      <w:bookmarkEnd w:id="86"/>
    </w:p>
    <w:p w14:paraId="6A3B5CE3" w14:textId="18CA3FD1" w:rsidR="004617BF" w:rsidRPr="009B6AFE" w:rsidRDefault="004617BF" w:rsidP="00A92043">
      <w:pPr>
        <w:pStyle w:val="Body3"/>
        <w:rPr>
          <w:i/>
        </w:rPr>
      </w:pPr>
      <w:r w:rsidRPr="009B6AFE">
        <w:t xml:space="preserve">In buildings </w:t>
      </w:r>
      <w:bookmarkStart w:id="87" w:name="_Hlk46044127"/>
      <w:r w:rsidRPr="009B6AFE">
        <w:t>where a required accessible floor is four or more stories above the level of exit discharge</w:t>
      </w:r>
      <w:r w:rsidR="00333454" w:rsidRPr="009B6AFE">
        <w:t xml:space="preserve"> (5-story b</w:t>
      </w:r>
      <w:r w:rsidR="002575F3">
        <w:t>uilding</w:t>
      </w:r>
      <w:r w:rsidR="00333454" w:rsidRPr="009B6AFE">
        <w:t>)</w:t>
      </w:r>
      <w:r w:rsidRPr="009B6AFE">
        <w:t>, then at least one required accessible means of egress shall be an elevator.  The elevator must comply with the emergency operation and signaling requirements of ASME A17.1 Section 2.27.  Standby power shall be provided</w:t>
      </w:r>
      <w:r w:rsidR="002575F3">
        <w:t xml:space="preserve"> </w:t>
      </w:r>
      <w:r w:rsidR="001D4243" w:rsidRPr="009B6AFE">
        <w:t>(FBC-Accessibility</w:t>
      </w:r>
      <w:r w:rsidR="002575F3">
        <w:t xml:space="preserve"> </w:t>
      </w:r>
      <w:r w:rsidR="001D4243" w:rsidRPr="009B6AFE">
        <w:t>Section 207)</w:t>
      </w:r>
      <w:r w:rsidR="002575F3">
        <w:t>.</w:t>
      </w:r>
      <w:bookmarkEnd w:id="87"/>
    </w:p>
    <w:p w14:paraId="56E46D03" w14:textId="0A5BBD49" w:rsidR="00A92043" w:rsidRDefault="00A92043" w:rsidP="00A92043">
      <w:pPr>
        <w:pStyle w:val="Head3"/>
      </w:pPr>
      <w:bookmarkStart w:id="88" w:name="_Toc63066845"/>
      <w:r>
        <w:t>Area of Refuge</w:t>
      </w:r>
      <w:bookmarkEnd w:id="88"/>
    </w:p>
    <w:p w14:paraId="46AD329D" w14:textId="3DAB57C6" w:rsidR="00987AD3" w:rsidRPr="00C41DB9" w:rsidRDefault="00A475A2" w:rsidP="00A92043">
      <w:pPr>
        <w:pStyle w:val="Body3"/>
        <w:rPr>
          <w:i/>
        </w:rPr>
      </w:pPr>
      <w:r w:rsidRPr="00C41DB9">
        <w:t xml:space="preserve">An area of refuge as </w:t>
      </w:r>
      <w:r w:rsidR="00C14F99" w:rsidRPr="00C41DB9">
        <w:t xml:space="preserve">part of the accessible means of egress </w:t>
      </w:r>
      <w:r w:rsidRPr="00C41DB9">
        <w:t xml:space="preserve">in </w:t>
      </w:r>
      <w:r w:rsidR="00295A0D" w:rsidRPr="00C41DB9">
        <w:t xml:space="preserve">a </w:t>
      </w:r>
      <w:r w:rsidRPr="00C41DB9">
        <w:t>building protected by an automatic sprinkler system</w:t>
      </w:r>
      <w:r w:rsidR="001D4243" w:rsidRPr="00C41DB9">
        <w:t xml:space="preserve"> may consist of each</w:t>
      </w:r>
      <w:r w:rsidR="00C14F99" w:rsidRPr="00C41DB9">
        <w:t xml:space="preserve"> story with or without two accessible rooms</w:t>
      </w:r>
      <w:r w:rsidRPr="00C41DB9">
        <w:t xml:space="preserve"> in accordance with </w:t>
      </w:r>
      <w:r w:rsidR="005E0503" w:rsidRPr="00C41DB9">
        <w:t xml:space="preserve">FFPC, NFPA 101 </w:t>
      </w:r>
      <w:r w:rsidRPr="00C41DB9">
        <w:t>Section 7.2.12.</w:t>
      </w:r>
      <w:r w:rsidR="00C14F99" w:rsidRPr="00C41DB9">
        <w:t xml:space="preserve">  </w:t>
      </w:r>
      <w:r w:rsidR="00AD4536" w:rsidRPr="00C41DB9">
        <w:t>T</w:t>
      </w:r>
      <w:r w:rsidR="001D4243" w:rsidRPr="00C41DB9">
        <w:t>he story can serve for Area of R</w:t>
      </w:r>
      <w:r w:rsidR="00AD4536" w:rsidRPr="00C41DB9">
        <w:t xml:space="preserve">efuge for both exits.  </w:t>
      </w:r>
      <w:r w:rsidR="00C14F99" w:rsidRPr="00C41DB9">
        <w:t>The two accessible rooms must be separated from each other by smoke partitions.  In an open floor plan</w:t>
      </w:r>
      <w:r w:rsidR="00E27C63" w:rsidRPr="00C41DB9">
        <w:t xml:space="preserve">, an enclosed elevator lobby with smoke partitions can serve as the two accessible rooms.  The requirement for accessible rooms is exempted for </w:t>
      </w:r>
      <w:r w:rsidR="0027471E" w:rsidRPr="00C41DB9">
        <w:t xml:space="preserve">most of the </w:t>
      </w:r>
      <w:r w:rsidR="00E27C63" w:rsidRPr="00C41DB9">
        <w:t xml:space="preserve">occupancies, but not for </w:t>
      </w:r>
      <w:r w:rsidR="0027471E" w:rsidRPr="00C41DB9">
        <w:t xml:space="preserve">occupancies such as </w:t>
      </w:r>
      <w:r w:rsidR="00E27C63" w:rsidRPr="00C41DB9">
        <w:t xml:space="preserve">Assembly, </w:t>
      </w:r>
      <w:r w:rsidR="0027471E" w:rsidRPr="00C41DB9">
        <w:t xml:space="preserve">Storage, </w:t>
      </w:r>
      <w:proofErr w:type="gramStart"/>
      <w:r w:rsidR="00AD4536" w:rsidRPr="00C41DB9">
        <w:t>Educational ,</w:t>
      </w:r>
      <w:proofErr w:type="gramEnd"/>
      <w:r w:rsidR="00AD4536" w:rsidRPr="00C41DB9">
        <w:t xml:space="preserve"> Health Care, Res Board and Care, Industrial, </w:t>
      </w:r>
      <w:r w:rsidR="0027471E" w:rsidRPr="00C41DB9">
        <w:t xml:space="preserve">and </w:t>
      </w:r>
      <w:r w:rsidR="00E27C63" w:rsidRPr="00C41DB9">
        <w:t xml:space="preserve">Day Care </w:t>
      </w:r>
      <w:r w:rsidR="0027471E" w:rsidRPr="00C41DB9">
        <w:t>Occupancies.</w:t>
      </w:r>
      <w:r w:rsidR="00E27C63" w:rsidRPr="00C41DB9">
        <w:t xml:space="preserve"> </w:t>
      </w:r>
    </w:p>
    <w:p w14:paraId="1E58485F" w14:textId="66FF62BD" w:rsidR="00A92043" w:rsidRDefault="00987AD3" w:rsidP="00A92043">
      <w:pPr>
        <w:pStyle w:val="Body3"/>
      </w:pPr>
      <w:r w:rsidRPr="00C41DB9">
        <w:rPr>
          <w:b/>
        </w:rPr>
        <w:t>NOTE:</w:t>
      </w:r>
      <w:r w:rsidRPr="00C41DB9">
        <w:t xml:space="preserve"> </w:t>
      </w:r>
      <w:r w:rsidR="00A475A2" w:rsidRPr="00C41DB9">
        <w:t xml:space="preserve"> </w:t>
      </w:r>
      <w:r w:rsidRPr="00C41DB9">
        <w:t>Florida Statute 633.202(19) was adopted</w:t>
      </w:r>
      <w:r w:rsidR="002575F3" w:rsidRPr="00C41DB9">
        <w:t>,</w:t>
      </w:r>
      <w:r w:rsidR="00BE4704" w:rsidRPr="00C41DB9">
        <w:t xml:space="preserve"> and it change</w:t>
      </w:r>
      <w:r w:rsidR="002575F3" w:rsidRPr="00C41DB9">
        <w:t>d</w:t>
      </w:r>
      <w:r w:rsidR="00BE4704" w:rsidRPr="00C41DB9">
        <w:t xml:space="preserve"> the requirements pertaining to an area of refuge as stated in FFPC. An area of refuge and related requirements in </w:t>
      </w:r>
      <w:r w:rsidR="002575F3" w:rsidRPr="00C41DB9">
        <w:t xml:space="preserve">FFPC, </w:t>
      </w:r>
      <w:r w:rsidR="00BE4704" w:rsidRPr="00C41DB9">
        <w:t>NFPA 101 Section 7.2.12 will not be applicable to this project since the FBC does not require an area of refuge in a building protected by an automatic sprinkler system.</w:t>
      </w:r>
      <w:r w:rsidR="00BE4704" w:rsidRPr="009B6AFE">
        <w:t xml:space="preserve">  </w:t>
      </w:r>
    </w:p>
    <w:p w14:paraId="2D91C3B4" w14:textId="6221432E" w:rsidR="00A92043" w:rsidRDefault="00A92043" w:rsidP="00A92043">
      <w:pPr>
        <w:pStyle w:val="Head3"/>
      </w:pPr>
      <w:bookmarkStart w:id="89" w:name="_Toc63066846"/>
      <w:r>
        <w:lastRenderedPageBreak/>
        <w:t>Area of Refuge: Communication</w:t>
      </w:r>
      <w:bookmarkEnd w:id="89"/>
    </w:p>
    <w:p w14:paraId="0CBB5B11" w14:textId="1E8C1C7E" w:rsidR="001D205E" w:rsidRPr="009B6AFE" w:rsidRDefault="00717FC1" w:rsidP="00A92043">
      <w:pPr>
        <w:pStyle w:val="Body3"/>
        <w:rPr>
          <w:i/>
        </w:rPr>
      </w:pPr>
      <w:r w:rsidRPr="009B6AFE">
        <w:t>Each</w:t>
      </w:r>
      <w:r w:rsidR="0027471E" w:rsidRPr="009B6AFE">
        <w:t xml:space="preserve"> story </w:t>
      </w:r>
      <w:r w:rsidRPr="009B6AFE">
        <w:t xml:space="preserve">as </w:t>
      </w:r>
      <w:r w:rsidR="0027471E" w:rsidRPr="009B6AFE">
        <w:t>mentioned above must comply with the</w:t>
      </w:r>
      <w:r w:rsidR="00A475A2" w:rsidRPr="009B6AFE">
        <w:t xml:space="preserve"> following requirements for a two-way communication</w:t>
      </w:r>
      <w:r w:rsidRPr="009B6AFE">
        <w:t xml:space="preserve"> in accordance with FFPC</w:t>
      </w:r>
      <w:r w:rsidR="002575F3">
        <w:t>, NFPA 101</w:t>
      </w:r>
      <w:r w:rsidRPr="009B6AFE">
        <w:t xml:space="preserve"> Section 7.2.12.1:</w:t>
      </w:r>
    </w:p>
    <w:p w14:paraId="7EC41585" w14:textId="3BF7CA27" w:rsidR="00A475A2" w:rsidRPr="009B6AFE" w:rsidRDefault="00A475A2" w:rsidP="00A92043">
      <w:pPr>
        <w:pStyle w:val="Bullets3"/>
        <w:rPr>
          <w:i/>
        </w:rPr>
      </w:pPr>
      <w:r w:rsidRPr="009B6AFE">
        <w:t>Each elevator landing shall be provided with a two-way communication system to communicate between the elevator land</w:t>
      </w:r>
      <w:r w:rsidR="001C7879" w:rsidRPr="009B6AFE">
        <w:t>ing and the fire command center, or a central point approved by the fire department.</w:t>
      </w:r>
    </w:p>
    <w:p w14:paraId="4DDE2A23" w14:textId="0FCB663C" w:rsidR="00A475A2" w:rsidRPr="009B6AFE" w:rsidRDefault="00A475A2" w:rsidP="00A92043">
      <w:pPr>
        <w:pStyle w:val="Bullets3"/>
        <w:rPr>
          <w:i/>
        </w:rPr>
      </w:pPr>
      <w:r w:rsidRPr="009B6AFE">
        <w:t>Directions for the use of the two-way communication system; instructions for summoning assistance; and written identification of the location shall be posted adjacent to the two-way communication system.</w:t>
      </w:r>
    </w:p>
    <w:p w14:paraId="1FF4DCE8" w14:textId="091DB6E2" w:rsidR="00A475A2" w:rsidRPr="009B6AFE" w:rsidRDefault="00A475A2" w:rsidP="00A92043">
      <w:pPr>
        <w:pStyle w:val="Bullets3"/>
        <w:rPr>
          <w:i/>
        </w:rPr>
      </w:pPr>
      <w:r w:rsidRPr="009B6AFE">
        <w:t>The two-way communication system shall include both audible and visible signals.</w:t>
      </w:r>
    </w:p>
    <w:p w14:paraId="2BCA0F56" w14:textId="6E7BD555" w:rsidR="00A92043" w:rsidRDefault="00BE4704" w:rsidP="00A92043">
      <w:pPr>
        <w:pStyle w:val="Body3"/>
      </w:pPr>
      <w:r w:rsidRPr="00C41DB9">
        <w:rPr>
          <w:b/>
        </w:rPr>
        <w:t>NOTE:</w:t>
      </w:r>
      <w:r w:rsidRPr="00C41DB9">
        <w:t xml:space="preserve">  Florida Statute 633.202(19) was </w:t>
      </w:r>
      <w:proofErr w:type="gramStart"/>
      <w:r w:rsidR="002575F3" w:rsidRPr="00C41DB9">
        <w:t>adopted,</w:t>
      </w:r>
      <w:r w:rsidRPr="00C41DB9">
        <w:t xml:space="preserve"> and</w:t>
      </w:r>
      <w:proofErr w:type="gramEnd"/>
      <w:r w:rsidRPr="00C41DB9">
        <w:t xml:space="preserve"> change</w:t>
      </w:r>
      <w:r w:rsidR="002575F3" w:rsidRPr="00C41DB9">
        <w:t>d</w:t>
      </w:r>
      <w:r w:rsidRPr="00C41DB9">
        <w:t xml:space="preserve"> the requirements pertaining to an area of refuge as stated in FFPC. The two-way c</w:t>
      </w:r>
      <w:r w:rsidRPr="009B6AFE">
        <w:t xml:space="preserve">ommunication mentioned above will not be applicable to this project since the FBC does not require an area of refuge in a building protected by an automatic sprinkler system.  </w:t>
      </w:r>
    </w:p>
    <w:p w14:paraId="05BA6119" w14:textId="7C153528" w:rsidR="00A92043" w:rsidRPr="009B6AFE" w:rsidRDefault="00A92043" w:rsidP="00A92043">
      <w:pPr>
        <w:pStyle w:val="Head3"/>
      </w:pPr>
      <w:bookmarkStart w:id="90" w:name="_Toc63066847"/>
      <w:r>
        <w:t>Exit Door Signage</w:t>
      </w:r>
      <w:bookmarkEnd w:id="90"/>
    </w:p>
    <w:p w14:paraId="4C1DE510" w14:textId="5C8515C0" w:rsidR="00AB674C" w:rsidRDefault="00A00C29" w:rsidP="00A92043">
      <w:pPr>
        <w:pStyle w:val="Body3"/>
      </w:pPr>
      <w:r w:rsidRPr="009B6AFE">
        <w:t>Tactile signage shall be provided to meet all the following criteria in accordance with FFPC, NFPA 101</w:t>
      </w:r>
      <w:r w:rsidR="00B248BB">
        <w:t xml:space="preserve"> </w:t>
      </w:r>
      <w:r w:rsidRPr="009B6AFE">
        <w:t xml:space="preserve">Section 7.10.1.3: a) tactile signs shall be located at each exit door requiring an exit sign; b) tactile sign shall read EXIT; and c) tactile signs shall comply with ANSI A117.1, </w:t>
      </w:r>
      <w:r w:rsidRPr="009B6AFE">
        <w:rPr>
          <w:i/>
        </w:rPr>
        <w:t>American National Standard for Accessible and Usable Buildings and Facilities</w:t>
      </w:r>
      <w:r w:rsidRPr="009B6AFE">
        <w:t xml:space="preserve">. </w:t>
      </w:r>
    </w:p>
    <w:p w14:paraId="426BFD8E" w14:textId="00DC1E78" w:rsidR="00A92043" w:rsidRDefault="00A92043" w:rsidP="00A92043">
      <w:pPr>
        <w:pStyle w:val="Head2"/>
      </w:pPr>
      <w:bookmarkStart w:id="91" w:name="_Toc63066848"/>
      <w:r>
        <w:t>Fire Protection and Life Safety Systems Overview</w:t>
      </w:r>
      <w:bookmarkEnd w:id="91"/>
    </w:p>
    <w:p w14:paraId="601ACBCF" w14:textId="08FB63B8" w:rsidR="00A92043" w:rsidRDefault="00A92043" w:rsidP="00A92043">
      <w:pPr>
        <w:pStyle w:val="Head3"/>
      </w:pPr>
      <w:bookmarkStart w:id="92" w:name="_Toc63066849"/>
      <w:r>
        <w:t>Equipment Locations / Flood Zone</w:t>
      </w:r>
      <w:bookmarkEnd w:id="92"/>
    </w:p>
    <w:p w14:paraId="7E6FBC10" w14:textId="72898DAA" w:rsidR="00917893" w:rsidRDefault="001E03B4" w:rsidP="000B4314">
      <w:pPr>
        <w:pStyle w:val="Body3"/>
      </w:pPr>
      <w:r w:rsidRPr="009B6AFE">
        <w:t xml:space="preserve">All fire protection and life safety equipment </w:t>
      </w:r>
      <w:r w:rsidR="00B248BB" w:rsidRPr="009B6AFE">
        <w:t>are</w:t>
      </w:r>
      <w:r w:rsidRPr="009B6AFE">
        <w:t xml:space="preserve"> required to be loc</w:t>
      </w:r>
      <w:r w:rsidR="00917893" w:rsidRPr="009B6AFE">
        <w:t>ated</w:t>
      </w:r>
      <w:r w:rsidR="00B248BB">
        <w:t xml:space="preserve"> 1 ft.</w:t>
      </w:r>
      <w:r w:rsidR="00917893" w:rsidRPr="009B6AFE">
        <w:t xml:space="preserve"> above the base </w:t>
      </w:r>
      <w:r w:rsidR="0051377D" w:rsidRPr="009B6AFE">
        <w:t xml:space="preserve">flood </w:t>
      </w:r>
      <w:r w:rsidRPr="009B6AFE">
        <w:t>elevation</w:t>
      </w:r>
      <w:r w:rsidR="00B248BB">
        <w:t xml:space="preserve"> (FBC Section 1612)</w:t>
      </w:r>
      <w:r w:rsidR="00917893" w:rsidRPr="009B6AFE">
        <w:t>.</w:t>
      </w:r>
      <w:r w:rsidR="007703F7" w:rsidRPr="009B6AFE">
        <w:t xml:space="preserve"> </w:t>
      </w:r>
      <w:r w:rsidR="00A46D8B" w:rsidRPr="009B6AFE">
        <w:t xml:space="preserve"> Equipment cannot be located below flood level even if the story is protected with flood proofing systems.</w:t>
      </w:r>
      <w:r w:rsidR="00B248BB">
        <w:t xml:space="preserve"> The Architect of Record shall verify this condition.</w:t>
      </w:r>
    </w:p>
    <w:p w14:paraId="461E7E43" w14:textId="0FFC44A6" w:rsidR="000B4314" w:rsidRPr="009B6AFE" w:rsidRDefault="000B4314" w:rsidP="000B4314">
      <w:pPr>
        <w:pStyle w:val="Head3"/>
      </w:pPr>
      <w:bookmarkStart w:id="93" w:name="_Toc63066850"/>
      <w:r>
        <w:t>Fire Command Center</w:t>
      </w:r>
      <w:bookmarkEnd w:id="93"/>
    </w:p>
    <w:p w14:paraId="4C404A60" w14:textId="2639EB4B" w:rsidR="00B248BB" w:rsidRDefault="00C162CA" w:rsidP="000B4314">
      <w:pPr>
        <w:pStyle w:val="Body3"/>
      </w:pPr>
      <w:r w:rsidRPr="00B248BB">
        <w:t>The building will have a</w:t>
      </w:r>
      <w:r w:rsidR="00933A59" w:rsidRPr="00B248BB">
        <w:t xml:space="preserve"> fire command center as required for high-rise buildings.  The fire command center must be located near the entry point and must be at least 200 sq. ft. in size with a minimum dimension of 10 ft</w:t>
      </w:r>
      <w:r w:rsidR="00B248BB" w:rsidRPr="00B248BB">
        <w:t>. (FBC Section 911.1.3)</w:t>
      </w:r>
      <w:r w:rsidR="00933A59" w:rsidRPr="00B248BB">
        <w:t xml:space="preserve">. </w:t>
      </w:r>
      <w:r w:rsidR="00034958" w:rsidRPr="00B248BB">
        <w:t xml:space="preserve"> The fire command center must be constructed of at</w:t>
      </w:r>
      <w:r w:rsidRPr="00B248BB">
        <w:t xml:space="preserve"> least 1-h</w:t>
      </w:r>
      <w:r w:rsidR="00B248BB" w:rsidRPr="00B248BB">
        <w:t>ou</w:t>
      </w:r>
      <w:r w:rsidRPr="00B248BB">
        <w:t>r fire barrier enclosu</w:t>
      </w:r>
      <w:r w:rsidR="00034958" w:rsidRPr="00B248BB">
        <w:t>re</w:t>
      </w:r>
      <w:r w:rsidR="00B248BB" w:rsidRPr="00B248BB">
        <w:t xml:space="preserve"> (FBC Section 911.1.2)</w:t>
      </w:r>
      <w:r w:rsidR="007A74C3" w:rsidRPr="00B248BB">
        <w:t>.</w:t>
      </w:r>
      <w:r w:rsidR="00B248BB">
        <w:t xml:space="preserve"> The location and accessibility of the fire command center shall be approved by the fire chief (FBC Section 911.1.1).</w:t>
      </w:r>
      <w:r w:rsidR="007A74C3" w:rsidRPr="009B6AFE">
        <w:t xml:space="preserve"> </w:t>
      </w:r>
    </w:p>
    <w:p w14:paraId="170467B4" w14:textId="1F0B147F" w:rsidR="00C41DB9" w:rsidRDefault="00C41DB9" w:rsidP="000B4314">
      <w:pPr>
        <w:pStyle w:val="Body3"/>
      </w:pPr>
      <w:proofErr w:type="spellStart"/>
      <w:r w:rsidRPr="004636DC">
        <w:rPr>
          <w:b/>
          <w:bCs/>
          <w:highlight w:val="magenta"/>
        </w:rPr>
        <w:t>MDandCOMFCC</w:t>
      </w:r>
      <w:proofErr w:type="spellEnd"/>
    </w:p>
    <w:p w14:paraId="3BAF6B24" w14:textId="672A9037" w:rsidR="00663BAA" w:rsidRPr="00663BAA" w:rsidRDefault="0051377D" w:rsidP="000B4314">
      <w:pPr>
        <w:pStyle w:val="Body3"/>
        <w:rPr>
          <w:i/>
        </w:rPr>
      </w:pPr>
      <w:r w:rsidRPr="003B2DF2">
        <w:rPr>
          <w:b/>
          <w:bCs/>
          <w:highlight w:val="yellow"/>
        </w:rPr>
        <w:lastRenderedPageBreak/>
        <w:t>Miami Dade County</w:t>
      </w:r>
      <w:r w:rsidR="00B248BB" w:rsidRPr="003B2DF2">
        <w:rPr>
          <w:b/>
          <w:bCs/>
          <w:highlight w:val="yellow"/>
        </w:rPr>
        <w:t xml:space="preserve"> and City of Miami</w:t>
      </w:r>
      <w:r w:rsidRPr="009B6AFE">
        <w:rPr>
          <w:highlight w:val="yellow"/>
        </w:rPr>
        <w:t xml:space="preserve"> Fire Department requires a door </w:t>
      </w:r>
      <w:r w:rsidR="00034958" w:rsidRPr="009B6AFE">
        <w:rPr>
          <w:highlight w:val="yellow"/>
        </w:rPr>
        <w:t>opening into</w:t>
      </w:r>
      <w:r w:rsidRPr="009B6AFE">
        <w:rPr>
          <w:highlight w:val="yellow"/>
        </w:rPr>
        <w:t xml:space="preserve"> the lobby and additional door </w:t>
      </w:r>
      <w:r w:rsidR="00034958" w:rsidRPr="009B6AFE">
        <w:rPr>
          <w:highlight w:val="yellow"/>
        </w:rPr>
        <w:t>opening to</w:t>
      </w:r>
      <w:r w:rsidRPr="009B6AFE">
        <w:rPr>
          <w:highlight w:val="yellow"/>
        </w:rPr>
        <w:t xml:space="preserve"> the outside</w:t>
      </w:r>
      <w:r w:rsidR="00AD4536" w:rsidRPr="009B6AFE">
        <w:rPr>
          <w:highlight w:val="yellow"/>
        </w:rPr>
        <w:t xml:space="preserve"> to provide direct access without entering the </w:t>
      </w:r>
      <w:r w:rsidR="00AD4536" w:rsidRPr="003B2DF2">
        <w:rPr>
          <w:highlight w:val="yellow"/>
        </w:rPr>
        <w:t>lobby</w:t>
      </w:r>
      <w:r w:rsidRPr="003B2DF2">
        <w:rPr>
          <w:highlight w:val="yellow"/>
        </w:rPr>
        <w:t xml:space="preserve">.   </w:t>
      </w:r>
      <w:r w:rsidR="003B2DF2" w:rsidRPr="003B2DF2">
        <w:rPr>
          <w:highlight w:val="yellow"/>
        </w:rPr>
        <w:t>The fire command center shall be located on the address side/main entrance of the building and shall be within proximity to the fire service access elevators and stairs that have a standpipe available for fire operations.</w:t>
      </w:r>
    </w:p>
    <w:p w14:paraId="58AB1D1E" w14:textId="77777777" w:rsidR="00663BAA" w:rsidRDefault="00663BAA" w:rsidP="00663BAA">
      <w:pPr>
        <w:spacing w:before="120"/>
        <w:ind w:left="720"/>
        <w:jc w:val="both"/>
        <w:rPr>
          <w:rFonts w:ascii="Arial" w:hAnsi="Arial" w:cs="Arial"/>
          <w:szCs w:val="22"/>
        </w:rPr>
      </w:pPr>
    </w:p>
    <w:p w14:paraId="3570D133" w14:textId="02C44916" w:rsidR="00663BAA" w:rsidRDefault="00645BD8" w:rsidP="00645BD8">
      <w:pPr>
        <w:spacing w:before="120"/>
        <w:jc w:val="center"/>
        <w:rPr>
          <w:rFonts w:ascii="Arial" w:hAnsi="Arial" w:cs="Arial"/>
          <w:szCs w:val="22"/>
        </w:rPr>
      </w:pPr>
      <w:r w:rsidRPr="00645BD8">
        <w:rPr>
          <w:rFonts w:ascii="Arial" w:hAnsi="Arial" w:cs="Arial"/>
          <w:szCs w:val="22"/>
          <w:highlight w:val="magenta"/>
        </w:rPr>
        <w:t>FCCPIC</w:t>
      </w:r>
    </w:p>
    <w:p w14:paraId="25228FA4" w14:textId="7CA61C68" w:rsidR="00B66EAF" w:rsidRPr="00B66EAF" w:rsidRDefault="00B66EAF" w:rsidP="000B4314">
      <w:pPr>
        <w:pStyle w:val="Caption"/>
      </w:pPr>
      <w:r w:rsidRPr="00B66EAF">
        <w:t xml:space="preserve">Figure </w:t>
      </w:r>
      <w:r>
        <w:fldChar w:fldCharType="begin"/>
      </w:r>
      <w:r>
        <w:instrText>SEQ Figure \* ARABIC</w:instrText>
      </w:r>
      <w:r>
        <w:fldChar w:fldCharType="separate"/>
      </w:r>
      <w:r w:rsidR="009C5E7C">
        <w:rPr>
          <w:noProof/>
        </w:rPr>
        <w:t>7</w:t>
      </w:r>
      <w:r>
        <w:fldChar w:fldCharType="end"/>
      </w:r>
      <w:r w:rsidRPr="00B66EAF">
        <w:t xml:space="preserve">: </w:t>
      </w:r>
      <w:r>
        <w:t xml:space="preserve">Fire Command Center Location </w:t>
      </w:r>
    </w:p>
    <w:p w14:paraId="4599017A" w14:textId="77777777" w:rsidR="00663BAA" w:rsidRDefault="00663BAA" w:rsidP="00663BAA">
      <w:pPr>
        <w:spacing w:before="120"/>
        <w:ind w:left="720"/>
        <w:jc w:val="both"/>
        <w:rPr>
          <w:rFonts w:ascii="Arial" w:hAnsi="Arial" w:cs="Arial"/>
          <w:szCs w:val="22"/>
        </w:rPr>
      </w:pPr>
    </w:p>
    <w:p w14:paraId="21138AC0" w14:textId="6976C7F3" w:rsidR="008C22C9" w:rsidRPr="00663BAA" w:rsidRDefault="007A74C3" w:rsidP="000B4314">
      <w:pPr>
        <w:pStyle w:val="Body3"/>
        <w:rPr>
          <w:i/>
        </w:rPr>
      </w:pPr>
      <w:r w:rsidRPr="00663BAA">
        <w:t xml:space="preserve">It is noted that the lighting and HVAC system in the fire command center must be tied </w:t>
      </w:r>
      <w:r w:rsidR="00A523B6" w:rsidRPr="00663BAA">
        <w:t>into</w:t>
      </w:r>
      <w:r w:rsidRPr="00663BAA">
        <w:t xml:space="preserve"> emergency power.  The following items must be provided in the fire command center:</w:t>
      </w:r>
    </w:p>
    <w:p w14:paraId="3CEC5FD5" w14:textId="38590CCC" w:rsidR="006B38BB" w:rsidRPr="009B6AFE" w:rsidRDefault="006B38BB" w:rsidP="005A5237">
      <w:pPr>
        <w:pStyle w:val="Bullets3"/>
      </w:pPr>
      <w:r w:rsidRPr="009B6AFE">
        <w:t xml:space="preserve">The emergency/voice alarm communications </w:t>
      </w:r>
      <w:r w:rsidR="000C5DDB" w:rsidRPr="009B6AFE">
        <w:t>system.</w:t>
      </w:r>
    </w:p>
    <w:p w14:paraId="5325376F" w14:textId="57BA13D3" w:rsidR="006B38BB" w:rsidRPr="009B6AFE" w:rsidRDefault="006B38BB" w:rsidP="000C5DDB">
      <w:pPr>
        <w:pStyle w:val="Bullets3"/>
        <w:jc w:val="left"/>
      </w:pPr>
      <w:r w:rsidRPr="009B6AFE">
        <w:t>The fire department communication systems;</w:t>
      </w:r>
      <w:r w:rsidR="003477B8" w:rsidRPr="009B6AFE">
        <w:t xml:space="preserve"> two-way telephone communication service panels and </w:t>
      </w:r>
      <w:r w:rsidR="000C5DDB" w:rsidRPr="009B6AFE">
        <w:t>controls.</w:t>
      </w:r>
    </w:p>
    <w:p w14:paraId="55CC7AFC" w14:textId="03BB44FE" w:rsidR="006B38BB" w:rsidRPr="009B6AFE" w:rsidRDefault="006B38BB" w:rsidP="005A5237">
      <w:pPr>
        <w:pStyle w:val="Bullets3"/>
      </w:pPr>
      <w:r w:rsidRPr="009B6AFE">
        <w:t xml:space="preserve">Fire detection and alarm system </w:t>
      </w:r>
      <w:r w:rsidR="000C5DDB" w:rsidRPr="009B6AFE">
        <w:t>annunciator.</w:t>
      </w:r>
    </w:p>
    <w:p w14:paraId="2096F156" w14:textId="6DD4D46F" w:rsidR="006B38BB" w:rsidRPr="009B6AFE" w:rsidRDefault="006B38BB" w:rsidP="005A5237">
      <w:pPr>
        <w:pStyle w:val="Bullets3"/>
      </w:pPr>
      <w:r w:rsidRPr="009B6AFE">
        <w:t xml:space="preserve">Annunciator unit visually indicating the location of the elevators and whether they are </w:t>
      </w:r>
      <w:r w:rsidR="000C5DDB" w:rsidRPr="009B6AFE">
        <w:t>operational.</w:t>
      </w:r>
    </w:p>
    <w:p w14:paraId="59B53746" w14:textId="5F312D2C" w:rsidR="006B38BB" w:rsidRPr="009B6AFE" w:rsidRDefault="006B38BB" w:rsidP="005A5237">
      <w:pPr>
        <w:pStyle w:val="Bullets3"/>
      </w:pPr>
      <w:r w:rsidRPr="009B6AFE">
        <w:t xml:space="preserve">Status indicators and controls for air distribution </w:t>
      </w:r>
      <w:r w:rsidR="000C5DDB" w:rsidRPr="009B6AFE">
        <w:t>systems.</w:t>
      </w:r>
    </w:p>
    <w:p w14:paraId="181659C4" w14:textId="73A3E924" w:rsidR="006B38BB" w:rsidRPr="009B6AFE" w:rsidRDefault="006B38BB" w:rsidP="005A5237">
      <w:pPr>
        <w:pStyle w:val="Bullets3"/>
      </w:pPr>
      <w:r w:rsidRPr="009B6AFE">
        <w:t xml:space="preserve">The fire-fighter’s control panel required by Section 909.16 for smoke control systems installed in the </w:t>
      </w:r>
      <w:r w:rsidR="000C5DDB" w:rsidRPr="009B6AFE">
        <w:t>building.</w:t>
      </w:r>
    </w:p>
    <w:p w14:paraId="2C7E65CF" w14:textId="4DD22810" w:rsidR="006B38BB" w:rsidRPr="009B6AFE" w:rsidRDefault="006B38BB" w:rsidP="005A5237">
      <w:pPr>
        <w:pStyle w:val="Bullets3"/>
      </w:pPr>
      <w:r w:rsidRPr="009B6AFE">
        <w:t xml:space="preserve">Controls for unlocking </w:t>
      </w:r>
      <w:r w:rsidRPr="009B6AFE">
        <w:rPr>
          <w:i/>
        </w:rPr>
        <w:t>stairway</w:t>
      </w:r>
      <w:r w:rsidRPr="009B6AFE">
        <w:t xml:space="preserve"> doors </w:t>
      </w:r>
      <w:r w:rsidR="000C5DDB" w:rsidRPr="009B6AFE">
        <w:t>simultaneously.</w:t>
      </w:r>
    </w:p>
    <w:p w14:paraId="0814731F" w14:textId="4DACD6AA" w:rsidR="006B38BB" w:rsidRPr="009B6AFE" w:rsidRDefault="006B38BB" w:rsidP="005A5237">
      <w:pPr>
        <w:pStyle w:val="Bullets3"/>
      </w:pPr>
      <w:r w:rsidRPr="009B6AFE">
        <w:t xml:space="preserve">Sprinkler valve and water flow detector display </w:t>
      </w:r>
      <w:r w:rsidR="000C5DDB" w:rsidRPr="009B6AFE">
        <w:t>panels.</w:t>
      </w:r>
    </w:p>
    <w:p w14:paraId="1391133A" w14:textId="6BBA4DBB" w:rsidR="006B38BB" w:rsidRPr="009B6AFE" w:rsidRDefault="006B38BB" w:rsidP="005A5237">
      <w:pPr>
        <w:pStyle w:val="Bullets3"/>
      </w:pPr>
      <w:r w:rsidRPr="009B6AFE">
        <w:t xml:space="preserve">Emergency and standby power status </w:t>
      </w:r>
      <w:r w:rsidR="000C5DDB" w:rsidRPr="009B6AFE">
        <w:t>indicators.</w:t>
      </w:r>
    </w:p>
    <w:p w14:paraId="3F9B5CEE" w14:textId="20EBCB43" w:rsidR="006B38BB" w:rsidRPr="009B6AFE" w:rsidRDefault="006B38BB" w:rsidP="005A5237">
      <w:pPr>
        <w:pStyle w:val="Bullets3"/>
      </w:pPr>
      <w:r w:rsidRPr="009B6AFE">
        <w:t xml:space="preserve">A telephone for fire department use with controlled access to the public telephone </w:t>
      </w:r>
      <w:r w:rsidR="000C5DDB" w:rsidRPr="009B6AFE">
        <w:t>system.</w:t>
      </w:r>
    </w:p>
    <w:p w14:paraId="4648ED87" w14:textId="0DE13395" w:rsidR="006B38BB" w:rsidRPr="009B6AFE" w:rsidRDefault="006B38BB" w:rsidP="005A5237">
      <w:pPr>
        <w:pStyle w:val="Bullets3"/>
      </w:pPr>
      <w:r w:rsidRPr="009B6AFE">
        <w:t xml:space="preserve">Fire pump status </w:t>
      </w:r>
      <w:r w:rsidR="000C5DDB" w:rsidRPr="009B6AFE">
        <w:t>indicators.</w:t>
      </w:r>
    </w:p>
    <w:p w14:paraId="76CD306D" w14:textId="61878926" w:rsidR="006B38BB" w:rsidRPr="009B6AFE" w:rsidRDefault="006B38BB" w:rsidP="005A5237">
      <w:pPr>
        <w:pStyle w:val="Bullets3"/>
      </w:pPr>
      <w:r w:rsidRPr="009B6AFE">
        <w:t xml:space="preserve">Schematic building plans indicating the typical floor plan and detailing the building core, fire protection systems, fire-fighting equipment and fire department access and the location of </w:t>
      </w:r>
      <w:r w:rsidRPr="009B6AFE">
        <w:rPr>
          <w:i/>
        </w:rPr>
        <w:t xml:space="preserve">fire walls, fire barriers, fire partitions, smoke barriers </w:t>
      </w:r>
      <w:r w:rsidRPr="009B6AFE">
        <w:t>and</w:t>
      </w:r>
      <w:r w:rsidR="003477B8" w:rsidRPr="009B6AFE">
        <w:t xml:space="preserve"> smoke</w:t>
      </w:r>
      <w:r w:rsidRPr="009B6AFE">
        <w:t xml:space="preserve"> </w:t>
      </w:r>
      <w:r w:rsidR="000C5DDB" w:rsidRPr="009B6AFE">
        <w:t>partitions.</w:t>
      </w:r>
    </w:p>
    <w:p w14:paraId="38C7C461" w14:textId="066E9F17" w:rsidR="006B38BB" w:rsidRPr="009B6AFE" w:rsidRDefault="000C5DDB" w:rsidP="005A5237">
      <w:pPr>
        <w:pStyle w:val="Bullets3"/>
      </w:pPr>
      <w:r w:rsidRPr="009B6AFE">
        <w:t>Worktable.</w:t>
      </w:r>
    </w:p>
    <w:p w14:paraId="62C57D9A" w14:textId="31BA030A" w:rsidR="006B38BB" w:rsidRPr="009B6AFE" w:rsidRDefault="006B38BB" w:rsidP="005A5237">
      <w:pPr>
        <w:pStyle w:val="Bullets3"/>
      </w:pPr>
      <w:r w:rsidRPr="009B6AFE">
        <w:t xml:space="preserve">Generator supervision devices, manual </w:t>
      </w:r>
      <w:proofErr w:type="gramStart"/>
      <w:r w:rsidRPr="009B6AFE">
        <w:t>start</w:t>
      </w:r>
      <w:proofErr w:type="gramEnd"/>
      <w:r w:rsidRPr="009B6AFE">
        <w:t xml:space="preserve"> and transfer </w:t>
      </w:r>
      <w:r w:rsidR="000C5DDB" w:rsidRPr="009B6AFE">
        <w:t>features.</w:t>
      </w:r>
    </w:p>
    <w:p w14:paraId="4D7057E8" w14:textId="2B4A9517" w:rsidR="006B38BB" w:rsidRPr="009B6AFE" w:rsidRDefault="006B38BB" w:rsidP="005A5237">
      <w:pPr>
        <w:pStyle w:val="Bullets3"/>
      </w:pPr>
      <w:r w:rsidRPr="009B6AFE">
        <w:t xml:space="preserve">Public address system, where specifically required by other sections of this </w:t>
      </w:r>
      <w:r w:rsidR="000C5DDB" w:rsidRPr="009B6AFE">
        <w:t>code.</w:t>
      </w:r>
    </w:p>
    <w:p w14:paraId="69E94CC0" w14:textId="10E9AA98" w:rsidR="006B38BB" w:rsidRPr="009B6AFE" w:rsidRDefault="006B38BB" w:rsidP="005A5237">
      <w:pPr>
        <w:pStyle w:val="Bullets3"/>
      </w:pPr>
      <w:r w:rsidRPr="009B6AFE">
        <w:t>Elevator fire recall switch in accordance with ASME A17.</w:t>
      </w:r>
      <w:r w:rsidR="000C5DDB" w:rsidRPr="009B6AFE">
        <w:t>1.</w:t>
      </w:r>
    </w:p>
    <w:p w14:paraId="12C51423" w14:textId="4108A496" w:rsidR="00F64F20" w:rsidRPr="00654107" w:rsidRDefault="006B38BB" w:rsidP="00654107">
      <w:pPr>
        <w:pStyle w:val="Bullets3"/>
      </w:pPr>
      <w:r w:rsidRPr="009B6AFE">
        <w:t>Elevator emergency or standby power selector switch(es), where emergency or standby power is provided.</w:t>
      </w:r>
    </w:p>
    <w:p w14:paraId="3AECD663" w14:textId="7CBED838" w:rsidR="00B97287" w:rsidRPr="009B6AFE" w:rsidRDefault="00B97287" w:rsidP="00B97287">
      <w:pPr>
        <w:pStyle w:val="Head3"/>
      </w:pPr>
      <w:bookmarkStart w:id="94" w:name="_Toc63066851"/>
      <w:r>
        <w:lastRenderedPageBreak/>
        <w:t>Sprinkler Systems</w:t>
      </w:r>
      <w:bookmarkEnd w:id="94"/>
    </w:p>
    <w:p w14:paraId="6C673B12" w14:textId="15F0459A" w:rsidR="00C162CA" w:rsidRPr="009B6AFE" w:rsidRDefault="00E04D96" w:rsidP="00B97287">
      <w:pPr>
        <w:pStyle w:val="Body3"/>
        <w:rPr>
          <w:i/>
        </w:rPr>
      </w:pPr>
      <w:r w:rsidRPr="009B6AFE">
        <w:t xml:space="preserve">Per </w:t>
      </w:r>
      <w:r w:rsidR="00F77923" w:rsidRPr="009B6AFE">
        <w:t xml:space="preserve">FBC </w:t>
      </w:r>
      <w:r w:rsidR="00B248BB">
        <w:t xml:space="preserve">Section </w:t>
      </w:r>
      <w:r w:rsidR="00F77923" w:rsidRPr="000C5DDB">
        <w:rPr>
          <w:highlight w:val="yellow"/>
        </w:rPr>
        <w:t xml:space="preserve">903.2.1, FBC </w:t>
      </w:r>
      <w:r w:rsidR="00B248BB" w:rsidRPr="000C5DDB">
        <w:rPr>
          <w:highlight w:val="yellow"/>
        </w:rPr>
        <w:t xml:space="preserve">Section </w:t>
      </w:r>
      <w:r w:rsidR="00F77923" w:rsidRPr="000C5DDB">
        <w:rPr>
          <w:highlight w:val="yellow"/>
        </w:rPr>
        <w:t xml:space="preserve">903.2.6, FBC </w:t>
      </w:r>
      <w:r w:rsidR="00B248BB" w:rsidRPr="000C5DDB">
        <w:rPr>
          <w:highlight w:val="yellow"/>
        </w:rPr>
        <w:t xml:space="preserve">Section </w:t>
      </w:r>
      <w:r w:rsidR="00F77923" w:rsidRPr="000C5DDB">
        <w:rPr>
          <w:highlight w:val="yellow"/>
        </w:rPr>
        <w:t>903.2.7</w:t>
      </w:r>
      <w:r w:rsidR="00F77923" w:rsidRPr="009B6AFE">
        <w:t xml:space="preserve"> and FFPC </w:t>
      </w:r>
      <w:r w:rsidR="00B248BB">
        <w:rPr>
          <w:highlight w:val="yellow"/>
        </w:rPr>
        <w:t xml:space="preserve">Section </w:t>
      </w:r>
      <w:r w:rsidR="00F77923" w:rsidRPr="009B6AFE">
        <w:rPr>
          <w:highlight w:val="yellow"/>
        </w:rPr>
        <w:t>11.8.3.1</w:t>
      </w:r>
      <w:r w:rsidRPr="009B6AFE">
        <w:rPr>
          <w:highlight w:val="yellow"/>
        </w:rPr>
        <w:t>,</w:t>
      </w:r>
      <w:r w:rsidRPr="009B6AFE">
        <w:t xml:space="preserve"> </w:t>
      </w:r>
      <w:r w:rsidR="00F77923" w:rsidRPr="009B6AFE">
        <w:t>sprinkler protection designed in accordance with NFPA 13</w:t>
      </w:r>
      <w:r w:rsidR="00B248BB">
        <w:t xml:space="preserve"> </w:t>
      </w:r>
      <w:r w:rsidRPr="009B6AFE">
        <w:t xml:space="preserve">shall </w:t>
      </w:r>
      <w:r w:rsidR="00F77923" w:rsidRPr="009B6AFE">
        <w:t>be installed throughout the building</w:t>
      </w:r>
      <w:r w:rsidR="00047889" w:rsidRPr="009B6AFE">
        <w:t>s</w:t>
      </w:r>
      <w:r w:rsidR="00F77923" w:rsidRPr="009B6AFE">
        <w:t xml:space="preserve">. </w:t>
      </w:r>
      <w:r w:rsidR="00047889" w:rsidRPr="009B6AFE">
        <w:t xml:space="preserve"> </w:t>
      </w:r>
      <w:r w:rsidR="00C162CA" w:rsidRPr="009B6AFE">
        <w:t xml:space="preserve">This building will have the protection </w:t>
      </w:r>
      <w:r w:rsidR="00047889" w:rsidRPr="009B6AFE">
        <w:t xml:space="preserve">system connected to </w:t>
      </w:r>
      <w:r w:rsidR="00717FC1" w:rsidRPr="009B6AFE">
        <w:t xml:space="preserve">the </w:t>
      </w:r>
      <w:r w:rsidR="00C162CA" w:rsidRPr="009B6AFE">
        <w:t>city</w:t>
      </w:r>
      <w:r w:rsidR="00717FC1" w:rsidRPr="009B6AFE">
        <w:t xml:space="preserve"> water supply.</w:t>
      </w:r>
      <w:r w:rsidR="00996547" w:rsidRPr="009B6AFE">
        <w:t xml:space="preserve">  </w:t>
      </w:r>
      <w:r w:rsidR="00DE7B10" w:rsidRPr="00DE7B10">
        <w:rPr>
          <w:highlight w:val="magenta"/>
        </w:rPr>
        <w:t>SPRINKLER420</w:t>
      </w:r>
      <w:r w:rsidR="00DE7B10">
        <w:t xml:space="preserve"> </w:t>
      </w:r>
      <w:r w:rsidR="00DE7B10">
        <w:rPr>
          <w:highlight w:val="yellow"/>
        </w:rPr>
        <w:t xml:space="preserve">The </w:t>
      </w:r>
      <w:r w:rsidR="00F6173E">
        <w:rPr>
          <w:highlight w:val="yellow"/>
        </w:rPr>
        <w:t>building</w:t>
      </w:r>
      <w:r w:rsidR="00DE7B10">
        <w:rPr>
          <w:highlight w:val="yellow"/>
        </w:rPr>
        <w:t xml:space="preserve"> is greater than 420 ft and so will </w:t>
      </w:r>
      <w:r w:rsidR="00996547" w:rsidRPr="009B6AFE">
        <w:rPr>
          <w:highlight w:val="yellow"/>
        </w:rPr>
        <w:t>be supplied by a minimum of two risers</w:t>
      </w:r>
      <w:r w:rsidR="00DE7B10">
        <w:rPr>
          <w:highlight w:val="yellow"/>
        </w:rPr>
        <w:t>.</w:t>
      </w:r>
      <w:r w:rsidR="00996547" w:rsidRPr="009B6AFE">
        <w:rPr>
          <w:highlight w:val="yellow"/>
        </w:rPr>
        <w:t xml:space="preserve">  Each riser shall supply sprinkler on alternate floors.  If </w:t>
      </w:r>
      <w:proofErr w:type="gramStart"/>
      <w:r w:rsidR="00996547" w:rsidRPr="009B6AFE">
        <w:rPr>
          <w:highlight w:val="yellow"/>
        </w:rPr>
        <w:t>more  than</w:t>
      </w:r>
      <w:proofErr w:type="gramEnd"/>
      <w:r w:rsidR="00996547" w:rsidRPr="009B6AFE">
        <w:rPr>
          <w:highlight w:val="yellow"/>
        </w:rPr>
        <w:t xml:space="preserve"> two risers are provided for a zone, then sprinklers on adjacent floors shall not be supplied from the same riser</w:t>
      </w:r>
      <w:r w:rsidR="00B248BB">
        <w:t xml:space="preserve"> (</w:t>
      </w:r>
      <w:r w:rsidR="00932088" w:rsidRPr="009B6AFE">
        <w:t>FBC Section 403.3</w:t>
      </w:r>
      <w:r w:rsidR="00B248BB">
        <w:t>).</w:t>
      </w:r>
      <w:r w:rsidR="00034958" w:rsidRPr="009B6AFE">
        <w:t xml:space="preserve"> </w:t>
      </w:r>
    </w:p>
    <w:p w14:paraId="3686512E" w14:textId="40E9C811" w:rsidR="00DE7B10" w:rsidRPr="00DE7B10" w:rsidRDefault="00DE7B10" w:rsidP="00B97287">
      <w:pPr>
        <w:pStyle w:val="Body3"/>
        <w:rPr>
          <w:highlight w:val="magenta"/>
        </w:rPr>
      </w:pPr>
      <w:r w:rsidRPr="00DE7B10">
        <w:rPr>
          <w:highlight w:val="magenta"/>
        </w:rPr>
        <w:t>SPRINKLERTERRACE</w:t>
      </w:r>
    </w:p>
    <w:p w14:paraId="0A8AC89D" w14:textId="7C7BDAD0" w:rsidR="00F77923" w:rsidRPr="009B6AFE" w:rsidRDefault="00F77B94" w:rsidP="00B97287">
      <w:pPr>
        <w:pStyle w:val="Body3"/>
      </w:pPr>
      <w:r w:rsidRPr="009B6AFE">
        <w:rPr>
          <w:highlight w:val="yellow"/>
        </w:rPr>
        <w:t xml:space="preserve">Miami Dade Fire Department will require sprinkler protection in all balconies </w:t>
      </w:r>
      <w:r w:rsidR="00FF43B4" w:rsidRPr="009B6AFE">
        <w:rPr>
          <w:highlight w:val="yellow"/>
        </w:rPr>
        <w:t>with a depth of four (4) feet.  The fire department has accepted alternative solutions if sprinkler head installation in the balcony is not feasible.  Further discussion on this item required.</w:t>
      </w:r>
    </w:p>
    <w:p w14:paraId="27F77FBE" w14:textId="5CB9F9D0" w:rsidR="00FF43B4" w:rsidRPr="009B6AFE" w:rsidRDefault="00FF43B4" w:rsidP="00B97287">
      <w:pPr>
        <w:pStyle w:val="Body3"/>
      </w:pPr>
      <w:r w:rsidRPr="009B6AFE">
        <w:rPr>
          <w:highlight w:val="yellow"/>
        </w:rPr>
        <w:t>The fire department will require sprinkler protection in terraces that are four (4) feet or more in depth.  A terrace is usually recessed within footprint of the building and has living space on three walls.  Open balconies (cantilevered) will not require sprinkler protection even if there is a privacy partition between balconies.</w:t>
      </w:r>
    </w:p>
    <w:p w14:paraId="2EA23D03" w14:textId="4F7E5B45" w:rsidR="002E03FA" w:rsidRDefault="00A75335" w:rsidP="002E03FA">
      <w:pPr>
        <w:pStyle w:val="Body3"/>
        <w:rPr>
          <w:highlight w:val="yellow"/>
        </w:rPr>
      </w:pPr>
      <w:r w:rsidRPr="00B66EAF">
        <w:rPr>
          <w:highlight w:val="yellow"/>
        </w:rPr>
        <w:t>Add note about car lifts</w:t>
      </w:r>
      <w:proofErr w:type="gramStart"/>
      <w:r w:rsidRPr="00B66EAF">
        <w:rPr>
          <w:highlight w:val="yellow"/>
        </w:rPr>
        <w:t>….require</w:t>
      </w:r>
      <w:proofErr w:type="gramEnd"/>
      <w:r w:rsidRPr="00B66EAF">
        <w:rPr>
          <w:highlight w:val="yellow"/>
        </w:rPr>
        <w:t xml:space="preserve"> Extra Hazard Group 2 design density</w:t>
      </w:r>
    </w:p>
    <w:p w14:paraId="3D804A8C" w14:textId="0F983610" w:rsidR="00E46FFF" w:rsidRPr="009B3791" w:rsidRDefault="00E46FFF" w:rsidP="00E46FFF">
      <w:pPr>
        <w:pStyle w:val="Head4"/>
      </w:pPr>
      <w:r w:rsidRPr="009B3791">
        <w:t>Sprinkler Supervision and Alarms</w:t>
      </w:r>
    </w:p>
    <w:p w14:paraId="58CA4A07" w14:textId="3422708E" w:rsidR="00E46FFF" w:rsidRPr="00DD5082" w:rsidRDefault="00E46FFF" w:rsidP="00654107">
      <w:pPr>
        <w:pStyle w:val="Body4"/>
      </w:pPr>
      <w:r w:rsidRPr="00DD5082">
        <w:t>The following water supply control valves are required to be electrically supervised by a listed fire alarm control unit</w:t>
      </w:r>
      <w:r>
        <w:t xml:space="preserve"> per </w:t>
      </w:r>
      <w:r w:rsidRPr="000C5DDB">
        <w:rPr>
          <w:highlight w:val="yellow"/>
        </w:rPr>
        <w:t>FBC Section 903.4:</w:t>
      </w:r>
    </w:p>
    <w:p w14:paraId="6386E00F" w14:textId="77777777" w:rsidR="00E46FFF" w:rsidRPr="00DD5082" w:rsidRDefault="00E46FFF" w:rsidP="00E46FFF">
      <w:pPr>
        <w:pStyle w:val="Bullets4"/>
        <w:ind w:left="1440"/>
      </w:pPr>
      <w:r w:rsidRPr="00DD5082">
        <w:t>Automatic sprinkler systems</w:t>
      </w:r>
    </w:p>
    <w:p w14:paraId="484E8068" w14:textId="77777777" w:rsidR="00E46FFF" w:rsidRPr="00DD5082" w:rsidRDefault="00E46FFF" w:rsidP="00E46FFF">
      <w:pPr>
        <w:pStyle w:val="Bullets4"/>
        <w:ind w:left="1440"/>
      </w:pPr>
      <w:r w:rsidRPr="00DD5082">
        <w:t>Pumps</w:t>
      </w:r>
    </w:p>
    <w:p w14:paraId="06A0F146" w14:textId="77777777" w:rsidR="00E46FFF" w:rsidRPr="00DD5082" w:rsidRDefault="00E46FFF" w:rsidP="00E46FFF">
      <w:pPr>
        <w:pStyle w:val="Bullets4"/>
        <w:ind w:left="1440"/>
      </w:pPr>
      <w:r w:rsidRPr="00DD5082">
        <w:t>Tanks</w:t>
      </w:r>
    </w:p>
    <w:p w14:paraId="6754B596" w14:textId="77777777" w:rsidR="00E46FFF" w:rsidRPr="00DD5082" w:rsidRDefault="00E46FFF" w:rsidP="00E46FFF">
      <w:pPr>
        <w:pStyle w:val="Bullets4"/>
        <w:ind w:left="1440"/>
      </w:pPr>
      <w:r w:rsidRPr="00DD5082">
        <w:t>Water levels and temperatures</w:t>
      </w:r>
    </w:p>
    <w:p w14:paraId="37C72D4F" w14:textId="77777777" w:rsidR="00E46FFF" w:rsidRPr="00DD5082" w:rsidRDefault="00E46FFF" w:rsidP="00E46FFF">
      <w:pPr>
        <w:pStyle w:val="Bullets4"/>
        <w:ind w:left="1440"/>
      </w:pPr>
      <w:r w:rsidRPr="00DD5082">
        <w:t>Critical air pressures</w:t>
      </w:r>
    </w:p>
    <w:p w14:paraId="6F22062A" w14:textId="77777777" w:rsidR="00E46FFF" w:rsidRPr="00DD5082" w:rsidRDefault="00E46FFF" w:rsidP="00E46FFF">
      <w:pPr>
        <w:pStyle w:val="Bullets4"/>
        <w:ind w:left="1440"/>
      </w:pPr>
      <w:r w:rsidRPr="00DD5082">
        <w:t xml:space="preserve">Water-flow switches on all sprinkler systems </w:t>
      </w:r>
    </w:p>
    <w:p w14:paraId="07536AA1" w14:textId="281FA729" w:rsidR="00E46FFF" w:rsidRPr="00DD5082" w:rsidRDefault="00E46FFF" w:rsidP="00E46FFF">
      <w:pPr>
        <w:pStyle w:val="Bullets4"/>
        <w:ind w:left="1440"/>
      </w:pPr>
      <w:r w:rsidRPr="00DD5082">
        <w:t xml:space="preserve">Exception:  Jockey pump control valves sealed and locked in the open </w:t>
      </w:r>
      <w:r w:rsidRPr="009B3791">
        <w:t>position, control valves to commercial kitchen hoods, valves controlling the fuel supply to fire pump engines that are sealed or locked in the open position</w:t>
      </w:r>
    </w:p>
    <w:p w14:paraId="5D5EACCC" w14:textId="4685D146" w:rsidR="00E46FFF" w:rsidRPr="00B841F3" w:rsidRDefault="00E46FFF" w:rsidP="00654107">
      <w:pPr>
        <w:pStyle w:val="Body4"/>
      </w:pPr>
      <w:r w:rsidRPr="00DD5082">
        <w:t xml:space="preserve">One exterior approved audible alarm located on the exterior of the building shall be connected to each sprinkler system. They should activate upon flow through the sprinkler </w:t>
      </w:r>
      <w:r w:rsidRPr="00654107">
        <w:t>system equivalent</w:t>
      </w:r>
      <w:r w:rsidRPr="00DD5082">
        <w:t xml:space="preserve"> to the smallest orifice sprinkler head installed in the system being discharged</w:t>
      </w:r>
      <w:r w:rsidR="009B3791">
        <w:t xml:space="preserve"> (</w:t>
      </w:r>
      <w:r w:rsidR="009B3791" w:rsidRPr="000C5DDB">
        <w:rPr>
          <w:highlight w:val="yellow"/>
        </w:rPr>
        <w:t>FBC Section 903.4.2)</w:t>
      </w:r>
      <w:r w:rsidRPr="000C5DDB">
        <w:rPr>
          <w:highlight w:val="yellow"/>
        </w:rPr>
        <w:t>.</w:t>
      </w:r>
    </w:p>
    <w:p w14:paraId="612D0247" w14:textId="530D9524" w:rsidR="00E46FFF" w:rsidRPr="00B841F3" w:rsidRDefault="00E46FFF" w:rsidP="00E46FFF">
      <w:pPr>
        <w:pStyle w:val="Head4"/>
      </w:pPr>
      <w:r w:rsidRPr="00B841F3">
        <w:lastRenderedPageBreak/>
        <w:t>Monitoring</w:t>
      </w:r>
    </w:p>
    <w:p w14:paraId="5D27A503" w14:textId="2C51CF9E" w:rsidR="00B841F3" w:rsidRPr="00654107" w:rsidRDefault="00B841F3" w:rsidP="00654107">
      <w:pPr>
        <w:pStyle w:val="Body4"/>
        <w:rPr>
          <w:highlight w:val="yellow"/>
        </w:rPr>
      </w:pPr>
      <w:r w:rsidRPr="00654107">
        <w:t>Alarm supervisory and trouble signals shall be distinctly different and shall be automatically transmitted to an approved supervising station, or, where approved by the fire code official, shall sound an audible signal at a constantly attended location</w:t>
      </w:r>
      <w:r w:rsidR="009B3791">
        <w:t xml:space="preserve"> (</w:t>
      </w:r>
      <w:r w:rsidR="009B3791" w:rsidRPr="000C5DDB">
        <w:rPr>
          <w:highlight w:val="yellow"/>
        </w:rPr>
        <w:t>FBC Section 903.4.1)</w:t>
      </w:r>
      <w:r w:rsidRPr="000C5DDB">
        <w:rPr>
          <w:highlight w:val="yellow"/>
        </w:rPr>
        <w:t>.</w:t>
      </w:r>
    </w:p>
    <w:p w14:paraId="459A053B" w14:textId="77777777" w:rsidR="00832041" w:rsidRPr="00832041" w:rsidRDefault="00832041" w:rsidP="00654107">
      <w:pPr>
        <w:pStyle w:val="Body4"/>
        <w:rPr>
          <w:highlight w:val="magenta"/>
        </w:rPr>
      </w:pPr>
      <w:proofErr w:type="spellStart"/>
      <w:r w:rsidRPr="00832041">
        <w:rPr>
          <w:highlight w:val="magenta"/>
        </w:rPr>
        <w:t>FSESprinkler</w:t>
      </w:r>
      <w:proofErr w:type="spellEnd"/>
    </w:p>
    <w:p w14:paraId="4B1F6CA8" w14:textId="565CEA6C" w:rsidR="00E46FFF" w:rsidRPr="00654107" w:rsidRDefault="00B841F3" w:rsidP="00654107">
      <w:pPr>
        <w:pStyle w:val="Body4"/>
      </w:pPr>
      <w:r w:rsidRPr="00654107">
        <w:rPr>
          <w:highlight w:val="yellow"/>
        </w:rPr>
        <w:t>For high-rise buildings with a fire service elevator, the sprinkler system shall have a sprinkler control valve supervisory switch and water-flow-initiating device provided for each floor that is monitored by the buildings fire alarm system in accordance with</w:t>
      </w:r>
      <w:r w:rsidR="002F297B">
        <w:rPr>
          <w:highlight w:val="yellow"/>
        </w:rPr>
        <w:t xml:space="preserve"> FBC</w:t>
      </w:r>
      <w:r w:rsidRPr="00654107">
        <w:rPr>
          <w:highlight w:val="yellow"/>
        </w:rPr>
        <w:t xml:space="preserve"> Section 3007.2.2.</w:t>
      </w:r>
      <w:r w:rsidRPr="00654107">
        <w:t xml:space="preserve"> </w:t>
      </w:r>
    </w:p>
    <w:p w14:paraId="3AAE9FAB" w14:textId="77777777" w:rsidR="002E03FA" w:rsidRPr="00B97287" w:rsidRDefault="002E03FA" w:rsidP="00654107">
      <w:pPr>
        <w:pStyle w:val="Head4"/>
      </w:pPr>
      <w:r>
        <w:t>Site Water Supply Systems</w:t>
      </w:r>
    </w:p>
    <w:p w14:paraId="58303B76" w14:textId="28632AE7" w:rsidR="002E03FA" w:rsidRDefault="002E03FA" w:rsidP="00654107">
      <w:pPr>
        <w:pStyle w:val="Body4"/>
      </w:pPr>
      <w:r w:rsidRPr="009B6AFE">
        <w:t>The site water supply for fire protection systems shall be provided in accordance with the requirements of Chapter 23 of NFPA 13</w:t>
      </w:r>
      <w:r w:rsidR="002F297B">
        <w:t xml:space="preserve">. </w:t>
      </w:r>
      <w:r w:rsidR="00251792" w:rsidRPr="00251792">
        <w:rPr>
          <w:highlight w:val="magenta"/>
        </w:rPr>
        <w:t>MAINWATER420</w:t>
      </w:r>
      <w:r w:rsidR="00251792">
        <w:t xml:space="preserve"> </w:t>
      </w:r>
      <w:r w:rsidR="00251792">
        <w:rPr>
          <w:highlight w:val="yellow"/>
        </w:rPr>
        <w:t>The</w:t>
      </w:r>
      <w:r w:rsidRPr="009B6AFE">
        <w:rPr>
          <w:highlight w:val="yellow"/>
        </w:rPr>
        <w:t xml:space="preserve"> building</w:t>
      </w:r>
      <w:r w:rsidR="00251792">
        <w:rPr>
          <w:highlight w:val="yellow"/>
        </w:rPr>
        <w:t xml:space="preserve"> is</w:t>
      </w:r>
      <w:r>
        <w:rPr>
          <w:highlight w:val="yellow"/>
        </w:rPr>
        <w:t xml:space="preserve"> greater than 420 ft</w:t>
      </w:r>
      <w:r w:rsidR="00881918">
        <w:rPr>
          <w:highlight w:val="yellow"/>
        </w:rPr>
        <w:t xml:space="preserve">, therefore, </w:t>
      </w:r>
      <w:r w:rsidRPr="009B6AFE">
        <w:rPr>
          <w:highlight w:val="yellow"/>
        </w:rPr>
        <w:t>the water supply must be designed so that there are separate connections to a minimum of two public mains on different streets</w:t>
      </w:r>
      <w:r w:rsidR="002F297B">
        <w:t xml:space="preserve"> </w:t>
      </w:r>
      <w:r w:rsidRPr="009B6AFE">
        <w:t>(FBC Section 403.3)</w:t>
      </w:r>
      <w:r w:rsidR="002F297B">
        <w:t>.</w:t>
      </w:r>
      <w:r w:rsidRPr="009B6AFE">
        <w:t xml:space="preserve"> </w:t>
      </w:r>
    </w:p>
    <w:p w14:paraId="5CBFC235" w14:textId="77777777" w:rsidR="002E03FA" w:rsidRPr="009B6AFE" w:rsidRDefault="002E03FA" w:rsidP="00654107">
      <w:pPr>
        <w:pStyle w:val="Body4"/>
        <w:rPr>
          <w:i/>
        </w:rPr>
      </w:pPr>
      <w:r w:rsidRPr="009B6AFE">
        <w:t>Fire hydrants must be installed within 100 feet of the fire department connections in accordance with NFPA 14.  Backflow preventer must be designed and installed as required by the local water department jurisdiction.</w:t>
      </w:r>
    </w:p>
    <w:p w14:paraId="38F4786B" w14:textId="5EE98423" w:rsidR="002E03FA" w:rsidRPr="000C5DDB" w:rsidRDefault="002E03FA" w:rsidP="00654107">
      <w:pPr>
        <w:pStyle w:val="Head4"/>
      </w:pPr>
      <w:r w:rsidRPr="000C5DDB">
        <w:t>Secondary Water Supply</w:t>
      </w:r>
    </w:p>
    <w:p w14:paraId="0093D11E" w14:textId="509ECB38" w:rsidR="00732A97" w:rsidRPr="00E45EBC" w:rsidRDefault="00732A97" w:rsidP="00654107">
      <w:pPr>
        <w:pStyle w:val="Body4"/>
        <w:rPr>
          <w:highlight w:val="yellow"/>
        </w:rPr>
      </w:pPr>
      <w:r w:rsidRPr="00E45EBC">
        <w:rPr>
          <w:highlight w:val="yellow"/>
        </w:rPr>
        <w:t>For high-rise buildings assigned to Seismic Design Category C, D, E, or F</w:t>
      </w:r>
      <w:r w:rsidR="00FB0357" w:rsidRPr="00E45EBC">
        <w:rPr>
          <w:highlight w:val="yellow"/>
        </w:rPr>
        <w:t xml:space="preserve"> as determined by FBC Section 1613, an automatic secondary water supply is required per FBC Section 403.3.3. This secondary water supply must have a capacity not less than the hydraulically calculated sprinkler demand, including hose stream requirement. The water supply duration must not be less than 30 minutes.  </w:t>
      </w:r>
    </w:p>
    <w:p w14:paraId="7605BEA1" w14:textId="43E22ED9" w:rsidR="000F37A1" w:rsidRPr="00003D8C" w:rsidRDefault="000F37A1" w:rsidP="00003D8C">
      <w:pPr>
        <w:pStyle w:val="Body4"/>
        <w:rPr>
          <w:highlight w:val="yellow"/>
        </w:rPr>
      </w:pPr>
      <w:r w:rsidRPr="00E45EBC">
        <w:rPr>
          <w:highlight w:val="yellow"/>
        </w:rPr>
        <w:t>An additional fire pump shall not be required for the secondary water supply unless needed to provide the minimum design intake pressure at the suction side of the fire pump supplying the automatic sprinkler system.</w:t>
      </w:r>
    </w:p>
    <w:p w14:paraId="6E3C9D9B" w14:textId="0944E961" w:rsidR="00B97287" w:rsidRPr="00B97287" w:rsidRDefault="00B97287" w:rsidP="00654107">
      <w:pPr>
        <w:pStyle w:val="Head4"/>
      </w:pPr>
      <w:r w:rsidRPr="00B97287">
        <w:t>Standpipe Systems</w:t>
      </w:r>
    </w:p>
    <w:p w14:paraId="57B3F4F0" w14:textId="4D2AAFB3" w:rsidR="00654107" w:rsidRDefault="00E04D96" w:rsidP="00654107">
      <w:pPr>
        <w:pStyle w:val="Body4"/>
        <w:rPr>
          <w:i/>
        </w:rPr>
      </w:pPr>
      <w:r w:rsidRPr="000C5DDB">
        <w:t xml:space="preserve">Per </w:t>
      </w:r>
      <w:r w:rsidR="007D0BA8" w:rsidRPr="000C5DDB">
        <w:rPr>
          <w:highlight w:val="yellow"/>
        </w:rPr>
        <w:t>FBC Section 905.3.1</w:t>
      </w:r>
      <w:r w:rsidR="007D0BA8" w:rsidRPr="000C5DDB">
        <w:t xml:space="preserve"> and </w:t>
      </w:r>
      <w:r w:rsidR="00F77923" w:rsidRPr="000C5DDB">
        <w:t>FFPC</w:t>
      </w:r>
      <w:r w:rsidR="007D0BA8" w:rsidRPr="000C5DDB">
        <w:t>, NFPA 101 Section</w:t>
      </w:r>
      <w:r w:rsidR="00F77923" w:rsidRPr="000C5DDB">
        <w:t xml:space="preserve"> 11.8.3.2</w:t>
      </w:r>
      <w:r w:rsidR="007D0BA8" w:rsidRPr="000C5DDB">
        <w:t xml:space="preserve">, </w:t>
      </w:r>
      <w:r w:rsidR="00F77923" w:rsidRPr="00654107">
        <w:rPr>
          <w:highlight w:val="yellow"/>
        </w:rPr>
        <w:t xml:space="preserve">Class I </w:t>
      </w:r>
      <w:r w:rsidR="00F77923" w:rsidRPr="000C5DDB">
        <w:t xml:space="preserve">automatic standpipes </w:t>
      </w:r>
      <w:r w:rsidRPr="000C5DDB">
        <w:t xml:space="preserve">shall </w:t>
      </w:r>
      <w:r w:rsidR="00F77923" w:rsidRPr="000C5DDB">
        <w:t xml:space="preserve">be provided </w:t>
      </w:r>
      <w:r w:rsidRPr="000C5DDB">
        <w:t xml:space="preserve">within the </w:t>
      </w:r>
      <w:sdt>
        <w:sdtPr>
          <w:alias w:val="Project Name"/>
          <w:tag w:val="Project Name"/>
          <w:id w:val="1130429572"/>
          <w:placeholder>
            <w:docPart w:val="81553226AD8A4910A2E1F8A087A251A9"/>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663BAA" w:rsidRPr="000C5DDB">
        <w:t xml:space="preserve"> </w:t>
      </w:r>
      <w:r w:rsidR="00050744" w:rsidRPr="000C5DDB">
        <w:t xml:space="preserve">project since the </w:t>
      </w:r>
      <w:r w:rsidR="007D0BA8" w:rsidRPr="000C5DDB">
        <w:t xml:space="preserve">building is fully sprinklered. </w:t>
      </w:r>
      <w:r w:rsidR="00F77923" w:rsidRPr="000C5DDB">
        <w:t>The installat</w:t>
      </w:r>
      <w:r w:rsidRPr="000C5DDB">
        <w:t>ion of standpipes shall</w:t>
      </w:r>
      <w:r w:rsidR="00F77923" w:rsidRPr="000C5DDB">
        <w:t xml:space="preserve"> be design</w:t>
      </w:r>
      <w:r w:rsidRPr="000C5DDB">
        <w:t>ed</w:t>
      </w:r>
      <w:r w:rsidR="00F77923" w:rsidRPr="000C5DDB">
        <w:t xml:space="preserve"> and installed in accordance with NFPA 14, </w:t>
      </w:r>
      <w:r w:rsidR="00F77923" w:rsidRPr="000C5DDB">
        <w:rPr>
          <w:i/>
        </w:rPr>
        <w:t>Standard fo</w:t>
      </w:r>
      <w:r w:rsidR="009340D6" w:rsidRPr="000C5DDB">
        <w:rPr>
          <w:i/>
        </w:rPr>
        <w:t>r the Installation of Standpipe and Hose Systems</w:t>
      </w:r>
      <w:r w:rsidRPr="000C5DDB">
        <w:rPr>
          <w:i/>
        </w:rPr>
        <w:t>.</w:t>
      </w:r>
      <w:r w:rsidR="00047889" w:rsidRPr="009B6AFE">
        <w:rPr>
          <w:i/>
        </w:rPr>
        <w:t xml:space="preserve">  </w:t>
      </w:r>
    </w:p>
    <w:p w14:paraId="13410E35" w14:textId="46137779" w:rsidR="00654107" w:rsidRPr="00DD5082" w:rsidRDefault="00654107" w:rsidP="00654107">
      <w:pPr>
        <w:pStyle w:val="Body4"/>
      </w:pPr>
      <w:r w:rsidRPr="00DD5082">
        <w:t xml:space="preserve">Standpipe hose connections are to be provided in the following locations in accordance with </w:t>
      </w:r>
      <w:r w:rsidR="003E1EA3" w:rsidRPr="000C5DDB">
        <w:rPr>
          <w:highlight w:val="yellow"/>
        </w:rPr>
        <w:t>F</w:t>
      </w:r>
      <w:r w:rsidRPr="000C5DDB">
        <w:rPr>
          <w:highlight w:val="yellow"/>
        </w:rPr>
        <w:t>BC Section 905.4:</w:t>
      </w:r>
    </w:p>
    <w:p w14:paraId="41CAB57C" w14:textId="2785B0F0" w:rsidR="00654107" w:rsidRPr="00DD5082" w:rsidRDefault="00654107" w:rsidP="00654107">
      <w:pPr>
        <w:pStyle w:val="Bullets4"/>
      </w:pPr>
      <w:r w:rsidRPr="00DD5082">
        <w:lastRenderedPageBreak/>
        <w:t xml:space="preserve">In every required stairway on each floor level above and below grade. Hose connections shall be located at an intermediate landing between stories unless otherwise approved by the fire code official. </w:t>
      </w:r>
    </w:p>
    <w:p w14:paraId="18A132A9" w14:textId="77777777" w:rsidR="00654107" w:rsidRPr="007D0BA8" w:rsidRDefault="00654107" w:rsidP="00654107">
      <w:pPr>
        <w:pStyle w:val="Bullets4"/>
      </w:pPr>
      <w:r w:rsidRPr="007D0BA8">
        <w:t>On each side of the wall adjacent to the exit opening of a horizontal exit, except where floor areas adjacent to a horizontal exit are reachable from an interior exit stairway hose connection by a nozzle attached to 100 feet of hose as measured along the path of travel.</w:t>
      </w:r>
    </w:p>
    <w:p w14:paraId="7B214459" w14:textId="77777777" w:rsidR="00654107" w:rsidRPr="007D0BA8" w:rsidRDefault="00654107" w:rsidP="00654107">
      <w:pPr>
        <w:pStyle w:val="Bullets4"/>
      </w:pPr>
      <w:r w:rsidRPr="007D0BA8">
        <w:t>In every exit passageway at the entrance from the passageway to other areas of the building.</w:t>
      </w:r>
    </w:p>
    <w:p w14:paraId="46480B0F" w14:textId="77777777" w:rsidR="00654107" w:rsidRPr="00DD5082" w:rsidRDefault="00654107" w:rsidP="00654107">
      <w:pPr>
        <w:pStyle w:val="Bullets4"/>
      </w:pPr>
      <w:r w:rsidRPr="00DD5082">
        <w:t xml:space="preserve">In the highest landing of a stairway with access to the roof or on the roof </w:t>
      </w:r>
    </w:p>
    <w:p w14:paraId="54DD1AAF" w14:textId="77777777" w:rsidR="00654107" w:rsidRPr="00DD5082" w:rsidRDefault="00654107" w:rsidP="00654107">
      <w:pPr>
        <w:pStyle w:val="Bullets4"/>
      </w:pPr>
      <w:r w:rsidRPr="00DD5082">
        <w:t xml:space="preserve">Where the most remote portion of a story is more than 150 feet from a hose connection, the fire code official is authorized to require additional hose connections be provided in approved locations. The distances from a hose connection shall be measured along the path of travel. </w:t>
      </w:r>
    </w:p>
    <w:p w14:paraId="2D61A86C" w14:textId="77777777" w:rsidR="007D0BA8" w:rsidRDefault="00654107" w:rsidP="007D0BA8">
      <w:pPr>
        <w:pStyle w:val="ListParagraph"/>
        <w:spacing w:before="120"/>
        <w:jc w:val="both"/>
      </w:pPr>
      <w:r w:rsidRPr="00DD5082">
        <w:t xml:space="preserve">Buildings with more than one standpipe shall have interconnected standpipes in accordance with NFPA 14 and </w:t>
      </w:r>
      <w:r w:rsidRPr="000C5DDB">
        <w:rPr>
          <w:highlight w:val="yellow"/>
        </w:rPr>
        <w:t>FBC Section 905.4.2.</w:t>
      </w:r>
      <w:r w:rsidR="007D0BA8">
        <w:t xml:space="preserve"> </w:t>
      </w:r>
    </w:p>
    <w:p w14:paraId="529086A6" w14:textId="77777777" w:rsidR="007D0BA8" w:rsidRDefault="007D0BA8" w:rsidP="007D0BA8">
      <w:pPr>
        <w:pStyle w:val="ListParagraph"/>
        <w:spacing w:before="120"/>
        <w:jc w:val="both"/>
      </w:pPr>
    </w:p>
    <w:p w14:paraId="1D51C466" w14:textId="5B1F7C99" w:rsidR="00541A10" w:rsidRPr="00541A10" w:rsidRDefault="00541A10" w:rsidP="007D0BA8">
      <w:pPr>
        <w:pStyle w:val="ListParagraph"/>
        <w:spacing w:before="120"/>
        <w:jc w:val="both"/>
        <w:rPr>
          <w:rFonts w:cs="Arial"/>
          <w:szCs w:val="22"/>
          <w:highlight w:val="magenta"/>
        </w:rPr>
      </w:pPr>
      <w:bookmarkStart w:id="95" w:name="_Hlk46044411"/>
      <w:r w:rsidRPr="00541A10">
        <w:rPr>
          <w:rFonts w:cs="Arial"/>
          <w:szCs w:val="22"/>
          <w:highlight w:val="magenta"/>
        </w:rPr>
        <w:t>STANDPIPE120</w:t>
      </w:r>
    </w:p>
    <w:p w14:paraId="493511E9" w14:textId="596F4909" w:rsidR="007D0BA8" w:rsidRPr="007D0BA8" w:rsidRDefault="007D0BA8" w:rsidP="007D0BA8">
      <w:pPr>
        <w:pStyle w:val="ListParagraph"/>
        <w:spacing w:before="120"/>
        <w:jc w:val="both"/>
        <w:rPr>
          <w:rFonts w:cs="Arial"/>
          <w:szCs w:val="22"/>
        </w:rPr>
      </w:pPr>
      <w:r w:rsidRPr="00541A10">
        <w:rPr>
          <w:rFonts w:cs="Arial"/>
          <w:szCs w:val="22"/>
          <w:highlight w:val="yellow"/>
        </w:rPr>
        <w:t>The standpipe located in an exit enclosure shall have access to the floor without passing through the fire service elevator lobby (FBC Section 3007.9.1). However, in a high-rise R-2 or R-1 occupancy building, standpipes must be located in stairwells and are subject to only the requirements of the FFPC and NFPA 14, adopted by the State Fire Marshal.</w:t>
      </w:r>
    </w:p>
    <w:bookmarkEnd w:id="95"/>
    <w:p w14:paraId="575B5055" w14:textId="77777777" w:rsidR="00654107" w:rsidRPr="009B6AFE" w:rsidRDefault="00654107" w:rsidP="0017146C">
      <w:pPr>
        <w:pStyle w:val="Body3"/>
        <w:ind w:left="0"/>
        <w:rPr>
          <w:i/>
        </w:rPr>
      </w:pPr>
    </w:p>
    <w:p w14:paraId="38DD4DAC" w14:textId="77777777" w:rsidR="00B97287" w:rsidRPr="00B97287" w:rsidRDefault="008C22C9" w:rsidP="00B97287">
      <w:pPr>
        <w:pStyle w:val="Head3"/>
        <w:rPr>
          <w:i/>
        </w:rPr>
      </w:pPr>
      <w:bookmarkStart w:id="96" w:name="_Toc63066852"/>
      <w:r w:rsidRPr="009B6AFE">
        <w:t>Fire Pump:</w:t>
      </w:r>
      <w:bookmarkEnd w:id="96"/>
      <w:r w:rsidR="00047889" w:rsidRPr="009B6AFE">
        <w:t xml:space="preserve">  </w:t>
      </w:r>
    </w:p>
    <w:p w14:paraId="178DB116" w14:textId="0078C0B4" w:rsidR="001D7832" w:rsidRDefault="00C162CA" w:rsidP="00B97287">
      <w:pPr>
        <w:pStyle w:val="Body3"/>
      </w:pPr>
      <w:r w:rsidRPr="00F17DD2">
        <w:t>This building will have a</w:t>
      </w:r>
      <w:r w:rsidR="00047889" w:rsidRPr="00F17DD2">
        <w:t xml:space="preserve"> fire pump</w:t>
      </w:r>
      <w:r w:rsidR="009340D6" w:rsidRPr="00F17DD2">
        <w:t xml:space="preserve"> </w:t>
      </w:r>
      <w:r w:rsidR="00D60CFF" w:rsidRPr="00F17DD2">
        <w:t xml:space="preserve">to </w:t>
      </w:r>
      <w:r w:rsidR="009340D6" w:rsidRPr="00F17DD2">
        <w:t>supply the sprinkler and standpipe systems</w:t>
      </w:r>
      <w:r w:rsidR="00047889" w:rsidRPr="00F17DD2">
        <w:t>.</w:t>
      </w:r>
      <w:r w:rsidR="009340D6" w:rsidRPr="00F17DD2">
        <w:t xml:space="preserve">  The</w:t>
      </w:r>
      <w:r w:rsidR="009340D6" w:rsidRPr="009B6AFE">
        <w:t xml:space="preserve"> installation of the fire pump shall be designed and installed in accordance with NFPA 20, </w:t>
      </w:r>
      <w:r w:rsidR="009340D6" w:rsidRPr="009B6AFE">
        <w:rPr>
          <w:i/>
        </w:rPr>
        <w:t>Standard for the Installation of Stationary Pumps for Fire Protection</w:t>
      </w:r>
      <w:r w:rsidR="001D7832">
        <w:t xml:space="preserve">. </w:t>
      </w:r>
    </w:p>
    <w:p w14:paraId="3385678C" w14:textId="7331DECB" w:rsidR="007D0BA8" w:rsidRDefault="007D0BA8" w:rsidP="007D0BA8">
      <w:pPr>
        <w:pStyle w:val="Body3"/>
      </w:pPr>
      <w:r w:rsidRPr="006042D8">
        <w:t xml:space="preserve">The fire pump room must be accessed directly from the exterior. </w:t>
      </w:r>
      <w:r w:rsidRPr="006042D8">
        <w:rPr>
          <w:rFonts w:cs="Arial"/>
          <w:szCs w:val="22"/>
        </w:rPr>
        <w:t>The fire pump rooms</w:t>
      </w:r>
      <w:r w:rsidRPr="006042D8">
        <w:rPr>
          <w:rFonts w:cs="Arial"/>
          <w:szCs w:val="18"/>
        </w:rPr>
        <w:t xml:space="preserve"> that are not directly accessible from the outside shall be accessible through an enclosed passageway from an enclosed stairway or exterior exit. The enclosed</w:t>
      </w:r>
      <w:r>
        <w:rPr>
          <w:rFonts w:cs="Arial"/>
          <w:szCs w:val="18"/>
        </w:rPr>
        <w:t xml:space="preserve"> </w:t>
      </w:r>
      <w:r w:rsidRPr="006042D8">
        <w:rPr>
          <w:rFonts w:cs="Arial"/>
          <w:szCs w:val="18"/>
        </w:rPr>
        <w:t xml:space="preserve">passageway shall have a fire-resistance rating not less than the fire-resistance rating of the fire pump room (2-hours) </w:t>
      </w:r>
      <w:r w:rsidRPr="006042D8">
        <w:rPr>
          <w:rFonts w:cs="Arial"/>
          <w:szCs w:val="22"/>
        </w:rPr>
        <w:t xml:space="preserve">(NFPA 20 </w:t>
      </w:r>
      <w:r>
        <w:rPr>
          <w:rFonts w:cs="Arial"/>
          <w:szCs w:val="22"/>
        </w:rPr>
        <w:t xml:space="preserve">Section </w:t>
      </w:r>
      <w:r w:rsidRPr="006042D8">
        <w:rPr>
          <w:rFonts w:cs="Arial"/>
          <w:szCs w:val="22"/>
        </w:rPr>
        <w:t>4.12.2.1)</w:t>
      </w:r>
      <w:r w:rsidRPr="006042D8">
        <w:rPr>
          <w:rFonts w:cs="Arial"/>
          <w:szCs w:val="18"/>
        </w:rPr>
        <w:t>.</w:t>
      </w:r>
    </w:p>
    <w:p w14:paraId="3B8F4F48" w14:textId="4FC13637" w:rsidR="008C22C9" w:rsidRPr="009B6AFE" w:rsidRDefault="003477B8" w:rsidP="00B97287">
      <w:pPr>
        <w:pStyle w:val="Body3"/>
        <w:rPr>
          <w:i/>
        </w:rPr>
      </w:pPr>
      <w:r w:rsidRPr="009B6AFE">
        <w:rPr>
          <w:highlight w:val="yellow"/>
        </w:rPr>
        <w:t xml:space="preserve">For a high zone fire pump, there must be a redundant fire pump, which can </w:t>
      </w:r>
      <w:r w:rsidR="007D0BA8" w:rsidRPr="009B6AFE">
        <w:rPr>
          <w:highlight w:val="yellow"/>
        </w:rPr>
        <w:t>be in</w:t>
      </w:r>
      <w:r w:rsidRPr="009B6AFE">
        <w:rPr>
          <w:highlight w:val="yellow"/>
        </w:rPr>
        <w:t xml:space="preserve"> the same room as the high zone fire pump and supplied by the same supply line</w:t>
      </w:r>
      <w:r w:rsidRPr="009B6AFE">
        <w:t>.</w:t>
      </w:r>
      <w:r w:rsidR="00AD4536" w:rsidRPr="009B6AFE">
        <w:t xml:space="preserve">   </w:t>
      </w:r>
    </w:p>
    <w:p w14:paraId="2B508702" w14:textId="610C7501" w:rsidR="009F4F05" w:rsidRPr="009B6AFE" w:rsidRDefault="009F4F05" w:rsidP="00B97287">
      <w:pPr>
        <w:pStyle w:val="Body3"/>
      </w:pPr>
      <w:r w:rsidRPr="009B6AFE">
        <w:t>In high-rise buildings, the two independent wate</w:t>
      </w:r>
      <w:r w:rsidR="00140721" w:rsidRPr="009B6AFE">
        <w:t>r lines mentioned above include</w:t>
      </w:r>
      <w:r w:rsidRPr="009B6AFE">
        <w:t xml:space="preserve"> extending the piping to the fire pump room.</w:t>
      </w:r>
    </w:p>
    <w:p w14:paraId="08CD1DA8" w14:textId="6161042F" w:rsidR="00B66EAF" w:rsidRDefault="00A6107C" w:rsidP="00437A9A">
      <w:pPr>
        <w:spacing w:before="120"/>
        <w:ind w:left="720"/>
        <w:jc w:val="both"/>
        <w:rPr>
          <w:rFonts w:ascii="Arial" w:hAnsi="Arial" w:cs="Arial"/>
          <w:szCs w:val="22"/>
        </w:rPr>
      </w:pPr>
      <w:proofErr w:type="spellStart"/>
      <w:r w:rsidRPr="00A6107C">
        <w:rPr>
          <w:rFonts w:ascii="Arial" w:hAnsi="Arial" w:cs="Arial"/>
          <w:szCs w:val="22"/>
          <w:highlight w:val="darkGreen"/>
        </w:rPr>
        <w:t>InsertPicutre</w:t>
      </w:r>
      <w:proofErr w:type="spellEnd"/>
    </w:p>
    <w:p w14:paraId="3D11EE41" w14:textId="7608EFA5" w:rsidR="00B66EAF" w:rsidRPr="00B6667A" w:rsidRDefault="00B66EAF" w:rsidP="00B97287">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8</w:t>
      </w:r>
      <w:r w:rsidR="001E16EB" w:rsidRPr="00B6667A">
        <w:rPr>
          <w:noProof/>
          <w:color w:val="1D0F4A"/>
        </w:rPr>
        <w:fldChar w:fldCharType="end"/>
      </w:r>
      <w:r w:rsidRPr="00B6667A">
        <w:rPr>
          <w:color w:val="1D0F4A"/>
        </w:rPr>
        <w:t xml:space="preserve">: Fire Pump Room Location </w:t>
      </w:r>
    </w:p>
    <w:p w14:paraId="77D2C374" w14:textId="77777777" w:rsidR="00B97287" w:rsidRPr="00B6667A" w:rsidRDefault="00B97287" w:rsidP="00B97287">
      <w:pPr>
        <w:spacing w:before="120"/>
        <w:jc w:val="both"/>
        <w:rPr>
          <w:rFonts w:ascii="Arial" w:hAnsi="Arial" w:cs="Arial"/>
          <w:i/>
          <w:color w:val="1D0F4A"/>
          <w:szCs w:val="22"/>
        </w:rPr>
      </w:pPr>
    </w:p>
    <w:p w14:paraId="238C11DC" w14:textId="77777777" w:rsidR="00B97287" w:rsidRDefault="00933A59" w:rsidP="00B97287">
      <w:pPr>
        <w:pStyle w:val="Head3"/>
        <w:rPr>
          <w:i/>
        </w:rPr>
      </w:pPr>
      <w:bookmarkStart w:id="97" w:name="_Toc63066853"/>
      <w:r w:rsidRPr="009B6AFE">
        <w:lastRenderedPageBreak/>
        <w:t>Fire Department Connections:</w:t>
      </w:r>
      <w:bookmarkEnd w:id="97"/>
      <w:r w:rsidRPr="009B6AFE">
        <w:rPr>
          <w:i/>
        </w:rPr>
        <w:t xml:space="preserve">  </w:t>
      </w:r>
    </w:p>
    <w:p w14:paraId="75E347B5" w14:textId="6BA13C1D" w:rsidR="00933A59" w:rsidRPr="009B6AFE" w:rsidRDefault="00C162CA" w:rsidP="00B97287">
      <w:pPr>
        <w:pStyle w:val="Body3"/>
        <w:rPr>
          <w:i/>
        </w:rPr>
      </w:pPr>
      <w:r w:rsidRPr="009B6AFE">
        <w:t xml:space="preserve">A </w:t>
      </w:r>
      <w:r w:rsidR="00933A59" w:rsidRPr="009B6AFE">
        <w:t>high-rise building is required to have two fire department connections located at remote points of the property.  At least one of the fire department connections must be located within 100 ft. of a fire hydrant.  The fire department connections must be visible, accessible, and clearly marked for fire department use.</w:t>
      </w:r>
    </w:p>
    <w:p w14:paraId="1850A769" w14:textId="77777777" w:rsidR="00B97287" w:rsidRPr="00B97287" w:rsidRDefault="00865DE7" w:rsidP="00B97287">
      <w:pPr>
        <w:pStyle w:val="Head3"/>
        <w:rPr>
          <w:i/>
        </w:rPr>
      </w:pPr>
      <w:bookmarkStart w:id="98" w:name="_Toc63066854"/>
      <w:r w:rsidRPr="009B6AFE">
        <w:t>Special Suppression Systems:</w:t>
      </w:r>
      <w:bookmarkEnd w:id="98"/>
      <w:r w:rsidRPr="009B6AFE">
        <w:t xml:space="preserve"> </w:t>
      </w:r>
    </w:p>
    <w:p w14:paraId="1258F73D" w14:textId="77777777" w:rsidR="00CF0F82" w:rsidRDefault="00CF0F82" w:rsidP="00CF0F82">
      <w:pPr>
        <w:pStyle w:val="Body3"/>
      </w:pPr>
      <w:r w:rsidRPr="00CF0F82">
        <w:rPr>
          <w:highlight w:val="magenta"/>
        </w:rPr>
        <w:t>SUPPRESSIONSYSTEM</w:t>
      </w:r>
    </w:p>
    <w:p w14:paraId="51511646" w14:textId="3A816DAA" w:rsidR="00865DE7" w:rsidRPr="00CF0F82" w:rsidRDefault="00865DE7" w:rsidP="00CF0F82">
      <w:pPr>
        <w:pStyle w:val="Body3"/>
      </w:pPr>
      <w:r w:rsidRPr="009B6AFE">
        <w:t>At this time, the only special fi</w:t>
      </w:r>
      <w:r w:rsidR="0001342B" w:rsidRPr="009B6AFE">
        <w:t xml:space="preserve">re suppression systems anticipated within the </w:t>
      </w:r>
      <w:sdt>
        <w:sdtPr>
          <w:alias w:val="Project Name"/>
          <w:tag w:val="Project Name"/>
          <w:id w:val="1068384998"/>
          <w:placeholder>
            <w:docPart w:val="FCF7811A37B14C2F9CDD750F466886E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01342B" w:rsidRPr="009B6AFE">
        <w:t xml:space="preserve"> project </w:t>
      </w:r>
      <w:r w:rsidR="009340D6" w:rsidRPr="009B6AFE">
        <w:t>wil</w:t>
      </w:r>
      <w:r w:rsidR="0001342B" w:rsidRPr="009B6AFE">
        <w:t xml:space="preserve">l </w:t>
      </w:r>
      <w:r w:rsidR="0001342B" w:rsidRPr="009B6AFE">
        <w:rPr>
          <w:highlight w:val="yellow"/>
        </w:rPr>
        <w:t>be</w:t>
      </w:r>
      <w:r w:rsidR="009340D6" w:rsidRPr="009B6AFE">
        <w:rPr>
          <w:highlight w:val="yellow"/>
        </w:rPr>
        <w:t xml:space="preserve"> for commercial</w:t>
      </w:r>
      <w:r w:rsidRPr="009B6AFE">
        <w:rPr>
          <w:highlight w:val="yellow"/>
        </w:rPr>
        <w:t xml:space="preserve"> kitchen hood supp</w:t>
      </w:r>
      <w:r w:rsidR="00AD4536" w:rsidRPr="009B6AFE">
        <w:rPr>
          <w:highlight w:val="yellow"/>
        </w:rPr>
        <w:t>ression syste</w:t>
      </w:r>
      <w:r w:rsidR="00AD4536" w:rsidRPr="009B6AFE">
        <w:t xml:space="preserve">ms.  This system must be </w:t>
      </w:r>
      <w:r w:rsidRPr="009B6AFE">
        <w:t xml:space="preserve">designed and installed in accordance with NFPA 96, </w:t>
      </w:r>
      <w:r w:rsidRPr="009B6AFE">
        <w:rPr>
          <w:i/>
        </w:rPr>
        <w:t>Standard for Ventilation Control and Fire Protection of Commercial Cooking Operations</w:t>
      </w:r>
      <w:r w:rsidRPr="009B6AFE">
        <w:t xml:space="preserve">. </w:t>
      </w:r>
    </w:p>
    <w:p w14:paraId="63206A00" w14:textId="77777777" w:rsidR="00B97287" w:rsidRPr="00B97287" w:rsidRDefault="00865DE7" w:rsidP="00B97287">
      <w:pPr>
        <w:pStyle w:val="Head3"/>
        <w:rPr>
          <w:i/>
        </w:rPr>
      </w:pPr>
      <w:bookmarkStart w:id="99" w:name="_Toc63066855"/>
      <w:r w:rsidRPr="009B6AFE">
        <w:t>Fire Extinguishers:</w:t>
      </w:r>
      <w:bookmarkEnd w:id="99"/>
      <w:r w:rsidRPr="009B6AFE">
        <w:t xml:space="preserve"> </w:t>
      </w:r>
    </w:p>
    <w:p w14:paraId="3245E02F" w14:textId="75E4200B" w:rsidR="00384BF5" w:rsidRPr="00B97287" w:rsidRDefault="00865DE7" w:rsidP="00B97287">
      <w:pPr>
        <w:pStyle w:val="Body3"/>
        <w:rPr>
          <w:i/>
        </w:rPr>
      </w:pPr>
      <w:r w:rsidRPr="009B6AFE">
        <w:t xml:space="preserve">Fire extinguishers </w:t>
      </w:r>
      <w:r w:rsidR="00CD48CA" w:rsidRPr="009B6AFE">
        <w:t>must</w:t>
      </w:r>
      <w:r w:rsidRPr="009B6AFE">
        <w:t xml:space="preserve"> be provided throughout the building as required by </w:t>
      </w:r>
      <w:r w:rsidR="0019719D" w:rsidRPr="009B6AFE">
        <w:t xml:space="preserve">FFPC, </w:t>
      </w:r>
      <w:r w:rsidR="00CD48CA" w:rsidRPr="009B6AFE">
        <w:t xml:space="preserve">NFPA 1 and </w:t>
      </w:r>
      <w:r w:rsidR="00D17F97">
        <w:t xml:space="preserve">FBC </w:t>
      </w:r>
      <w:r w:rsidR="0019719D" w:rsidRPr="009B6AFE">
        <w:t xml:space="preserve">Section 906.  </w:t>
      </w:r>
      <w:r w:rsidR="00D02711" w:rsidRPr="009B6AFE">
        <w:t xml:space="preserve">The fire extinguishers must be installed in accordance with </w:t>
      </w:r>
      <w:r w:rsidRPr="009B6AFE">
        <w:t xml:space="preserve">NFPA 10, </w:t>
      </w:r>
      <w:r w:rsidRPr="009B6AFE">
        <w:rPr>
          <w:i/>
        </w:rPr>
        <w:t>Standard for Portable Fire Extinguishers</w:t>
      </w:r>
      <w:r w:rsidR="00D02711" w:rsidRPr="009B6AFE">
        <w:rPr>
          <w:i/>
        </w:rPr>
        <w:t xml:space="preserve">.  </w:t>
      </w:r>
      <w:r w:rsidR="00D02711" w:rsidRPr="009B6AFE">
        <w:t xml:space="preserve">The table below provides a brief overview of the installation requirements.  </w:t>
      </w:r>
    </w:p>
    <w:p w14:paraId="29CFB445" w14:textId="16D4004A" w:rsidR="00930077" w:rsidRPr="009B6AFE" w:rsidRDefault="00930077" w:rsidP="00437A9A">
      <w:pPr>
        <w:pStyle w:val="Caption"/>
        <w:keepNext/>
        <w:spacing w:after="0"/>
        <w:ind w:left="720"/>
        <w:rPr>
          <w:rFonts w:ascii="Arial" w:hAnsi="Arial" w:cs="Arial"/>
          <w:color w:val="17365D" w:themeColor="text2" w:themeShade="BF"/>
          <w:szCs w:val="22"/>
        </w:rPr>
      </w:pPr>
    </w:p>
    <w:p w14:paraId="23CC13CA" w14:textId="50A90996" w:rsidR="00EE2821" w:rsidRPr="00B6667A" w:rsidRDefault="00EE2821" w:rsidP="00EE2821">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17</w:t>
      </w:r>
      <w:r w:rsidR="001E16EB" w:rsidRPr="00B6667A">
        <w:rPr>
          <w:noProof/>
          <w:color w:val="1D0F4A"/>
        </w:rPr>
        <w:fldChar w:fldCharType="end"/>
      </w:r>
      <w:r w:rsidR="00B6667A" w:rsidRPr="00B6667A">
        <w:rPr>
          <w:color w:val="1D0F4A"/>
        </w:rPr>
        <w:t>:</w:t>
      </w:r>
      <w:r w:rsidRPr="00B6667A">
        <w:rPr>
          <w:color w:val="1D0F4A"/>
        </w:rPr>
        <w:t xml:space="preserve"> Fire Extinguishers</w:t>
      </w:r>
    </w:p>
    <w:tbl>
      <w:tblPr>
        <w:tblW w:w="9630" w:type="dxa"/>
        <w:tblInd w:w="17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2250"/>
        <w:gridCol w:w="1710"/>
        <w:gridCol w:w="2001"/>
        <w:gridCol w:w="1869"/>
        <w:gridCol w:w="1800"/>
      </w:tblGrid>
      <w:tr w:rsidR="007A5ED6" w:rsidRPr="009B6AFE" w14:paraId="2EB10E3C" w14:textId="37F66227" w:rsidTr="37A2256B">
        <w:trPr>
          <w:trHeight w:val="778"/>
        </w:trPr>
        <w:tc>
          <w:tcPr>
            <w:tcW w:w="2250" w:type="dxa"/>
            <w:shd w:val="clear" w:color="auto" w:fill="8DB3E2" w:themeFill="text2" w:themeFillTint="66"/>
            <w:vAlign w:val="center"/>
          </w:tcPr>
          <w:p w14:paraId="0811382B" w14:textId="3DD72E30" w:rsidR="007A5ED6" w:rsidRPr="00213B07" w:rsidRDefault="007A5ED6" w:rsidP="00EE2821">
            <w:pPr>
              <w:pStyle w:val="TableHeading"/>
              <w:keepNext/>
            </w:pPr>
            <w:r w:rsidRPr="00213B07">
              <w:t>Hazard Area</w:t>
            </w:r>
          </w:p>
        </w:tc>
        <w:tc>
          <w:tcPr>
            <w:tcW w:w="1710" w:type="dxa"/>
            <w:shd w:val="clear" w:color="auto" w:fill="8DB3E2" w:themeFill="text2" w:themeFillTint="66"/>
            <w:vAlign w:val="center"/>
          </w:tcPr>
          <w:p w14:paraId="15B62F8C" w14:textId="176C9A7D" w:rsidR="007A5ED6" w:rsidRPr="00213B07" w:rsidRDefault="007A5ED6" w:rsidP="00EE2821">
            <w:pPr>
              <w:pStyle w:val="TableHeading"/>
              <w:keepNext/>
            </w:pPr>
            <w:r w:rsidRPr="00213B07">
              <w:t xml:space="preserve">Minimum </w:t>
            </w:r>
            <w:r w:rsidR="00EE2821">
              <w:t>S</w:t>
            </w:r>
            <w:r w:rsidRPr="00213B07">
              <w:t xml:space="preserve">ize and </w:t>
            </w:r>
            <w:r w:rsidR="00EE2821">
              <w:t>T</w:t>
            </w:r>
            <w:r w:rsidRPr="00213B07">
              <w:t>ype</w:t>
            </w:r>
          </w:p>
        </w:tc>
        <w:tc>
          <w:tcPr>
            <w:tcW w:w="2001" w:type="dxa"/>
            <w:shd w:val="clear" w:color="auto" w:fill="8DB3E2" w:themeFill="text2" w:themeFillTint="66"/>
            <w:vAlign w:val="center"/>
          </w:tcPr>
          <w:p w14:paraId="1DC469B8" w14:textId="26774CBA" w:rsidR="007A5ED6" w:rsidRPr="00213B07" w:rsidRDefault="007A5ED6" w:rsidP="00EE2821">
            <w:pPr>
              <w:pStyle w:val="TableHeading"/>
              <w:keepNext/>
            </w:pPr>
            <w:r w:rsidRPr="00213B07">
              <w:t xml:space="preserve">Maximum </w:t>
            </w:r>
            <w:r w:rsidR="00EE2821">
              <w:t>T</w:t>
            </w:r>
            <w:r w:rsidRPr="00213B07">
              <w:t xml:space="preserve">ravel </w:t>
            </w:r>
            <w:r w:rsidR="00EE2821">
              <w:t>D</w:t>
            </w:r>
            <w:r w:rsidRPr="00213B07">
              <w:t xml:space="preserve">istance </w:t>
            </w:r>
            <w:r w:rsidR="00EE2821">
              <w:t>to</w:t>
            </w:r>
            <w:r w:rsidRPr="00213B07">
              <w:t xml:space="preserve"> </w:t>
            </w:r>
            <w:r w:rsidR="00EE2821">
              <w:t>E</w:t>
            </w:r>
            <w:r w:rsidRPr="00213B07">
              <w:t>xtinguisher</w:t>
            </w:r>
            <w:r w:rsidR="00EE2821">
              <w:t xml:space="preserve"> [ft]</w:t>
            </w:r>
          </w:p>
        </w:tc>
        <w:tc>
          <w:tcPr>
            <w:tcW w:w="1869" w:type="dxa"/>
            <w:shd w:val="clear" w:color="auto" w:fill="8DB3E2" w:themeFill="text2" w:themeFillTint="66"/>
            <w:vAlign w:val="center"/>
          </w:tcPr>
          <w:p w14:paraId="131884F3" w14:textId="25649BA3"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per </w:t>
            </w:r>
            <w:r>
              <w:t>U</w:t>
            </w:r>
            <w:r w:rsidR="007A5ED6" w:rsidRPr="00213B07">
              <w:t>nit of A</w:t>
            </w:r>
            <w:r>
              <w:t xml:space="preserve"> [ft²]</w:t>
            </w:r>
          </w:p>
        </w:tc>
        <w:tc>
          <w:tcPr>
            <w:tcW w:w="1800" w:type="dxa"/>
            <w:shd w:val="clear" w:color="auto" w:fill="8DB3E2" w:themeFill="text2" w:themeFillTint="66"/>
            <w:vAlign w:val="center"/>
          </w:tcPr>
          <w:p w14:paraId="022056F3" w14:textId="774E834E" w:rsidR="007A5ED6" w:rsidRPr="00213B07" w:rsidRDefault="00EE2821" w:rsidP="00EE2821">
            <w:pPr>
              <w:pStyle w:val="TableHeading"/>
              <w:keepNext/>
            </w:pPr>
            <w:r>
              <w:t>M</w:t>
            </w:r>
            <w:r w:rsidR="007A5ED6" w:rsidRPr="00213B07">
              <w:t xml:space="preserve">aximum </w:t>
            </w:r>
            <w:r>
              <w:t>F</w:t>
            </w:r>
            <w:r w:rsidR="007A5ED6" w:rsidRPr="00213B07">
              <w:t xml:space="preserve">loor </w:t>
            </w:r>
            <w:r>
              <w:t>A</w:t>
            </w:r>
            <w:r w:rsidR="007A5ED6" w:rsidRPr="00213B07">
              <w:t xml:space="preserve">rea </w:t>
            </w:r>
            <w:r>
              <w:t>per E</w:t>
            </w:r>
            <w:r w:rsidR="007A5ED6" w:rsidRPr="00213B07">
              <w:t>xtinguisher</w:t>
            </w:r>
            <w:r>
              <w:t xml:space="preserve"> [ft²]</w:t>
            </w:r>
          </w:p>
        </w:tc>
      </w:tr>
      <w:tr w:rsidR="009811E9" w:rsidRPr="009B6AFE" w14:paraId="7620E9FE" w14:textId="2DB46785" w:rsidTr="37A2256B">
        <w:trPr>
          <w:trHeight w:val="418"/>
        </w:trPr>
        <w:tc>
          <w:tcPr>
            <w:tcW w:w="2250" w:type="dxa"/>
            <w:vAlign w:val="center"/>
          </w:tcPr>
          <w:p w14:paraId="597BD0DD" w14:textId="77141083" w:rsidR="009811E9" w:rsidRPr="00213B07" w:rsidRDefault="009811E9" w:rsidP="009811E9">
            <w:pPr>
              <w:pStyle w:val="TableText"/>
              <w:keepNext/>
            </w:pPr>
            <w:r w:rsidRPr="00213B07">
              <w:rPr>
                <w:highlight w:val="yellow"/>
              </w:rPr>
              <w:t>Commercial Kitchen</w:t>
            </w:r>
          </w:p>
        </w:tc>
        <w:tc>
          <w:tcPr>
            <w:tcW w:w="1710" w:type="dxa"/>
            <w:vAlign w:val="center"/>
          </w:tcPr>
          <w:p w14:paraId="158B7F09" w14:textId="57CA74CA" w:rsidR="009811E9" w:rsidRPr="00213B07" w:rsidRDefault="009811E9" w:rsidP="009811E9">
            <w:pPr>
              <w:pStyle w:val="TableText"/>
              <w:keepNext/>
            </w:pPr>
            <w:r w:rsidRPr="00213B07">
              <w:t>Class K</w:t>
            </w:r>
          </w:p>
        </w:tc>
        <w:tc>
          <w:tcPr>
            <w:tcW w:w="2001" w:type="dxa"/>
            <w:vAlign w:val="center"/>
          </w:tcPr>
          <w:p w14:paraId="0CEF4553" w14:textId="77777777" w:rsidR="009811E9" w:rsidRPr="00213B07" w:rsidRDefault="009811E9" w:rsidP="009811E9">
            <w:pPr>
              <w:pStyle w:val="TableText"/>
              <w:keepNext/>
              <w:jc w:val="center"/>
            </w:pPr>
          </w:p>
          <w:p w14:paraId="52432FC2" w14:textId="77777777" w:rsidR="009811E9" w:rsidRPr="00213B07" w:rsidRDefault="009811E9" w:rsidP="009811E9">
            <w:pPr>
              <w:pStyle w:val="TableText"/>
              <w:keepNext/>
              <w:jc w:val="center"/>
            </w:pPr>
            <w:r w:rsidRPr="00213B07">
              <w:t>30 ft.</w:t>
            </w:r>
          </w:p>
          <w:p w14:paraId="768BFE90" w14:textId="77777777" w:rsidR="009811E9" w:rsidRPr="00213B07" w:rsidRDefault="009811E9" w:rsidP="009811E9">
            <w:pPr>
              <w:pStyle w:val="TableText"/>
              <w:keepNext/>
              <w:jc w:val="center"/>
            </w:pPr>
            <w:r w:rsidRPr="00213B07">
              <w:t>to cooking appliance</w:t>
            </w:r>
          </w:p>
          <w:p w14:paraId="7E08898B" w14:textId="2D152A35" w:rsidR="009811E9" w:rsidRPr="00213B07" w:rsidRDefault="009811E9" w:rsidP="009811E9">
            <w:pPr>
              <w:pStyle w:val="TableText"/>
              <w:keepNext/>
              <w:jc w:val="center"/>
            </w:pPr>
          </w:p>
        </w:tc>
        <w:tc>
          <w:tcPr>
            <w:tcW w:w="1869" w:type="dxa"/>
            <w:vAlign w:val="center"/>
          </w:tcPr>
          <w:p w14:paraId="2891A2D7" w14:textId="73B1D963" w:rsidR="009811E9" w:rsidRPr="00213B07" w:rsidRDefault="009811E9" w:rsidP="009811E9">
            <w:pPr>
              <w:pStyle w:val="TableText"/>
              <w:keepNext/>
              <w:jc w:val="center"/>
            </w:pPr>
            <w:r>
              <w:t>N/A</w:t>
            </w:r>
          </w:p>
        </w:tc>
        <w:tc>
          <w:tcPr>
            <w:tcW w:w="1800" w:type="dxa"/>
            <w:vAlign w:val="center"/>
          </w:tcPr>
          <w:p w14:paraId="7CF4187B" w14:textId="08EDAD92" w:rsidR="009811E9" w:rsidRPr="00213B07" w:rsidRDefault="009811E9" w:rsidP="009811E9">
            <w:pPr>
              <w:pStyle w:val="TableText"/>
              <w:keepNext/>
              <w:jc w:val="center"/>
            </w:pPr>
            <w:r>
              <w:t>N/A</w:t>
            </w:r>
          </w:p>
        </w:tc>
      </w:tr>
      <w:tr w:rsidR="009811E9" w:rsidRPr="009B6AFE" w14:paraId="4B0D6DD3" w14:textId="3B5C1C3F" w:rsidTr="37A2256B">
        <w:trPr>
          <w:trHeight w:val="427"/>
        </w:trPr>
        <w:tc>
          <w:tcPr>
            <w:tcW w:w="2250" w:type="dxa"/>
            <w:vAlign w:val="center"/>
          </w:tcPr>
          <w:p w14:paraId="4D24773D" w14:textId="77777777" w:rsidR="009811E9" w:rsidRPr="00213B07" w:rsidRDefault="009811E9" w:rsidP="009811E9">
            <w:pPr>
              <w:pStyle w:val="TableText"/>
              <w:keepNext/>
            </w:pPr>
            <w:r w:rsidRPr="00213B07">
              <w:t>Low Hazard</w:t>
            </w:r>
          </w:p>
          <w:p w14:paraId="67BDB7F2" w14:textId="0AFF3E06" w:rsidR="009811E9" w:rsidRPr="00213B07" w:rsidRDefault="009811E9" w:rsidP="009811E9">
            <w:pPr>
              <w:pStyle w:val="TableText"/>
              <w:keepNext/>
            </w:pPr>
            <w:r w:rsidRPr="00213B07">
              <w:rPr>
                <w:highlight w:val="yellow"/>
              </w:rPr>
              <w:t>(Residential floors</w:t>
            </w:r>
            <w:r>
              <w:rPr>
                <w:highlight w:val="yellow"/>
              </w:rPr>
              <w:t xml:space="preserve">, Assembly </w:t>
            </w:r>
            <w:proofErr w:type="gramStart"/>
            <w:r>
              <w:rPr>
                <w:highlight w:val="yellow"/>
              </w:rPr>
              <w:t xml:space="preserve">areas, </w:t>
            </w:r>
            <w:r w:rsidRPr="00213B07">
              <w:rPr>
                <w:highlight w:val="yellow"/>
              </w:rPr>
              <w:t xml:space="preserve"> </w:t>
            </w:r>
            <w:r>
              <w:rPr>
                <w:highlight w:val="yellow"/>
              </w:rPr>
              <w:t>O</w:t>
            </w:r>
            <w:r w:rsidRPr="00213B07">
              <w:rPr>
                <w:highlight w:val="yellow"/>
              </w:rPr>
              <w:t>ffice</w:t>
            </w:r>
            <w:proofErr w:type="gramEnd"/>
            <w:r w:rsidRPr="00213B07">
              <w:rPr>
                <w:highlight w:val="yellow"/>
              </w:rPr>
              <w:t xml:space="preserve"> spaces)</w:t>
            </w:r>
          </w:p>
        </w:tc>
        <w:tc>
          <w:tcPr>
            <w:tcW w:w="1710" w:type="dxa"/>
            <w:vAlign w:val="center"/>
          </w:tcPr>
          <w:p w14:paraId="7CFB1E01" w14:textId="77777777" w:rsidR="009811E9" w:rsidRPr="00213B07" w:rsidRDefault="009811E9" w:rsidP="009811E9">
            <w:pPr>
              <w:pStyle w:val="TableText"/>
              <w:keepNext/>
            </w:pPr>
          </w:p>
          <w:p w14:paraId="48BB048C" w14:textId="77777777" w:rsidR="009811E9" w:rsidRPr="00213B07" w:rsidRDefault="009811E9" w:rsidP="009811E9">
            <w:pPr>
              <w:pStyle w:val="TableText"/>
              <w:keepNext/>
            </w:pPr>
            <w:r w:rsidRPr="00213B07">
              <w:t>2A:10B:C</w:t>
            </w:r>
          </w:p>
          <w:p w14:paraId="49AA562F" w14:textId="77777777" w:rsidR="009811E9" w:rsidRPr="00213B07" w:rsidRDefault="009811E9" w:rsidP="009811E9">
            <w:pPr>
              <w:pStyle w:val="TableText"/>
              <w:keepNext/>
            </w:pPr>
            <w:r w:rsidRPr="00213B07">
              <w:t xml:space="preserve">Increase rating based on limits </w:t>
            </w:r>
          </w:p>
          <w:p w14:paraId="2F15EFE3" w14:textId="441164F3" w:rsidR="009811E9" w:rsidRPr="00213B07" w:rsidRDefault="009811E9" w:rsidP="009811E9">
            <w:pPr>
              <w:pStyle w:val="TableText"/>
              <w:keepNext/>
            </w:pPr>
          </w:p>
        </w:tc>
        <w:tc>
          <w:tcPr>
            <w:tcW w:w="2001" w:type="dxa"/>
            <w:vAlign w:val="center"/>
          </w:tcPr>
          <w:p w14:paraId="7446B6B9" w14:textId="2A433CBD" w:rsidR="009811E9" w:rsidRPr="00213B07" w:rsidRDefault="009811E9" w:rsidP="009811E9">
            <w:pPr>
              <w:pStyle w:val="TableText"/>
              <w:keepNext/>
              <w:jc w:val="center"/>
            </w:pPr>
            <w:r w:rsidRPr="00213B07">
              <w:t>75</w:t>
            </w:r>
          </w:p>
        </w:tc>
        <w:tc>
          <w:tcPr>
            <w:tcW w:w="1869" w:type="dxa"/>
            <w:vAlign w:val="center"/>
          </w:tcPr>
          <w:p w14:paraId="57DCC20E" w14:textId="28911C41" w:rsidR="009811E9" w:rsidRPr="00213B07" w:rsidRDefault="009811E9" w:rsidP="009811E9">
            <w:pPr>
              <w:pStyle w:val="TableText"/>
              <w:keepNext/>
              <w:jc w:val="center"/>
            </w:pPr>
            <w:r w:rsidRPr="00213B07">
              <w:t>3,000</w:t>
            </w:r>
          </w:p>
        </w:tc>
        <w:tc>
          <w:tcPr>
            <w:tcW w:w="1800" w:type="dxa"/>
            <w:vAlign w:val="center"/>
          </w:tcPr>
          <w:p w14:paraId="57B47693" w14:textId="2C1E8D67" w:rsidR="009811E9" w:rsidRPr="00213B07" w:rsidRDefault="009811E9" w:rsidP="009811E9">
            <w:pPr>
              <w:pStyle w:val="TableText"/>
              <w:keepNext/>
              <w:jc w:val="center"/>
            </w:pPr>
            <w:r w:rsidRPr="00213B07">
              <w:t>11,2</w:t>
            </w:r>
            <w:r>
              <w:t>5</w:t>
            </w:r>
            <w:r w:rsidRPr="00213B07">
              <w:t>0</w:t>
            </w:r>
          </w:p>
        </w:tc>
      </w:tr>
      <w:tr w:rsidR="009811E9" w:rsidRPr="009B6AFE" w14:paraId="602A7849" w14:textId="77777777" w:rsidTr="37A2256B">
        <w:trPr>
          <w:trHeight w:val="427"/>
        </w:trPr>
        <w:tc>
          <w:tcPr>
            <w:tcW w:w="2250" w:type="dxa"/>
            <w:vAlign w:val="center"/>
          </w:tcPr>
          <w:p w14:paraId="432348A7" w14:textId="77777777" w:rsidR="009811E9" w:rsidRPr="00213B07" w:rsidRDefault="009811E9" w:rsidP="009811E9">
            <w:pPr>
              <w:pStyle w:val="TableText"/>
              <w:keepNext/>
            </w:pPr>
            <w:r w:rsidRPr="00213B07">
              <w:t>Moderate Hazard</w:t>
            </w:r>
          </w:p>
          <w:p w14:paraId="4C7097E1" w14:textId="3BA6F480" w:rsidR="009811E9" w:rsidRPr="00213B07" w:rsidRDefault="009811E9" w:rsidP="009811E9">
            <w:pPr>
              <w:pStyle w:val="TableText"/>
              <w:keepNext/>
              <w:rPr>
                <w:highlight w:val="yellow"/>
              </w:rPr>
            </w:pPr>
            <w:r w:rsidRPr="00213B07">
              <w:rPr>
                <w:highlight w:val="yellow"/>
              </w:rPr>
              <w:t>(Parking Garage, Storage)</w:t>
            </w:r>
          </w:p>
        </w:tc>
        <w:tc>
          <w:tcPr>
            <w:tcW w:w="1710" w:type="dxa"/>
            <w:vAlign w:val="center"/>
          </w:tcPr>
          <w:p w14:paraId="0EFEB76F" w14:textId="77777777" w:rsidR="009811E9" w:rsidRPr="00213B07" w:rsidRDefault="009811E9" w:rsidP="009811E9">
            <w:pPr>
              <w:pStyle w:val="TableText"/>
              <w:keepNext/>
            </w:pPr>
          </w:p>
          <w:p w14:paraId="5CCFC423" w14:textId="77777777" w:rsidR="009811E9" w:rsidRPr="00213B07" w:rsidRDefault="009811E9" w:rsidP="009811E9">
            <w:pPr>
              <w:pStyle w:val="TableText"/>
              <w:keepNext/>
            </w:pPr>
            <w:r w:rsidRPr="00213B07">
              <w:t>2A:20B:C</w:t>
            </w:r>
          </w:p>
          <w:p w14:paraId="29A45001" w14:textId="77777777" w:rsidR="009811E9" w:rsidRPr="00213B07" w:rsidRDefault="009811E9" w:rsidP="009811E9">
            <w:pPr>
              <w:pStyle w:val="TableText"/>
              <w:keepNext/>
            </w:pPr>
            <w:r w:rsidRPr="00213B07">
              <w:t xml:space="preserve">Increase rating based on limits </w:t>
            </w:r>
          </w:p>
          <w:p w14:paraId="167F7D97" w14:textId="3AD25B70" w:rsidR="009811E9" w:rsidRPr="00213B07" w:rsidRDefault="009811E9" w:rsidP="009811E9">
            <w:pPr>
              <w:pStyle w:val="TableText"/>
              <w:keepNext/>
            </w:pPr>
          </w:p>
        </w:tc>
        <w:tc>
          <w:tcPr>
            <w:tcW w:w="2001" w:type="dxa"/>
            <w:vAlign w:val="center"/>
          </w:tcPr>
          <w:p w14:paraId="3401BE15" w14:textId="1F9DEF50" w:rsidR="009811E9" w:rsidRPr="00213B07" w:rsidRDefault="009811E9" w:rsidP="009811E9">
            <w:pPr>
              <w:pStyle w:val="TableText"/>
              <w:keepNext/>
              <w:jc w:val="center"/>
            </w:pPr>
            <w:r>
              <w:t>50</w:t>
            </w:r>
          </w:p>
        </w:tc>
        <w:tc>
          <w:tcPr>
            <w:tcW w:w="1869" w:type="dxa"/>
            <w:vAlign w:val="center"/>
          </w:tcPr>
          <w:p w14:paraId="41E5F642" w14:textId="08F28557" w:rsidR="009811E9" w:rsidRDefault="009811E9" w:rsidP="009811E9">
            <w:pPr>
              <w:pStyle w:val="TableText"/>
              <w:keepNext/>
              <w:jc w:val="center"/>
            </w:pPr>
            <w:r w:rsidRPr="00213B07">
              <w:t>1,500</w:t>
            </w:r>
          </w:p>
        </w:tc>
        <w:tc>
          <w:tcPr>
            <w:tcW w:w="1800" w:type="dxa"/>
            <w:vAlign w:val="center"/>
          </w:tcPr>
          <w:p w14:paraId="2E251885" w14:textId="5AF213B3" w:rsidR="009811E9" w:rsidRDefault="009811E9" w:rsidP="009811E9">
            <w:pPr>
              <w:pStyle w:val="TableText"/>
              <w:keepNext/>
              <w:jc w:val="center"/>
            </w:pPr>
            <w:r w:rsidRPr="00213B07">
              <w:t>11,2</w:t>
            </w:r>
            <w:r>
              <w:t>5</w:t>
            </w:r>
            <w:r w:rsidRPr="00213B07">
              <w:t>0</w:t>
            </w:r>
          </w:p>
        </w:tc>
      </w:tr>
    </w:tbl>
    <w:p w14:paraId="4ED6697A" w14:textId="77777777" w:rsidR="00D02711" w:rsidRPr="009B6AFE" w:rsidRDefault="00D02711" w:rsidP="00437A9A">
      <w:pPr>
        <w:spacing w:before="120"/>
        <w:ind w:left="720"/>
        <w:rPr>
          <w:rFonts w:ascii="Arial" w:hAnsi="Arial" w:cs="Arial"/>
          <w:szCs w:val="22"/>
        </w:rPr>
      </w:pPr>
    </w:p>
    <w:p w14:paraId="038C82F8" w14:textId="77777777" w:rsidR="00BD3249" w:rsidRPr="009B6AFE" w:rsidRDefault="00BD3249" w:rsidP="00437A9A">
      <w:pPr>
        <w:spacing w:before="120"/>
        <w:ind w:left="720"/>
        <w:rPr>
          <w:rFonts w:ascii="Arial" w:hAnsi="Arial" w:cs="Arial"/>
          <w:szCs w:val="22"/>
        </w:rPr>
      </w:pPr>
    </w:p>
    <w:p w14:paraId="6794728F" w14:textId="77777777" w:rsidR="00173E97" w:rsidRPr="009B6AFE" w:rsidRDefault="00173E97" w:rsidP="00437A9A">
      <w:pPr>
        <w:spacing w:before="120"/>
        <w:ind w:left="720"/>
        <w:rPr>
          <w:rFonts w:ascii="Arial" w:hAnsi="Arial" w:cs="Arial"/>
          <w:szCs w:val="22"/>
        </w:rPr>
      </w:pPr>
    </w:p>
    <w:p w14:paraId="44FBD77A" w14:textId="77777777" w:rsidR="00173E97" w:rsidRPr="009B6AFE" w:rsidRDefault="00173E97" w:rsidP="00437A9A">
      <w:pPr>
        <w:spacing w:before="120"/>
        <w:ind w:left="720"/>
        <w:rPr>
          <w:rFonts w:ascii="Arial" w:hAnsi="Arial" w:cs="Arial"/>
          <w:szCs w:val="22"/>
        </w:rPr>
      </w:pPr>
    </w:p>
    <w:p w14:paraId="2640B818" w14:textId="66EAC433" w:rsidR="00BD3249" w:rsidRPr="009B6AFE" w:rsidRDefault="00B400D3" w:rsidP="00F64F20">
      <w:pPr>
        <w:rPr>
          <w:rFonts w:ascii="Arial" w:hAnsi="Arial" w:cs="Arial"/>
          <w:i/>
          <w:szCs w:val="22"/>
        </w:rPr>
      </w:pPr>
      <w:r w:rsidRPr="009B6AFE">
        <w:rPr>
          <w:rFonts w:ascii="Arial" w:hAnsi="Arial" w:cs="Arial"/>
          <w:i/>
          <w:szCs w:val="22"/>
        </w:rPr>
        <w:br w:type="page"/>
      </w:r>
    </w:p>
    <w:p w14:paraId="4D38A359" w14:textId="0C6242F8" w:rsidR="007D2432" w:rsidRPr="007D2432" w:rsidRDefault="007D2432" w:rsidP="007D2432">
      <w:pPr>
        <w:pStyle w:val="Head2"/>
      </w:pPr>
      <w:bookmarkStart w:id="100" w:name="_Toc63066856"/>
      <w:r>
        <w:lastRenderedPageBreak/>
        <w:t>Fire Alarm &amp; Emergency Responder Radio Systems</w:t>
      </w:r>
      <w:bookmarkEnd w:id="100"/>
    </w:p>
    <w:p w14:paraId="65EA7021" w14:textId="6B890AEA" w:rsidR="007D2432" w:rsidRPr="007D2432" w:rsidRDefault="007D2432" w:rsidP="007D2432">
      <w:pPr>
        <w:pStyle w:val="Head3"/>
      </w:pPr>
      <w:bookmarkStart w:id="101" w:name="_Toc63066857"/>
      <w:r>
        <w:t>Fire Alarm Systems</w:t>
      </w:r>
      <w:bookmarkEnd w:id="101"/>
    </w:p>
    <w:p w14:paraId="37807D3A" w14:textId="1961C03A" w:rsidR="00050744" w:rsidRPr="009B6AFE" w:rsidRDefault="00CF48F3" w:rsidP="007D2432">
      <w:pPr>
        <w:pStyle w:val="Body3"/>
      </w:pPr>
      <w:r w:rsidRPr="009B6049">
        <w:t xml:space="preserve">As a </w:t>
      </w:r>
      <w:r w:rsidRPr="009B6049">
        <w:rPr>
          <w:i/>
        </w:rPr>
        <w:t xml:space="preserve">high-rise </w:t>
      </w:r>
      <w:r w:rsidRPr="009B6049">
        <w:t xml:space="preserve">building, </w:t>
      </w:r>
      <w:r w:rsidR="0001342B" w:rsidRPr="009B6049">
        <w:t>and</w:t>
      </w:r>
      <w:r w:rsidR="0001342B" w:rsidRPr="009B6AFE">
        <w:t xml:space="preserve"> in accordance with </w:t>
      </w:r>
      <w:r w:rsidRPr="009B6AFE">
        <w:t xml:space="preserve">FBC </w:t>
      </w:r>
      <w:r w:rsidR="00B14775">
        <w:t xml:space="preserve">Section </w:t>
      </w:r>
      <w:r w:rsidRPr="009B6AFE">
        <w:t>403.</w:t>
      </w:r>
      <w:r w:rsidR="00B14775">
        <w:t>4.4</w:t>
      </w:r>
      <w:r w:rsidRPr="009B6AFE">
        <w:t xml:space="preserve"> and FFPC</w:t>
      </w:r>
      <w:r w:rsidR="00B14775">
        <w:t xml:space="preserve">, NFPA 101 Section </w:t>
      </w:r>
      <w:r w:rsidRPr="009B6AFE">
        <w:t>11.8.4.1</w:t>
      </w:r>
      <w:r w:rsidR="0001342B" w:rsidRPr="009B6AFE">
        <w:t>,</w:t>
      </w:r>
      <w:r w:rsidRPr="009B6AFE">
        <w:t xml:space="preserve"> a</w:t>
      </w:r>
      <w:r w:rsidR="00D14615" w:rsidRPr="009B6AFE">
        <w:t>n</w:t>
      </w:r>
      <w:r w:rsidRPr="009B6AFE">
        <w:t xml:space="preserve"> emergency voice communication fire alarm system </w:t>
      </w:r>
      <w:r w:rsidR="0001342B" w:rsidRPr="009B6AFE">
        <w:t xml:space="preserve">shall </w:t>
      </w:r>
      <w:r w:rsidRPr="009B6AFE">
        <w:t>be provided.</w:t>
      </w:r>
      <w:r w:rsidR="00047889" w:rsidRPr="009B6AFE">
        <w:t xml:space="preserve">  </w:t>
      </w:r>
      <w:r w:rsidR="005734F3" w:rsidRPr="009B6AFE">
        <w:t xml:space="preserve">The fire alarm system must be designed and installed in accordance with NFPA 72.  Audible and visual appliances must be installed in accordance with FBC and FFPC. </w:t>
      </w:r>
      <w:r w:rsidR="00DF42ED" w:rsidRPr="009B6AFE">
        <w:t xml:space="preserve"> Selective evacuation signal is permitted where general evacuation is impractical due to building configuration per FFPC, NFPA 101 Section 9.6.3.6.2.  </w:t>
      </w:r>
      <w:r w:rsidR="005734F3" w:rsidRPr="009B6AFE">
        <w:t xml:space="preserve"> </w:t>
      </w:r>
    </w:p>
    <w:p w14:paraId="59115326" w14:textId="5B47E324" w:rsidR="00050744" w:rsidRPr="009B6AFE" w:rsidRDefault="00050744" w:rsidP="007D2432">
      <w:pPr>
        <w:pStyle w:val="Body3"/>
      </w:pPr>
      <w:r w:rsidRPr="009B6AFE">
        <w:t>The fire alarm system must be designed to interface or monitor other life safety systems in the building such as automatic sprinkler system, fire pump, smoke control system, generator, etc.</w:t>
      </w:r>
    </w:p>
    <w:p w14:paraId="7A2D87BD" w14:textId="473C21EB" w:rsidR="009B6049" w:rsidRDefault="009B6049" w:rsidP="007D2432">
      <w:pPr>
        <w:pStyle w:val="Body3"/>
      </w:pPr>
      <w:r w:rsidRPr="009B6049">
        <w:rPr>
          <w:highlight w:val="magenta"/>
        </w:rPr>
        <w:t>H</w:t>
      </w:r>
      <w:r>
        <w:rPr>
          <w:highlight w:val="magenta"/>
        </w:rPr>
        <w:t>OTELF</w:t>
      </w:r>
      <w:r w:rsidRPr="009B6049">
        <w:rPr>
          <w:highlight w:val="magenta"/>
        </w:rPr>
        <w:t>A</w:t>
      </w:r>
      <w:r>
        <w:t xml:space="preserve"> </w:t>
      </w:r>
    </w:p>
    <w:p w14:paraId="2E450385" w14:textId="7BE4235C" w:rsidR="00C162CA" w:rsidRPr="0039426E" w:rsidRDefault="005734F3" w:rsidP="007D2432">
      <w:pPr>
        <w:pStyle w:val="Body3"/>
      </w:pPr>
      <w:r w:rsidRPr="00497350">
        <w:rPr>
          <w:highlight w:val="yellow"/>
        </w:rPr>
        <w:t xml:space="preserve">In Hotel </w:t>
      </w:r>
      <w:r w:rsidR="0039426E" w:rsidRPr="00497350">
        <w:rPr>
          <w:highlight w:val="yellow"/>
        </w:rPr>
        <w:t>(</w:t>
      </w:r>
      <w:r w:rsidRPr="00497350">
        <w:rPr>
          <w:highlight w:val="yellow"/>
        </w:rPr>
        <w:t>R</w:t>
      </w:r>
      <w:r w:rsidR="0039426E" w:rsidRPr="00497350">
        <w:rPr>
          <w:highlight w:val="yellow"/>
        </w:rPr>
        <w:t>-</w:t>
      </w:r>
      <w:proofErr w:type="gramStart"/>
      <w:r w:rsidR="0039426E" w:rsidRPr="00497350">
        <w:rPr>
          <w:highlight w:val="yellow"/>
        </w:rPr>
        <w:t>1)</w:t>
      </w:r>
      <w:r w:rsidRPr="00497350">
        <w:rPr>
          <w:highlight w:val="yellow"/>
        </w:rPr>
        <w:t>occupancies</w:t>
      </w:r>
      <w:proofErr w:type="gramEnd"/>
      <w:r w:rsidRPr="00497350">
        <w:rPr>
          <w:highlight w:val="yellow"/>
        </w:rPr>
        <w:t xml:space="preserve">, </w:t>
      </w:r>
      <w:r w:rsidR="00354042" w:rsidRPr="00497350">
        <w:rPr>
          <w:highlight w:val="yellow"/>
        </w:rPr>
        <w:t>a certain number of rooms mus</w:t>
      </w:r>
      <w:r w:rsidR="00ED0F06" w:rsidRPr="00497350">
        <w:rPr>
          <w:highlight w:val="yellow"/>
        </w:rPr>
        <w:t>t</w:t>
      </w:r>
      <w:r w:rsidR="00354042" w:rsidRPr="00497350">
        <w:rPr>
          <w:highlight w:val="yellow"/>
        </w:rPr>
        <w:t xml:space="preserve"> be provided with </w:t>
      </w:r>
      <w:r w:rsidRPr="00497350">
        <w:rPr>
          <w:highlight w:val="yellow"/>
        </w:rPr>
        <w:t xml:space="preserve">visible alarms </w:t>
      </w:r>
      <w:r w:rsidR="00354042" w:rsidRPr="00497350">
        <w:rPr>
          <w:highlight w:val="yellow"/>
        </w:rPr>
        <w:t>depending on the total number of sleeping rooms in the hotel</w:t>
      </w:r>
      <w:r w:rsidRPr="00497350">
        <w:rPr>
          <w:highlight w:val="yellow"/>
        </w:rPr>
        <w:t xml:space="preserve"> in accordance with </w:t>
      </w:r>
      <w:r w:rsidR="00354042" w:rsidRPr="00497350">
        <w:rPr>
          <w:highlight w:val="yellow"/>
        </w:rPr>
        <w:t>FBC Table 907.5.2.3.</w:t>
      </w:r>
      <w:r w:rsidR="0039426E" w:rsidRPr="00497350">
        <w:rPr>
          <w:highlight w:val="yellow"/>
        </w:rPr>
        <w:t>2</w:t>
      </w:r>
      <w:r w:rsidR="00354042" w:rsidRPr="00497350">
        <w:rPr>
          <w:highlight w:val="yellow"/>
        </w:rPr>
        <w:t>.</w:t>
      </w:r>
    </w:p>
    <w:p w14:paraId="331D7C29" w14:textId="4A124F20" w:rsidR="007D2432" w:rsidRPr="00B6667A" w:rsidRDefault="007D2432" w:rsidP="007D2432">
      <w:pPr>
        <w:pStyle w:val="Caption"/>
        <w:keepNext/>
        <w:rPr>
          <w:color w:val="1D0F4A"/>
        </w:rPr>
      </w:pPr>
      <w:r w:rsidRPr="00B6667A">
        <w:rPr>
          <w:color w:val="1D0F4A"/>
        </w:rPr>
        <w:t xml:space="preserve">Table </w:t>
      </w:r>
      <w:r w:rsidR="001E16EB" w:rsidRPr="00B6667A">
        <w:rPr>
          <w:color w:val="1D0F4A"/>
        </w:rPr>
        <w:fldChar w:fldCharType="begin"/>
      </w:r>
      <w:r w:rsidR="001E16EB" w:rsidRPr="00B6667A">
        <w:rPr>
          <w:color w:val="1D0F4A"/>
        </w:rPr>
        <w:instrText xml:space="preserve"> SEQ Table \* ARABIC </w:instrText>
      </w:r>
      <w:r w:rsidR="001E16EB" w:rsidRPr="00B6667A">
        <w:rPr>
          <w:color w:val="1D0F4A"/>
        </w:rPr>
        <w:fldChar w:fldCharType="separate"/>
      </w:r>
      <w:r w:rsidR="009C5E7C">
        <w:rPr>
          <w:noProof/>
          <w:color w:val="1D0F4A"/>
        </w:rPr>
        <w:t>18</w:t>
      </w:r>
      <w:r w:rsidR="001E16EB" w:rsidRPr="00B6667A">
        <w:rPr>
          <w:noProof/>
          <w:color w:val="1D0F4A"/>
        </w:rPr>
        <w:fldChar w:fldCharType="end"/>
      </w:r>
      <w:r w:rsidRPr="00B6667A">
        <w:rPr>
          <w:color w:val="1D0F4A"/>
        </w:rPr>
        <w:t>: Dwelling Unit Visible Alarms</w:t>
      </w:r>
    </w:p>
    <w:tbl>
      <w:tblPr>
        <w:tblW w:w="4568"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71"/>
        <w:gridCol w:w="4671"/>
      </w:tblGrid>
      <w:tr w:rsidR="00354042" w:rsidRPr="0039426E" w14:paraId="22ACEAB3" w14:textId="77777777" w:rsidTr="007D2432">
        <w:trPr>
          <w:trHeight w:val="576"/>
        </w:trPr>
        <w:tc>
          <w:tcPr>
            <w:tcW w:w="2266" w:type="pct"/>
            <w:shd w:val="clear" w:color="auto" w:fill="8DB3E2" w:themeFill="text2" w:themeFillTint="66"/>
            <w:vAlign w:val="center"/>
          </w:tcPr>
          <w:p w14:paraId="675B92CD" w14:textId="3849692C" w:rsidR="00354042" w:rsidRPr="0039426E" w:rsidRDefault="00354042" w:rsidP="007D2432">
            <w:pPr>
              <w:pStyle w:val="TableHeading"/>
            </w:pPr>
            <w:r w:rsidRPr="0039426E">
              <w:t>Number of sleeping units</w:t>
            </w:r>
          </w:p>
        </w:tc>
        <w:tc>
          <w:tcPr>
            <w:tcW w:w="2734" w:type="pct"/>
            <w:shd w:val="clear" w:color="auto" w:fill="8DB3E2" w:themeFill="text2" w:themeFillTint="66"/>
            <w:vAlign w:val="center"/>
          </w:tcPr>
          <w:p w14:paraId="3F1BA59A" w14:textId="0E72F69B" w:rsidR="00354042" w:rsidRPr="0039426E" w:rsidRDefault="00354042" w:rsidP="007D2432">
            <w:pPr>
              <w:pStyle w:val="TableHeading"/>
            </w:pPr>
            <w:r w:rsidRPr="0039426E">
              <w:t>Sleeping accommodations with visible alarms</w:t>
            </w:r>
          </w:p>
        </w:tc>
      </w:tr>
      <w:tr w:rsidR="00354042" w:rsidRPr="0039426E" w14:paraId="29AB6DC4" w14:textId="77777777" w:rsidTr="00E35541">
        <w:tc>
          <w:tcPr>
            <w:tcW w:w="2266" w:type="pct"/>
          </w:tcPr>
          <w:p w14:paraId="5EB4A221" w14:textId="3D556267" w:rsidR="00354042" w:rsidRPr="0039426E" w:rsidRDefault="00354042" w:rsidP="007D2432">
            <w:pPr>
              <w:pStyle w:val="TableText"/>
              <w:jc w:val="center"/>
            </w:pPr>
            <w:r w:rsidRPr="0039426E">
              <w:t>6 to 25</w:t>
            </w:r>
          </w:p>
        </w:tc>
        <w:tc>
          <w:tcPr>
            <w:tcW w:w="2734" w:type="pct"/>
          </w:tcPr>
          <w:p w14:paraId="52BCA24E" w14:textId="7ECA0B31" w:rsidR="00354042" w:rsidRPr="0039426E" w:rsidRDefault="00354042" w:rsidP="007D2432">
            <w:pPr>
              <w:pStyle w:val="TableText"/>
              <w:jc w:val="center"/>
            </w:pPr>
            <w:r w:rsidRPr="0039426E">
              <w:t>2</w:t>
            </w:r>
          </w:p>
        </w:tc>
      </w:tr>
      <w:tr w:rsidR="00354042" w:rsidRPr="0039426E" w14:paraId="6008726E" w14:textId="77777777" w:rsidTr="00E35541">
        <w:tc>
          <w:tcPr>
            <w:tcW w:w="2266" w:type="pct"/>
          </w:tcPr>
          <w:p w14:paraId="309ED378" w14:textId="733E932F" w:rsidR="00354042" w:rsidRPr="0039426E" w:rsidRDefault="00354042" w:rsidP="007D2432">
            <w:pPr>
              <w:pStyle w:val="TableText"/>
              <w:jc w:val="center"/>
            </w:pPr>
            <w:r w:rsidRPr="0039426E">
              <w:t>26 to 50</w:t>
            </w:r>
          </w:p>
        </w:tc>
        <w:tc>
          <w:tcPr>
            <w:tcW w:w="2734" w:type="pct"/>
          </w:tcPr>
          <w:p w14:paraId="58235F36" w14:textId="31D75BC3" w:rsidR="00354042" w:rsidRPr="0039426E" w:rsidRDefault="00354042" w:rsidP="007D2432">
            <w:pPr>
              <w:pStyle w:val="TableText"/>
              <w:jc w:val="center"/>
            </w:pPr>
            <w:r w:rsidRPr="0039426E">
              <w:t>4</w:t>
            </w:r>
          </w:p>
        </w:tc>
      </w:tr>
      <w:tr w:rsidR="00354042" w:rsidRPr="0039426E" w14:paraId="70B57468" w14:textId="77777777" w:rsidTr="00E35541">
        <w:tc>
          <w:tcPr>
            <w:tcW w:w="2266" w:type="pct"/>
          </w:tcPr>
          <w:p w14:paraId="3F1AE1AB" w14:textId="46A9DF8A" w:rsidR="00354042" w:rsidRPr="0039426E" w:rsidRDefault="00354042" w:rsidP="007D2432">
            <w:pPr>
              <w:pStyle w:val="TableText"/>
              <w:jc w:val="center"/>
            </w:pPr>
            <w:r w:rsidRPr="0039426E">
              <w:t>51 to 75</w:t>
            </w:r>
          </w:p>
        </w:tc>
        <w:tc>
          <w:tcPr>
            <w:tcW w:w="2734" w:type="pct"/>
          </w:tcPr>
          <w:p w14:paraId="055032B1" w14:textId="2E9B2200" w:rsidR="00354042" w:rsidRPr="0039426E" w:rsidRDefault="00354042" w:rsidP="007D2432">
            <w:pPr>
              <w:pStyle w:val="TableText"/>
              <w:jc w:val="center"/>
            </w:pPr>
            <w:r w:rsidRPr="0039426E">
              <w:t>7</w:t>
            </w:r>
          </w:p>
        </w:tc>
      </w:tr>
      <w:tr w:rsidR="00354042" w:rsidRPr="0039426E" w14:paraId="04008DFB" w14:textId="77777777" w:rsidTr="00E35541">
        <w:tc>
          <w:tcPr>
            <w:tcW w:w="2266" w:type="pct"/>
          </w:tcPr>
          <w:p w14:paraId="12C97BF2" w14:textId="3947CB4C" w:rsidR="00354042" w:rsidRPr="0039426E" w:rsidRDefault="00354042" w:rsidP="007D2432">
            <w:pPr>
              <w:pStyle w:val="TableText"/>
              <w:jc w:val="center"/>
            </w:pPr>
            <w:r w:rsidRPr="0039426E">
              <w:t>76 to 100</w:t>
            </w:r>
          </w:p>
        </w:tc>
        <w:tc>
          <w:tcPr>
            <w:tcW w:w="2734" w:type="pct"/>
          </w:tcPr>
          <w:p w14:paraId="56A49BF9" w14:textId="107424DB" w:rsidR="00354042" w:rsidRPr="0039426E" w:rsidRDefault="00354042" w:rsidP="007D2432">
            <w:pPr>
              <w:pStyle w:val="TableText"/>
              <w:jc w:val="center"/>
            </w:pPr>
            <w:r w:rsidRPr="0039426E">
              <w:t>9</w:t>
            </w:r>
          </w:p>
        </w:tc>
      </w:tr>
      <w:tr w:rsidR="00354042" w:rsidRPr="0039426E" w14:paraId="36C8328B" w14:textId="77777777" w:rsidTr="00E35541">
        <w:tc>
          <w:tcPr>
            <w:tcW w:w="2266" w:type="pct"/>
          </w:tcPr>
          <w:p w14:paraId="60DD720C" w14:textId="124F036B" w:rsidR="00354042" w:rsidRPr="0039426E" w:rsidRDefault="00354042" w:rsidP="007D2432">
            <w:pPr>
              <w:pStyle w:val="TableText"/>
              <w:jc w:val="center"/>
            </w:pPr>
            <w:r w:rsidRPr="0039426E">
              <w:t>101 to 150</w:t>
            </w:r>
          </w:p>
        </w:tc>
        <w:tc>
          <w:tcPr>
            <w:tcW w:w="2734" w:type="pct"/>
          </w:tcPr>
          <w:p w14:paraId="2A6D1B97" w14:textId="52B6AAA4" w:rsidR="00354042" w:rsidRPr="0039426E" w:rsidRDefault="00354042" w:rsidP="007D2432">
            <w:pPr>
              <w:pStyle w:val="TableText"/>
              <w:jc w:val="center"/>
            </w:pPr>
            <w:r w:rsidRPr="0039426E">
              <w:t>12</w:t>
            </w:r>
          </w:p>
        </w:tc>
      </w:tr>
      <w:tr w:rsidR="004F2077" w:rsidRPr="0039426E" w14:paraId="284D8D4B" w14:textId="77777777" w:rsidTr="00E35541">
        <w:tc>
          <w:tcPr>
            <w:tcW w:w="2266" w:type="pct"/>
          </w:tcPr>
          <w:p w14:paraId="3AB86F7A" w14:textId="4232516F" w:rsidR="004F2077" w:rsidRPr="0039426E" w:rsidRDefault="004F2077" w:rsidP="007D2432">
            <w:pPr>
              <w:pStyle w:val="TableText"/>
              <w:jc w:val="center"/>
            </w:pPr>
            <w:r w:rsidRPr="0039426E">
              <w:t>151 to 200</w:t>
            </w:r>
          </w:p>
        </w:tc>
        <w:tc>
          <w:tcPr>
            <w:tcW w:w="2734" w:type="pct"/>
          </w:tcPr>
          <w:p w14:paraId="50996892" w14:textId="1F6AEB57" w:rsidR="004F2077" w:rsidRPr="0039426E" w:rsidRDefault="004F2077" w:rsidP="007D2432">
            <w:pPr>
              <w:pStyle w:val="TableText"/>
              <w:jc w:val="center"/>
            </w:pPr>
            <w:r w:rsidRPr="0039426E">
              <w:t>14</w:t>
            </w:r>
          </w:p>
        </w:tc>
      </w:tr>
      <w:tr w:rsidR="004F2077" w:rsidRPr="0039426E" w14:paraId="4EB23D2C" w14:textId="77777777" w:rsidTr="00E35541">
        <w:tc>
          <w:tcPr>
            <w:tcW w:w="2266" w:type="pct"/>
          </w:tcPr>
          <w:p w14:paraId="7EAFAF4C" w14:textId="26E1B1D4" w:rsidR="004F2077" w:rsidRPr="0039426E" w:rsidRDefault="004F2077" w:rsidP="007D2432">
            <w:pPr>
              <w:pStyle w:val="TableText"/>
              <w:jc w:val="center"/>
            </w:pPr>
            <w:r w:rsidRPr="0039426E">
              <w:t>201 to 300</w:t>
            </w:r>
          </w:p>
        </w:tc>
        <w:tc>
          <w:tcPr>
            <w:tcW w:w="2734" w:type="pct"/>
          </w:tcPr>
          <w:p w14:paraId="34E4F5B0" w14:textId="3B6FDA9F" w:rsidR="004F2077" w:rsidRPr="0039426E" w:rsidRDefault="004F2077" w:rsidP="007D2432">
            <w:pPr>
              <w:pStyle w:val="TableText"/>
              <w:jc w:val="center"/>
            </w:pPr>
            <w:r w:rsidRPr="0039426E">
              <w:t>17</w:t>
            </w:r>
          </w:p>
        </w:tc>
      </w:tr>
      <w:tr w:rsidR="0039426E" w:rsidRPr="0039426E" w14:paraId="2CC10EEC" w14:textId="77777777" w:rsidTr="00E35541">
        <w:tc>
          <w:tcPr>
            <w:tcW w:w="2266" w:type="pct"/>
          </w:tcPr>
          <w:p w14:paraId="5BBA9EE5" w14:textId="6FE9426F" w:rsidR="0039426E" w:rsidRPr="0039426E" w:rsidRDefault="0039426E" w:rsidP="007D2432">
            <w:pPr>
              <w:pStyle w:val="TableText"/>
              <w:jc w:val="center"/>
            </w:pPr>
            <w:r w:rsidRPr="0039426E">
              <w:t>301 to 400</w:t>
            </w:r>
          </w:p>
        </w:tc>
        <w:tc>
          <w:tcPr>
            <w:tcW w:w="2734" w:type="pct"/>
          </w:tcPr>
          <w:p w14:paraId="216EA51D" w14:textId="46A2C1CA" w:rsidR="0039426E" w:rsidRPr="0039426E" w:rsidRDefault="0039426E" w:rsidP="007D2432">
            <w:pPr>
              <w:pStyle w:val="TableText"/>
              <w:jc w:val="center"/>
            </w:pPr>
            <w:r w:rsidRPr="0039426E">
              <w:t>20</w:t>
            </w:r>
          </w:p>
        </w:tc>
      </w:tr>
      <w:tr w:rsidR="0039426E" w:rsidRPr="0039426E" w14:paraId="5856DB6C" w14:textId="77777777" w:rsidTr="00E35541">
        <w:tc>
          <w:tcPr>
            <w:tcW w:w="2266" w:type="pct"/>
          </w:tcPr>
          <w:p w14:paraId="3D54651F" w14:textId="71E4B7CF" w:rsidR="0039426E" w:rsidRPr="0039426E" w:rsidRDefault="0039426E" w:rsidP="007D2432">
            <w:pPr>
              <w:pStyle w:val="TableText"/>
              <w:jc w:val="center"/>
            </w:pPr>
            <w:r w:rsidRPr="0039426E">
              <w:t>401 to 500</w:t>
            </w:r>
          </w:p>
        </w:tc>
        <w:tc>
          <w:tcPr>
            <w:tcW w:w="2734" w:type="pct"/>
          </w:tcPr>
          <w:p w14:paraId="69B82456" w14:textId="30D7C019" w:rsidR="0039426E" w:rsidRPr="0039426E" w:rsidRDefault="0039426E" w:rsidP="007D2432">
            <w:pPr>
              <w:pStyle w:val="TableText"/>
              <w:jc w:val="center"/>
            </w:pPr>
            <w:r w:rsidRPr="0039426E">
              <w:t>22</w:t>
            </w:r>
          </w:p>
        </w:tc>
      </w:tr>
      <w:tr w:rsidR="0039426E" w:rsidRPr="0039426E" w14:paraId="5FAD029C" w14:textId="77777777" w:rsidTr="00E35541">
        <w:tc>
          <w:tcPr>
            <w:tcW w:w="2266" w:type="pct"/>
          </w:tcPr>
          <w:p w14:paraId="7AA9F4FD" w14:textId="6BB2FA15" w:rsidR="0039426E" w:rsidRPr="0039426E" w:rsidRDefault="0039426E" w:rsidP="007D2432">
            <w:pPr>
              <w:pStyle w:val="TableText"/>
              <w:jc w:val="center"/>
            </w:pPr>
            <w:r w:rsidRPr="0039426E">
              <w:t>501 to 1,000</w:t>
            </w:r>
          </w:p>
        </w:tc>
        <w:tc>
          <w:tcPr>
            <w:tcW w:w="2734" w:type="pct"/>
          </w:tcPr>
          <w:p w14:paraId="65288CC3" w14:textId="1EB09363" w:rsidR="0039426E" w:rsidRPr="0039426E" w:rsidRDefault="0039426E" w:rsidP="007D2432">
            <w:pPr>
              <w:pStyle w:val="TableText"/>
              <w:jc w:val="center"/>
            </w:pPr>
            <w:r w:rsidRPr="0039426E">
              <w:t>5% of total</w:t>
            </w:r>
          </w:p>
        </w:tc>
      </w:tr>
      <w:tr w:rsidR="0039426E" w:rsidRPr="0039426E" w14:paraId="12423935" w14:textId="77777777" w:rsidTr="00E35541">
        <w:tc>
          <w:tcPr>
            <w:tcW w:w="2266" w:type="pct"/>
          </w:tcPr>
          <w:p w14:paraId="1DBB2AF0" w14:textId="11FD4709" w:rsidR="0039426E" w:rsidRPr="0039426E" w:rsidRDefault="0039426E" w:rsidP="007D2432">
            <w:pPr>
              <w:pStyle w:val="TableText"/>
              <w:jc w:val="center"/>
            </w:pPr>
            <w:r w:rsidRPr="0039426E">
              <w:t>1,001 and over</w:t>
            </w:r>
          </w:p>
        </w:tc>
        <w:tc>
          <w:tcPr>
            <w:tcW w:w="2734" w:type="pct"/>
          </w:tcPr>
          <w:p w14:paraId="306AF4E8" w14:textId="69971843" w:rsidR="0039426E" w:rsidRPr="0039426E" w:rsidRDefault="0039426E" w:rsidP="007D2432">
            <w:pPr>
              <w:pStyle w:val="TableText"/>
              <w:jc w:val="center"/>
            </w:pPr>
            <w:r w:rsidRPr="0039426E">
              <w:t>50 plus 3 for each 100 over 1,000</w:t>
            </w:r>
          </w:p>
        </w:tc>
      </w:tr>
    </w:tbl>
    <w:p w14:paraId="33FDCFCB" w14:textId="77777777" w:rsidR="00354042" w:rsidRPr="0039426E" w:rsidRDefault="00354042" w:rsidP="00437A9A">
      <w:pPr>
        <w:spacing w:before="120"/>
        <w:jc w:val="both"/>
        <w:rPr>
          <w:rFonts w:ascii="Arial" w:hAnsi="Arial" w:cs="Arial"/>
          <w:szCs w:val="22"/>
        </w:rPr>
      </w:pPr>
    </w:p>
    <w:p w14:paraId="0C4D977E" w14:textId="2C738256" w:rsidR="00354042" w:rsidRPr="009B6AFE" w:rsidRDefault="00354042" w:rsidP="007D2432">
      <w:pPr>
        <w:pStyle w:val="Body3"/>
      </w:pPr>
      <w:r w:rsidRPr="0039426E">
        <w:t>In Apartment</w:t>
      </w:r>
      <w:r w:rsidR="0039426E" w:rsidRPr="0039426E">
        <w:t xml:space="preserve"> (</w:t>
      </w:r>
      <w:r w:rsidRPr="0039426E">
        <w:t>R</w:t>
      </w:r>
      <w:r w:rsidR="0039426E" w:rsidRPr="0039426E">
        <w:t>-</w:t>
      </w:r>
      <w:r w:rsidRPr="0039426E">
        <w:t>2</w:t>
      </w:r>
      <w:r w:rsidR="0039426E" w:rsidRPr="0039426E">
        <w:t>)</w:t>
      </w:r>
      <w:r w:rsidRPr="0039426E">
        <w:t xml:space="preserve"> occupancies, all </w:t>
      </w:r>
      <w:proofErr w:type="gramStart"/>
      <w:r w:rsidRPr="0039426E">
        <w:t>dwellings</w:t>
      </w:r>
      <w:proofErr w:type="gramEnd"/>
      <w:r w:rsidRPr="0039426E">
        <w:t xml:space="preserve"> units and sleeping rooms shall be provided with the </w:t>
      </w:r>
      <w:r w:rsidRPr="0039426E">
        <w:rPr>
          <w:u w:val="single"/>
        </w:rPr>
        <w:t>capability</w:t>
      </w:r>
      <w:r w:rsidRPr="0039426E">
        <w:t xml:space="preserve"> </w:t>
      </w:r>
      <w:r w:rsidRPr="0039426E">
        <w:rPr>
          <w:u w:val="single"/>
        </w:rPr>
        <w:t xml:space="preserve">to support </w:t>
      </w:r>
      <w:r w:rsidRPr="0039426E">
        <w:t>visible alarm notification appliances in accordance with ICC A117.</w:t>
      </w:r>
      <w:r w:rsidR="0039426E" w:rsidRPr="0039426E">
        <w:t>1</w:t>
      </w:r>
      <w:r w:rsidRPr="0039426E">
        <w:t xml:space="preserve"> (FBC Section 907.5.2.3.</w:t>
      </w:r>
      <w:r w:rsidR="00B6593C" w:rsidRPr="0039426E">
        <w:t>3</w:t>
      </w:r>
      <w:r w:rsidRPr="0039426E">
        <w:t>)</w:t>
      </w:r>
      <w:r w:rsidR="0039426E" w:rsidRPr="0039426E">
        <w:t>.</w:t>
      </w:r>
      <w:r w:rsidR="00DF42ED" w:rsidRPr="009B6AFE">
        <w:t xml:space="preserve">    </w:t>
      </w:r>
    </w:p>
    <w:p w14:paraId="3466100E" w14:textId="49E863FC" w:rsidR="007D2432" w:rsidRPr="0039426E" w:rsidRDefault="007D2432" w:rsidP="007D2432">
      <w:pPr>
        <w:pStyle w:val="Head3"/>
      </w:pPr>
      <w:bookmarkStart w:id="102" w:name="_Toc63066858"/>
      <w:r w:rsidRPr="0039426E">
        <w:t>Remote Annunciator Panel</w:t>
      </w:r>
      <w:bookmarkEnd w:id="102"/>
    </w:p>
    <w:p w14:paraId="1953545C" w14:textId="3130079F" w:rsidR="00ED0F06" w:rsidRPr="0039426E" w:rsidRDefault="00ED0F06" w:rsidP="007D2432">
      <w:pPr>
        <w:pStyle w:val="Body3"/>
      </w:pPr>
      <w:r w:rsidRPr="0039426E">
        <w:t xml:space="preserve">As per usual practice with the Fire Department, a remote fire alarm annunciator panel and remote generator annunciator panel should be provided at the lobby reception desk. </w:t>
      </w:r>
    </w:p>
    <w:p w14:paraId="30349282" w14:textId="77777777" w:rsidR="007D2432" w:rsidRPr="007D2432" w:rsidRDefault="000665D4" w:rsidP="007D2432">
      <w:pPr>
        <w:pStyle w:val="Head3"/>
      </w:pPr>
      <w:bookmarkStart w:id="103" w:name="_Toc63066859"/>
      <w:r w:rsidRPr="0039426E">
        <w:lastRenderedPageBreak/>
        <w:t>Fire Alarm</w:t>
      </w:r>
      <w:r w:rsidRPr="009B6AFE">
        <w:t xml:space="preserve"> Monitoring:</w:t>
      </w:r>
      <w:bookmarkEnd w:id="103"/>
      <w:r w:rsidRPr="009B6AFE">
        <w:t xml:space="preserve"> </w:t>
      </w:r>
    </w:p>
    <w:p w14:paraId="1F876E6E" w14:textId="492410EC" w:rsidR="007C62F4" w:rsidRPr="009B6AFE" w:rsidRDefault="007C3369" w:rsidP="007D2432">
      <w:pPr>
        <w:pStyle w:val="Body3"/>
      </w:pPr>
      <w:r w:rsidRPr="009B6AFE">
        <w:t xml:space="preserve">The </w:t>
      </w:r>
      <w:r w:rsidR="001E03B4" w:rsidRPr="009B6AFE">
        <w:t xml:space="preserve">fire alarm system of </w:t>
      </w:r>
      <w:r w:rsidR="00B04B0D" w:rsidRPr="009B6AFE">
        <w:t xml:space="preserve">the </w:t>
      </w:r>
      <w:sdt>
        <w:sdtPr>
          <w:alias w:val="Project Name"/>
          <w:tag w:val="Project Name"/>
          <w:id w:val="-2070879636"/>
          <w:placeholder>
            <w:docPart w:val="BCF8B0A92C5648E4BABE84712C099DB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C15884" w:rsidRPr="009B6AFE">
        <w:t xml:space="preserve"> shal</w:t>
      </w:r>
      <w:r w:rsidR="001E03B4" w:rsidRPr="009B6AFE">
        <w:t>l be monitored by a central station</w:t>
      </w:r>
      <w:r w:rsidR="00D67FC1" w:rsidRPr="009B6AFE">
        <w:t xml:space="preserve"> in accordance with Section </w:t>
      </w:r>
      <w:r w:rsidR="00C15884" w:rsidRPr="009B6AFE">
        <w:t>13.7.1.4.11.1 of the FFPC (NFPA</w:t>
      </w:r>
      <w:r w:rsidR="0039426E">
        <w:t xml:space="preserve"> </w:t>
      </w:r>
      <w:r w:rsidR="00D67FC1" w:rsidRPr="009B6AFE">
        <w:t>1)</w:t>
      </w:r>
      <w:r w:rsidR="001E03B4" w:rsidRPr="009B6AFE">
        <w:t xml:space="preserve">. </w:t>
      </w:r>
    </w:p>
    <w:p w14:paraId="67593D20" w14:textId="77777777" w:rsidR="007D2432" w:rsidRPr="007D2432" w:rsidRDefault="007C62F4" w:rsidP="007D2432">
      <w:pPr>
        <w:pStyle w:val="Head3"/>
      </w:pPr>
      <w:bookmarkStart w:id="104" w:name="_Toc63066860"/>
      <w:r w:rsidRPr="009B6AFE">
        <w:t>Fire Fighter Telephone Jacks:</w:t>
      </w:r>
      <w:bookmarkEnd w:id="104"/>
    </w:p>
    <w:p w14:paraId="29A4365F" w14:textId="7E4CC8F6" w:rsidR="00800015" w:rsidRPr="009B6AFE" w:rsidRDefault="00C15884" w:rsidP="007D2432">
      <w:pPr>
        <w:pStyle w:val="Body3"/>
      </w:pPr>
      <w:r w:rsidRPr="009B6AFE">
        <w:t>It is the understanding of S</w:t>
      </w:r>
      <w:r w:rsidR="00047889" w:rsidRPr="009B6AFE">
        <w:t xml:space="preserve">LS </w:t>
      </w:r>
      <w:r w:rsidR="003E1EA3">
        <w:t>Consulting</w:t>
      </w:r>
      <w:r w:rsidR="00047889" w:rsidRPr="009B6AFE">
        <w:t xml:space="preserve">, that the </w:t>
      </w:r>
      <w:r w:rsidR="007C62F4" w:rsidRPr="009B6AFE">
        <w:t xml:space="preserve">Fire Department </w:t>
      </w:r>
      <w:r w:rsidRPr="009B6AFE">
        <w:t>will require</w:t>
      </w:r>
      <w:r w:rsidR="007C62F4" w:rsidRPr="009B6AFE">
        <w:t xml:space="preserve"> that fire fighter telephone jacks be provided in </w:t>
      </w:r>
      <w:r w:rsidR="007C62F4" w:rsidRPr="007D13F6">
        <w:t xml:space="preserve">accordance with FBC </w:t>
      </w:r>
      <w:r w:rsidR="0039426E" w:rsidRPr="007D13F6">
        <w:t xml:space="preserve">Section </w:t>
      </w:r>
      <w:r w:rsidR="007C62F4" w:rsidRPr="007D13F6">
        <w:t>907.2.13.2</w:t>
      </w:r>
      <w:r w:rsidR="00DE6B7E" w:rsidRPr="009B6AFE">
        <w:t xml:space="preserve"> despite</w:t>
      </w:r>
      <w:r w:rsidR="007C62F4" w:rsidRPr="009B6AFE">
        <w:t xml:space="preserve"> co</w:t>
      </w:r>
      <w:r w:rsidR="00B41DD0" w:rsidRPr="009B6AFE">
        <w:t>nsideration that the building sha</w:t>
      </w:r>
      <w:r w:rsidR="007C62F4" w:rsidRPr="009B6AFE">
        <w:t xml:space="preserve">ll </w:t>
      </w:r>
      <w:r w:rsidR="00B41DD0" w:rsidRPr="009B6AFE">
        <w:t xml:space="preserve">also </w:t>
      </w:r>
      <w:r w:rsidR="007C62F4" w:rsidRPr="009B6AFE">
        <w:t xml:space="preserve">be provided with an emergency response radio coverage system. </w:t>
      </w:r>
    </w:p>
    <w:p w14:paraId="237B8FE3" w14:textId="77777777" w:rsidR="007D2432" w:rsidRPr="007D2432" w:rsidRDefault="009C74EE" w:rsidP="007D2432">
      <w:pPr>
        <w:pStyle w:val="Head3"/>
      </w:pPr>
      <w:bookmarkStart w:id="105" w:name="_Toc63066861"/>
      <w:r w:rsidRPr="009B6AFE">
        <w:t>Emergency Responder Radio System:</w:t>
      </w:r>
      <w:bookmarkEnd w:id="105"/>
      <w:r w:rsidRPr="009B6AFE">
        <w:t xml:space="preserve"> </w:t>
      </w:r>
    </w:p>
    <w:p w14:paraId="1BC6AE22" w14:textId="6CED89D0" w:rsidR="00800015" w:rsidRPr="009B6AFE" w:rsidRDefault="00D63A72" w:rsidP="007D2432">
      <w:pPr>
        <w:pStyle w:val="Body3"/>
      </w:pPr>
      <w:r w:rsidRPr="007D13F6">
        <w:t>In addition to fire-</w:t>
      </w:r>
      <w:r w:rsidR="009C74EE" w:rsidRPr="007D13F6">
        <w:t>fighter telephone jacks provided as required by NFPA 72,</w:t>
      </w:r>
      <w:r w:rsidR="0039426E" w:rsidRPr="007D13F6">
        <w:t xml:space="preserve"> </w:t>
      </w:r>
      <w:r w:rsidRPr="007D13F6">
        <w:t>the building shall</w:t>
      </w:r>
      <w:r w:rsidR="009C74EE" w:rsidRPr="007D13F6">
        <w:t xml:space="preserve"> be provided with emergency responder radio coverage as required by FBC </w:t>
      </w:r>
      <w:r w:rsidR="0039426E" w:rsidRPr="007D13F6">
        <w:t xml:space="preserve">Section </w:t>
      </w:r>
      <w:r w:rsidR="009C74EE" w:rsidRPr="007D13F6">
        <w:t>403.4.</w:t>
      </w:r>
      <w:r w:rsidR="0039426E" w:rsidRPr="007D13F6">
        <w:t>5</w:t>
      </w:r>
      <w:r w:rsidR="00A83613" w:rsidRPr="007D13F6">
        <w:t xml:space="preserve"> and NFPA 1, Section 11.10</w:t>
      </w:r>
      <w:r w:rsidR="009C74EE" w:rsidRPr="007D13F6">
        <w:t xml:space="preserve">. </w:t>
      </w:r>
      <w:r w:rsidR="00B400D3" w:rsidRPr="007D13F6">
        <w:t xml:space="preserve"> The</w:t>
      </w:r>
      <w:r w:rsidR="00B400D3" w:rsidRPr="009B6AFE">
        <w:t xml:space="preserve"> requirements of the Emergency Responder Radio System are listed in </w:t>
      </w:r>
      <w:r w:rsidR="00A83613" w:rsidRPr="009B6AFE">
        <w:t>NFPA 7</w:t>
      </w:r>
      <w:r w:rsidR="0039426E">
        <w:t>2</w:t>
      </w:r>
      <w:r w:rsidR="00A83613" w:rsidRPr="009B6AFE">
        <w:t xml:space="preserve"> Section 24.5</w:t>
      </w:r>
      <w:r w:rsidR="00837ADD" w:rsidRPr="009B6AFE">
        <w:t xml:space="preserve">.  The </w:t>
      </w:r>
      <w:r w:rsidR="0039426E">
        <w:t>F</w:t>
      </w:r>
      <w:r w:rsidR="00837ADD" w:rsidRPr="009B6AFE">
        <w:t xml:space="preserve">ire </w:t>
      </w:r>
      <w:r w:rsidR="0039426E">
        <w:t>D</w:t>
      </w:r>
      <w:r w:rsidR="00837ADD" w:rsidRPr="009B6AFE">
        <w:t xml:space="preserve">epartment will also have specific requirements for their radio system in addition to the basic items below.  </w:t>
      </w:r>
    </w:p>
    <w:p w14:paraId="30131D1A" w14:textId="77777777" w:rsidR="00800015" w:rsidRPr="009B6AFE" w:rsidRDefault="00800015" w:rsidP="007D2432">
      <w:pPr>
        <w:pStyle w:val="Bullets3"/>
      </w:pPr>
      <w:r w:rsidRPr="009B6AFE">
        <w:rPr>
          <w:i/>
        </w:rPr>
        <w:t xml:space="preserve">Radio Signal Strength: </w:t>
      </w:r>
      <w:r w:rsidRPr="009B6AFE">
        <w:t>Signal strength measurements in 95% of all areas of each floor of the building should the following minimum signal strengths:</w:t>
      </w:r>
    </w:p>
    <w:p w14:paraId="6850449C" w14:textId="77777777" w:rsidR="00800015" w:rsidRPr="009B6AFE" w:rsidRDefault="00800015" w:rsidP="004E1457">
      <w:pPr>
        <w:pStyle w:val="Bullets3-1"/>
      </w:pPr>
      <w:r w:rsidRPr="009B6AFE">
        <w:rPr>
          <w:i/>
        </w:rPr>
        <w:t>-</w:t>
      </w:r>
      <w:r w:rsidRPr="009B6AFE">
        <w:t xml:space="preserve">95 dBm minimum signal strength within the </w:t>
      </w:r>
      <w:proofErr w:type="gramStart"/>
      <w:r w:rsidRPr="009B6AFE">
        <w:t>building;</w:t>
      </w:r>
      <w:proofErr w:type="gramEnd"/>
    </w:p>
    <w:p w14:paraId="6A651087" w14:textId="77777777" w:rsidR="00800015" w:rsidRPr="009B6AFE" w:rsidRDefault="00800015" w:rsidP="004E1457">
      <w:pPr>
        <w:pStyle w:val="Bullets3-1"/>
      </w:pPr>
      <w:r w:rsidRPr="009B6AFE">
        <w:t xml:space="preserve">-95 dBm minimum signal strength should be received by the agency’s radio system when transmitted from within the building. </w:t>
      </w:r>
    </w:p>
    <w:p w14:paraId="3AA223D8" w14:textId="5391C030" w:rsidR="007D0BA8" w:rsidRPr="007D13F6" w:rsidRDefault="00800015" w:rsidP="007D13F6">
      <w:pPr>
        <w:pStyle w:val="Bullets3"/>
      </w:pPr>
      <w:r w:rsidRPr="009B6AFE">
        <w:rPr>
          <w:i/>
        </w:rPr>
        <w:t xml:space="preserve">Secondary Power: </w:t>
      </w:r>
      <w:r w:rsidRPr="009B6AFE">
        <w:t>The emergency respon</w:t>
      </w:r>
      <w:r w:rsidR="009E7147" w:rsidRPr="009B6AFE">
        <w:t>der radio coverage system shall</w:t>
      </w:r>
      <w:r w:rsidRPr="009B6AFE">
        <w:t xml:space="preserve"> be provided with an approved secondary source of</w:t>
      </w:r>
      <w:r w:rsidR="00A01BBE" w:rsidRPr="009B6AFE">
        <w:t xml:space="preserve"> power capable of providing an 8</w:t>
      </w:r>
      <w:r w:rsidRPr="009B6AFE">
        <w:t xml:space="preserve">-hour supply. </w:t>
      </w:r>
    </w:p>
    <w:p w14:paraId="2D6A7104" w14:textId="2F60C821" w:rsidR="007D0BA8" w:rsidRPr="00B03F94" w:rsidRDefault="007D0BA8" w:rsidP="007D13F6">
      <w:pPr>
        <w:pStyle w:val="Bullets3"/>
        <w:numPr>
          <w:ilvl w:val="0"/>
          <w:numId w:val="0"/>
        </w:numPr>
        <w:ind w:left="360"/>
      </w:pPr>
      <w:r w:rsidRPr="007D13F6">
        <w:t>New buildings shall comply with “In Building Public Safety Radio Enhancement System”. Per Miami-Dade County policy, every new building shall be provided with a 2-hour fire-rated room protected with emergency power and air conditioning for equipment installation at the top level preferably, or in the fire command center, AND a 2-hour fire- rated vertical shaft through the entire building with an access panel at each level for future use.</w:t>
      </w:r>
    </w:p>
    <w:p w14:paraId="0673B4F8" w14:textId="77777777" w:rsidR="007D2432" w:rsidRPr="007D2432" w:rsidRDefault="007C62F4" w:rsidP="007D2432">
      <w:pPr>
        <w:pStyle w:val="Head3"/>
        <w:rPr>
          <w:i/>
        </w:rPr>
      </w:pPr>
      <w:bookmarkStart w:id="106" w:name="_Toc63066862"/>
      <w:r w:rsidRPr="009B6AFE">
        <w:t>Carbon Monoxide Alarms:</w:t>
      </w:r>
      <w:bookmarkEnd w:id="106"/>
      <w:r w:rsidRPr="009B6AFE">
        <w:t xml:space="preserve"> </w:t>
      </w:r>
    </w:p>
    <w:p w14:paraId="76C75316" w14:textId="5B57D5FC" w:rsidR="00EE2B01" w:rsidRPr="009B6AFE" w:rsidRDefault="00A01BBE" w:rsidP="007D2432">
      <w:pPr>
        <w:pStyle w:val="Body3"/>
        <w:rPr>
          <w:i/>
        </w:rPr>
      </w:pPr>
      <w:r w:rsidRPr="009B6AFE">
        <w:t>C</w:t>
      </w:r>
      <w:r w:rsidR="00F77923" w:rsidRPr="009B6AFE">
        <w:t>ar</w:t>
      </w:r>
      <w:r w:rsidRPr="009B6AFE">
        <w:t>bon monoxide detection shall be provided in accordance w</w:t>
      </w:r>
      <w:r w:rsidR="00201EE0" w:rsidRPr="009B6AFE">
        <w:t>ith the requirements of the FBC, Section 9</w:t>
      </w:r>
      <w:r w:rsidR="00A45540">
        <w:t>15</w:t>
      </w:r>
      <w:r w:rsidR="00201EE0" w:rsidRPr="009B6AFE">
        <w:t xml:space="preserve"> </w:t>
      </w:r>
      <w:r w:rsidRPr="009B6AFE">
        <w:t>and FFPC</w:t>
      </w:r>
      <w:r w:rsidR="00847A47" w:rsidRPr="009B6AFE">
        <w:t xml:space="preserve">, </w:t>
      </w:r>
      <w:r w:rsidR="00621C1B">
        <w:t xml:space="preserve">NFPA 101 </w:t>
      </w:r>
      <w:r w:rsidR="00847A47" w:rsidRPr="009B6AFE">
        <w:t>Sections 28.3.4.6 and 30.3.4.6</w:t>
      </w:r>
      <w:r w:rsidRPr="009B6AFE">
        <w:t>.</w:t>
      </w:r>
      <w:r w:rsidR="00201EE0" w:rsidRPr="009B6AFE">
        <w:t xml:space="preserve"> </w:t>
      </w:r>
      <w:r w:rsidR="00220187" w:rsidRPr="009B6AFE">
        <w:t xml:space="preserve"> Carbon monoxide detectors are required </w:t>
      </w:r>
      <w:r w:rsidR="00ED0F06" w:rsidRPr="009B6AFE">
        <w:t xml:space="preserve">in buildings having fuel burning appliances, a fireplace, an attached garage, or other element that emits carbon monoxide as a byproduct of combustion.  The FBC requires that carbon monoxide alarms be located within 10 feet from sleeping rooms.  </w:t>
      </w:r>
      <w:r w:rsidR="00F13D9C" w:rsidRPr="009B6AFE">
        <w:t xml:space="preserve">Carbon Monoxide detection shall be installed in </w:t>
      </w:r>
      <w:r w:rsidR="00F13D9C" w:rsidRPr="009B6AFE">
        <w:lastRenderedPageBreak/>
        <w:t xml:space="preserve">accordance with NFPA 720, </w:t>
      </w:r>
      <w:r w:rsidR="00F13D9C" w:rsidRPr="009B6AFE">
        <w:rPr>
          <w:i/>
        </w:rPr>
        <w:t>Standard for the Installation of Carbon Monoxide (CO) Detection and Warning Equipment</w:t>
      </w:r>
      <w:r w:rsidR="00F13D9C" w:rsidRPr="009B6AFE">
        <w:t>.</w:t>
      </w:r>
    </w:p>
    <w:p w14:paraId="0762831D" w14:textId="77777777" w:rsidR="007D2432" w:rsidRPr="007D2432" w:rsidRDefault="00EE2B01" w:rsidP="007D2432">
      <w:pPr>
        <w:pStyle w:val="Head3"/>
        <w:rPr>
          <w:i/>
        </w:rPr>
      </w:pPr>
      <w:bookmarkStart w:id="107" w:name="_Toc63066863"/>
      <w:r w:rsidRPr="009B6AFE">
        <w:t>Smoke Alarms:</w:t>
      </w:r>
      <w:bookmarkEnd w:id="107"/>
    </w:p>
    <w:p w14:paraId="7084DD28" w14:textId="77777777" w:rsidR="007D13F6" w:rsidRPr="007D13F6" w:rsidRDefault="007D13F6" w:rsidP="007D2432">
      <w:pPr>
        <w:pStyle w:val="Body3"/>
        <w:rPr>
          <w:highlight w:val="magenta"/>
        </w:rPr>
      </w:pPr>
      <w:r w:rsidRPr="007D13F6">
        <w:rPr>
          <w:highlight w:val="magenta"/>
        </w:rPr>
        <w:t>R1R2SMOKEALARM</w:t>
      </w:r>
    </w:p>
    <w:p w14:paraId="57CB7837" w14:textId="6D94621D" w:rsidR="00EE2B01" w:rsidRPr="007D13F6" w:rsidRDefault="00201EE0" w:rsidP="007D2432">
      <w:pPr>
        <w:pStyle w:val="Body3"/>
        <w:rPr>
          <w:i/>
          <w:highlight w:val="yellow"/>
        </w:rPr>
      </w:pPr>
      <w:r w:rsidRPr="007D13F6">
        <w:rPr>
          <w:highlight w:val="yellow"/>
        </w:rPr>
        <w:t xml:space="preserve">FBC </w:t>
      </w:r>
      <w:r w:rsidR="00621C1B" w:rsidRPr="007D13F6">
        <w:rPr>
          <w:highlight w:val="yellow"/>
        </w:rPr>
        <w:t xml:space="preserve">Section </w:t>
      </w:r>
      <w:r w:rsidRPr="007D13F6">
        <w:rPr>
          <w:highlight w:val="yellow"/>
        </w:rPr>
        <w:t>907.2.11</w:t>
      </w:r>
      <w:r w:rsidR="00EE2B01" w:rsidRPr="007D13F6">
        <w:rPr>
          <w:highlight w:val="yellow"/>
        </w:rPr>
        <w:t xml:space="preserve"> </w:t>
      </w:r>
      <w:r w:rsidR="00847A47" w:rsidRPr="007D13F6">
        <w:rPr>
          <w:highlight w:val="yellow"/>
        </w:rPr>
        <w:t>and FFPC</w:t>
      </w:r>
      <w:r w:rsidR="00621C1B" w:rsidRPr="007D13F6">
        <w:rPr>
          <w:highlight w:val="yellow"/>
        </w:rPr>
        <w:t>, NFPA 101</w:t>
      </w:r>
      <w:r w:rsidR="00847A47" w:rsidRPr="007D13F6">
        <w:rPr>
          <w:highlight w:val="yellow"/>
        </w:rPr>
        <w:t xml:space="preserve"> </w:t>
      </w:r>
      <w:r w:rsidR="00621C1B" w:rsidRPr="007D13F6">
        <w:rPr>
          <w:highlight w:val="yellow"/>
        </w:rPr>
        <w:t xml:space="preserve">Section </w:t>
      </w:r>
      <w:r w:rsidR="00847A47" w:rsidRPr="007D13F6">
        <w:rPr>
          <w:highlight w:val="yellow"/>
        </w:rPr>
        <w:t xml:space="preserve">28.3.4.5 and </w:t>
      </w:r>
      <w:r w:rsidR="00621C1B" w:rsidRPr="007D13F6">
        <w:rPr>
          <w:highlight w:val="yellow"/>
        </w:rPr>
        <w:t xml:space="preserve">Section </w:t>
      </w:r>
      <w:r w:rsidR="00847A47" w:rsidRPr="007D13F6">
        <w:rPr>
          <w:highlight w:val="yellow"/>
        </w:rPr>
        <w:t>30.3.4.5 require</w:t>
      </w:r>
      <w:r w:rsidR="00EE2B01" w:rsidRPr="007D13F6">
        <w:rPr>
          <w:highlight w:val="yellow"/>
        </w:rPr>
        <w:t xml:space="preserve"> that single- or multiple-station smoke alarms be installed and maintained in </w:t>
      </w:r>
      <w:r w:rsidR="00621C1B" w:rsidRPr="007D13F6">
        <w:rPr>
          <w:highlight w:val="yellow"/>
        </w:rPr>
        <w:t>Residential</w:t>
      </w:r>
      <w:r w:rsidRPr="007D13F6">
        <w:rPr>
          <w:highlight w:val="yellow"/>
        </w:rPr>
        <w:t xml:space="preserve"> </w:t>
      </w:r>
      <w:r w:rsidR="00621C1B" w:rsidRPr="007D13F6">
        <w:rPr>
          <w:highlight w:val="yellow"/>
        </w:rPr>
        <w:t xml:space="preserve">Apartment </w:t>
      </w:r>
      <w:r w:rsidRPr="007D13F6">
        <w:rPr>
          <w:highlight w:val="yellow"/>
        </w:rPr>
        <w:t xml:space="preserve">(R-2) and Hotel Occupancy (R-1) </w:t>
      </w:r>
      <w:r w:rsidR="00EE2B01" w:rsidRPr="007D13F6">
        <w:rPr>
          <w:highlight w:val="yellow"/>
        </w:rPr>
        <w:t xml:space="preserve">in </w:t>
      </w:r>
      <w:proofErr w:type="gramStart"/>
      <w:r w:rsidR="00EE2B01" w:rsidRPr="007D13F6">
        <w:rPr>
          <w:highlight w:val="yellow"/>
        </w:rPr>
        <w:t>all of</w:t>
      </w:r>
      <w:proofErr w:type="gramEnd"/>
      <w:r w:rsidR="00EE2B01" w:rsidRPr="007D13F6">
        <w:rPr>
          <w:highlight w:val="yellow"/>
        </w:rPr>
        <w:t xml:space="preserve"> the following locations:</w:t>
      </w:r>
    </w:p>
    <w:p w14:paraId="33CFAE52" w14:textId="0477D9C4" w:rsidR="00EE2B01" w:rsidRPr="00922949" w:rsidRDefault="00EE2B01" w:rsidP="007D2432">
      <w:pPr>
        <w:pStyle w:val="Bullets3"/>
        <w:rPr>
          <w:i/>
          <w:highlight w:val="yellow"/>
        </w:rPr>
      </w:pPr>
      <w:r w:rsidRPr="007D13F6">
        <w:rPr>
          <w:highlight w:val="yellow"/>
        </w:rPr>
        <w:t xml:space="preserve">On the ceiling or wall </w:t>
      </w:r>
      <w:r w:rsidR="00A01BBE" w:rsidRPr="007D13F6">
        <w:rPr>
          <w:highlight w:val="yellow"/>
        </w:rPr>
        <w:t xml:space="preserve">- </w:t>
      </w:r>
      <w:r w:rsidRPr="007D13F6">
        <w:rPr>
          <w:highlight w:val="yellow"/>
        </w:rPr>
        <w:t xml:space="preserve">located outside of each separate sleeping area in the immediate vicinity of bedrooms. </w:t>
      </w:r>
    </w:p>
    <w:p w14:paraId="04E9F086" w14:textId="18A47E27" w:rsidR="00922949" w:rsidRPr="00922949" w:rsidRDefault="00922949" w:rsidP="007D2432">
      <w:pPr>
        <w:pStyle w:val="Bullets3"/>
        <w:rPr>
          <w:i/>
          <w:highlight w:val="magenta"/>
        </w:rPr>
      </w:pPr>
      <w:r w:rsidRPr="00922949">
        <w:rPr>
          <w:iCs/>
          <w:highlight w:val="magenta"/>
        </w:rPr>
        <w:t>R1R2SMOKEALARM1</w:t>
      </w:r>
    </w:p>
    <w:p w14:paraId="415F5F8C" w14:textId="1DBD00A0" w:rsidR="00EE2B01" w:rsidRPr="00922949" w:rsidRDefault="00EE2B01" w:rsidP="007D2432">
      <w:pPr>
        <w:pStyle w:val="Bullets3"/>
        <w:rPr>
          <w:i/>
          <w:highlight w:val="yellow"/>
        </w:rPr>
      </w:pPr>
      <w:r w:rsidRPr="007D13F6">
        <w:rPr>
          <w:highlight w:val="yellow"/>
        </w:rPr>
        <w:t xml:space="preserve">In each room used for sleeping purposes. </w:t>
      </w:r>
    </w:p>
    <w:p w14:paraId="76CDB996" w14:textId="4EBC637A" w:rsidR="00922949" w:rsidRPr="007D13F6" w:rsidRDefault="00922949" w:rsidP="007D2432">
      <w:pPr>
        <w:pStyle w:val="Bullets3"/>
        <w:rPr>
          <w:i/>
          <w:highlight w:val="yellow"/>
        </w:rPr>
      </w:pPr>
      <w:r w:rsidRPr="00922949">
        <w:rPr>
          <w:iCs/>
          <w:highlight w:val="magenta"/>
        </w:rPr>
        <w:t>R1R2SMOKEALARM2</w:t>
      </w:r>
    </w:p>
    <w:p w14:paraId="02E15CF3" w14:textId="4D55A9ED" w:rsidR="00EE2B01" w:rsidRPr="00922949" w:rsidRDefault="00EE2B01" w:rsidP="007D2432">
      <w:pPr>
        <w:pStyle w:val="Bullets3"/>
        <w:rPr>
          <w:i/>
          <w:highlight w:val="yellow"/>
        </w:rPr>
      </w:pPr>
      <w:r w:rsidRPr="007D13F6">
        <w:rPr>
          <w:highlight w:val="yellow"/>
        </w:rPr>
        <w:t xml:space="preserve">In each story within a </w:t>
      </w:r>
      <w:r w:rsidRPr="007D13F6">
        <w:rPr>
          <w:i/>
          <w:highlight w:val="yellow"/>
        </w:rPr>
        <w:t>dwelling unit</w:t>
      </w:r>
      <w:r w:rsidRPr="007D13F6">
        <w:rPr>
          <w:highlight w:val="yellow"/>
        </w:rPr>
        <w:t xml:space="preserve">. </w:t>
      </w:r>
    </w:p>
    <w:p w14:paraId="6A64BB71" w14:textId="0092E3B0" w:rsidR="00922949" w:rsidRPr="00922949" w:rsidRDefault="00922949" w:rsidP="007D2432">
      <w:pPr>
        <w:pStyle w:val="Bullets3"/>
        <w:rPr>
          <w:i/>
          <w:highlight w:val="magenta"/>
        </w:rPr>
      </w:pPr>
      <w:r w:rsidRPr="00922949">
        <w:rPr>
          <w:iCs/>
          <w:highlight w:val="magenta"/>
        </w:rPr>
        <w:t>R1R2SMOKEALARM3</w:t>
      </w:r>
    </w:p>
    <w:p w14:paraId="0CBB25E8" w14:textId="77777777" w:rsidR="00922949" w:rsidRPr="00922949" w:rsidRDefault="00922949" w:rsidP="007D2432">
      <w:pPr>
        <w:pStyle w:val="Body3"/>
        <w:rPr>
          <w:highlight w:val="magenta"/>
        </w:rPr>
      </w:pPr>
      <w:r w:rsidRPr="00922949">
        <w:rPr>
          <w:highlight w:val="magenta"/>
        </w:rPr>
        <w:t>R1R2SMOKEALARMEND</w:t>
      </w:r>
    </w:p>
    <w:p w14:paraId="047ECF4C" w14:textId="7A46E48E" w:rsidR="007C62F4" w:rsidRPr="009B6AFE" w:rsidRDefault="00EE2B01" w:rsidP="007D2432">
      <w:pPr>
        <w:pStyle w:val="Body3"/>
      </w:pPr>
      <w:r w:rsidRPr="007D13F6">
        <w:rPr>
          <w:highlight w:val="yellow"/>
        </w:rPr>
        <w:t xml:space="preserve">Where more than one (1) smoke alarm is required to be installed within an individual </w:t>
      </w:r>
      <w:r w:rsidRPr="007D13F6">
        <w:rPr>
          <w:i/>
          <w:highlight w:val="yellow"/>
        </w:rPr>
        <w:t xml:space="preserve">dwelling unit </w:t>
      </w:r>
      <w:r w:rsidRPr="007D13F6">
        <w:rPr>
          <w:highlight w:val="yellow"/>
        </w:rPr>
        <w:t xml:space="preserve">the smoke alarms should be interconnected in a manner such that the activation of one (1) alarm will activate </w:t>
      </w:r>
      <w:proofErr w:type="gramStart"/>
      <w:r w:rsidRPr="007D13F6">
        <w:rPr>
          <w:highlight w:val="yellow"/>
        </w:rPr>
        <w:t>all of</w:t>
      </w:r>
      <w:proofErr w:type="gramEnd"/>
      <w:r w:rsidRPr="007D13F6">
        <w:rPr>
          <w:highlight w:val="yellow"/>
        </w:rPr>
        <w:t xml:space="preserve"> the alarms within the individual unit. </w:t>
      </w:r>
      <w:r w:rsidR="008C054E" w:rsidRPr="007D13F6">
        <w:rPr>
          <w:highlight w:val="yellow"/>
        </w:rPr>
        <w:t>The alarm should be clearly audible in all bedrooms over background noise levels with</w:t>
      </w:r>
      <w:r w:rsidR="00A01BBE" w:rsidRPr="007D13F6">
        <w:rPr>
          <w:highlight w:val="yellow"/>
        </w:rPr>
        <w:t xml:space="preserve"> all intervening doors closed.</w:t>
      </w:r>
      <w:r w:rsidR="00A01BBE" w:rsidRPr="009B6AFE">
        <w:t xml:space="preserve"> </w:t>
      </w:r>
    </w:p>
    <w:p w14:paraId="68C23D81" w14:textId="77777777" w:rsidR="007D2432" w:rsidRDefault="00C91403" w:rsidP="007D2432">
      <w:pPr>
        <w:pStyle w:val="Head3"/>
      </w:pPr>
      <w:bookmarkStart w:id="108" w:name="_Toc63066864"/>
      <w:r w:rsidRPr="009B6AFE">
        <w:t>Smoke Detection System:</w:t>
      </w:r>
      <w:bookmarkEnd w:id="108"/>
      <w:r w:rsidRPr="009B6AFE">
        <w:t xml:space="preserve">   </w:t>
      </w:r>
    </w:p>
    <w:p w14:paraId="61F72406" w14:textId="77777777" w:rsidR="0093376D" w:rsidRPr="0093376D" w:rsidRDefault="0093376D" w:rsidP="007D2432">
      <w:pPr>
        <w:pStyle w:val="Body3"/>
        <w:rPr>
          <w:highlight w:val="magenta"/>
        </w:rPr>
      </w:pPr>
      <w:r w:rsidRPr="0093376D">
        <w:rPr>
          <w:highlight w:val="magenta"/>
        </w:rPr>
        <w:t>SMOKEDETECTION</w:t>
      </w:r>
    </w:p>
    <w:p w14:paraId="0FE348F7" w14:textId="7FBBCF8A" w:rsidR="009C74EE" w:rsidRPr="0052670C" w:rsidRDefault="0052670C" w:rsidP="007D2432">
      <w:pPr>
        <w:pStyle w:val="Body3"/>
        <w:rPr>
          <w:szCs w:val="22"/>
        </w:rPr>
      </w:pPr>
      <w:r w:rsidRPr="0093376D">
        <w:rPr>
          <w:rFonts w:cs="Arial"/>
          <w:szCs w:val="22"/>
          <w:highlight w:val="red"/>
          <w:shd w:val="clear" w:color="auto" w:fill="FFFFFF"/>
        </w:rPr>
        <w:t>In Group I-1 occupancies, an automatic smoke detection system shall be installed in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areas open to </w:t>
      </w:r>
      <w:r w:rsidRPr="0093376D">
        <w:rPr>
          <w:rStyle w:val="formalusage"/>
          <w:rFonts w:cs="Arial"/>
          <w:i/>
          <w:iCs/>
          <w:szCs w:val="22"/>
          <w:highlight w:val="red"/>
          <w:shd w:val="clear" w:color="auto" w:fill="FFFFFF"/>
        </w:rPr>
        <w:t>corridors</w:t>
      </w:r>
      <w:r w:rsidRPr="0093376D">
        <w:rPr>
          <w:rFonts w:cs="Arial"/>
          <w:szCs w:val="22"/>
          <w:highlight w:val="red"/>
          <w:shd w:val="clear" w:color="auto" w:fill="FFFFFF"/>
        </w:rPr>
        <w:t> and </w:t>
      </w:r>
      <w:r w:rsidRPr="0093376D">
        <w:rPr>
          <w:rStyle w:val="formalusage"/>
          <w:rFonts w:cs="Arial"/>
          <w:i/>
          <w:iCs/>
          <w:szCs w:val="22"/>
          <w:highlight w:val="red"/>
          <w:shd w:val="clear" w:color="auto" w:fill="FFFFFF"/>
        </w:rPr>
        <w:t>habitable spaces</w:t>
      </w:r>
      <w:r w:rsidRPr="0093376D">
        <w:rPr>
          <w:rFonts w:cs="Arial"/>
          <w:szCs w:val="22"/>
          <w:highlight w:val="red"/>
          <w:shd w:val="clear" w:color="auto" w:fill="FFFFFF"/>
        </w:rPr>
        <w:t> other than </w:t>
      </w:r>
      <w:r w:rsidRPr="0093376D">
        <w:rPr>
          <w:rStyle w:val="formalusage"/>
          <w:rFonts w:cs="Arial"/>
          <w:i/>
          <w:iCs/>
          <w:szCs w:val="22"/>
          <w:highlight w:val="red"/>
          <w:shd w:val="clear" w:color="auto" w:fill="FFFFFF"/>
        </w:rPr>
        <w:t>sleeping units</w:t>
      </w:r>
      <w:r w:rsidRPr="0093376D">
        <w:rPr>
          <w:rFonts w:cs="Arial"/>
          <w:szCs w:val="22"/>
          <w:highlight w:val="red"/>
          <w:shd w:val="clear" w:color="auto" w:fill="FFFFFF"/>
        </w:rPr>
        <w:t> and kitchens (FBC §907.2.6.1 and FFPC §32.3.3.4.8.1). The system shall be activated to initiate an alarm that is audible in all sleeping areas.</w:t>
      </w:r>
    </w:p>
    <w:p w14:paraId="0EED78FB" w14:textId="77777777" w:rsidR="007D2432" w:rsidRPr="007D2432" w:rsidRDefault="00BE5748" w:rsidP="007D2432">
      <w:pPr>
        <w:pStyle w:val="Head3"/>
      </w:pPr>
      <w:bookmarkStart w:id="109" w:name="_Toc63066865"/>
      <w:r w:rsidRPr="009B6AFE">
        <w:t>Smoke Detection System:</w:t>
      </w:r>
      <w:bookmarkEnd w:id="109"/>
      <w:r w:rsidRPr="009B6AFE">
        <w:t xml:space="preserve">  </w:t>
      </w:r>
    </w:p>
    <w:p w14:paraId="5C37D966" w14:textId="457AB138" w:rsidR="00BE5748" w:rsidRPr="009B6AFE" w:rsidRDefault="00BE5748" w:rsidP="007D2432">
      <w:pPr>
        <w:pStyle w:val="Body3"/>
      </w:pPr>
      <w:r w:rsidRPr="009B6AFE">
        <w:t xml:space="preserve">FBC </w:t>
      </w:r>
      <w:r w:rsidRPr="00A45540">
        <w:rPr>
          <w:highlight w:val="yellow"/>
        </w:rPr>
        <w:t>Section 907.2.13.1</w:t>
      </w:r>
      <w:r w:rsidRPr="009B6AFE">
        <w:t xml:space="preserve"> states that smoke detection shall be provided in the following spaces that are not protected by sprinkler system: mechanical equipment, electrical transformer, telephone equipment, or similar room.  In addition, smoke detection must be provided in each elevator machine room and in elevator lobbies.  </w:t>
      </w:r>
    </w:p>
    <w:p w14:paraId="01736C92" w14:textId="66D59086" w:rsidR="00F64F20" w:rsidRPr="007D2432" w:rsidRDefault="00BE5748" w:rsidP="007D2432">
      <w:pPr>
        <w:pStyle w:val="Body3"/>
      </w:pPr>
      <w:r w:rsidRPr="009B6AFE">
        <w:t>A corridor smoke detection system is normally required for hotel occupancies in accordance with FBC and FFPC, but it may be omitted for buildings with sprinkler system protection.  However, a smoke detection system would be required to initiate the smoke control system.</w:t>
      </w:r>
    </w:p>
    <w:p w14:paraId="2386C2F4" w14:textId="408FC717" w:rsidR="007D2432" w:rsidRPr="007D2432" w:rsidRDefault="007D2432" w:rsidP="007D2432">
      <w:pPr>
        <w:pStyle w:val="Head2"/>
      </w:pPr>
      <w:bookmarkStart w:id="110" w:name="_Toc63066866"/>
      <w:r>
        <w:lastRenderedPageBreak/>
        <w:t>Emergency and Standby Power Systems</w:t>
      </w:r>
      <w:bookmarkEnd w:id="110"/>
    </w:p>
    <w:p w14:paraId="35FB5CDD" w14:textId="77777777" w:rsidR="007D2432" w:rsidRPr="007D2432" w:rsidRDefault="00CF48F3" w:rsidP="007D2432">
      <w:pPr>
        <w:pStyle w:val="Head3"/>
        <w:rPr>
          <w:i/>
        </w:rPr>
      </w:pPr>
      <w:bookmarkStart w:id="111" w:name="_Toc63066867"/>
      <w:r w:rsidRPr="009B6AFE">
        <w:t>Emergency Power Systems:</w:t>
      </w:r>
      <w:bookmarkEnd w:id="111"/>
      <w:r w:rsidRPr="009B6AFE">
        <w:t xml:space="preserve"> </w:t>
      </w:r>
    </w:p>
    <w:p w14:paraId="1E282AFE" w14:textId="098FE1DE" w:rsidR="00CF48F3" w:rsidRPr="009B6AFE" w:rsidRDefault="00A01BBE" w:rsidP="007D2432">
      <w:pPr>
        <w:pStyle w:val="Body3"/>
        <w:rPr>
          <w:i/>
        </w:rPr>
      </w:pPr>
      <w:r w:rsidRPr="009B6AFE">
        <w:t>The emergency power systems sha</w:t>
      </w:r>
      <w:r w:rsidR="00CF48F3" w:rsidRPr="009B6AFE">
        <w:t xml:space="preserve">ll be designed in accordance with the following </w:t>
      </w:r>
      <w:bookmarkStart w:id="112" w:name="_Hlk46044748"/>
      <w:r w:rsidR="00CF48F3" w:rsidRPr="009B6AFE">
        <w:t xml:space="preserve">(FBC </w:t>
      </w:r>
      <w:r w:rsidR="00737CB2">
        <w:t xml:space="preserve">Section </w:t>
      </w:r>
      <w:r w:rsidR="00CF48F3" w:rsidRPr="009B6AFE">
        <w:t xml:space="preserve">2702 </w:t>
      </w:r>
      <w:r w:rsidR="00737CB2">
        <w:t>and</w:t>
      </w:r>
      <w:r w:rsidR="00CF48F3" w:rsidRPr="009B6AFE">
        <w:t xml:space="preserve"> </w:t>
      </w:r>
      <w:r w:rsidR="00737CB2">
        <w:t xml:space="preserve">FFPC, NFPA 101 Section </w:t>
      </w:r>
      <w:r w:rsidR="00CF48F3" w:rsidRPr="009B6AFE">
        <w:t>7.9.2.2):</w:t>
      </w:r>
    </w:p>
    <w:bookmarkEnd w:id="112"/>
    <w:p w14:paraId="06060621" w14:textId="697B4C91" w:rsidR="00CF48F3" w:rsidRPr="009B6AFE" w:rsidRDefault="00CF48F3" w:rsidP="007D2432">
      <w:pPr>
        <w:pStyle w:val="Bullets3"/>
      </w:pPr>
      <w:r w:rsidRPr="009B6AFE">
        <w:t>NFPA 70, National Electrical Code (NEC</w:t>
      </w:r>
      <w:r w:rsidR="00A45540">
        <w:t>).</w:t>
      </w:r>
    </w:p>
    <w:p w14:paraId="3025C7C7" w14:textId="2664E030" w:rsidR="00CF48F3" w:rsidRPr="009B6AFE" w:rsidRDefault="00CF48F3" w:rsidP="007D2432">
      <w:pPr>
        <w:pStyle w:val="Bullets3"/>
      </w:pPr>
      <w:r w:rsidRPr="009B6AFE">
        <w:t>NFPA 110, Standard for Emergency and Standby Power Systems</w:t>
      </w:r>
      <w:r w:rsidR="00A45540">
        <w:t>.</w:t>
      </w:r>
    </w:p>
    <w:p w14:paraId="346DE214" w14:textId="77777777" w:rsidR="000665D4" w:rsidRPr="009B6AFE" w:rsidRDefault="00CF48F3" w:rsidP="007D2432">
      <w:pPr>
        <w:pStyle w:val="Bullets3"/>
      </w:pPr>
      <w:r w:rsidRPr="009B6AFE">
        <w:t>NFPA 111, Standard on Stored Electrical Energy Emergency and Standby Power Systems.</w:t>
      </w:r>
    </w:p>
    <w:p w14:paraId="7686E95C" w14:textId="77777777" w:rsidR="00EC6F42" w:rsidRPr="009B6AFE" w:rsidRDefault="00EC6F42" w:rsidP="00437A9A">
      <w:pPr>
        <w:ind w:firstLine="547"/>
        <w:jc w:val="both"/>
        <w:rPr>
          <w:rFonts w:ascii="Arial" w:hAnsi="Arial" w:cs="Arial"/>
          <w:szCs w:val="22"/>
        </w:rPr>
      </w:pPr>
    </w:p>
    <w:p w14:paraId="30B3754B" w14:textId="6D05005D" w:rsidR="00EC6F42" w:rsidRDefault="00EC6F42" w:rsidP="007D2432">
      <w:pPr>
        <w:pStyle w:val="Body3"/>
      </w:pPr>
      <w:r w:rsidRPr="009B6AFE">
        <w:t>Th</w:t>
      </w:r>
      <w:r w:rsidR="00A01BBE" w:rsidRPr="009B6AFE">
        <w:t>e standby system shall</w:t>
      </w:r>
      <w:r w:rsidRPr="009B6AFE">
        <w:t xml:space="preserve"> have the capacity to supply the following:</w:t>
      </w:r>
    </w:p>
    <w:p w14:paraId="5908110F" w14:textId="24AD2CFB" w:rsidR="00162446" w:rsidRPr="00162446" w:rsidRDefault="00162446" w:rsidP="00162446">
      <w:pPr>
        <w:pStyle w:val="Body3"/>
        <w:numPr>
          <w:ilvl w:val="0"/>
          <w:numId w:val="25"/>
        </w:numPr>
      </w:pPr>
      <w:r w:rsidRPr="00162446">
        <w:rPr>
          <w:rFonts w:cs="Arial"/>
          <w:szCs w:val="22"/>
        </w:rPr>
        <w:t xml:space="preserve">Fire Command Center lighting and HVAC (FBC §911.1 </w:t>
      </w:r>
      <w:r w:rsidR="00737CB2">
        <w:rPr>
          <w:rFonts w:cs="Arial"/>
          <w:szCs w:val="22"/>
        </w:rPr>
        <w:t>and</w:t>
      </w:r>
      <w:r w:rsidRPr="00162446">
        <w:rPr>
          <w:rFonts w:cs="Arial"/>
          <w:szCs w:val="22"/>
        </w:rPr>
        <w:t xml:space="preserve"> NFPA 101 §11.8.5</w:t>
      </w:r>
      <w:r w:rsidR="00A45540" w:rsidRPr="00162446">
        <w:rPr>
          <w:rFonts w:cs="Arial"/>
          <w:szCs w:val="22"/>
        </w:rPr>
        <w:t>).</w:t>
      </w:r>
    </w:p>
    <w:p w14:paraId="2583568D" w14:textId="731BE360" w:rsidR="00162446" w:rsidRPr="00162446" w:rsidRDefault="00162446" w:rsidP="00162446">
      <w:pPr>
        <w:pStyle w:val="Body3"/>
        <w:numPr>
          <w:ilvl w:val="0"/>
          <w:numId w:val="25"/>
        </w:numPr>
      </w:pPr>
      <w:r w:rsidRPr="00162446">
        <w:rPr>
          <w:rFonts w:cs="Arial"/>
          <w:szCs w:val="22"/>
        </w:rPr>
        <w:t>Elevators used as accessible means of egress elevators (FBC §1009</w:t>
      </w:r>
      <w:r w:rsidR="00737CB2">
        <w:rPr>
          <w:rFonts w:cs="Arial"/>
          <w:szCs w:val="22"/>
        </w:rPr>
        <w:t xml:space="preserve"> and</w:t>
      </w:r>
      <w:r w:rsidRPr="00162446">
        <w:rPr>
          <w:rFonts w:cs="Arial"/>
          <w:szCs w:val="22"/>
        </w:rPr>
        <w:t xml:space="preserve"> FAC 207</w:t>
      </w:r>
      <w:r w:rsidR="00A45540" w:rsidRPr="00162446">
        <w:rPr>
          <w:rFonts w:cs="Arial"/>
          <w:szCs w:val="22"/>
        </w:rPr>
        <w:t>).</w:t>
      </w:r>
    </w:p>
    <w:p w14:paraId="3A9C1A7E" w14:textId="57BE33C5" w:rsidR="00162446" w:rsidRPr="00162446" w:rsidRDefault="00162446" w:rsidP="00162446">
      <w:pPr>
        <w:pStyle w:val="Body3"/>
        <w:numPr>
          <w:ilvl w:val="0"/>
          <w:numId w:val="25"/>
        </w:numPr>
      </w:pPr>
      <w:r w:rsidRPr="00162446">
        <w:rPr>
          <w:rFonts w:cs="Arial"/>
          <w:szCs w:val="22"/>
        </w:rPr>
        <w:t>Electrical generator and main switchgear room lighting circuits (NFPA 110</w:t>
      </w:r>
      <w:r w:rsidR="00A45540" w:rsidRPr="00162446">
        <w:rPr>
          <w:rFonts w:cs="Arial"/>
          <w:szCs w:val="22"/>
        </w:rPr>
        <w:t>).</w:t>
      </w:r>
    </w:p>
    <w:p w14:paraId="11B12141" w14:textId="21CB879E" w:rsidR="00162446" w:rsidRPr="00162446" w:rsidRDefault="00162446" w:rsidP="00162446">
      <w:pPr>
        <w:pStyle w:val="Body3"/>
        <w:numPr>
          <w:ilvl w:val="0"/>
          <w:numId w:val="25"/>
        </w:numPr>
      </w:pPr>
      <w:r w:rsidRPr="00162446">
        <w:rPr>
          <w:rFonts w:cs="Arial"/>
          <w:szCs w:val="22"/>
        </w:rPr>
        <w:t xml:space="preserve">Essential floor, sewage ejector and sump </w:t>
      </w:r>
      <w:r w:rsidR="00A45540" w:rsidRPr="00162446">
        <w:rPr>
          <w:rFonts w:cs="Arial"/>
          <w:szCs w:val="22"/>
        </w:rPr>
        <w:t>pumps.</w:t>
      </w:r>
    </w:p>
    <w:p w14:paraId="5355670B" w14:textId="64F48153" w:rsidR="00162446" w:rsidRPr="00162446" w:rsidRDefault="00162446" w:rsidP="00162446">
      <w:pPr>
        <w:pStyle w:val="Body3"/>
        <w:numPr>
          <w:ilvl w:val="0"/>
          <w:numId w:val="25"/>
        </w:numPr>
      </w:pPr>
      <w:r w:rsidRPr="00162446">
        <w:rPr>
          <w:rFonts w:cs="Arial"/>
          <w:szCs w:val="22"/>
        </w:rPr>
        <w:t>Fire pump room lighting circuit (NFPA 20</w:t>
      </w:r>
      <w:r w:rsidR="00A45540" w:rsidRPr="00162446">
        <w:rPr>
          <w:rFonts w:cs="Arial"/>
          <w:szCs w:val="22"/>
        </w:rPr>
        <w:t>).</w:t>
      </w:r>
    </w:p>
    <w:p w14:paraId="0E5F0630" w14:textId="1312461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3" w:name="_Hlk46044892"/>
      <w:r w:rsidRPr="00162446">
        <w:rPr>
          <w:rFonts w:cs="Arial"/>
          <w:szCs w:val="22"/>
        </w:rPr>
        <w:t>Jockey pump (NFPA 101 §11.8.5.4.4)</w:t>
      </w:r>
      <w:r w:rsidR="00A45540">
        <w:rPr>
          <w:rFonts w:cs="Arial"/>
          <w:szCs w:val="22"/>
        </w:rPr>
        <w:t>.</w:t>
      </w:r>
    </w:p>
    <w:p w14:paraId="6E7D1635" w14:textId="3F179A47"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Electric fire pumps (NFPA 101 §11.8.5)</w:t>
      </w:r>
      <w:r w:rsidR="00A45540">
        <w:rPr>
          <w:rFonts w:cs="Arial"/>
          <w:szCs w:val="22"/>
        </w:rPr>
        <w:t>.</w:t>
      </w:r>
    </w:p>
    <w:p w14:paraId="4FC9E6FD" w14:textId="171F2787" w:rsidR="00162446" w:rsidRPr="00162446" w:rsidRDefault="00162446" w:rsidP="00162446">
      <w:pPr>
        <w:pStyle w:val="Header"/>
        <w:numPr>
          <w:ilvl w:val="0"/>
          <w:numId w:val="25"/>
        </w:numPr>
        <w:tabs>
          <w:tab w:val="clear" w:pos="4320"/>
          <w:tab w:val="clear" w:pos="8640"/>
        </w:tabs>
        <w:spacing w:before="60"/>
        <w:jc w:val="both"/>
        <w:rPr>
          <w:rFonts w:cs="Arial"/>
          <w:szCs w:val="22"/>
        </w:rPr>
      </w:pPr>
      <w:bookmarkStart w:id="114" w:name="_Hlk535318944"/>
      <w:r w:rsidRPr="00162446">
        <w:rPr>
          <w:rFonts w:cs="Arial"/>
          <w:szCs w:val="22"/>
        </w:rPr>
        <w:t>Smoke control systems (FBC §2702.2.1</w:t>
      </w:r>
      <w:r w:rsidR="00A45540">
        <w:rPr>
          <w:rFonts w:cs="Arial"/>
          <w:szCs w:val="22"/>
        </w:rPr>
        <w:t>6</w:t>
      </w:r>
      <w:r w:rsidR="00A45540" w:rsidRPr="00162446">
        <w:rPr>
          <w:rFonts w:cs="Arial"/>
          <w:szCs w:val="22"/>
        </w:rPr>
        <w:t>).</w:t>
      </w:r>
    </w:p>
    <w:p w14:paraId="0FAF5BF1" w14:textId="1938DA2A"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Stair Pressurization Systems and Controls (</w:t>
      </w:r>
      <w:bookmarkStart w:id="115" w:name="_Hlk21633591"/>
      <w:r w:rsidRPr="00162446">
        <w:rPr>
          <w:rFonts w:cs="Arial"/>
          <w:szCs w:val="22"/>
        </w:rPr>
        <w:t>FBC §2702.2.1</w:t>
      </w:r>
      <w:r w:rsidR="00A45540">
        <w:rPr>
          <w:rFonts w:cs="Arial"/>
          <w:szCs w:val="22"/>
        </w:rPr>
        <w:t>6</w:t>
      </w:r>
      <w:r w:rsidRPr="00162446">
        <w:rPr>
          <w:rFonts w:cs="Arial"/>
          <w:szCs w:val="22"/>
        </w:rPr>
        <w:t xml:space="preserve"> </w:t>
      </w:r>
      <w:r w:rsidR="00737CB2">
        <w:rPr>
          <w:rFonts w:cs="Arial"/>
          <w:szCs w:val="22"/>
        </w:rPr>
        <w:t>and</w:t>
      </w:r>
      <w:r w:rsidRPr="00162446">
        <w:rPr>
          <w:rFonts w:cs="Arial"/>
          <w:szCs w:val="22"/>
        </w:rPr>
        <w:t xml:space="preserve"> NFPA 101 §11.8.5</w:t>
      </w:r>
      <w:bookmarkEnd w:id="115"/>
      <w:r w:rsidR="00A45540" w:rsidRPr="00162446">
        <w:rPr>
          <w:rFonts w:cs="Arial"/>
          <w:szCs w:val="22"/>
        </w:rPr>
        <w:t>).</w:t>
      </w:r>
    </w:p>
    <w:bookmarkEnd w:id="114"/>
    <w:p w14:paraId="5566F2D5" w14:textId="5FE1F533"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Horizontal sliding doors (FBC §2702.2.10</w:t>
      </w:r>
      <w:r w:rsidR="00A45540" w:rsidRPr="00162446">
        <w:rPr>
          <w:rFonts w:cs="Arial"/>
          <w:szCs w:val="22"/>
        </w:rPr>
        <w:t>).</w:t>
      </w:r>
    </w:p>
    <w:p w14:paraId="697EBDC0" w14:textId="6328F832"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Emergency voice communication systems (FBC §2702.2.4</w:t>
      </w:r>
      <w:r w:rsidR="00A45540" w:rsidRPr="00162446">
        <w:rPr>
          <w:rFonts w:cs="Arial"/>
          <w:szCs w:val="22"/>
        </w:rPr>
        <w:t>).</w:t>
      </w:r>
    </w:p>
    <w:p w14:paraId="3E426FED" w14:textId="1BC60561" w:rsidR="00162446" w:rsidRPr="00162446" w:rsidRDefault="00162446" w:rsidP="00162446">
      <w:pPr>
        <w:pStyle w:val="Header"/>
        <w:numPr>
          <w:ilvl w:val="0"/>
          <w:numId w:val="25"/>
        </w:numPr>
        <w:tabs>
          <w:tab w:val="clear" w:pos="4320"/>
          <w:tab w:val="clear" w:pos="8640"/>
        </w:tabs>
        <w:spacing w:before="60"/>
        <w:jc w:val="both"/>
        <w:rPr>
          <w:rFonts w:cs="Arial"/>
          <w:szCs w:val="22"/>
        </w:rPr>
      </w:pPr>
      <w:r w:rsidRPr="00162446">
        <w:rPr>
          <w:rFonts w:cs="Arial"/>
          <w:szCs w:val="22"/>
        </w:rPr>
        <w:t>Elevators (FBC §3003.1</w:t>
      </w:r>
      <w:r w:rsidR="00A45540" w:rsidRPr="00162446">
        <w:rPr>
          <w:rFonts w:cs="Arial"/>
          <w:szCs w:val="22"/>
        </w:rPr>
        <w:t>).</w:t>
      </w:r>
    </w:p>
    <w:bookmarkEnd w:id="113"/>
    <w:p w14:paraId="56BF4119" w14:textId="77777777" w:rsidR="00F00905" w:rsidRPr="009B6AFE" w:rsidRDefault="00F00905" w:rsidP="00F00905">
      <w:pPr>
        <w:pStyle w:val="Header"/>
        <w:tabs>
          <w:tab w:val="clear" w:pos="4320"/>
          <w:tab w:val="clear" w:pos="8640"/>
        </w:tabs>
        <w:spacing w:before="60"/>
        <w:ind w:left="1440"/>
        <w:jc w:val="both"/>
        <w:rPr>
          <w:rFonts w:ascii="Arial" w:hAnsi="Arial" w:cs="Arial"/>
          <w:szCs w:val="22"/>
        </w:rPr>
      </w:pPr>
    </w:p>
    <w:p w14:paraId="053A169A" w14:textId="77777777" w:rsidR="00EC6F42" w:rsidRPr="009B6AFE" w:rsidRDefault="00EC6F42" w:rsidP="007D2432">
      <w:pPr>
        <w:pStyle w:val="Body3"/>
        <w:rPr>
          <w:rFonts w:eastAsia="MS Mincho"/>
          <w:b/>
          <w:bCs/>
          <w:iCs/>
          <w:caps/>
        </w:rPr>
      </w:pPr>
      <w:r w:rsidRPr="009B6AFE">
        <w:t>The emergency system should have the capacity to supply the following:</w:t>
      </w:r>
    </w:p>
    <w:p w14:paraId="2081C845" w14:textId="1228CCE1" w:rsidR="00EC6F42" w:rsidRPr="009B6AFE" w:rsidRDefault="00EC6F42" w:rsidP="007D2432">
      <w:pPr>
        <w:pStyle w:val="Bullets3"/>
      </w:pPr>
      <w:r w:rsidRPr="009B6AFE">
        <w:t>Exit Signs (FBC §2702.2.</w:t>
      </w:r>
      <w:r w:rsidR="00A45540">
        <w:t>6</w:t>
      </w:r>
      <w:r w:rsidRPr="009B6AFE">
        <w:t>)</w:t>
      </w:r>
      <w:r w:rsidR="00A45540">
        <w:t>.</w:t>
      </w:r>
    </w:p>
    <w:p w14:paraId="2DECCCFE" w14:textId="74CB4B64" w:rsidR="00EC6F42" w:rsidRPr="0093376D" w:rsidRDefault="00EC6F42" w:rsidP="007D2432">
      <w:pPr>
        <w:pStyle w:val="Bullets3"/>
      </w:pPr>
      <w:r w:rsidRPr="0093376D">
        <w:t>Means of Egress Lighting (FBC §2702.2.</w:t>
      </w:r>
      <w:r w:rsidR="00162446" w:rsidRPr="0093376D">
        <w:t>1</w:t>
      </w:r>
      <w:r w:rsidR="00A45540" w:rsidRPr="0093376D">
        <w:t>2</w:t>
      </w:r>
      <w:r w:rsidRPr="0093376D">
        <w:t>)</w:t>
      </w:r>
      <w:r w:rsidR="00A45540" w:rsidRPr="0093376D">
        <w:t>.</w:t>
      </w:r>
    </w:p>
    <w:p w14:paraId="70810283" w14:textId="3DB0B3E1" w:rsidR="00EC6F42" w:rsidRPr="0093376D" w:rsidRDefault="00EC6F42" w:rsidP="007D2432">
      <w:pPr>
        <w:pStyle w:val="Bullets3"/>
      </w:pPr>
      <w:r w:rsidRPr="0093376D">
        <w:t>Elevator Car Lighting (FBC §403.</w:t>
      </w:r>
      <w:r w:rsidR="00162446" w:rsidRPr="0093376D">
        <w:t>4.8.4</w:t>
      </w:r>
      <w:r w:rsidR="00A45540" w:rsidRPr="0093376D">
        <w:t>).</w:t>
      </w:r>
    </w:p>
    <w:p w14:paraId="204A5E6B" w14:textId="5668AC93" w:rsidR="00EC6F42" w:rsidRPr="0093376D" w:rsidRDefault="00EC6F42" w:rsidP="007D2432">
      <w:pPr>
        <w:pStyle w:val="Bullets3"/>
      </w:pPr>
      <w:r w:rsidRPr="0093376D">
        <w:t>Automatic detection systems (FBC §403.</w:t>
      </w:r>
      <w:r w:rsidR="00162446" w:rsidRPr="0093376D">
        <w:t>4.8.4</w:t>
      </w:r>
      <w:r w:rsidR="00A45540" w:rsidRPr="0093376D">
        <w:t>).</w:t>
      </w:r>
    </w:p>
    <w:p w14:paraId="6014E80A" w14:textId="12F8EF0D" w:rsidR="00EC6F42" w:rsidRPr="0093376D" w:rsidRDefault="00EC6F42" w:rsidP="007D2432">
      <w:pPr>
        <w:pStyle w:val="Bullets3"/>
      </w:pPr>
      <w:r w:rsidRPr="0093376D">
        <w:t>Fire Alarm and Communication systems (FBC §403.</w:t>
      </w:r>
      <w:r w:rsidR="00162446" w:rsidRPr="0093376D">
        <w:t>4.8.4</w:t>
      </w:r>
      <w:r w:rsidRPr="0093376D">
        <w:t>).</w:t>
      </w:r>
    </w:p>
    <w:p w14:paraId="0098249F" w14:textId="77777777" w:rsidR="00EC3CEC" w:rsidRPr="009B6AFE" w:rsidRDefault="00EC3CEC" w:rsidP="00437A9A">
      <w:pPr>
        <w:tabs>
          <w:tab w:val="left" w:pos="1080"/>
        </w:tabs>
        <w:spacing w:before="120"/>
        <w:jc w:val="both"/>
        <w:rPr>
          <w:rFonts w:ascii="Arial" w:hAnsi="Arial" w:cs="Arial"/>
          <w:b/>
          <w:szCs w:val="22"/>
        </w:rPr>
      </w:pPr>
    </w:p>
    <w:p w14:paraId="0E2B85B9" w14:textId="531AFDCF" w:rsidR="00840239" w:rsidRPr="009B6AFE" w:rsidRDefault="00840239" w:rsidP="007D2432">
      <w:pPr>
        <w:pStyle w:val="Body3"/>
      </w:pPr>
      <w:r w:rsidRPr="009B6AFE">
        <w:t xml:space="preserve">Elevator machine room ventilation and/or air conditioning should be connected to the </w:t>
      </w:r>
      <w:proofErr w:type="gramStart"/>
      <w:r w:rsidRPr="009B6AFE">
        <w:t>Building’s</w:t>
      </w:r>
      <w:proofErr w:type="gramEnd"/>
      <w:r w:rsidRPr="009B6AFE">
        <w:t xml:space="preserve"> standby power source. Where more than one (1) elevator is provided, all elevators should be provided with standby power and return to the designated level. After this point, one (1) elevator should remain operable from the standby power source (FBC </w:t>
      </w:r>
      <w:r w:rsidR="005C68F4">
        <w:t xml:space="preserve">Section </w:t>
      </w:r>
      <w:r w:rsidRPr="009B6AFE">
        <w:t>3003.1.3).</w:t>
      </w:r>
    </w:p>
    <w:p w14:paraId="721F3DFF" w14:textId="77777777" w:rsidR="0093376D" w:rsidRDefault="0093376D" w:rsidP="007D2432">
      <w:pPr>
        <w:pStyle w:val="Body3"/>
        <w:rPr>
          <w:highlight w:val="yellow"/>
        </w:rPr>
      </w:pPr>
      <w:r>
        <w:rPr>
          <w:highlight w:val="yellow"/>
        </w:rPr>
        <w:lastRenderedPageBreak/>
        <w:t>R1R2EMERGENCYPOWER</w:t>
      </w:r>
    </w:p>
    <w:p w14:paraId="0FF249C3" w14:textId="2CE541EF" w:rsidR="00840239" w:rsidRPr="009B6AFE" w:rsidRDefault="00840239" w:rsidP="007D2432">
      <w:pPr>
        <w:pStyle w:val="Body3"/>
        <w:rPr>
          <w:b/>
        </w:rPr>
      </w:pPr>
      <w:r w:rsidRPr="009B6AFE">
        <w:rPr>
          <w:highlight w:val="yellow"/>
        </w:rPr>
        <w:t>An 8-hour fuel supply shall be provided on life safety equipment within the building. It is</w:t>
      </w:r>
      <w:r w:rsidRPr="009B6AFE">
        <w:t xml:space="preserve"> noted that it is common practice to include the following systems: domestic water pumps; jockey pumps; telephone and security systems.</w:t>
      </w:r>
      <w:r w:rsidRPr="009B6AFE">
        <w:rPr>
          <w:b/>
        </w:rPr>
        <w:t xml:space="preserve"> </w:t>
      </w:r>
    </w:p>
    <w:p w14:paraId="3DDDB9FE" w14:textId="77777777" w:rsidR="007817F4" w:rsidRDefault="007817F4" w:rsidP="007D2432">
      <w:pPr>
        <w:pStyle w:val="Body3"/>
        <w:rPr>
          <w:highlight w:val="yellow"/>
        </w:rPr>
      </w:pPr>
      <w:r>
        <w:rPr>
          <w:highlight w:val="yellow"/>
        </w:rPr>
        <w:t>R1R2EMERGENCYPOWERCOM</w:t>
      </w:r>
    </w:p>
    <w:p w14:paraId="5E5ADA69" w14:textId="425E7C92" w:rsidR="00EC3CEC" w:rsidRPr="009B6AFE" w:rsidRDefault="00840239" w:rsidP="007D2432">
      <w:pPr>
        <w:pStyle w:val="Body3"/>
        <w:rPr>
          <w:b/>
        </w:rPr>
      </w:pPr>
      <w:r w:rsidRPr="000C027C">
        <w:rPr>
          <w:highlight w:val="yellow"/>
        </w:rPr>
        <w:t xml:space="preserve">In the City of Miami, the fire department will require a </w:t>
      </w:r>
      <w:r w:rsidR="00A523B6" w:rsidRPr="000C027C">
        <w:rPr>
          <w:highlight w:val="yellow"/>
        </w:rPr>
        <w:t>24-hour</w:t>
      </w:r>
      <w:r w:rsidRPr="000C027C">
        <w:rPr>
          <w:highlight w:val="yellow"/>
        </w:rPr>
        <w:t xml:space="preserve"> fuel supply for emergency power</w:t>
      </w:r>
      <w:r w:rsidR="000C027C" w:rsidRPr="000C027C">
        <w:rPr>
          <w:highlight w:val="yellow"/>
        </w:rPr>
        <w:t xml:space="preserve">. </w:t>
      </w:r>
    </w:p>
    <w:p w14:paraId="16C4BA4B" w14:textId="77777777" w:rsidR="009E3808" w:rsidRPr="009B6AFE" w:rsidRDefault="009E3808" w:rsidP="00437A9A">
      <w:pPr>
        <w:autoSpaceDE w:val="0"/>
        <w:autoSpaceDN w:val="0"/>
        <w:adjustRightInd w:val="0"/>
        <w:rPr>
          <w:rFonts w:ascii="Arial" w:eastAsia="Calibri" w:hAnsi="Arial" w:cs="Arial"/>
          <w:szCs w:val="22"/>
        </w:rPr>
      </w:pPr>
    </w:p>
    <w:p w14:paraId="1C329C50" w14:textId="5E484DC4" w:rsidR="00047889" w:rsidRPr="009B6AFE" w:rsidRDefault="007D2432" w:rsidP="007D2432">
      <w:pPr>
        <w:pStyle w:val="Head2"/>
      </w:pPr>
      <w:r>
        <w:t xml:space="preserve"> </w:t>
      </w:r>
      <w:bookmarkStart w:id="116" w:name="_Toc63066868"/>
      <w:r>
        <w:t>Smoke Control Systems Overview</w:t>
      </w:r>
      <w:bookmarkEnd w:id="116"/>
    </w:p>
    <w:p w14:paraId="5CA362C2" w14:textId="2FB34B1E" w:rsidR="00047889" w:rsidRDefault="00C162CA" w:rsidP="007D2432">
      <w:pPr>
        <w:pStyle w:val="Body2"/>
      </w:pPr>
      <w:r w:rsidRPr="008E24B4">
        <w:t>The building will have a</w:t>
      </w:r>
      <w:r w:rsidR="00F6730E" w:rsidRPr="008E24B4">
        <w:t xml:space="preserve"> smoke control system designed in accordance with FBC Section 909.</w:t>
      </w:r>
      <w:r w:rsidR="00F6730E" w:rsidRPr="009B6AFE">
        <w:t xml:space="preserve">  The design of the smoke control system for the </w:t>
      </w:r>
      <w:sdt>
        <w:sdtPr>
          <w:alias w:val="Project Name"/>
          <w:tag w:val="Project Name"/>
          <w:id w:val="-1068562197"/>
          <w:placeholder>
            <w:docPart w:val="AC350ADB4EC47248AAA2B5E086208C4E"/>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F6730E" w:rsidRPr="009B6AFE">
        <w:t xml:space="preserve"> Project </w:t>
      </w:r>
      <w:r w:rsidR="008E24B4">
        <w:t>can</w:t>
      </w:r>
      <w:r w:rsidR="00F6730E" w:rsidRPr="009B6AFE">
        <w:t xml:space="preserve"> incorporate active and passive protection.  The building components that will require smoke control system protection are listed below.</w:t>
      </w:r>
      <w:r w:rsidR="00EC3CEC" w:rsidRPr="009B6AFE">
        <w:t xml:space="preserve">  All smoke control equipment (e.g., fans, VFDs, etc.) is required to be enclosed in a dedicated 2-hour fire rated enclosure.</w:t>
      </w:r>
      <w:r w:rsidR="00050744" w:rsidRPr="009B6AFE">
        <w:t xml:space="preserve">  The smoke control system interfaces with the fire alarm system for activation (i.e., automatic or manual) and for supervision (e.g., monitoring of the disconnect switches for voltage and current loss).</w:t>
      </w:r>
    </w:p>
    <w:p w14:paraId="5CC21D71" w14:textId="54300F55" w:rsidR="007D2432" w:rsidRDefault="007D2432" w:rsidP="007D2432">
      <w:pPr>
        <w:pStyle w:val="Head3"/>
      </w:pPr>
      <w:bookmarkStart w:id="117" w:name="_Toc63066869"/>
      <w:r>
        <w:t>Stairs</w:t>
      </w:r>
      <w:bookmarkEnd w:id="117"/>
    </w:p>
    <w:p w14:paraId="142B7EAE" w14:textId="4A428D37" w:rsidR="00AE0EF8" w:rsidRPr="009B6AFE" w:rsidRDefault="00AE0EF8" w:rsidP="007D2432">
      <w:pPr>
        <w:pStyle w:val="Body3"/>
      </w:pPr>
      <w:r w:rsidRPr="009B6AFE">
        <w:t xml:space="preserve">Stairs serving floors more than 75-feet above the lowest level of fire department vehicle access will be designed as </w:t>
      </w:r>
      <w:r w:rsidRPr="009B6AFE">
        <w:rPr>
          <w:i/>
          <w:iCs/>
        </w:rPr>
        <w:t>smoke</w:t>
      </w:r>
      <w:r w:rsidR="008E24B4">
        <w:rPr>
          <w:i/>
          <w:iCs/>
        </w:rPr>
        <w:t>-</w:t>
      </w:r>
      <w:r w:rsidRPr="009B6AFE">
        <w:rPr>
          <w:i/>
          <w:iCs/>
        </w:rPr>
        <w:t xml:space="preserve">proof enclosures </w:t>
      </w:r>
      <w:r w:rsidRPr="009B6AFE">
        <w:t xml:space="preserve">in accordance with </w:t>
      </w:r>
      <w:r w:rsidR="008E24B4">
        <w:t xml:space="preserve">FBC </w:t>
      </w:r>
      <w:r w:rsidRPr="009B6AFE">
        <w:t>Section 909.20.5 an</w:t>
      </w:r>
      <w:r w:rsidR="002F39D6" w:rsidRPr="009B6AFE">
        <w:t>d Section 10</w:t>
      </w:r>
      <w:r w:rsidR="008E24B4">
        <w:t>23</w:t>
      </w:r>
      <w:r w:rsidR="00A01BBE" w:rsidRPr="009B6AFE">
        <w:t xml:space="preserve">. </w:t>
      </w:r>
      <w:r w:rsidR="00E8571C" w:rsidRPr="009B6AFE">
        <w:t>The</w:t>
      </w:r>
      <w:r w:rsidRPr="009B6AFE">
        <w:t xml:space="preserve"> stairways</w:t>
      </w:r>
      <w:r w:rsidR="009C1111" w:rsidRPr="009B6AFE">
        <w:t xml:space="preserve"> in the high-rise building</w:t>
      </w:r>
      <w:r w:rsidRPr="009B6AFE">
        <w:t xml:space="preserve"> </w:t>
      </w:r>
      <w:r w:rsidR="00E8571C" w:rsidRPr="009B6AFE">
        <w:t>must</w:t>
      </w:r>
      <w:r w:rsidRPr="009B6AFE">
        <w:t xml:space="preserve"> be p</w:t>
      </w:r>
      <w:r w:rsidR="00847A47" w:rsidRPr="009B6AFE">
        <w:t xml:space="preserve">ressurized to </w:t>
      </w:r>
      <w:r w:rsidR="00E8571C" w:rsidRPr="009B6AFE">
        <w:t>comply with the requirements in FBC.</w:t>
      </w:r>
    </w:p>
    <w:p w14:paraId="6A6ECB1E" w14:textId="5B085E48" w:rsidR="00437F4B" w:rsidRDefault="00AE0EF8" w:rsidP="00437F4B">
      <w:pPr>
        <w:pStyle w:val="Head3"/>
      </w:pPr>
      <w:bookmarkStart w:id="118" w:name="_Toc63066870"/>
      <w:r w:rsidRPr="00B66EAF">
        <w:t>Elevators</w:t>
      </w:r>
      <w:bookmarkEnd w:id="118"/>
    </w:p>
    <w:p w14:paraId="2DAD6F09" w14:textId="26FEA120" w:rsidR="00AE0EF8" w:rsidRPr="00B66EAF" w:rsidRDefault="0023208C" w:rsidP="00437F4B">
      <w:pPr>
        <w:pStyle w:val="Body3"/>
      </w:pPr>
      <w:r w:rsidRPr="00B66EAF">
        <w:t>The elevator hoist-ways</w:t>
      </w:r>
      <w:r w:rsidR="00AE0EF8" w:rsidRPr="00B66EAF">
        <w:t xml:space="preserve"> and associated elevator machine rooms </w:t>
      </w:r>
      <w:r w:rsidR="00F6730E" w:rsidRPr="00B66EAF">
        <w:t xml:space="preserve">must </w:t>
      </w:r>
      <w:r w:rsidRPr="00B66EAF">
        <w:t xml:space="preserve">be protected </w:t>
      </w:r>
      <w:r w:rsidR="00AE0EF8" w:rsidRPr="00B66EAF">
        <w:t>in accordance with the req</w:t>
      </w:r>
      <w:r w:rsidR="00B7668E" w:rsidRPr="00B66EAF">
        <w:t xml:space="preserve">uirements of </w:t>
      </w:r>
      <w:r w:rsidR="00A25706">
        <w:t>FBC Section 713</w:t>
      </w:r>
      <w:r w:rsidR="001B7445">
        <w:t xml:space="preserve">, </w:t>
      </w:r>
      <w:r w:rsidR="00B7668E" w:rsidRPr="00B66EAF">
        <w:t xml:space="preserve">Section </w:t>
      </w:r>
      <w:r w:rsidR="00020715" w:rsidRPr="00B66EAF">
        <w:t>3006</w:t>
      </w:r>
      <w:r w:rsidR="00A25706">
        <w:t>.</w:t>
      </w:r>
      <w:r w:rsidR="001B7445">
        <w:t>2 and 3006.3</w:t>
      </w:r>
      <w:r w:rsidRPr="00B66EAF">
        <w:t>.</w:t>
      </w:r>
      <w:r w:rsidR="00A25706">
        <w:t xml:space="preserve"> </w:t>
      </w:r>
      <w:r w:rsidR="00201EE0" w:rsidRPr="00B66EAF">
        <w:t xml:space="preserve">The elevator hoist-ways </w:t>
      </w:r>
      <w:r w:rsidR="00B7668E" w:rsidRPr="00B66EAF">
        <w:t xml:space="preserve">must </w:t>
      </w:r>
      <w:r w:rsidR="00201EE0" w:rsidRPr="00B66EAF">
        <w:t>be protected by lobby</w:t>
      </w:r>
      <w:r w:rsidR="00B7668E" w:rsidRPr="00B66EAF">
        <w:t xml:space="preserve"> enclosure or by pressurization</w:t>
      </w:r>
      <w:r w:rsidR="00563FBF" w:rsidRPr="00B66EAF">
        <w:t xml:space="preserve"> when the elevator shaft connects</w:t>
      </w:r>
      <w:r w:rsidR="00B7668E" w:rsidRPr="00B66EAF">
        <w:t xml:space="preserve"> more than three (3) floors.</w:t>
      </w:r>
    </w:p>
    <w:p w14:paraId="4F7FADCB" w14:textId="3EAEE7B2" w:rsidR="00437F4B" w:rsidRPr="00437F4B" w:rsidRDefault="00AE0EF8" w:rsidP="00437F4B">
      <w:pPr>
        <w:pStyle w:val="Head3"/>
        <w:rPr>
          <w:rFonts w:eastAsiaTheme="minorEastAsia"/>
        </w:rPr>
      </w:pPr>
      <w:bookmarkStart w:id="119" w:name="_Toc63066871"/>
      <w:r w:rsidRPr="009B6AFE">
        <w:t>Floor-to-Floor/Zoned System</w:t>
      </w:r>
      <w:bookmarkEnd w:id="119"/>
    </w:p>
    <w:p w14:paraId="58858895" w14:textId="197B28B9" w:rsidR="002F39D6" w:rsidRPr="009B6AFE" w:rsidRDefault="00AE0EF8" w:rsidP="00437F4B">
      <w:pPr>
        <w:pStyle w:val="Body3"/>
      </w:pPr>
      <w:r w:rsidRPr="009B6AFE">
        <w:t xml:space="preserve">The corridors on each floor </w:t>
      </w:r>
      <w:r w:rsidR="009C1111" w:rsidRPr="009B6AFE">
        <w:t>of the high-rise building</w:t>
      </w:r>
      <w:r w:rsidR="00201EE0" w:rsidRPr="009B6AFE">
        <w:t xml:space="preserve"> must</w:t>
      </w:r>
      <w:r w:rsidRPr="009B6AFE">
        <w:t xml:space="preserve"> be provided with </w:t>
      </w:r>
      <w:r w:rsidR="0044754E" w:rsidRPr="009B6AFE">
        <w:t xml:space="preserve">the </w:t>
      </w:r>
      <w:r w:rsidRPr="009B6AFE">
        <w:t>ability to be e</w:t>
      </w:r>
      <w:r w:rsidR="0044754E" w:rsidRPr="009B6AFE">
        <w:t>ither exhausted or pressurized</w:t>
      </w:r>
      <w:r w:rsidR="00E8571C" w:rsidRPr="009B6AFE">
        <w:t xml:space="preserve"> by mechanical systems designed in accordance with </w:t>
      </w:r>
      <w:r w:rsidR="00A25706">
        <w:t xml:space="preserve">the </w:t>
      </w:r>
      <w:r w:rsidR="00E8571C" w:rsidRPr="009B6AFE">
        <w:t>FBC</w:t>
      </w:r>
      <w:r w:rsidR="0044754E" w:rsidRPr="009B6AFE">
        <w:t>.</w:t>
      </w:r>
      <w:r w:rsidRPr="009B6AFE">
        <w:t xml:space="preserve"> </w:t>
      </w:r>
      <w:r w:rsidR="002F39D6" w:rsidRPr="009B6AFE">
        <w:t xml:space="preserve">It is noted that each floor within the building is considered a dedicated </w:t>
      </w:r>
      <w:r w:rsidR="002F39D6" w:rsidRPr="009B6AFE">
        <w:rPr>
          <w:i/>
        </w:rPr>
        <w:t>smoke zone</w:t>
      </w:r>
      <w:r w:rsidR="002F39D6" w:rsidRPr="009B6AFE">
        <w:t xml:space="preserve"> and, as such, shall be separated by passive smoke barriers constructed in accordance with the requirements of</w:t>
      </w:r>
      <w:r w:rsidR="00A25706">
        <w:t xml:space="preserve"> FBC</w:t>
      </w:r>
      <w:r w:rsidR="002F39D6" w:rsidRPr="009B6AFE">
        <w:t xml:space="preserve"> Table 601 and </w:t>
      </w:r>
      <w:r w:rsidR="00A25706">
        <w:t xml:space="preserve">FBC </w:t>
      </w:r>
      <w:r w:rsidR="002F39D6" w:rsidRPr="009B6AFE">
        <w:t>Section 909.5.</w:t>
      </w:r>
    </w:p>
    <w:p w14:paraId="4CD693BD" w14:textId="77777777" w:rsidR="00437F4B" w:rsidRDefault="00AE0EF8" w:rsidP="00437F4B">
      <w:pPr>
        <w:pStyle w:val="Head3"/>
      </w:pPr>
      <w:bookmarkStart w:id="120" w:name="_Toc63066873"/>
      <w:r w:rsidRPr="009B6AFE">
        <w:lastRenderedPageBreak/>
        <w:t>Vertical Openings:</w:t>
      </w:r>
      <w:bookmarkEnd w:id="120"/>
      <w:r w:rsidR="0044754E" w:rsidRPr="009B6AFE">
        <w:t xml:space="preserve"> </w:t>
      </w:r>
      <w:r w:rsidR="002F39D6" w:rsidRPr="009B6AFE">
        <w:t xml:space="preserve"> </w:t>
      </w:r>
    </w:p>
    <w:p w14:paraId="631B5867" w14:textId="77777777" w:rsidR="00075DA3" w:rsidRPr="00075DA3" w:rsidRDefault="00075DA3" w:rsidP="00437F4B">
      <w:pPr>
        <w:pStyle w:val="Body3"/>
        <w:rPr>
          <w:highlight w:val="magenta"/>
        </w:rPr>
      </w:pPr>
      <w:proofErr w:type="spellStart"/>
      <w:r w:rsidRPr="00075DA3">
        <w:rPr>
          <w:highlight w:val="magenta"/>
        </w:rPr>
        <w:t>VOFans</w:t>
      </w:r>
      <w:proofErr w:type="spellEnd"/>
    </w:p>
    <w:p w14:paraId="54216432" w14:textId="17DBB780" w:rsidR="00B66EAF" w:rsidRPr="00B66EAF" w:rsidRDefault="00F13D9C" w:rsidP="00437F4B">
      <w:pPr>
        <w:pStyle w:val="Body3"/>
      </w:pPr>
      <w:r w:rsidRPr="00E33BF4">
        <w:rPr>
          <w:highlight w:val="red"/>
        </w:rPr>
        <w:t>The plans review</w:t>
      </w:r>
      <w:r w:rsidR="00A523B6" w:rsidRPr="00E33BF4">
        <w:rPr>
          <w:highlight w:val="red"/>
        </w:rPr>
        <w:t>ed</w:t>
      </w:r>
      <w:r w:rsidRPr="00E33BF4">
        <w:rPr>
          <w:highlight w:val="red"/>
        </w:rPr>
        <w:t xml:space="preserve"> do</w:t>
      </w:r>
      <w:r w:rsidR="002F39D6" w:rsidRPr="00E33BF4">
        <w:rPr>
          <w:highlight w:val="red"/>
        </w:rPr>
        <w:t xml:space="preserve"> no</w:t>
      </w:r>
      <w:r w:rsidRPr="00E33BF4">
        <w:rPr>
          <w:highlight w:val="red"/>
        </w:rPr>
        <w:t>t show any</w:t>
      </w:r>
      <w:r w:rsidR="002F39D6" w:rsidRPr="00E33BF4">
        <w:rPr>
          <w:highlight w:val="red"/>
        </w:rPr>
        <w:t xml:space="preserve"> unprotected vertical openings requiring smoke control system protection.</w:t>
      </w:r>
    </w:p>
    <w:p w14:paraId="45A825B7" w14:textId="564E8015" w:rsidR="00437F4B" w:rsidRPr="00946F69" w:rsidRDefault="003B32A6" w:rsidP="00437F4B">
      <w:pPr>
        <w:pStyle w:val="Head3"/>
      </w:pPr>
      <w:bookmarkStart w:id="121" w:name="_Toc63066874"/>
      <w:r w:rsidRPr="00946F69">
        <w:t xml:space="preserve">Smoke Removal </w:t>
      </w:r>
      <w:r w:rsidR="00437F4B" w:rsidRPr="00946F69">
        <w:t>S</w:t>
      </w:r>
      <w:r w:rsidRPr="00946F69">
        <w:t>ystem</w:t>
      </w:r>
      <w:bookmarkEnd w:id="121"/>
      <w:r w:rsidRPr="00946F69">
        <w:t xml:space="preserve"> </w:t>
      </w:r>
    </w:p>
    <w:p w14:paraId="672AFDB8" w14:textId="77777777" w:rsidR="00E33BF4" w:rsidRDefault="00E33BF4" w:rsidP="00437F4B">
      <w:pPr>
        <w:pStyle w:val="Body3"/>
        <w:rPr>
          <w:highlight w:val="yellow"/>
        </w:rPr>
      </w:pPr>
      <w:r w:rsidRPr="00E33BF4">
        <w:rPr>
          <w:highlight w:val="magenta"/>
        </w:rPr>
        <w:t>SMOKEREMOVAL</w:t>
      </w:r>
    </w:p>
    <w:p w14:paraId="6A485DA6" w14:textId="0D3EAEE7" w:rsidR="00075DA3" w:rsidRDefault="00437F4B" w:rsidP="00075DA3">
      <w:pPr>
        <w:pStyle w:val="Body3"/>
      </w:pPr>
      <w:r w:rsidRPr="00075DA3">
        <w:t xml:space="preserve">A smoke removal system </w:t>
      </w:r>
      <w:r w:rsidR="003B32A6" w:rsidRPr="00075DA3">
        <w:t>is required for high-rise buildings as indicated in FBC Section 403.4.7.  Natural or mechanical ventilation must be provided for this project to facilitate smoke removal in post-fire salvage and overhaul operations in accordance with Section 403.4.7.</w:t>
      </w:r>
      <w:r w:rsidR="00A25706" w:rsidRPr="00075DA3">
        <w:t xml:space="preserve"> </w:t>
      </w:r>
      <w:r w:rsidR="003B32A6" w:rsidRPr="00075DA3">
        <w:t xml:space="preserve">Natural ventilation involves manually operable windows or panels distributed around the perimeter of each floor based on the criteria in </w:t>
      </w:r>
      <w:r w:rsidR="00A25706" w:rsidRPr="00075DA3">
        <w:t xml:space="preserve">FBC </w:t>
      </w:r>
      <w:r w:rsidR="003B32A6" w:rsidRPr="00075DA3">
        <w:t>Section 403.4.7(1).  If natural means is not feasible, then mechanical ventilation must be provided to achieve one exhaust air change every 15 minutes for the area involved.  Return and exhaust air shall be moved directly to the outside without recirculation to other portions of the building.</w:t>
      </w:r>
      <w:r w:rsidR="003B32A6" w:rsidRPr="009B6AFE">
        <w:t xml:space="preserve"> </w:t>
      </w:r>
    </w:p>
    <w:p w14:paraId="0550EDA1" w14:textId="3448AA1C" w:rsidR="00AE0EF8" w:rsidRPr="00075DA3" w:rsidRDefault="00075DA3" w:rsidP="00075DA3">
      <w:pPr>
        <w:pStyle w:val="Head3"/>
      </w:pPr>
      <w:r>
        <w:t>Smoke Control System</w:t>
      </w:r>
    </w:p>
    <w:p w14:paraId="22CDAA6D" w14:textId="77777777" w:rsidR="00E33BF4" w:rsidRPr="00E33BF4" w:rsidRDefault="00E33BF4" w:rsidP="00A25706">
      <w:pPr>
        <w:pStyle w:val="Body2"/>
        <w:ind w:left="360"/>
        <w:rPr>
          <w:highlight w:val="magenta"/>
        </w:rPr>
      </w:pPr>
      <w:r w:rsidRPr="00E33BF4">
        <w:rPr>
          <w:highlight w:val="magenta"/>
        </w:rPr>
        <w:t>SCRADESIGN</w:t>
      </w:r>
    </w:p>
    <w:p w14:paraId="0C8E118B" w14:textId="56E17837" w:rsidR="00505031" w:rsidRDefault="00A25706" w:rsidP="00A25706">
      <w:pPr>
        <w:pStyle w:val="Body2"/>
        <w:ind w:left="360"/>
      </w:pPr>
      <w:r w:rsidRPr="00075DA3">
        <w:t xml:space="preserve">The </w:t>
      </w:r>
      <w:r w:rsidR="003B32A6" w:rsidRPr="00075DA3">
        <w:t>Smoke Control Rational Analysis for this project will provide more detailed design criteria for the required smoke control systems.</w:t>
      </w:r>
    </w:p>
    <w:p w14:paraId="5100A9E4" w14:textId="0D8406BF" w:rsidR="00932088" w:rsidRPr="00B86BEE" w:rsidRDefault="00B86BEE" w:rsidP="00437A9A">
      <w:pPr>
        <w:pStyle w:val="Head2"/>
      </w:pPr>
      <w:r>
        <w:t xml:space="preserve"> </w:t>
      </w:r>
      <w:bookmarkStart w:id="122" w:name="_Toc63066875"/>
      <w:r>
        <w:t>Hazardous Materials Approach</w:t>
      </w:r>
      <w:bookmarkEnd w:id="122"/>
    </w:p>
    <w:p w14:paraId="2CE9A78B" w14:textId="25589315" w:rsidR="002F39D6" w:rsidRPr="004E1457" w:rsidRDefault="009D38DC" w:rsidP="004E1457">
      <w:pPr>
        <w:pStyle w:val="Body2"/>
      </w:pPr>
      <w:r w:rsidRPr="00B66EAF">
        <w:t xml:space="preserve">The quantities of hazardous materials will be below the exempt amounts/maximum allowable quantities (MAQ’s) and no Use Group H, High Hazard occupancies are proposed. It is noted that the fuel located within vehicles are exempted by the Florida Building Code, the FFPC and NFPA 30. All rooms containing hazardous materials within the </w:t>
      </w:r>
      <w:sdt>
        <w:sdtPr>
          <w:alias w:val="Project Name"/>
          <w:tag w:val="Project Name"/>
          <w:id w:val="-1990545013"/>
          <w:placeholder>
            <w:docPart w:val="EEC239C80F5E784A88D35604AB3F2733"/>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r w:rsidR="00B66EAF" w:rsidRPr="00B66EAF">
        <w:t xml:space="preserve"> </w:t>
      </w:r>
      <w:r w:rsidRPr="00B66EAF">
        <w:t>project (</w:t>
      </w:r>
      <w:proofErr w:type="gramStart"/>
      <w:r w:rsidRPr="00B66EAF">
        <w:t>e.g.</w:t>
      </w:r>
      <w:proofErr w:type="gramEnd"/>
      <w:r w:rsidRPr="00B66EAF">
        <w:t xml:space="preserve"> fuel storage room/emergency generator room, pool chemical rooms, etc.) should be provided with an NFPA 704 Hazmat placard. </w:t>
      </w:r>
    </w:p>
    <w:p w14:paraId="2A977039" w14:textId="1C2A099D" w:rsidR="00B86BEE" w:rsidRPr="00A81582" w:rsidRDefault="00B86BEE" w:rsidP="00B86BEE">
      <w:pPr>
        <w:pStyle w:val="Head2"/>
      </w:pPr>
      <w:r>
        <w:t xml:space="preserve"> </w:t>
      </w:r>
      <w:bookmarkStart w:id="123" w:name="_Toc63066876"/>
      <w:r w:rsidRPr="00A81582">
        <w:t>Fire Department Access</w:t>
      </w:r>
      <w:bookmarkEnd w:id="123"/>
    </w:p>
    <w:p w14:paraId="358B6AC1" w14:textId="77777777" w:rsidR="00B86BEE" w:rsidRPr="00A81582" w:rsidRDefault="00404FDD" w:rsidP="00B86BEE">
      <w:pPr>
        <w:pStyle w:val="Head3"/>
      </w:pPr>
      <w:bookmarkStart w:id="124" w:name="_Toc63066877"/>
      <w:r w:rsidRPr="00A81582">
        <w:t>Site Access</w:t>
      </w:r>
      <w:r w:rsidR="00E02108" w:rsidRPr="00A81582">
        <w:t>/Set-</w:t>
      </w:r>
      <w:r w:rsidR="00753F18" w:rsidRPr="00A81582">
        <w:t>Up Sites</w:t>
      </w:r>
      <w:r w:rsidRPr="00A81582">
        <w:t>:</w:t>
      </w:r>
      <w:bookmarkEnd w:id="124"/>
      <w:r w:rsidR="00FD45E6" w:rsidRPr="00A81582">
        <w:t xml:space="preserve"> </w:t>
      </w:r>
    </w:p>
    <w:p w14:paraId="0BA08AA4" w14:textId="77777777" w:rsidR="00A65682" w:rsidRDefault="00C162CA" w:rsidP="00A65682">
      <w:pPr>
        <w:pStyle w:val="Body10"/>
      </w:pPr>
      <w:r w:rsidRPr="00A81582">
        <w:t>The site must</w:t>
      </w:r>
      <w:r w:rsidRPr="009B6AFE">
        <w:t xml:space="preserve"> comply with FFPC, NFPA 1, Chapter 18</w:t>
      </w:r>
      <w:r w:rsidR="00E02108" w:rsidRPr="009B6AFE">
        <w:t xml:space="preserve"> </w:t>
      </w:r>
      <w:r w:rsidRPr="009B6AFE">
        <w:t>for</w:t>
      </w:r>
      <w:r w:rsidR="007C3369" w:rsidRPr="009B6AFE">
        <w:t xml:space="preserve"> </w:t>
      </w:r>
      <w:r w:rsidR="00FD45E6" w:rsidRPr="009B6AFE">
        <w:t>the minimum fire department site access re</w:t>
      </w:r>
      <w:r w:rsidR="00783E26" w:rsidRPr="009B6AFE">
        <w:t>quirements</w:t>
      </w:r>
      <w:r w:rsidR="00A65682">
        <w:t xml:space="preserve"> as follows:</w:t>
      </w:r>
    </w:p>
    <w:p w14:paraId="55073FC4" w14:textId="561ABB84" w:rsidR="00A65682" w:rsidRDefault="005B1D44" w:rsidP="00A65682">
      <w:pPr>
        <w:pStyle w:val="Body10"/>
        <w:numPr>
          <w:ilvl w:val="0"/>
          <w:numId w:val="27"/>
        </w:numPr>
      </w:pPr>
      <w:r>
        <w:t>F</w:t>
      </w:r>
      <w:r w:rsidR="00A65682">
        <w:t xml:space="preserve">ire department access road shall extend to within 50-ft of at least one exterior door that can be opened from the outside and provides access to the interior of </w:t>
      </w:r>
      <w:r w:rsidR="00A65682">
        <w:lastRenderedPageBreak/>
        <w:t>the building (</w:t>
      </w:r>
      <w:r w:rsidR="00A65682" w:rsidRPr="00A65682">
        <w:t>FFPC 18.2.3.2.1</w:t>
      </w:r>
      <w:r w:rsidR="00A65682">
        <w:t>).</w:t>
      </w:r>
      <w:r w:rsidR="00A65682" w:rsidRPr="00A65682">
        <w:t xml:space="preserve"> </w:t>
      </w:r>
    </w:p>
    <w:p w14:paraId="3837215A" w14:textId="7228A427" w:rsidR="00A65682" w:rsidRDefault="005B1D44" w:rsidP="00A65682">
      <w:pPr>
        <w:pStyle w:val="Body10"/>
        <w:numPr>
          <w:ilvl w:val="0"/>
          <w:numId w:val="27"/>
        </w:numPr>
      </w:pPr>
      <w:r>
        <w:t>F</w:t>
      </w:r>
      <w:r w:rsidR="00A65682">
        <w:t>ire department access road dead ends more than 150-ft shall be provided with approved provisions for fire apparatus to turn around (</w:t>
      </w:r>
      <w:r w:rsidR="00A65682" w:rsidRPr="00A65682">
        <w:t>FFPC 18.2.3.5.4</w:t>
      </w:r>
      <w:r w:rsidR="00A65682">
        <w:t xml:space="preserve">). </w:t>
      </w:r>
    </w:p>
    <w:p w14:paraId="1856EDF1" w14:textId="2D8DB6A6" w:rsidR="00A65682" w:rsidRDefault="005B1D44" w:rsidP="00A65682">
      <w:pPr>
        <w:pStyle w:val="Body10"/>
        <w:numPr>
          <w:ilvl w:val="0"/>
          <w:numId w:val="27"/>
        </w:numPr>
      </w:pPr>
      <w:r>
        <w:t>F</w:t>
      </w:r>
      <w:r w:rsidR="00A65682">
        <w:t>ire department access roads shall have an unobstructed width of 20 feet and a vertical clearance of 13 ft 6 inches (</w:t>
      </w:r>
      <w:r w:rsidR="00A65682" w:rsidRPr="00A65682">
        <w:t>FFPC 18.2.3.5.1.1 &amp; 18.2.3.5.1.2</w:t>
      </w:r>
      <w:r w:rsidR="00A65682">
        <w:t xml:space="preserve">).  </w:t>
      </w:r>
    </w:p>
    <w:p w14:paraId="7CB73573" w14:textId="0FE4C2B3" w:rsidR="00C162CA" w:rsidRDefault="00A65682" w:rsidP="00A65682">
      <w:pPr>
        <w:pStyle w:val="Body10"/>
        <w:numPr>
          <w:ilvl w:val="0"/>
          <w:numId w:val="27"/>
        </w:numPr>
      </w:pPr>
      <w:r>
        <w:t xml:space="preserve">When required by AHJ, roads or parking lots providing access to the main entrance doors shall be considered access roads and shall comply with the requirements of FFPC, Sections </w:t>
      </w:r>
      <w:r w:rsidRPr="00A65682">
        <w:t>18.2.3.4.1.1 AND 18.2.3.4.1.2</w:t>
      </w:r>
      <w:r w:rsidR="005B1D44">
        <w:t xml:space="preserve"> (</w:t>
      </w:r>
      <w:r w:rsidR="005B1D44" w:rsidRPr="005B1D44">
        <w:t>FFPC 18.2.3.2.1.2</w:t>
      </w:r>
      <w:r w:rsidR="005B1D44">
        <w:t>)</w:t>
      </w:r>
      <w:r w:rsidRPr="00A65682">
        <w:t>.</w:t>
      </w:r>
    </w:p>
    <w:p w14:paraId="560E01A0" w14:textId="06F95B3C" w:rsidR="005B1D44" w:rsidRDefault="005B1D44" w:rsidP="00A65682">
      <w:pPr>
        <w:pStyle w:val="Body10"/>
        <w:numPr>
          <w:ilvl w:val="0"/>
          <w:numId w:val="27"/>
        </w:numPr>
      </w:pPr>
      <w:r>
        <w:t>Fire department access roads shall be designed and maintained to support a minimum of 32 tons and shall be provided with a surface suitable for all-weather driving capabilities (</w:t>
      </w:r>
      <w:r w:rsidRPr="005B1D44">
        <w:t>FFPC 18.2.3.5.2</w:t>
      </w:r>
      <w:r>
        <w:t>).</w:t>
      </w:r>
    </w:p>
    <w:p w14:paraId="0687AF49" w14:textId="574DE395" w:rsidR="00A65682" w:rsidRPr="005B1D44" w:rsidRDefault="005B1D44" w:rsidP="00A65682">
      <w:pPr>
        <w:pStyle w:val="Body10"/>
        <w:numPr>
          <w:ilvl w:val="0"/>
          <w:numId w:val="27"/>
        </w:numPr>
      </w:pPr>
      <w:r>
        <w:t>Fire department access roads shall be provided such that any portion of an exterior wall of the first story of the building shall be located no more than 150-ft or 450-ft for sprinklered buildings from a fire department access road as measured from an approved route around the exterior of the building (</w:t>
      </w:r>
      <w:r w:rsidRPr="005B1D44">
        <w:t>FFPC 18.2.3.2.2.1</w:t>
      </w:r>
      <w:r>
        <w:t>).</w:t>
      </w:r>
    </w:p>
    <w:p w14:paraId="6268D432" w14:textId="0E28B5C1" w:rsidR="00C162CA" w:rsidRDefault="00C162CA" w:rsidP="00B86BEE">
      <w:pPr>
        <w:pStyle w:val="Body3"/>
        <w:rPr>
          <w:highlight w:val="yellow"/>
        </w:rPr>
      </w:pPr>
      <w:r w:rsidRPr="009B6AFE">
        <w:rPr>
          <w:highlight w:val="yellow"/>
        </w:rPr>
        <w:t>Describe the site access.</w:t>
      </w:r>
    </w:p>
    <w:p w14:paraId="734E2D69" w14:textId="1E846FF6" w:rsidR="00A46FD0" w:rsidRPr="0022029D" w:rsidRDefault="00213B07" w:rsidP="0022029D">
      <w:pPr>
        <w:pStyle w:val="Body3"/>
      </w:pPr>
      <w:r w:rsidRPr="00075DA3">
        <w:rPr>
          <w:highlight w:val="darkGreen"/>
        </w:rPr>
        <w:t>Include drawings</w:t>
      </w:r>
    </w:p>
    <w:p w14:paraId="078071F3" w14:textId="77777777" w:rsidR="00A46FD0" w:rsidRPr="009B6AFE" w:rsidRDefault="00A46FD0" w:rsidP="005B1D44">
      <w:pPr>
        <w:pStyle w:val="Caption"/>
        <w:spacing w:after="0"/>
        <w:jc w:val="left"/>
        <w:rPr>
          <w:rFonts w:ascii="Arial" w:hAnsi="Arial" w:cs="Arial"/>
          <w:szCs w:val="22"/>
        </w:rPr>
      </w:pPr>
    </w:p>
    <w:p w14:paraId="55312AD4" w14:textId="589EF722"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9</w:t>
      </w:r>
      <w:r w:rsidR="001E16EB" w:rsidRPr="00B6667A">
        <w:rPr>
          <w:noProof/>
          <w:color w:val="1D0F4A"/>
        </w:rPr>
        <w:fldChar w:fldCharType="end"/>
      </w:r>
      <w:r w:rsidRPr="00B6667A">
        <w:rPr>
          <w:color w:val="1D0F4A"/>
        </w:rPr>
        <w:t xml:space="preserve">: Site Access </w:t>
      </w:r>
    </w:p>
    <w:p w14:paraId="08E9FC88" w14:textId="610234E9" w:rsidR="00075DA3" w:rsidRPr="00ED4672" w:rsidRDefault="00075DA3" w:rsidP="003B4C44">
      <w:pPr>
        <w:spacing w:before="120"/>
        <w:ind w:left="720"/>
        <w:jc w:val="both"/>
        <w:rPr>
          <w:rFonts w:cs="Arial"/>
          <w:szCs w:val="22"/>
          <w:highlight w:val="magenta"/>
        </w:rPr>
      </w:pPr>
      <w:proofErr w:type="spellStart"/>
      <w:r w:rsidRPr="00ED4672">
        <w:rPr>
          <w:rFonts w:cs="Arial"/>
          <w:szCs w:val="22"/>
          <w:highlight w:val="magenta"/>
        </w:rPr>
        <w:t>MiamiDadeSite</w:t>
      </w:r>
      <w:proofErr w:type="spellEnd"/>
    </w:p>
    <w:p w14:paraId="30DC00C8" w14:textId="6107F25E" w:rsidR="003B4C44" w:rsidRPr="005B1D44" w:rsidRDefault="003B4C44" w:rsidP="003B4C44">
      <w:pPr>
        <w:spacing w:before="120"/>
        <w:ind w:left="720"/>
        <w:jc w:val="both"/>
        <w:rPr>
          <w:rFonts w:cs="Arial"/>
          <w:szCs w:val="22"/>
          <w:highlight w:val="yellow"/>
        </w:rPr>
      </w:pPr>
      <w:r w:rsidRPr="005B1D44">
        <w:rPr>
          <w:rFonts w:cs="Arial"/>
          <w:szCs w:val="22"/>
          <w:highlight w:val="yellow"/>
        </w:rPr>
        <w:t xml:space="preserve">Miami-Dade Fire Department </w:t>
      </w:r>
      <w:r w:rsidRPr="005B1D44">
        <w:rPr>
          <w:rFonts w:cs="Arial"/>
          <w:color w:val="000000"/>
          <w:szCs w:val="22"/>
          <w:highlight w:val="yellow"/>
          <w:shd w:val="clear" w:color="auto" w:fill="FFFFFF"/>
        </w:rPr>
        <w:t>requires set-up sites located at a minimum on two sides of the building at the approximate center of each side for firefighting and rescue operations. Depending upon the building configuration, additional set-up sites may be required by the AHJ.  Sites shall be no closer than 10 feet and no further than 30 feet from any building.  Each site shall be a minimum of 21 feet wide and 47 feet long with a cross slope no greater than 5 percent. Sites shall comply with the requirements of the emergency vehicle support capabilities above and also capable of withstanding any point forces resulting from outriggers.  Set-up sites, fire lanes, and slopes in a project must be able to accommodate a truck with dimensions as follows: 47 feet overall length, 36 feet bumper to bump, and 256 inches wheelbase length.</w:t>
      </w:r>
    </w:p>
    <w:p w14:paraId="2303791E" w14:textId="0316D6EC" w:rsidR="009C74EE" w:rsidRDefault="009C74EE" w:rsidP="00B86BEE">
      <w:pPr>
        <w:pStyle w:val="Body3"/>
        <w:rPr>
          <w:highlight w:val="yellow"/>
        </w:rPr>
      </w:pPr>
    </w:p>
    <w:p w14:paraId="6B84C3A8" w14:textId="09B49EB9" w:rsidR="00B86BEE" w:rsidRDefault="0074501D" w:rsidP="00B86BEE">
      <w:pPr>
        <w:pStyle w:val="Head3"/>
      </w:pPr>
      <w:bookmarkStart w:id="125" w:name="_Toc63066878"/>
      <w:r w:rsidRPr="009B6AFE">
        <w:t>Elevator – Emergency Medical Services</w:t>
      </w:r>
      <w:bookmarkEnd w:id="125"/>
    </w:p>
    <w:p w14:paraId="73C000CE" w14:textId="32D0671C" w:rsidR="00F6730E" w:rsidRPr="009B6AFE" w:rsidRDefault="0074501D" w:rsidP="00B86BEE">
      <w:pPr>
        <w:pStyle w:val="Body3"/>
      </w:pPr>
      <w:r w:rsidRPr="00A25706">
        <w:t>Any building that is more than three stories or where the vertical distance to the top landing exceeds 25 feet, must contain at least one passenger elevator that is operational for building occupants and fire department access to all floors. The elevator car shall be able to accommodate</w:t>
      </w:r>
      <w:r w:rsidRPr="009B6AFE">
        <w:t xml:space="preserve"> an ambulance stretcher (24 inches x 76 </w:t>
      </w:r>
      <w:r w:rsidRPr="009B6AFE">
        <w:lastRenderedPageBreak/>
        <w:t>inches)</w:t>
      </w:r>
      <w:r w:rsidR="00A83613" w:rsidRPr="009B6AFE">
        <w:t xml:space="preserve"> with 5 inches radius corners</w:t>
      </w:r>
      <w:r w:rsidRPr="009B6AFE">
        <w:t>.</w:t>
      </w:r>
      <w:r w:rsidR="00A25706">
        <w:t xml:space="preserve"> </w:t>
      </w:r>
      <w:r w:rsidRPr="009B6AFE">
        <w:t>The elevator car must be identified by the international symbol for emergency medical services (star of life).  The symbol must be at least 3 inches high and located inside on both sides of the hoist-way door frame</w:t>
      </w:r>
      <w:r w:rsidR="00A25706">
        <w:t xml:space="preserve"> (</w:t>
      </w:r>
      <w:r w:rsidR="00932088" w:rsidRPr="009B6AFE">
        <w:t>FBC</w:t>
      </w:r>
      <w:r w:rsidR="00A25706">
        <w:t xml:space="preserve"> </w:t>
      </w:r>
      <w:r w:rsidR="00932088" w:rsidRPr="009B6AFE">
        <w:t>Section 3002.4</w:t>
      </w:r>
      <w:r w:rsidR="00A25706">
        <w:t>).</w:t>
      </w:r>
    </w:p>
    <w:p w14:paraId="4C72797E" w14:textId="7986E104" w:rsidR="00B86BEE" w:rsidRPr="00B86BEE" w:rsidRDefault="009C74EE" w:rsidP="00B86BEE">
      <w:pPr>
        <w:pStyle w:val="Head3"/>
      </w:pPr>
      <w:bookmarkStart w:id="126" w:name="_Toc63066879"/>
      <w:r w:rsidRPr="009B6AFE">
        <w:t>Fire Service Access Elevator</w:t>
      </w:r>
      <w:bookmarkEnd w:id="126"/>
    </w:p>
    <w:p w14:paraId="45237234" w14:textId="77777777" w:rsidR="00B4199A" w:rsidRDefault="00B4199A" w:rsidP="00B86BEE">
      <w:pPr>
        <w:pStyle w:val="Body3"/>
      </w:pPr>
      <w:r w:rsidRPr="00B4199A">
        <w:rPr>
          <w:highlight w:val="magenta"/>
        </w:rPr>
        <w:t>FSAESECTION</w:t>
      </w:r>
    </w:p>
    <w:p w14:paraId="574A463E" w14:textId="7A12FA90" w:rsidR="009C74EE" w:rsidRPr="009B6AFE" w:rsidRDefault="009C74EE" w:rsidP="00B86BEE">
      <w:pPr>
        <w:pStyle w:val="Body3"/>
      </w:pPr>
      <w:r w:rsidRPr="00822DF3">
        <w:t>Th</w:t>
      </w:r>
      <w:r w:rsidR="00E02108" w:rsidRPr="00822DF3">
        <w:t>e highest occupied floor</w:t>
      </w:r>
      <w:r w:rsidR="00C162CA" w:rsidRPr="00822DF3">
        <w:t xml:space="preserve"> </w:t>
      </w:r>
      <w:r w:rsidR="00E02108" w:rsidRPr="00822DF3">
        <w:t xml:space="preserve">is </w:t>
      </w:r>
      <w:r w:rsidRPr="00822DF3">
        <w:t>located more than 120-feet above the lowest level of fire department</w:t>
      </w:r>
      <w:r w:rsidR="00E02108" w:rsidRPr="00822DF3">
        <w:t xml:space="preserve"> vehicle</w:t>
      </w:r>
      <w:r w:rsidR="00C162CA" w:rsidRPr="00822DF3">
        <w:t xml:space="preserve"> access.  Therefore, </w:t>
      </w:r>
      <w:r w:rsidR="00514896" w:rsidRPr="00822DF3">
        <w:t>two</w:t>
      </w:r>
      <w:r w:rsidRPr="00822DF3">
        <w:t xml:space="preserve"> fire service access elevator</w:t>
      </w:r>
      <w:r w:rsidR="00A523B6" w:rsidRPr="00822DF3">
        <w:t>s</w:t>
      </w:r>
      <w:r w:rsidR="00E02108" w:rsidRPr="00822DF3">
        <w:t xml:space="preserve"> in accordance with </w:t>
      </w:r>
      <w:r w:rsidR="00822DF3" w:rsidRPr="00822DF3">
        <w:t xml:space="preserve">FBC </w:t>
      </w:r>
      <w:r w:rsidR="00E02108" w:rsidRPr="00822DF3">
        <w:t>Section 403.6.1</w:t>
      </w:r>
      <w:r w:rsidR="00822DF3" w:rsidRPr="00822DF3">
        <w:t xml:space="preserve"> </w:t>
      </w:r>
      <w:r w:rsidR="00E02108" w:rsidRPr="00822DF3">
        <w:t>shall</w:t>
      </w:r>
      <w:r w:rsidRPr="00822DF3">
        <w:t xml:space="preserve"> be provided</w:t>
      </w:r>
      <w:r w:rsidR="00E02108" w:rsidRPr="00822DF3">
        <w:t xml:space="preserve">. </w:t>
      </w:r>
      <w:r w:rsidRPr="00822DF3">
        <w:t xml:space="preserve">The fire service </w:t>
      </w:r>
      <w:r w:rsidR="00E02108" w:rsidRPr="00822DF3">
        <w:t xml:space="preserve">access </w:t>
      </w:r>
      <w:r w:rsidR="00867FDA" w:rsidRPr="00822DF3">
        <w:t>elevator is required to inclu</w:t>
      </w:r>
      <w:r w:rsidRPr="00822DF3">
        <w:t>de the following:</w:t>
      </w:r>
    </w:p>
    <w:p w14:paraId="4C7A956C" w14:textId="7500033E" w:rsidR="00640193" w:rsidRPr="009B6AFE" w:rsidRDefault="00640193" w:rsidP="00B86BEE">
      <w:pPr>
        <w:pStyle w:val="Bullets3"/>
      </w:pPr>
      <w:r w:rsidRPr="009B6AFE">
        <w:rPr>
          <w:i/>
        </w:rPr>
        <w:t xml:space="preserve">Floors:  </w:t>
      </w:r>
      <w:r w:rsidRPr="009B6AFE">
        <w:t>The elevator must serve every floor.</w:t>
      </w:r>
    </w:p>
    <w:p w14:paraId="2BD4928A" w14:textId="3488B841" w:rsidR="00C51593" w:rsidRPr="009B6AFE" w:rsidRDefault="00C51593" w:rsidP="00B86BEE">
      <w:pPr>
        <w:pStyle w:val="Bullets3"/>
      </w:pPr>
      <w:r w:rsidRPr="009B6AFE">
        <w:rPr>
          <w:i/>
        </w:rPr>
        <w:t>Phase I Recall</w:t>
      </w:r>
      <w:r w:rsidRPr="009B6AFE">
        <w:t>:  Actuation of any building fire alarm initiating device shall initiate Phase I Recall for the fire service access elevators.</w:t>
      </w:r>
    </w:p>
    <w:p w14:paraId="5775AA43" w14:textId="10123CB9" w:rsidR="009C74EE" w:rsidRPr="009B6AFE" w:rsidRDefault="009C74EE" w:rsidP="00B86BEE">
      <w:pPr>
        <w:pStyle w:val="Bullets3"/>
        <w:rPr>
          <w:b/>
          <w:i/>
        </w:rPr>
      </w:pPr>
      <w:r w:rsidRPr="009B6AFE">
        <w:rPr>
          <w:i/>
        </w:rPr>
        <w:t>Hoist</w:t>
      </w:r>
      <w:r w:rsidR="00E02108" w:rsidRPr="009B6AFE">
        <w:rPr>
          <w:i/>
        </w:rPr>
        <w:t>-</w:t>
      </w:r>
      <w:r w:rsidRPr="009B6AFE">
        <w:rPr>
          <w:i/>
        </w:rPr>
        <w:t xml:space="preserve">way Lighting: </w:t>
      </w:r>
      <w:r w:rsidR="00C51593" w:rsidRPr="009B6AFE">
        <w:t xml:space="preserve">FBC </w:t>
      </w:r>
      <w:r w:rsidR="00822DF3">
        <w:t xml:space="preserve">Section </w:t>
      </w:r>
      <w:r w:rsidR="00C51593" w:rsidRPr="009B6AFE">
        <w:t>3007.</w:t>
      </w:r>
      <w:r w:rsidR="00D27F25">
        <w:t>5.2</w:t>
      </w:r>
      <w:r w:rsidRPr="009B6AFE">
        <w:t xml:space="preserve"> requires that the entire height of the fire-fighter service elevator hoist</w:t>
      </w:r>
      <w:r w:rsidR="00E02108" w:rsidRPr="009B6AFE">
        <w:t>-</w:t>
      </w:r>
      <w:r w:rsidRPr="009B6AFE">
        <w:t>way be illuminated at not</w:t>
      </w:r>
      <w:r w:rsidR="00C51593" w:rsidRPr="009B6AFE">
        <w:t xml:space="preserve"> less than one (1) foot</w:t>
      </w:r>
      <w:r w:rsidR="00822DF3">
        <w:t>-</w:t>
      </w:r>
      <w:r w:rsidR="00C51593" w:rsidRPr="009B6AFE">
        <w:t>candle as measured from the top of the elevator car.</w:t>
      </w:r>
    </w:p>
    <w:p w14:paraId="0357715A" w14:textId="77777777" w:rsidR="00877AE1" w:rsidRPr="00877AE1" w:rsidRDefault="009C74EE" w:rsidP="00B86BEE">
      <w:pPr>
        <w:pStyle w:val="Bullets3"/>
        <w:rPr>
          <w:b/>
          <w:i/>
        </w:rPr>
      </w:pPr>
      <w:r w:rsidRPr="009B6AFE">
        <w:rPr>
          <w:i/>
        </w:rPr>
        <w:t xml:space="preserve">Fire Service Access Elevator Lobby: </w:t>
      </w:r>
    </w:p>
    <w:p w14:paraId="4E5E2D31" w14:textId="77777777" w:rsidR="00877AE1" w:rsidRDefault="00877AE1" w:rsidP="00877AE1">
      <w:pPr>
        <w:pStyle w:val="Bullets3"/>
        <w:numPr>
          <w:ilvl w:val="0"/>
          <w:numId w:val="0"/>
        </w:numPr>
        <w:ind w:left="1080"/>
      </w:pPr>
      <w:r>
        <w:rPr>
          <w:i/>
        </w:rPr>
        <w:t xml:space="preserve">Option #1(lobby approach): </w:t>
      </w:r>
      <w:r w:rsidRPr="009B6AFE">
        <w:t xml:space="preserve">FBC </w:t>
      </w:r>
      <w:r>
        <w:t xml:space="preserve">Section </w:t>
      </w:r>
      <w:r w:rsidRPr="009B6AFE">
        <w:t>3007.</w:t>
      </w:r>
      <w:r>
        <w:t>6.4</w:t>
      </w:r>
      <w:r w:rsidRPr="009B6AFE">
        <w:t xml:space="preserve"> requires that a 150 ft</w:t>
      </w:r>
      <w:r w:rsidRPr="009B6AFE">
        <w:rPr>
          <w:vertAlign w:val="superscript"/>
        </w:rPr>
        <w:t>2</w:t>
      </w:r>
      <w:r w:rsidRPr="009B6AFE">
        <w:t xml:space="preserve"> lobby with a minimum dimension of 8-feet and with a direct connection to a stair be provided on all floors except the street floor.  </w:t>
      </w:r>
      <w:r w:rsidRPr="009B6AFE">
        <w:rPr>
          <w:u w:val="single"/>
        </w:rPr>
        <w:t>The stair enclosure must have access to the floor without passing through the lobby</w:t>
      </w:r>
      <w:r w:rsidRPr="009B6AFE">
        <w:t xml:space="preserve">. The lobby must be constructed as a smoke barrier having a minimum 1-hour fire resistance rating.  Doorways must be protected with a 45-minute fire door assembly that also comply with smoke and draft control requirements (UL 1784).   </w:t>
      </w:r>
    </w:p>
    <w:p w14:paraId="0DF89CA0" w14:textId="77777777" w:rsidR="00877AE1" w:rsidRDefault="00877AE1" w:rsidP="00877AE1">
      <w:pPr>
        <w:pStyle w:val="Bullets3"/>
        <w:numPr>
          <w:ilvl w:val="0"/>
          <w:numId w:val="0"/>
        </w:numPr>
        <w:ind w:left="1080"/>
        <w:rPr>
          <w:b/>
          <w:i/>
        </w:rPr>
      </w:pPr>
      <w:r>
        <w:rPr>
          <w:i/>
        </w:rPr>
        <w:t>Option #2 (6-ft corridor exception)</w:t>
      </w:r>
      <w:r w:rsidRPr="00011971">
        <w:rPr>
          <w:b/>
          <w:i/>
        </w:rPr>
        <w:t>:</w:t>
      </w:r>
      <w:r>
        <w:rPr>
          <w:b/>
          <w:i/>
        </w:rPr>
        <w:t xml:space="preserve"> </w:t>
      </w:r>
      <w:r w:rsidRPr="00822DF3">
        <w:t>FBC Section 3007.6 Exception 2 permits the designer to substitute the lobby requirements above with a corridor that is 6 feet wide throughout.  The corridor must have a 1-hour fire resistance rating with 45-minute fire doors.  The corridor must be protected with a smoke control system</w:t>
      </w:r>
      <w:r>
        <w:rPr>
          <w:b/>
          <w:i/>
        </w:rPr>
        <w:t>.</w:t>
      </w:r>
    </w:p>
    <w:p w14:paraId="159D6837" w14:textId="77777777" w:rsidR="00877AE1" w:rsidRDefault="00877AE1" w:rsidP="00877AE1">
      <w:pPr>
        <w:pStyle w:val="Bullets3"/>
        <w:numPr>
          <w:ilvl w:val="0"/>
          <w:numId w:val="0"/>
        </w:numPr>
        <w:ind w:left="1080"/>
        <w:rPr>
          <w:b/>
        </w:rPr>
      </w:pPr>
      <w:r w:rsidRPr="00F0784D">
        <w:t xml:space="preserve">Option #3 (protected path): </w:t>
      </w:r>
      <w:r>
        <w:t>FBC 3007.6.1 exception permits the designer to provide a protected path from the lobby to the stair, provided that the level of fire protection is not less than the elevator lobby enclosure. The protected path shall be separated from the enclosed elevator lobby through an opening protected by a smoke draft control assembly in accordance with FBC section 7.16.5.3.</w:t>
      </w:r>
    </w:p>
    <w:p w14:paraId="5811C233" w14:textId="4582615A" w:rsidR="00AE0EF8" w:rsidRDefault="00EC3D1C" w:rsidP="00822DF3">
      <w:pPr>
        <w:pStyle w:val="Bullets3"/>
        <w:numPr>
          <w:ilvl w:val="0"/>
          <w:numId w:val="0"/>
        </w:numPr>
        <w:ind w:left="1080"/>
      </w:pPr>
      <w:r w:rsidRPr="009B6AFE">
        <w:rPr>
          <w:b/>
        </w:rPr>
        <w:t>NOTE:</w:t>
      </w:r>
      <w:r w:rsidRPr="009B6AFE">
        <w:t xml:space="preserve">  The Fire Marshal will not approve utility rooms, electrical rooms, trash rooms, or any other similar rooms opening into the FSA elevator lobby.  </w:t>
      </w:r>
    </w:p>
    <w:p w14:paraId="35DD9988" w14:textId="1157B619" w:rsidR="00B66EAF" w:rsidRDefault="00B66EAF" w:rsidP="00437A9A">
      <w:pPr>
        <w:spacing w:before="120"/>
        <w:ind w:left="1267"/>
        <w:jc w:val="both"/>
        <w:rPr>
          <w:rFonts w:ascii="Arial" w:hAnsi="Arial" w:cs="Arial"/>
          <w:b/>
          <w:i/>
          <w:szCs w:val="22"/>
        </w:rPr>
      </w:pPr>
    </w:p>
    <w:p w14:paraId="14112482" w14:textId="49C7EAB4" w:rsidR="00B66EAF" w:rsidRPr="00B4199A" w:rsidRDefault="00B4199A" w:rsidP="00B66EAF">
      <w:pPr>
        <w:jc w:val="center"/>
      </w:pPr>
      <w:r w:rsidRPr="00B4199A">
        <w:rPr>
          <w:highlight w:val="darkGreen"/>
        </w:rPr>
        <w:t>Include FSAE Pic</w:t>
      </w:r>
    </w:p>
    <w:p w14:paraId="0C883580" w14:textId="2243CA05" w:rsidR="00B66EAF" w:rsidRPr="00B6667A" w:rsidRDefault="00B66EAF" w:rsidP="00B86BEE">
      <w:pPr>
        <w:pStyle w:val="Caption"/>
        <w:rPr>
          <w:color w:val="1D0F4A"/>
        </w:rPr>
      </w:pPr>
      <w:r w:rsidRPr="00B6667A">
        <w:rPr>
          <w:color w:val="1D0F4A"/>
        </w:rPr>
        <w:t xml:space="preserve">Figure </w:t>
      </w:r>
      <w:r w:rsidR="001E16EB" w:rsidRPr="00B6667A">
        <w:rPr>
          <w:color w:val="1D0F4A"/>
        </w:rPr>
        <w:fldChar w:fldCharType="begin"/>
      </w:r>
      <w:r w:rsidR="001E16EB" w:rsidRPr="00B6667A">
        <w:rPr>
          <w:color w:val="1D0F4A"/>
        </w:rPr>
        <w:instrText xml:space="preserve"> SEQ Figure \* ARABIC </w:instrText>
      </w:r>
      <w:r w:rsidR="001E16EB" w:rsidRPr="00B6667A">
        <w:rPr>
          <w:color w:val="1D0F4A"/>
        </w:rPr>
        <w:fldChar w:fldCharType="separate"/>
      </w:r>
      <w:r w:rsidR="009C5E7C">
        <w:rPr>
          <w:noProof/>
          <w:color w:val="1D0F4A"/>
        </w:rPr>
        <w:t>10</w:t>
      </w:r>
      <w:r w:rsidR="001E16EB" w:rsidRPr="00B6667A">
        <w:rPr>
          <w:noProof/>
          <w:color w:val="1D0F4A"/>
        </w:rPr>
        <w:fldChar w:fldCharType="end"/>
      </w:r>
      <w:r w:rsidRPr="00B6667A">
        <w:rPr>
          <w:color w:val="1D0F4A"/>
        </w:rPr>
        <w:t xml:space="preserve">: Fire Service Elevator Configuration </w:t>
      </w:r>
    </w:p>
    <w:p w14:paraId="6CF19FB1" w14:textId="77777777" w:rsidR="00B66EAF" w:rsidRPr="009B6AFE" w:rsidRDefault="00B66EAF" w:rsidP="00437A9A">
      <w:pPr>
        <w:spacing w:before="120"/>
        <w:ind w:left="1267"/>
        <w:jc w:val="both"/>
        <w:rPr>
          <w:rFonts w:ascii="Arial" w:hAnsi="Arial" w:cs="Arial"/>
          <w:b/>
          <w:i/>
          <w:szCs w:val="22"/>
        </w:rPr>
      </w:pPr>
    </w:p>
    <w:p w14:paraId="3C541404" w14:textId="16E6B1F5" w:rsidR="009C74EE" w:rsidRPr="009B6AFE" w:rsidRDefault="009C74EE" w:rsidP="000553E6">
      <w:pPr>
        <w:pStyle w:val="Bullets3"/>
        <w:rPr>
          <w:b/>
          <w:i/>
        </w:rPr>
      </w:pPr>
      <w:r w:rsidRPr="009B6AFE">
        <w:rPr>
          <w:i/>
        </w:rPr>
        <w:t xml:space="preserve">Elevator Monitoring System: </w:t>
      </w:r>
      <w:r w:rsidR="00C51593" w:rsidRPr="009B6AFE">
        <w:t xml:space="preserve">FBC </w:t>
      </w:r>
      <w:r w:rsidR="00822DF3">
        <w:t xml:space="preserve">Section </w:t>
      </w:r>
      <w:r w:rsidR="00C51593" w:rsidRPr="009B6AFE">
        <w:t>3007.</w:t>
      </w:r>
      <w:r w:rsidR="00D27F25">
        <w:t>7</w:t>
      </w:r>
      <w:r w:rsidRPr="009B6AFE">
        <w:t xml:space="preserve"> requires that the fire service access elevator be continuously monitored at the fire command center by a standard emergency service interface system meeting the requirements of NFPA 72. </w:t>
      </w:r>
    </w:p>
    <w:p w14:paraId="0090B01A" w14:textId="55607871" w:rsidR="009C74EE" w:rsidRPr="009B6AFE" w:rsidRDefault="009C74EE" w:rsidP="000553E6">
      <w:pPr>
        <w:pStyle w:val="Bullets3"/>
        <w:rPr>
          <w:b/>
          <w:i/>
        </w:rPr>
      </w:pPr>
      <w:r w:rsidRPr="009B6AFE">
        <w:rPr>
          <w:i/>
        </w:rPr>
        <w:t xml:space="preserve">Protection of Wiring or Cables: </w:t>
      </w:r>
      <w:r w:rsidR="00C51593" w:rsidRPr="009B6AFE">
        <w:t xml:space="preserve">FBC </w:t>
      </w:r>
      <w:r w:rsidR="00822DF3">
        <w:t xml:space="preserve">Section </w:t>
      </w:r>
      <w:r w:rsidR="00C51593" w:rsidRPr="009B6AFE">
        <w:t>3007.</w:t>
      </w:r>
      <w:r w:rsidR="00D27F25">
        <w:t>8</w:t>
      </w:r>
      <w:r w:rsidRPr="009B6AFE">
        <w:t xml:space="preserve"> requires that wires or cables </w:t>
      </w:r>
      <w:r w:rsidR="00C51593" w:rsidRPr="009B6AFE">
        <w:t>located outside the hoist</w:t>
      </w:r>
      <w:r w:rsidR="009B5F60" w:rsidRPr="009B6AFE">
        <w:t>-</w:t>
      </w:r>
      <w:r w:rsidR="00C51593" w:rsidRPr="009B6AFE">
        <w:t xml:space="preserve">way/machine room </w:t>
      </w:r>
      <w:r w:rsidRPr="009B6AFE">
        <w:t xml:space="preserve">that provide normal and standby power, control signals, communication with the car, lighting, heating, air conditioning, ventilation, and fire detection systems to the fire service access elevator </w:t>
      </w:r>
      <w:r w:rsidR="00C51593" w:rsidRPr="009B6AFE">
        <w:t xml:space="preserve">shall </w:t>
      </w:r>
      <w:r w:rsidRPr="009B6AFE">
        <w:t>be protected by</w:t>
      </w:r>
      <w:r w:rsidR="00C51593" w:rsidRPr="009B6AFE">
        <w:t xml:space="preserve"> 2</w:t>
      </w:r>
      <w:r w:rsidRPr="009B6AFE">
        <w:t>-hour fire resistance rate</w:t>
      </w:r>
      <w:r w:rsidR="00C51593" w:rsidRPr="009B6AFE">
        <w:t>d</w:t>
      </w:r>
      <w:r w:rsidRPr="009B6AFE">
        <w:t xml:space="preserve"> construction or by circuit integrity </w:t>
      </w:r>
      <w:r w:rsidR="00C51593" w:rsidRPr="009B6AFE">
        <w:t xml:space="preserve">cable with a minimum rating of 2 </w:t>
      </w:r>
      <w:r w:rsidRPr="009B6AFE">
        <w:t>hour</w:t>
      </w:r>
      <w:r w:rsidR="00C51593" w:rsidRPr="009B6AFE">
        <w:t>s</w:t>
      </w:r>
      <w:r w:rsidRPr="009B6AFE">
        <w:t xml:space="preserve">. </w:t>
      </w:r>
    </w:p>
    <w:p w14:paraId="49C09655" w14:textId="283CAE76" w:rsidR="009C74EE" w:rsidRPr="009B6AFE" w:rsidRDefault="009C74EE" w:rsidP="000553E6">
      <w:pPr>
        <w:pStyle w:val="Bullets3"/>
        <w:rPr>
          <w:b/>
          <w:i/>
        </w:rPr>
      </w:pPr>
      <w:r w:rsidRPr="009B6AFE">
        <w:rPr>
          <w:i/>
        </w:rPr>
        <w:t>Elevator Size:</w:t>
      </w:r>
      <w:r w:rsidRPr="009B6AFE">
        <w:rPr>
          <w:b/>
          <w:i/>
        </w:rPr>
        <w:t xml:space="preserve"> </w:t>
      </w:r>
      <w:r w:rsidRPr="009B6AFE">
        <w:t xml:space="preserve">FBC </w:t>
      </w:r>
      <w:r w:rsidR="00822DF3">
        <w:t xml:space="preserve">Section </w:t>
      </w:r>
      <w:r w:rsidRPr="009B6AFE">
        <w:t xml:space="preserve">3002.4 requires that the elevator car be of such a size to accommodate an ambulance stretcher 24” x 76” with not less than 5-inch radius corners, in the horizontal, open position. </w:t>
      </w:r>
    </w:p>
    <w:p w14:paraId="22BF2FD9" w14:textId="7CD6666D" w:rsidR="00C51593" w:rsidRPr="009B6AFE" w:rsidRDefault="00C51593" w:rsidP="000553E6">
      <w:pPr>
        <w:pStyle w:val="Bullets3"/>
        <w:rPr>
          <w:b/>
          <w:i/>
        </w:rPr>
      </w:pPr>
      <w:r w:rsidRPr="009B6AFE">
        <w:rPr>
          <w:i/>
        </w:rPr>
        <w:t>Sprinkler System:</w:t>
      </w:r>
      <w:r w:rsidRPr="009B6AFE">
        <w:rPr>
          <w:b/>
          <w:i/>
        </w:rPr>
        <w:t xml:space="preserve">  </w:t>
      </w:r>
      <w:r w:rsidRPr="009B6AFE">
        <w:t>Sprinkler heads shall not be installed in the machine room, elevator machine spaces, and hoist-way of the fire service access elevator. An approved method shall be installed that prevents water from infiltrating into the hoist</w:t>
      </w:r>
      <w:r w:rsidR="009B5F60" w:rsidRPr="009B6AFE">
        <w:t>-</w:t>
      </w:r>
      <w:r w:rsidRPr="009B6AFE">
        <w:t xml:space="preserve">way due to operation of the sprinkler heads outside the </w:t>
      </w:r>
      <w:r w:rsidR="00524EE7" w:rsidRPr="009B6AFE">
        <w:t xml:space="preserve">lobby.  </w:t>
      </w:r>
    </w:p>
    <w:p w14:paraId="18810316" w14:textId="0A85DAC2" w:rsidR="00524EE7" w:rsidRPr="009B6AFE" w:rsidRDefault="00524EE7" w:rsidP="000553E6">
      <w:pPr>
        <w:pStyle w:val="Bullets3"/>
        <w:rPr>
          <w:b/>
          <w:i/>
        </w:rPr>
      </w:pPr>
      <w:r w:rsidRPr="009B6AFE">
        <w:rPr>
          <w:i/>
        </w:rPr>
        <w:t>Signage:</w:t>
      </w:r>
      <w:r w:rsidRPr="009B6AFE">
        <w:rPr>
          <w:b/>
          <w:i/>
        </w:rPr>
        <w:t xml:space="preserve"> </w:t>
      </w:r>
      <w:r w:rsidRPr="009B6AFE">
        <w:t xml:space="preserve"> A pictorial symbol designating which elevators are fire service access elevators shall be installed in the hoist</w:t>
      </w:r>
      <w:r w:rsidR="009B5F60" w:rsidRPr="009B6AFE">
        <w:t>-</w:t>
      </w:r>
      <w:r w:rsidRPr="009B6AFE">
        <w:t>way door frame as detailed in FBC</w:t>
      </w:r>
      <w:r w:rsidR="00822DF3">
        <w:t xml:space="preserve"> </w:t>
      </w:r>
      <w:r w:rsidRPr="009B6AFE">
        <w:t>Section 300</w:t>
      </w:r>
      <w:r w:rsidR="00822DF3">
        <w:t>7.6.5</w:t>
      </w:r>
      <w:r w:rsidRPr="009B6AFE">
        <w:t>.</w:t>
      </w:r>
    </w:p>
    <w:p w14:paraId="6C4A414E" w14:textId="4FA024A0" w:rsidR="00640193" w:rsidRPr="009B6AFE" w:rsidRDefault="00640193" w:rsidP="000553E6">
      <w:pPr>
        <w:pStyle w:val="Bullets3"/>
        <w:rPr>
          <w:b/>
          <w:i/>
        </w:rPr>
      </w:pPr>
      <w:r w:rsidRPr="009B6AFE">
        <w:rPr>
          <w:i/>
        </w:rPr>
        <w:t>Electrical Power:</w:t>
      </w:r>
      <w:r w:rsidRPr="009B6AFE">
        <w:rPr>
          <w:b/>
          <w:i/>
        </w:rPr>
        <w:t xml:space="preserve"> </w:t>
      </w:r>
      <w:r w:rsidR="001754E5" w:rsidRPr="009B6AFE">
        <w:t>The following features shall be supplied by both normal and standby power (Type 60/Class2/Level1):</w:t>
      </w:r>
    </w:p>
    <w:p w14:paraId="10881527" w14:textId="0C3A2921" w:rsidR="001754E5" w:rsidRPr="004E1457" w:rsidRDefault="001754E5" w:rsidP="004E1457">
      <w:pPr>
        <w:pStyle w:val="Bullets3-1"/>
      </w:pPr>
      <w:r w:rsidRPr="004E1457">
        <w:t>Elevator equipment</w:t>
      </w:r>
    </w:p>
    <w:p w14:paraId="4DA9F573" w14:textId="2DF51FEC" w:rsidR="001754E5" w:rsidRPr="004E1457" w:rsidRDefault="001754E5" w:rsidP="004E1457">
      <w:pPr>
        <w:pStyle w:val="Bullets3-1"/>
      </w:pPr>
      <w:r w:rsidRPr="004E1457">
        <w:t>Elevator hoist-way lighting</w:t>
      </w:r>
    </w:p>
    <w:p w14:paraId="2E487D21" w14:textId="2FCD7B2C" w:rsidR="001754E5" w:rsidRPr="004E1457" w:rsidRDefault="001754E5" w:rsidP="004E1457">
      <w:pPr>
        <w:pStyle w:val="Bullets3-1"/>
      </w:pPr>
      <w:r w:rsidRPr="004E1457">
        <w:t>Elevator machine room ventilation and cooling equipment</w:t>
      </w:r>
    </w:p>
    <w:p w14:paraId="52CA23D5" w14:textId="50CEA25F" w:rsidR="001754E5" w:rsidRPr="00822DF3" w:rsidRDefault="001754E5" w:rsidP="004E1457">
      <w:pPr>
        <w:pStyle w:val="Bullets3-1"/>
      </w:pPr>
      <w:r w:rsidRPr="00822DF3">
        <w:t>Elevator controller cooling equipment</w:t>
      </w:r>
    </w:p>
    <w:p w14:paraId="7901A6A6" w14:textId="6C6874A1" w:rsidR="00664C3E" w:rsidRPr="00822DF3" w:rsidRDefault="00664C3E" w:rsidP="000553E6">
      <w:pPr>
        <w:pStyle w:val="Bullets3"/>
      </w:pPr>
      <w:r w:rsidRPr="00822DF3">
        <w:rPr>
          <w:b/>
        </w:rPr>
        <w:t>NOTE:</w:t>
      </w:r>
      <w:r w:rsidRPr="00822DF3">
        <w:t xml:space="preserve"> </w:t>
      </w:r>
      <w:r w:rsidR="009B5F60" w:rsidRPr="00822DF3">
        <w:t xml:space="preserve"> F</w:t>
      </w:r>
      <w:r w:rsidR="0014474E" w:rsidRPr="00822DF3">
        <w:t xml:space="preserve">BC Section </w:t>
      </w:r>
      <w:r w:rsidR="00365809" w:rsidRPr="00822DF3">
        <w:t>3007.6 Ex</w:t>
      </w:r>
      <w:r w:rsidR="00822DF3" w:rsidRPr="00822DF3">
        <w:t>ce</w:t>
      </w:r>
      <w:r w:rsidR="00365809" w:rsidRPr="00822DF3">
        <w:t xml:space="preserve">ption 2 </w:t>
      </w:r>
      <w:r w:rsidR="009B5F60" w:rsidRPr="00822DF3">
        <w:t>permits the designer to substitute the lobby requirements above with a corridor that is 6 feet wide throughout.  The corridor must have a 1-h</w:t>
      </w:r>
      <w:r w:rsidR="00822DF3" w:rsidRPr="00822DF3">
        <w:t>ou</w:t>
      </w:r>
      <w:r w:rsidR="009B5F60" w:rsidRPr="00822DF3">
        <w:t>r fire resistance rating with 45-minute fire doors.  The corridor must be protected with a smoke control system.</w:t>
      </w:r>
    </w:p>
    <w:p w14:paraId="33A28435" w14:textId="17D1302F" w:rsidR="007848C4" w:rsidRPr="00755480" w:rsidRDefault="007848C4" w:rsidP="007848C4">
      <w:pPr>
        <w:pStyle w:val="Head3"/>
      </w:pPr>
      <w:bookmarkStart w:id="127" w:name="_Toc63066880"/>
      <w:r w:rsidRPr="00755480">
        <w:t>New 2018 IBC Requirements</w:t>
      </w:r>
      <w:bookmarkEnd w:id="127"/>
      <w:r w:rsidRPr="00755480">
        <w:t xml:space="preserve"> </w:t>
      </w:r>
    </w:p>
    <w:p w14:paraId="54CCE667" w14:textId="3FA53650" w:rsidR="007848C4" w:rsidRPr="005E0E5D" w:rsidRDefault="007848C4" w:rsidP="005E0E5D">
      <w:pPr>
        <w:pStyle w:val="Body3"/>
      </w:pPr>
      <w:r w:rsidRPr="005E0E5D">
        <w:t xml:space="preserve">The elevator </w:t>
      </w:r>
      <w:r w:rsidR="00FE265F" w:rsidRPr="005E0E5D">
        <w:t>department</w:t>
      </w:r>
      <w:r w:rsidRPr="005E0E5D">
        <w:t xml:space="preserve"> reviews plans based on the applicable code </w:t>
      </w:r>
      <w:r w:rsidR="00FE265F" w:rsidRPr="005E0E5D">
        <w:t>at</w:t>
      </w:r>
      <w:r w:rsidRPr="005E0E5D">
        <w:t xml:space="preserve"> date of review and not the applicable code on the date of submittal. This may cause </w:t>
      </w:r>
      <w:r w:rsidR="00FE265F" w:rsidRPr="005E0E5D">
        <w:t xml:space="preserve">sections of the new </w:t>
      </w:r>
      <w:r w:rsidR="00CA7EBA" w:rsidRPr="005E0E5D">
        <w:t>2020</w:t>
      </w:r>
      <w:r w:rsidR="00755480" w:rsidRPr="005E0E5D">
        <w:t xml:space="preserve"> FBC</w:t>
      </w:r>
      <w:r w:rsidR="00CA7EBA" w:rsidRPr="005E0E5D">
        <w:t xml:space="preserve"> </w:t>
      </w:r>
      <w:r w:rsidR="00FE265F" w:rsidRPr="005E0E5D">
        <w:t>to be applicable</w:t>
      </w:r>
      <w:r w:rsidR="00BF7842" w:rsidRPr="005E0E5D">
        <w:t xml:space="preserve">, </w:t>
      </w:r>
      <w:r w:rsidR="00755480" w:rsidRPr="005E0E5D">
        <w:t>regarding the following</w:t>
      </w:r>
      <w:r w:rsidR="00BF7842" w:rsidRPr="005E0E5D">
        <w:t xml:space="preserve">:  </w:t>
      </w:r>
    </w:p>
    <w:p w14:paraId="23D13646" w14:textId="125B9A4B" w:rsidR="00FE265F" w:rsidRPr="005E0E5D" w:rsidRDefault="00FE265F" w:rsidP="005E0E5D">
      <w:pPr>
        <w:pStyle w:val="Body3"/>
      </w:pPr>
      <w:r w:rsidRPr="005E0E5D">
        <w:rPr>
          <w:rStyle w:val="Body1Char0"/>
          <w:szCs w:val="24"/>
        </w:rPr>
        <w:t xml:space="preserve">IBC </w:t>
      </w:r>
      <w:r w:rsidR="00204369" w:rsidRPr="005E0E5D">
        <w:rPr>
          <w:rStyle w:val="Body1Char0"/>
          <w:szCs w:val="24"/>
        </w:rPr>
        <w:t xml:space="preserve">Section </w:t>
      </w:r>
      <w:r w:rsidRPr="005E0E5D">
        <w:rPr>
          <w:rStyle w:val="Body1Char0"/>
          <w:szCs w:val="24"/>
        </w:rPr>
        <w:t xml:space="preserve">3001.2 </w:t>
      </w:r>
      <w:r w:rsidR="00755480" w:rsidRPr="005E0E5D">
        <w:rPr>
          <w:rStyle w:val="Body1Char0"/>
          <w:szCs w:val="24"/>
        </w:rPr>
        <w:t>“</w:t>
      </w:r>
      <w:r w:rsidRPr="005E0E5D">
        <w:rPr>
          <w:rStyle w:val="Body1Char0"/>
          <w:szCs w:val="24"/>
        </w:rPr>
        <w:t>Emergency elevator communication systems for the deaf, hard of hearing and speech impaired</w:t>
      </w:r>
      <w:r w:rsidRPr="005E0E5D">
        <w:t xml:space="preserve">. An emergency </w:t>
      </w:r>
      <w:r w:rsidR="00204369" w:rsidRPr="005E0E5D">
        <w:t>two-way</w:t>
      </w:r>
      <w:r w:rsidRPr="005E0E5D">
        <w:t xml:space="preserve"> communication system shall be provided that: </w:t>
      </w:r>
    </w:p>
    <w:p w14:paraId="21B47216" w14:textId="77777777" w:rsidR="00204369" w:rsidRPr="005E0E5D" w:rsidRDefault="00204369" w:rsidP="005E0E5D">
      <w:pPr>
        <w:pStyle w:val="Body3"/>
      </w:pPr>
    </w:p>
    <w:p w14:paraId="2AE825CC" w14:textId="08FA590F" w:rsidR="00FE265F" w:rsidRPr="005E0E5D" w:rsidRDefault="00FE265F" w:rsidP="005E0E5D">
      <w:pPr>
        <w:pStyle w:val="Body3"/>
      </w:pPr>
      <w:r w:rsidRPr="005E0E5D">
        <w:t xml:space="preserve">Is visual and text-based and a video-based 24/7 live interactive system. </w:t>
      </w:r>
    </w:p>
    <w:p w14:paraId="07373B57" w14:textId="32C4E364" w:rsidR="00FE265F" w:rsidRPr="005E0E5D" w:rsidRDefault="00FE265F" w:rsidP="005E0E5D">
      <w:pPr>
        <w:pStyle w:val="Body3"/>
      </w:pPr>
      <w:r w:rsidRPr="005E0E5D">
        <w:lastRenderedPageBreak/>
        <w:t xml:space="preserve">Is fully accessible by the deaf hard of hearing and speech </w:t>
      </w:r>
      <w:r w:rsidR="00204369" w:rsidRPr="005E0E5D">
        <w:t>impaired and</w:t>
      </w:r>
      <w:r w:rsidRPr="005E0E5D">
        <w:t xml:space="preserve"> shall include voice-only options for hearing individuals. </w:t>
      </w:r>
    </w:p>
    <w:p w14:paraId="7376E7AB" w14:textId="4CC9D6F8" w:rsidR="007848C4" w:rsidRPr="00B4199A" w:rsidRDefault="00FE265F" w:rsidP="00B4199A">
      <w:pPr>
        <w:pStyle w:val="Body3"/>
      </w:pPr>
      <w:r w:rsidRPr="005E0E5D">
        <w:t>Has the ability to communicate with emergency personnel utilizing existing video conferencing technology, chat/text software or other approved technology.</w:t>
      </w:r>
      <w:r w:rsidR="00755480" w:rsidRPr="005E0E5D">
        <w:t>”</w:t>
      </w:r>
      <w:r w:rsidRPr="005E0E5D">
        <w:t xml:space="preserve"> </w:t>
      </w:r>
    </w:p>
    <w:p w14:paraId="31DB61CA" w14:textId="18C80739" w:rsidR="00EC3CEC" w:rsidRPr="00204369" w:rsidRDefault="001447FC" w:rsidP="00437A9A">
      <w:pPr>
        <w:pStyle w:val="Head1"/>
      </w:pPr>
      <w:bookmarkStart w:id="128" w:name="_Toc63066881"/>
      <w:r w:rsidRPr="00204369">
        <w:t>Summary and Conclusion</w:t>
      </w:r>
      <w:bookmarkEnd w:id="128"/>
    </w:p>
    <w:p w14:paraId="20E7C230" w14:textId="18B0D6DD" w:rsidR="00755480" w:rsidRPr="00260986" w:rsidRDefault="00755480" w:rsidP="00755480">
      <w:pPr>
        <w:pStyle w:val="Body10"/>
        <w:rPr>
          <w:szCs w:val="22"/>
        </w:rPr>
      </w:pPr>
      <w:r w:rsidRPr="00260986">
        <w:rPr>
          <w:szCs w:val="22"/>
        </w:rPr>
        <w:t>This report provides an outline of building and fire code related requirements for this project and information associated with the general approach to fire protection, life safety and building code compliance.  As a living document, this report will be revised, modified, and amended as the project progresses. To ensure accuracy of this report, close coordination, review, and concurrence from design team members is required.</w:t>
      </w:r>
    </w:p>
    <w:p w14:paraId="761172D7" w14:textId="77777777" w:rsidR="00755480" w:rsidRPr="00260986" w:rsidRDefault="00755480" w:rsidP="00755480">
      <w:pPr>
        <w:pStyle w:val="Body10"/>
        <w:rPr>
          <w:szCs w:val="22"/>
        </w:rPr>
      </w:pPr>
      <w:r w:rsidRPr="00260986">
        <w:rPr>
          <w:szCs w:val="22"/>
        </w:rPr>
        <w:t xml:space="preserve">In case of conflict, it should be noted that the requirements of the applicable codes take precedent over this report.  </w:t>
      </w:r>
    </w:p>
    <w:p w14:paraId="1509D37D" w14:textId="1680BFD7" w:rsidR="008D7DE6" w:rsidRDefault="008D7DE6" w:rsidP="00437A9A">
      <w:pPr>
        <w:tabs>
          <w:tab w:val="left" w:pos="360"/>
        </w:tabs>
        <w:rPr>
          <w:rFonts w:ascii="Arial" w:hAnsi="Arial" w:cs="Arial"/>
          <w:szCs w:val="22"/>
        </w:rPr>
      </w:pPr>
    </w:p>
    <w:p w14:paraId="5E559CF7" w14:textId="77777777" w:rsidR="00755480" w:rsidRPr="00260986" w:rsidRDefault="00755480" w:rsidP="00755480">
      <w:pPr>
        <w:autoSpaceDE w:val="0"/>
        <w:autoSpaceDN w:val="0"/>
        <w:adjustRightInd w:val="0"/>
        <w:jc w:val="both"/>
        <w:rPr>
          <w:rFonts w:cs="Calibri"/>
          <w:szCs w:val="22"/>
        </w:rPr>
      </w:pPr>
      <w:r w:rsidRPr="00260986">
        <w:rPr>
          <w:rFonts w:cs="Calibri"/>
          <w:szCs w:val="22"/>
        </w:rPr>
        <w:t>Prepared by:</w:t>
      </w:r>
    </w:p>
    <w:p w14:paraId="157387D9" w14:textId="77777777" w:rsidR="00755480" w:rsidRPr="00260986" w:rsidRDefault="00755480" w:rsidP="00755480">
      <w:pPr>
        <w:autoSpaceDE w:val="0"/>
        <w:autoSpaceDN w:val="0"/>
        <w:adjustRightInd w:val="0"/>
        <w:jc w:val="both"/>
        <w:rPr>
          <w:rFonts w:cs="Calibri"/>
          <w:i/>
          <w:iCs/>
          <w:szCs w:val="22"/>
        </w:rPr>
      </w:pPr>
    </w:p>
    <w:p w14:paraId="0C2F5AB0" w14:textId="77777777" w:rsidR="00755480" w:rsidRPr="00260986" w:rsidRDefault="00755480" w:rsidP="00755480">
      <w:pPr>
        <w:tabs>
          <w:tab w:val="left" w:pos="360"/>
        </w:tabs>
        <w:rPr>
          <w:rFonts w:cs="Arial"/>
          <w:b/>
          <w:szCs w:val="22"/>
        </w:rPr>
      </w:pPr>
      <w:r w:rsidRPr="00260986">
        <w:rPr>
          <w:rFonts w:cs="Arial"/>
          <w:b/>
          <w:szCs w:val="22"/>
        </w:rPr>
        <w:t>SLS Consulting, Inc.</w:t>
      </w:r>
    </w:p>
    <w:p w14:paraId="0FB6D706" w14:textId="1633BE0D" w:rsidR="00755480" w:rsidRPr="00260986" w:rsidRDefault="00755480" w:rsidP="00755480">
      <w:pPr>
        <w:pStyle w:val="ListParagraph"/>
        <w:tabs>
          <w:tab w:val="left" w:pos="360"/>
        </w:tabs>
        <w:ind w:left="0"/>
        <w:rPr>
          <w:rFonts w:cs="Arial"/>
          <w:b/>
          <w:szCs w:val="22"/>
        </w:rPr>
      </w:pPr>
    </w:p>
    <w:p w14:paraId="02079A26" w14:textId="61F7C62A" w:rsidR="00755480" w:rsidRDefault="00755480" w:rsidP="00755480">
      <w:pPr>
        <w:tabs>
          <w:tab w:val="left" w:pos="360"/>
        </w:tabs>
        <w:rPr>
          <w:rFonts w:cstheme="minorHAnsi"/>
          <w:szCs w:val="22"/>
        </w:rPr>
      </w:pPr>
    </w:p>
    <w:p w14:paraId="797A309E" w14:textId="77777777" w:rsidR="00776232" w:rsidRDefault="00776232" w:rsidP="00755480">
      <w:pPr>
        <w:tabs>
          <w:tab w:val="left" w:pos="360"/>
        </w:tabs>
        <w:rPr>
          <w:rFonts w:cstheme="minorHAnsi"/>
          <w:szCs w:val="22"/>
        </w:rPr>
      </w:pPr>
    </w:p>
    <w:p w14:paraId="4679B650" w14:textId="6A8E2D11" w:rsidR="00755480" w:rsidRDefault="00755480" w:rsidP="00755480">
      <w:pPr>
        <w:tabs>
          <w:tab w:val="left" w:pos="360"/>
        </w:tabs>
        <w:rPr>
          <w:rFonts w:cstheme="minorHAnsi"/>
          <w:szCs w:val="22"/>
        </w:rPr>
      </w:pPr>
      <w:r>
        <w:rPr>
          <w:rFonts w:cstheme="minorHAnsi"/>
          <w:szCs w:val="22"/>
        </w:rPr>
        <w:t>Signature</w:t>
      </w:r>
    </w:p>
    <w:p w14:paraId="32CE0368" w14:textId="7C4654D6" w:rsidR="00755480" w:rsidRPr="00260986" w:rsidRDefault="00755480" w:rsidP="00755480">
      <w:pPr>
        <w:tabs>
          <w:tab w:val="left" w:pos="360"/>
        </w:tabs>
        <w:rPr>
          <w:rFonts w:cstheme="minorHAnsi"/>
          <w:szCs w:val="22"/>
        </w:rPr>
      </w:pPr>
      <w:r>
        <w:rPr>
          <w:rFonts w:cstheme="minorHAnsi"/>
          <w:szCs w:val="22"/>
        </w:rPr>
        <w:t>Title</w:t>
      </w:r>
    </w:p>
    <w:p w14:paraId="24658653" w14:textId="3C5F2FD5" w:rsidR="00755480" w:rsidRDefault="00755480" w:rsidP="00755480">
      <w:pPr>
        <w:widowControl w:val="0"/>
        <w:suppressAutoHyphens/>
        <w:autoSpaceDE w:val="0"/>
        <w:autoSpaceDN w:val="0"/>
        <w:spacing w:after="120"/>
        <w:rPr>
          <w:rFonts w:eastAsia="Arial" w:cs="Arial"/>
          <w:szCs w:val="22"/>
        </w:rPr>
      </w:pPr>
    </w:p>
    <w:p w14:paraId="2ABAC20A" w14:textId="77777777" w:rsidR="00755480" w:rsidRPr="00260986" w:rsidRDefault="00755480" w:rsidP="00755480">
      <w:pPr>
        <w:widowControl w:val="0"/>
        <w:suppressAutoHyphens/>
        <w:autoSpaceDE w:val="0"/>
        <w:autoSpaceDN w:val="0"/>
        <w:spacing w:after="120"/>
        <w:rPr>
          <w:rFonts w:eastAsia="Arial" w:cs="Arial"/>
          <w:szCs w:val="22"/>
        </w:rPr>
      </w:pPr>
    </w:p>
    <w:p w14:paraId="65DED3F3" w14:textId="77777777" w:rsidR="00755480" w:rsidRPr="00260986" w:rsidRDefault="00755480" w:rsidP="00755480">
      <w:pPr>
        <w:autoSpaceDE w:val="0"/>
        <w:autoSpaceDN w:val="0"/>
        <w:adjustRightInd w:val="0"/>
        <w:jc w:val="both"/>
        <w:rPr>
          <w:rFonts w:cs="Calibri"/>
          <w:szCs w:val="22"/>
        </w:rPr>
      </w:pPr>
      <w:r w:rsidRPr="00260986">
        <w:rPr>
          <w:rFonts w:cs="Calibri"/>
          <w:szCs w:val="22"/>
        </w:rPr>
        <w:t>Reviewed by:</w:t>
      </w:r>
    </w:p>
    <w:p w14:paraId="3075FB27" w14:textId="77777777" w:rsidR="00755480" w:rsidRPr="00260986" w:rsidRDefault="00755480" w:rsidP="00755480">
      <w:pPr>
        <w:autoSpaceDE w:val="0"/>
        <w:autoSpaceDN w:val="0"/>
        <w:adjustRightInd w:val="0"/>
        <w:jc w:val="both"/>
        <w:rPr>
          <w:rFonts w:cs="Calibri"/>
          <w:i/>
          <w:iCs/>
          <w:szCs w:val="22"/>
        </w:rPr>
      </w:pPr>
    </w:p>
    <w:p w14:paraId="213DD208" w14:textId="77777777" w:rsidR="00755480" w:rsidRPr="00260986" w:rsidRDefault="00755480" w:rsidP="00755480">
      <w:pPr>
        <w:tabs>
          <w:tab w:val="left" w:pos="360"/>
        </w:tabs>
        <w:rPr>
          <w:rFonts w:cs="Arial"/>
          <w:b/>
          <w:szCs w:val="22"/>
        </w:rPr>
      </w:pPr>
    </w:p>
    <w:p w14:paraId="5BAF4E94" w14:textId="77777777" w:rsidR="00755480" w:rsidRPr="00260986" w:rsidRDefault="00755480" w:rsidP="00755480">
      <w:pPr>
        <w:tabs>
          <w:tab w:val="left" w:pos="360"/>
        </w:tabs>
        <w:rPr>
          <w:rFonts w:cs="Arial"/>
          <w:b/>
          <w:szCs w:val="22"/>
        </w:rPr>
      </w:pPr>
    </w:p>
    <w:p w14:paraId="451095C2" w14:textId="47DC2880" w:rsidR="00755480" w:rsidRDefault="00755480" w:rsidP="00755480">
      <w:pPr>
        <w:tabs>
          <w:tab w:val="left" w:pos="360"/>
        </w:tabs>
        <w:rPr>
          <w:rFonts w:cstheme="minorHAnsi"/>
          <w:szCs w:val="22"/>
        </w:rPr>
      </w:pPr>
      <w:r>
        <w:rPr>
          <w:rFonts w:cstheme="minorHAnsi"/>
          <w:szCs w:val="22"/>
        </w:rPr>
        <w:t>Signature</w:t>
      </w:r>
    </w:p>
    <w:p w14:paraId="640A821A" w14:textId="36D2499F" w:rsidR="00755480" w:rsidRPr="00260986" w:rsidRDefault="00755480" w:rsidP="00755480">
      <w:pPr>
        <w:tabs>
          <w:tab w:val="left" w:pos="360"/>
        </w:tabs>
        <w:rPr>
          <w:rFonts w:cstheme="minorHAnsi"/>
          <w:szCs w:val="22"/>
        </w:rPr>
      </w:pPr>
      <w:r>
        <w:rPr>
          <w:rFonts w:cstheme="minorHAnsi"/>
          <w:szCs w:val="22"/>
        </w:rPr>
        <w:t>Title</w:t>
      </w:r>
    </w:p>
    <w:p w14:paraId="644C4DE8" w14:textId="77777777" w:rsidR="00755480" w:rsidRDefault="00755480" w:rsidP="00437A9A">
      <w:pPr>
        <w:tabs>
          <w:tab w:val="left" w:pos="360"/>
        </w:tabs>
        <w:rPr>
          <w:rFonts w:ascii="Arial" w:hAnsi="Arial" w:cs="Arial"/>
          <w:szCs w:val="22"/>
        </w:rPr>
      </w:pPr>
    </w:p>
    <w:p w14:paraId="7A0FAD77" w14:textId="0B64AA4F" w:rsidR="00C62C12" w:rsidRDefault="00C62C12" w:rsidP="00437A9A">
      <w:pPr>
        <w:tabs>
          <w:tab w:val="left" w:pos="360"/>
        </w:tabs>
        <w:rPr>
          <w:rFonts w:ascii="Arial" w:hAnsi="Arial" w:cs="Arial"/>
          <w:szCs w:val="22"/>
        </w:rPr>
      </w:pPr>
    </w:p>
    <w:p w14:paraId="2FE63D91" w14:textId="1882EA43" w:rsidR="00C62C12" w:rsidRDefault="00C62C12" w:rsidP="00437A9A">
      <w:pPr>
        <w:tabs>
          <w:tab w:val="left" w:pos="360"/>
        </w:tabs>
        <w:rPr>
          <w:rFonts w:ascii="Arial" w:hAnsi="Arial" w:cs="Arial"/>
          <w:szCs w:val="22"/>
        </w:rPr>
      </w:pPr>
    </w:p>
    <w:p w14:paraId="5F815431" w14:textId="27196859" w:rsidR="000553E6" w:rsidRDefault="000553E6">
      <w:pPr>
        <w:rPr>
          <w:rFonts w:ascii="Arial" w:hAnsi="Arial" w:cs="Arial"/>
          <w:szCs w:val="22"/>
        </w:rPr>
      </w:pPr>
      <w:r>
        <w:rPr>
          <w:rFonts w:ascii="Arial" w:hAnsi="Arial" w:cs="Arial"/>
          <w:szCs w:val="22"/>
        </w:rPr>
        <w:br w:type="page"/>
      </w:r>
    </w:p>
    <w:p w14:paraId="14C4E3DE" w14:textId="77777777" w:rsidR="008D7DE6" w:rsidRDefault="008D7DE6" w:rsidP="00437A9A">
      <w:pPr>
        <w:tabs>
          <w:tab w:val="left" w:pos="360"/>
        </w:tabs>
        <w:rPr>
          <w:rFonts w:ascii="Arial" w:hAnsi="Arial" w:cs="Arial"/>
          <w:szCs w:val="22"/>
        </w:rPr>
      </w:pPr>
    </w:p>
    <w:p w14:paraId="7FBAB3DF" w14:textId="67706907" w:rsidR="00F64F20" w:rsidRDefault="00F64F20" w:rsidP="00437A9A">
      <w:pPr>
        <w:tabs>
          <w:tab w:val="left" w:pos="360"/>
        </w:tabs>
        <w:rPr>
          <w:rFonts w:ascii="Arial" w:hAnsi="Arial" w:cs="Arial"/>
          <w:b/>
          <w:szCs w:val="22"/>
          <w:u w:val="single"/>
        </w:rPr>
      </w:pPr>
    </w:p>
    <w:p w14:paraId="4F774954" w14:textId="411FE5AB" w:rsidR="00736BFE" w:rsidRPr="00AD3636" w:rsidRDefault="00736BFE" w:rsidP="00437A9A">
      <w:pPr>
        <w:tabs>
          <w:tab w:val="left" w:pos="360"/>
        </w:tabs>
        <w:rPr>
          <w:rFonts w:ascii="Arial" w:hAnsi="Arial" w:cs="Arial"/>
          <w:b/>
          <w:szCs w:val="22"/>
          <w:u w:val="single"/>
        </w:rPr>
      </w:pPr>
      <w:r w:rsidRPr="00AD3636">
        <w:rPr>
          <w:rFonts w:ascii="Arial" w:hAnsi="Arial" w:cs="Arial"/>
          <w:b/>
          <w:szCs w:val="22"/>
          <w:u w:val="single"/>
        </w:rPr>
        <w:t>REPEATER</w:t>
      </w:r>
    </w:p>
    <w:p w14:paraId="0F048702" w14:textId="18190DEE" w:rsidR="00736BFE" w:rsidRPr="009B6AFE" w:rsidRDefault="00736BFE" w:rsidP="00437A9A">
      <w:pPr>
        <w:tabs>
          <w:tab w:val="left" w:pos="360"/>
        </w:tabs>
        <w:rPr>
          <w:rFonts w:ascii="Arial" w:hAnsi="Arial" w:cs="Arial"/>
          <w:szCs w:val="22"/>
        </w:rPr>
      </w:pPr>
    </w:p>
    <w:p w14:paraId="4A420C5F" w14:textId="4CF1E9B0" w:rsidR="00EF6195" w:rsidRPr="009B6AFE" w:rsidRDefault="008A7B2B" w:rsidP="00437A9A">
      <w:pPr>
        <w:tabs>
          <w:tab w:val="left" w:pos="360"/>
        </w:tabs>
        <w:rPr>
          <w:rFonts w:ascii="Arial" w:hAnsi="Arial" w:cs="Arial"/>
          <w:szCs w:val="22"/>
        </w:rPr>
      </w:pPr>
      <w:r w:rsidRPr="009B6AFE">
        <w:rPr>
          <w:rFonts w:ascii="Arial" w:hAnsi="Arial" w:cs="Arial"/>
          <w:szCs w:val="22"/>
        </w:rPr>
        <w:t>Project Name:</w:t>
      </w:r>
      <w:r w:rsidR="00EE47FA" w:rsidRPr="009B6AFE">
        <w:rPr>
          <w:rFonts w:ascii="Arial" w:hAnsi="Arial" w:cs="Arial"/>
          <w:szCs w:val="22"/>
        </w:rPr>
        <w:t xml:space="preserve"> </w:t>
      </w:r>
      <w:sdt>
        <w:sdtPr>
          <w:rPr>
            <w:rFonts w:ascii="Arial" w:hAnsi="Arial" w:cs="Arial"/>
            <w:szCs w:val="22"/>
          </w:rPr>
          <w:alias w:val="Project Name"/>
          <w:tag w:val="Project Name"/>
          <w:id w:val="-1424948053"/>
          <w:placeholder>
            <w:docPart w:val="DefaultPlaceholder_-1854013440"/>
          </w:placeholder>
          <w15:dataBinding w:prefixMappings="xmlns:ns0='Templates' " w:xpath="/ns0:TestXMLNode[1]/ns0:ProjectName[1]" w:storeItemID="{474B545D-BD42-489A-87F8-3EF0931AB70D}" w16sdtdh:storeItemChecksum="W4fCLg=="/>
        </w:sdtPr>
        <w:sdtContent>
          <w:r w:rsidR="00F965F4" w:rsidRPr="00822DF3">
            <w:t xml:space="preserve">PNAME </w:t>
          </w:r>
        </w:sdtContent>
      </w:sdt>
    </w:p>
    <w:p w14:paraId="4B91FEEC" w14:textId="4684498E" w:rsidR="00C15DF7" w:rsidRPr="009B6AFE" w:rsidRDefault="00C15DF7" w:rsidP="00437A9A">
      <w:pPr>
        <w:tabs>
          <w:tab w:val="left" w:pos="360"/>
        </w:tabs>
        <w:rPr>
          <w:rFonts w:ascii="Arial" w:hAnsi="Arial" w:cs="Arial"/>
          <w:szCs w:val="22"/>
        </w:rPr>
      </w:pPr>
    </w:p>
    <w:p w14:paraId="5C06ACDF" w14:textId="085CAD0B" w:rsidR="00C15DF7" w:rsidRPr="009B6AFE" w:rsidRDefault="00C15DF7" w:rsidP="00437A9A">
      <w:pPr>
        <w:tabs>
          <w:tab w:val="left" w:pos="360"/>
        </w:tabs>
        <w:rPr>
          <w:rFonts w:ascii="Arial" w:hAnsi="Arial" w:cs="Arial"/>
          <w:szCs w:val="22"/>
        </w:rPr>
      </w:pPr>
      <w:r w:rsidRPr="009B6AFE">
        <w:rPr>
          <w:rFonts w:ascii="Arial" w:hAnsi="Arial" w:cs="Arial"/>
          <w:szCs w:val="22"/>
        </w:rPr>
        <w:t xml:space="preserve">Project Name (Italic): </w:t>
      </w:r>
      <w:sdt>
        <w:sdtPr>
          <w:rPr>
            <w:rFonts w:ascii="Arial" w:hAnsi="Arial" w:cs="Arial"/>
            <w:i/>
            <w:szCs w:val="22"/>
          </w:rPr>
          <w:alias w:val="ProjectNameItalic"/>
          <w:tag w:val="ProjectNameItalic"/>
          <w:id w:val="-662780716"/>
          <w:placeholder>
            <w:docPart w:val="DefaultPlaceholder_-1854013440"/>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485973828"/>
              <w:placeholder>
                <w:docPart w:val="E37E1A8459E7444F8644EAD657FA936F"/>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789C82DE" w14:textId="34BECB87" w:rsidR="008A7B2B" w:rsidRPr="009B6AFE" w:rsidRDefault="008A7B2B" w:rsidP="00437A9A">
      <w:pPr>
        <w:tabs>
          <w:tab w:val="left" w:pos="360"/>
        </w:tabs>
        <w:rPr>
          <w:rFonts w:ascii="Arial" w:hAnsi="Arial" w:cs="Arial"/>
          <w:szCs w:val="22"/>
        </w:rPr>
      </w:pPr>
    </w:p>
    <w:p w14:paraId="1692B983" w14:textId="63BA7384" w:rsidR="008A7B2B" w:rsidRPr="009B6AFE" w:rsidRDefault="008A7B2B" w:rsidP="00437A9A">
      <w:pPr>
        <w:tabs>
          <w:tab w:val="left" w:pos="360"/>
        </w:tabs>
        <w:rPr>
          <w:rFonts w:ascii="Arial" w:hAnsi="Arial" w:cs="Arial"/>
          <w:szCs w:val="22"/>
        </w:rPr>
      </w:pPr>
      <w:r w:rsidRPr="009B6AFE">
        <w:rPr>
          <w:rFonts w:ascii="Arial" w:hAnsi="Arial" w:cs="Arial"/>
          <w:szCs w:val="22"/>
        </w:rPr>
        <w:t>Project Name (CAPS):</w:t>
      </w:r>
      <w:r w:rsidR="00670D81" w:rsidRPr="009B6AFE">
        <w:rPr>
          <w:rFonts w:ascii="Arial" w:hAnsi="Arial" w:cs="Arial"/>
          <w:szCs w:val="22"/>
        </w:rPr>
        <w:t xml:space="preserve"> </w:t>
      </w:r>
      <w:sdt>
        <w:sdtPr>
          <w:rPr>
            <w:rFonts w:ascii="Arial" w:hAnsi="Arial" w:cs="Arial"/>
            <w:szCs w:val="22"/>
          </w:rPr>
          <w:alias w:val="ProjectNameCAPS"/>
          <w:tag w:val="ProjectNameCAPS"/>
          <w:id w:val="-960114106"/>
          <w:placeholder>
            <w:docPart w:val="DefaultPlaceholder_-1854013440"/>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p>
    <w:p w14:paraId="6F4DC13E" w14:textId="74F5409A" w:rsidR="008A7B2B" w:rsidRPr="009B6AFE" w:rsidRDefault="008A7B2B" w:rsidP="00437A9A">
      <w:pPr>
        <w:tabs>
          <w:tab w:val="left" w:pos="360"/>
        </w:tabs>
        <w:rPr>
          <w:rFonts w:ascii="Arial" w:hAnsi="Arial" w:cs="Arial"/>
          <w:szCs w:val="22"/>
        </w:rPr>
      </w:pPr>
    </w:p>
    <w:p w14:paraId="7FBC399F" w14:textId="27EC4C63" w:rsidR="008A7B2B" w:rsidRPr="009B6AFE" w:rsidRDefault="008A7B2B" w:rsidP="00437A9A">
      <w:pPr>
        <w:tabs>
          <w:tab w:val="left" w:pos="360"/>
        </w:tabs>
        <w:rPr>
          <w:rFonts w:ascii="Arial" w:hAnsi="Arial" w:cs="Arial"/>
          <w:szCs w:val="22"/>
        </w:rPr>
      </w:pPr>
      <w:r w:rsidRPr="009B6AFE">
        <w:rPr>
          <w:rFonts w:ascii="Arial" w:hAnsi="Arial" w:cs="Arial"/>
          <w:szCs w:val="22"/>
        </w:rPr>
        <w:t>Project Number:</w:t>
      </w:r>
      <w:r w:rsidR="00670D81" w:rsidRPr="009B6AFE">
        <w:rPr>
          <w:rFonts w:ascii="Arial" w:hAnsi="Arial" w:cs="Arial"/>
          <w:szCs w:val="22"/>
        </w:rPr>
        <w:t xml:space="preserve"> </w:t>
      </w:r>
      <w:sdt>
        <w:sdtPr>
          <w:rPr>
            <w:rFonts w:ascii="Arial" w:hAnsi="Arial" w:cs="Arial"/>
            <w:szCs w:val="22"/>
          </w:rPr>
          <w:alias w:val="ProjectNumber"/>
          <w:tag w:val="ProjectNumber"/>
          <w:id w:val="2036233218"/>
          <w:placeholder>
            <w:docPart w:val="DefaultPlaceholder_-1854013440"/>
          </w:placeholder>
          <w15:dataBinding w:prefixMappings="xmlns:ns0='Templates' " w:xpath="/ns0:TestXMLNode[1]/ns0:ProjectNumber[1]" w:storeItemID="{474B545D-BD42-489A-87F8-3EF0931AB70D}" w16sdtdh:storeItemChecksum="W4fCLg=="/>
        </w:sdtPr>
        <w:sdtContent>
          <w:r w:rsidR="00787D71" w:rsidRPr="000B7DC7">
            <w:rPr>
              <w:b/>
              <w:bCs/>
            </w:rPr>
            <w:t>P</w:t>
          </w:r>
          <w:r w:rsidR="00787D71">
            <w:rPr>
              <w:b/>
              <w:bCs/>
            </w:rPr>
            <w:t>N</w:t>
          </w:r>
          <w:r w:rsidR="00787D71" w:rsidRPr="000B7DC7">
            <w:rPr>
              <w:b/>
              <w:bCs/>
            </w:rPr>
            <w:t>UMBER</w:t>
          </w:r>
        </w:sdtContent>
      </w:sdt>
    </w:p>
    <w:p w14:paraId="777DD985" w14:textId="32DF2304" w:rsidR="008A7B2B" w:rsidRPr="009B6AFE" w:rsidRDefault="008A7B2B" w:rsidP="00437A9A">
      <w:pPr>
        <w:tabs>
          <w:tab w:val="left" w:pos="360"/>
        </w:tabs>
        <w:rPr>
          <w:rFonts w:ascii="Arial" w:hAnsi="Arial" w:cs="Arial"/>
          <w:szCs w:val="22"/>
        </w:rPr>
      </w:pPr>
    </w:p>
    <w:p w14:paraId="354F1DB5" w14:textId="01CE7B0F" w:rsidR="008A7B2B" w:rsidRPr="009B6AFE" w:rsidRDefault="008A7B2B" w:rsidP="00437A9A">
      <w:pPr>
        <w:tabs>
          <w:tab w:val="left" w:pos="360"/>
        </w:tabs>
        <w:rPr>
          <w:rFonts w:ascii="Arial" w:hAnsi="Arial" w:cs="Arial"/>
          <w:szCs w:val="22"/>
        </w:rPr>
      </w:pPr>
      <w:r w:rsidRPr="009B6AFE">
        <w:rPr>
          <w:rFonts w:ascii="Arial" w:hAnsi="Arial" w:cs="Arial"/>
          <w:szCs w:val="22"/>
        </w:rPr>
        <w:t>Date:</w:t>
      </w:r>
      <w:r w:rsidR="00670D81" w:rsidRPr="009B6AFE">
        <w:rPr>
          <w:rFonts w:ascii="Arial" w:hAnsi="Arial" w:cs="Arial"/>
          <w:szCs w:val="22"/>
        </w:rPr>
        <w:t xml:space="preserve"> </w:t>
      </w:r>
      <w:sdt>
        <w:sdtPr>
          <w:rPr>
            <w:rFonts w:ascii="Arial" w:hAnsi="Arial" w:cs="Arial"/>
            <w:szCs w:val="22"/>
          </w:rPr>
          <w:alias w:val="Date"/>
          <w:tag w:val="Date"/>
          <w:id w:val="-611280881"/>
          <w:placeholder>
            <w:docPart w:val="DefaultPlaceholder_-1854013440"/>
          </w:placeholder>
          <w15:dataBinding w:prefixMappings="xmlns:ns0='Templates' " w:xpath="/ns0:TestXMLNode[1]/ns0:Date[1]" w:storeItemID="{474B545D-BD42-489A-87F8-3EF0931AB70D}" w16sdtdh:storeItemChecksum="W4fCLg=="/>
        </w:sdtPr>
        <w:sdtContent>
          <w:r w:rsidR="00F965F4" w:rsidRPr="000B7DC7">
            <w:rPr>
              <w:b/>
              <w:bCs/>
            </w:rPr>
            <w:t>DATE</w:t>
          </w:r>
        </w:sdtContent>
      </w:sdt>
    </w:p>
    <w:p w14:paraId="55EBF14E" w14:textId="6C059B8E" w:rsidR="008A7B2B" w:rsidRPr="009B6AFE" w:rsidRDefault="008A7B2B" w:rsidP="00437A9A">
      <w:pPr>
        <w:tabs>
          <w:tab w:val="left" w:pos="360"/>
        </w:tabs>
        <w:rPr>
          <w:rFonts w:ascii="Arial" w:hAnsi="Arial" w:cs="Arial"/>
          <w:szCs w:val="22"/>
        </w:rPr>
      </w:pPr>
    </w:p>
    <w:p w14:paraId="2E2D7898" w14:textId="420871F2" w:rsidR="008A7B2B" w:rsidRPr="009B6AFE" w:rsidRDefault="008A7B2B" w:rsidP="00437A9A">
      <w:pPr>
        <w:tabs>
          <w:tab w:val="left" w:pos="360"/>
        </w:tabs>
        <w:rPr>
          <w:rFonts w:ascii="Arial" w:hAnsi="Arial" w:cs="Arial"/>
          <w:szCs w:val="22"/>
        </w:rPr>
      </w:pPr>
      <w:r w:rsidRPr="009B6AFE">
        <w:rPr>
          <w:rFonts w:ascii="Arial" w:hAnsi="Arial" w:cs="Arial"/>
          <w:szCs w:val="22"/>
        </w:rPr>
        <w:t>City:</w:t>
      </w:r>
      <w:r w:rsidR="00670D81" w:rsidRPr="009B6AFE">
        <w:rPr>
          <w:rFonts w:ascii="Arial" w:hAnsi="Arial" w:cs="Arial"/>
          <w:szCs w:val="22"/>
        </w:rPr>
        <w:t xml:space="preserve"> </w:t>
      </w:r>
      <w:sdt>
        <w:sdtPr>
          <w:rPr>
            <w:rFonts w:ascii="Arial" w:hAnsi="Arial" w:cs="Arial"/>
            <w:szCs w:val="22"/>
          </w:rPr>
          <w:alias w:val="Project City"/>
          <w:tag w:val="Project City"/>
          <w:id w:val="-892192634"/>
          <w:placeholder>
            <w:docPart w:val="DefaultPlaceholder_-1854013440"/>
          </w:placeholder>
          <w15:dataBinding w:prefixMappings="xmlns:ns0='Templates' " w:xpath="/ns0:TestXMLNode[1]/ns0:City[1]" w:storeItemID="{474B545D-BD42-489A-87F8-3EF0931AB70D}" w16sdtdh:storeItemChecksum="W4fCLg=="/>
        </w:sdtPr>
        <w:sdtContent>
          <w:r w:rsidR="00F965F4" w:rsidRPr="000B7DC7">
            <w:rPr>
              <w:szCs w:val="22"/>
            </w:rPr>
            <w:t>PCITY</w:t>
          </w:r>
        </w:sdtContent>
      </w:sdt>
    </w:p>
    <w:p w14:paraId="6DA621E7" w14:textId="5F67EB7F" w:rsidR="008A7B2B" w:rsidRPr="009B6AFE" w:rsidRDefault="008A7B2B" w:rsidP="00437A9A">
      <w:pPr>
        <w:tabs>
          <w:tab w:val="left" w:pos="360"/>
        </w:tabs>
        <w:rPr>
          <w:rFonts w:ascii="Arial" w:hAnsi="Arial" w:cs="Arial"/>
          <w:szCs w:val="22"/>
        </w:rPr>
      </w:pPr>
    </w:p>
    <w:p w14:paraId="30C24E8A" w14:textId="3AF3A564" w:rsidR="008A7B2B" w:rsidRPr="009B6AFE" w:rsidRDefault="008A7B2B" w:rsidP="00437A9A">
      <w:pPr>
        <w:tabs>
          <w:tab w:val="left" w:pos="360"/>
        </w:tabs>
        <w:rPr>
          <w:rFonts w:ascii="Arial" w:hAnsi="Arial" w:cs="Arial"/>
          <w:szCs w:val="22"/>
        </w:rPr>
      </w:pPr>
      <w:r w:rsidRPr="009B6AFE">
        <w:rPr>
          <w:rFonts w:ascii="Arial" w:hAnsi="Arial" w:cs="Arial"/>
          <w:szCs w:val="22"/>
        </w:rPr>
        <w:t>State:</w:t>
      </w:r>
      <w:r w:rsidR="00670D81" w:rsidRPr="009B6AFE">
        <w:rPr>
          <w:rFonts w:ascii="Arial" w:hAnsi="Arial" w:cs="Arial"/>
          <w:szCs w:val="22"/>
        </w:rPr>
        <w:t xml:space="preserve"> </w:t>
      </w:r>
      <w:sdt>
        <w:sdtPr>
          <w:rPr>
            <w:rFonts w:ascii="Arial" w:hAnsi="Arial" w:cs="Arial"/>
            <w:szCs w:val="22"/>
          </w:rPr>
          <w:alias w:val="ProjectState"/>
          <w:tag w:val="ProjectState"/>
          <w:id w:val="-1993554273"/>
          <w:placeholder>
            <w:docPart w:val="DefaultPlaceholder_-1854013440"/>
          </w:placeholder>
          <w15:dataBinding w:prefixMappings="xmlns:ns0='Templates' " w:xpath="/ns0:TestXMLNode[1]/ns0:State[1]" w:storeItemID="{474B545D-BD42-489A-87F8-3EF0931AB70D}" w16sdtdh:storeItemChecksum="W4fCLg=="/>
        </w:sdtPr>
        <w:sdtContent>
          <w:r w:rsidR="00F965F4" w:rsidRPr="000B7DC7">
            <w:rPr>
              <w:szCs w:val="22"/>
            </w:rPr>
            <w:t>PSTATE</w:t>
          </w:r>
        </w:sdtContent>
      </w:sdt>
    </w:p>
    <w:p w14:paraId="708B6943" w14:textId="7B55E5EF" w:rsidR="008A7B2B" w:rsidRPr="009B6AFE" w:rsidRDefault="008A7B2B" w:rsidP="00437A9A">
      <w:pPr>
        <w:tabs>
          <w:tab w:val="left" w:pos="360"/>
        </w:tabs>
        <w:rPr>
          <w:rFonts w:ascii="Arial" w:hAnsi="Arial" w:cs="Arial"/>
          <w:szCs w:val="22"/>
        </w:rPr>
      </w:pPr>
    </w:p>
    <w:p w14:paraId="2962F118" w14:textId="2F52D0AA" w:rsidR="008A7B2B" w:rsidRPr="009B6AFE" w:rsidRDefault="008A7B2B" w:rsidP="00437A9A">
      <w:pPr>
        <w:tabs>
          <w:tab w:val="left" w:pos="360"/>
        </w:tabs>
        <w:rPr>
          <w:rFonts w:ascii="Arial" w:hAnsi="Arial" w:cs="Arial"/>
          <w:szCs w:val="22"/>
        </w:rPr>
      </w:pPr>
      <w:r w:rsidRPr="009B6AFE">
        <w:rPr>
          <w:rFonts w:ascii="Arial" w:hAnsi="Arial" w:cs="Arial"/>
          <w:szCs w:val="22"/>
        </w:rPr>
        <w:t>Address:</w:t>
      </w:r>
      <w:r w:rsidR="00670D81" w:rsidRPr="009B6AFE">
        <w:rPr>
          <w:rFonts w:ascii="Arial" w:hAnsi="Arial" w:cs="Arial"/>
          <w:szCs w:val="22"/>
        </w:rPr>
        <w:t xml:space="preserve"> </w:t>
      </w:r>
      <w:sdt>
        <w:sdtPr>
          <w:rPr>
            <w:rFonts w:ascii="Arial" w:hAnsi="Arial" w:cs="Arial"/>
            <w:szCs w:val="22"/>
          </w:rPr>
          <w:alias w:val="ProjectAddress"/>
          <w:tag w:val="ProjectAddress"/>
          <w:id w:val="-861203927"/>
          <w:placeholder>
            <w:docPart w:val="DefaultPlaceholder_-1854013440"/>
          </w:placeholder>
          <w15:dataBinding w:prefixMappings="xmlns:ns0='Templates' " w:xpath="/ns0:TestXMLNode[1]/ns0:Address[1]" w:storeItemID="{474B545D-BD42-489A-87F8-3EF0931AB70D}" w16sdtdh:storeItemChecksum="W4fCLg=="/>
        </w:sdtPr>
        <w:sdtContent>
          <w:r w:rsidR="00F965F4" w:rsidRPr="009B6AFE">
            <w:t>PADDRESS</w:t>
          </w:r>
        </w:sdtContent>
      </w:sdt>
    </w:p>
    <w:p w14:paraId="0ECEE7F6" w14:textId="027D0355" w:rsidR="008A7B2B" w:rsidRPr="009B6AFE" w:rsidRDefault="008A7B2B" w:rsidP="00437A9A">
      <w:pPr>
        <w:tabs>
          <w:tab w:val="left" w:pos="360"/>
        </w:tabs>
        <w:rPr>
          <w:rFonts w:ascii="Arial" w:hAnsi="Arial" w:cs="Arial"/>
          <w:szCs w:val="22"/>
        </w:rPr>
      </w:pPr>
    </w:p>
    <w:p w14:paraId="10F58303" w14:textId="30CEF0E7" w:rsidR="008A7B2B" w:rsidRPr="009B6AFE" w:rsidRDefault="008A7B2B" w:rsidP="00437A9A">
      <w:pPr>
        <w:tabs>
          <w:tab w:val="left" w:pos="360"/>
        </w:tabs>
        <w:rPr>
          <w:rFonts w:ascii="Arial" w:hAnsi="Arial" w:cs="Arial"/>
          <w:szCs w:val="22"/>
        </w:rPr>
      </w:pPr>
      <w:r w:rsidRPr="009B6AFE">
        <w:rPr>
          <w:rFonts w:ascii="Arial" w:hAnsi="Arial" w:cs="Arial"/>
          <w:szCs w:val="22"/>
        </w:rPr>
        <w:t>Zip Code:</w:t>
      </w:r>
      <w:r w:rsidR="00670D81" w:rsidRPr="009B6AFE">
        <w:rPr>
          <w:rFonts w:ascii="Arial" w:hAnsi="Arial" w:cs="Arial"/>
          <w:szCs w:val="22"/>
        </w:rPr>
        <w:t xml:space="preserve"> </w:t>
      </w:r>
      <w:sdt>
        <w:sdtPr>
          <w:rPr>
            <w:rFonts w:ascii="Arial" w:hAnsi="Arial" w:cs="Arial"/>
            <w:szCs w:val="22"/>
          </w:rPr>
          <w:alias w:val="ProjectZipCode"/>
          <w:tag w:val="ProjectZipCode"/>
          <w:id w:val="692347619"/>
          <w:placeholder>
            <w:docPart w:val="DefaultPlaceholder_-1854013440"/>
          </w:placeholder>
          <w15:dataBinding w:prefixMappings="xmlns:ns0='Templates' " w:xpath="/ns0:TestXMLNode[1]/ns0:ZipCode[1]" w:storeItemID="{474B545D-BD42-489A-87F8-3EF0931AB70D}" w16sdtdh:storeItemChecksum="W4fCLg=="/>
        </w:sdtPr>
        <w:sdtContent>
          <w:r w:rsidR="00F965F4" w:rsidRPr="009B6AFE">
            <w:t>PZIPCODE</w:t>
          </w:r>
        </w:sdtContent>
      </w:sdt>
    </w:p>
    <w:p w14:paraId="7BEBDCF0" w14:textId="23E9BE46" w:rsidR="008A7B2B" w:rsidRPr="009B6AFE" w:rsidRDefault="008A7B2B" w:rsidP="00437A9A">
      <w:pPr>
        <w:tabs>
          <w:tab w:val="left" w:pos="360"/>
        </w:tabs>
        <w:rPr>
          <w:rFonts w:ascii="Arial" w:hAnsi="Arial" w:cs="Arial"/>
          <w:szCs w:val="22"/>
        </w:rPr>
      </w:pPr>
    </w:p>
    <w:p w14:paraId="59354358" w14:textId="19A7B86E" w:rsidR="008A7B2B" w:rsidRPr="009B6AFE" w:rsidRDefault="008A7B2B" w:rsidP="00437A9A">
      <w:pPr>
        <w:tabs>
          <w:tab w:val="left" w:pos="360"/>
        </w:tabs>
        <w:rPr>
          <w:rFonts w:ascii="Arial" w:hAnsi="Arial" w:cs="Arial"/>
          <w:szCs w:val="22"/>
        </w:rPr>
      </w:pPr>
      <w:r w:rsidRPr="009B6AFE">
        <w:rPr>
          <w:rFonts w:ascii="Arial" w:hAnsi="Arial" w:cs="Arial"/>
          <w:szCs w:val="22"/>
        </w:rPr>
        <w:t>Fire Department:</w:t>
      </w:r>
      <w:r w:rsidR="00670D81" w:rsidRPr="009B6AFE">
        <w:rPr>
          <w:rFonts w:ascii="Arial" w:hAnsi="Arial" w:cs="Arial"/>
          <w:szCs w:val="22"/>
        </w:rPr>
        <w:t xml:space="preserve"> </w:t>
      </w:r>
      <w:sdt>
        <w:sdtPr>
          <w:rPr>
            <w:rFonts w:ascii="Arial" w:hAnsi="Arial" w:cs="Arial"/>
            <w:szCs w:val="22"/>
          </w:rPr>
          <w:alias w:val="Fire Department"/>
          <w:tag w:val="Fire Department"/>
          <w:id w:val="-1286816666"/>
          <w:placeholder>
            <w:docPart w:val="DefaultPlaceholder_-1854013440"/>
          </w:placeholder>
          <w15:dataBinding w:prefixMappings="xmlns:ns0='Templates' " w:xpath="/ns0:TestXMLNode[1]/ns0:FireDepartment[1]" w:storeItemID="{474B545D-BD42-489A-87F8-3EF0931AB70D}" w16sdtdh:storeItemChecksum="W4fCLg=="/>
        </w:sdtPr>
        <w:sdtContent>
          <w:r w:rsidR="00F965F4" w:rsidRPr="00795F84">
            <w:rPr>
              <w:highlight w:val="yellow"/>
            </w:rPr>
            <w:t>FDPT</w:t>
          </w:r>
        </w:sdtContent>
      </w:sdt>
    </w:p>
    <w:p w14:paraId="19F50522" w14:textId="5B7F7000" w:rsidR="008A7B2B" w:rsidRPr="009B6AFE" w:rsidRDefault="008A7B2B" w:rsidP="00437A9A">
      <w:pPr>
        <w:tabs>
          <w:tab w:val="left" w:pos="360"/>
        </w:tabs>
        <w:rPr>
          <w:rFonts w:ascii="Arial" w:hAnsi="Arial" w:cs="Arial"/>
          <w:szCs w:val="22"/>
        </w:rPr>
      </w:pPr>
    </w:p>
    <w:p w14:paraId="42F89E72" w14:textId="4583BD4D" w:rsidR="008A7B2B" w:rsidRPr="009B6AFE" w:rsidRDefault="008A7B2B" w:rsidP="00437A9A">
      <w:pPr>
        <w:tabs>
          <w:tab w:val="left" w:pos="360"/>
        </w:tabs>
        <w:rPr>
          <w:rFonts w:ascii="Arial" w:hAnsi="Arial" w:cs="Arial"/>
          <w:szCs w:val="22"/>
        </w:rPr>
      </w:pPr>
      <w:r w:rsidRPr="009B6AFE">
        <w:rPr>
          <w:rFonts w:ascii="Arial" w:hAnsi="Arial" w:cs="Arial"/>
          <w:szCs w:val="22"/>
        </w:rPr>
        <w:t>Building Department:</w:t>
      </w:r>
      <w:r w:rsidR="00670D81" w:rsidRPr="009B6AFE">
        <w:rPr>
          <w:rFonts w:ascii="Arial" w:hAnsi="Arial" w:cs="Arial"/>
          <w:szCs w:val="22"/>
        </w:rPr>
        <w:t xml:space="preserve"> </w:t>
      </w:r>
      <w:sdt>
        <w:sdtPr>
          <w:rPr>
            <w:rFonts w:ascii="Arial" w:hAnsi="Arial" w:cs="Arial"/>
            <w:szCs w:val="22"/>
          </w:rPr>
          <w:alias w:val="Building Department"/>
          <w:tag w:val="Building Department"/>
          <w:id w:val="1632443264"/>
          <w:placeholder>
            <w:docPart w:val="DefaultPlaceholder_-1854013440"/>
          </w:placeholder>
          <w15:dataBinding w:prefixMappings="xmlns:ns0='Templates' " w:xpath="/ns0:TestXMLNode[1]/ns0:BuildingDepartment[1]" w:storeItemID="{474B545D-BD42-489A-87F8-3EF0931AB70D}" w16sdtdh:storeItemChecksum="W4fCLg=="/>
        </w:sdtPr>
        <w:sdtContent>
          <w:r w:rsidR="00F965F4" w:rsidRPr="000F325B">
            <w:t>BDPT</w:t>
          </w:r>
        </w:sdtContent>
      </w:sdt>
    </w:p>
    <w:p w14:paraId="3D145E76" w14:textId="3F9A6706" w:rsidR="008A7B2B" w:rsidRPr="009B6AFE" w:rsidRDefault="008A7B2B" w:rsidP="00437A9A">
      <w:pPr>
        <w:tabs>
          <w:tab w:val="left" w:pos="360"/>
        </w:tabs>
        <w:rPr>
          <w:rFonts w:ascii="Arial" w:hAnsi="Arial" w:cs="Arial"/>
          <w:szCs w:val="22"/>
        </w:rPr>
      </w:pPr>
    </w:p>
    <w:p w14:paraId="216F185D" w14:textId="64C0DECE" w:rsidR="008A7B2B" w:rsidRPr="009B6AFE" w:rsidRDefault="008A7B2B" w:rsidP="00437A9A">
      <w:pPr>
        <w:tabs>
          <w:tab w:val="left" w:pos="360"/>
        </w:tabs>
        <w:rPr>
          <w:rFonts w:ascii="Arial" w:hAnsi="Arial" w:cs="Arial"/>
          <w:szCs w:val="22"/>
        </w:rPr>
      </w:pPr>
      <w:r w:rsidRPr="009B6AFE">
        <w:rPr>
          <w:rFonts w:ascii="Arial" w:hAnsi="Arial" w:cs="Arial"/>
          <w:szCs w:val="22"/>
        </w:rPr>
        <w:t>Architect:</w:t>
      </w:r>
      <w:r w:rsidR="00670D81" w:rsidRPr="009B6AFE">
        <w:rPr>
          <w:rFonts w:ascii="Arial" w:hAnsi="Arial" w:cs="Arial"/>
          <w:szCs w:val="22"/>
        </w:rPr>
        <w:t xml:space="preserve"> </w:t>
      </w:r>
      <w:sdt>
        <w:sdtPr>
          <w:rPr>
            <w:rFonts w:ascii="Arial" w:hAnsi="Arial" w:cs="Arial"/>
            <w:szCs w:val="22"/>
          </w:rPr>
          <w:alias w:val="Architect"/>
          <w:tag w:val="Architect"/>
          <w:id w:val="1907569630"/>
          <w:placeholder>
            <w:docPart w:val="DefaultPlaceholder_-1854013440"/>
          </w:placeholder>
          <w15:dataBinding w:prefixMappings="xmlns:ns0='Templates' " w:xpath="/ns0:TestXMLNode[1]/ns0:Architect[1]" w:storeItemID="{474B545D-BD42-489A-87F8-3EF0931AB70D}" w16sdtdh:storeItemChecksum="W4fCLg=="/>
        </w:sdtPr>
        <w:sdtContent>
          <w:r w:rsidR="00F965F4" w:rsidRPr="009B6AFE">
            <w:rPr>
              <w:szCs w:val="22"/>
            </w:rPr>
            <w:t>ARCH</w:t>
          </w:r>
        </w:sdtContent>
      </w:sdt>
    </w:p>
    <w:p w14:paraId="06C68535" w14:textId="233B703B" w:rsidR="008A7B2B" w:rsidRPr="009B6AFE" w:rsidRDefault="008A7B2B" w:rsidP="00437A9A">
      <w:pPr>
        <w:tabs>
          <w:tab w:val="left" w:pos="360"/>
        </w:tabs>
        <w:rPr>
          <w:rFonts w:ascii="Arial" w:hAnsi="Arial" w:cs="Arial"/>
          <w:szCs w:val="22"/>
        </w:rPr>
      </w:pPr>
      <w:r w:rsidRPr="009B6AFE">
        <w:rPr>
          <w:rFonts w:ascii="Arial" w:hAnsi="Arial" w:cs="Arial"/>
          <w:szCs w:val="22"/>
        </w:rPr>
        <w:t>Architect Address:</w:t>
      </w:r>
      <w:r w:rsidR="00670D81" w:rsidRPr="009B6AFE">
        <w:rPr>
          <w:rFonts w:ascii="Arial" w:hAnsi="Arial" w:cs="Arial"/>
          <w:szCs w:val="22"/>
        </w:rPr>
        <w:t xml:space="preserve"> </w:t>
      </w:r>
      <w:sdt>
        <w:sdtPr>
          <w:rPr>
            <w:rFonts w:ascii="Arial" w:hAnsi="Arial" w:cs="Arial"/>
            <w:szCs w:val="22"/>
          </w:rPr>
          <w:alias w:val="ArchitectAddress"/>
          <w:tag w:val="ArchitectAddress"/>
          <w:id w:val="-542898912"/>
          <w:placeholder>
            <w:docPart w:val="DefaultPlaceholder_-1854013440"/>
          </w:placeholder>
          <w15:dataBinding w:prefixMappings="xmlns:ns0='Templates' " w:xpath="/ns0:TestXMLNode[1]/ns0:ArchitectAddress[1]" w:storeItemID="{474B545D-BD42-489A-87F8-3EF0931AB70D}" w16sdtdh:storeItemChecksum="W4fCLg=="/>
        </w:sdtPr>
        <w:sdtContent>
          <w:r w:rsidR="00F965F4" w:rsidRPr="009B6AFE">
            <w:rPr>
              <w:szCs w:val="22"/>
            </w:rPr>
            <w:t>ARCHADD</w:t>
          </w:r>
        </w:sdtContent>
      </w:sdt>
    </w:p>
    <w:p w14:paraId="7D75799A" w14:textId="6E9EB94D"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Architect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ArchitectZipCode"/>
          <w:tag w:val="ArchitectZipCode"/>
          <w:id w:val="-1564024475"/>
          <w:placeholder>
            <w:docPart w:val="DefaultPlaceholder_-1854013440"/>
          </w:placeholder>
          <w15:dataBinding w:prefixMappings="xmlns:ns0='Templates' " w:xpath="/ns0:TestXMLNode[1]/ns0:ArchitectZipCode[1]" w:storeItemID="{474B545D-BD42-489A-87F8-3EF0931AB70D}" w16sdtdh:storeItemChecksum="W4fCLg=="/>
        </w:sdtPr>
        <w:sdtContent>
          <w:r w:rsidR="00F965F4" w:rsidRPr="009B6AFE">
            <w:t>ARCHZIP</w:t>
          </w:r>
        </w:sdtContent>
      </w:sdt>
    </w:p>
    <w:p w14:paraId="0139DA8F" w14:textId="5AFE2472" w:rsidR="008A7B2B" w:rsidRPr="009B6AFE" w:rsidRDefault="008A7B2B" w:rsidP="00437A9A">
      <w:pPr>
        <w:tabs>
          <w:tab w:val="left" w:pos="360"/>
        </w:tabs>
        <w:rPr>
          <w:rFonts w:ascii="Arial" w:hAnsi="Arial" w:cs="Arial"/>
          <w:szCs w:val="22"/>
        </w:rPr>
      </w:pPr>
    </w:p>
    <w:p w14:paraId="62C918AE" w14:textId="69473FA6" w:rsidR="008A7B2B" w:rsidRPr="009B6AFE" w:rsidRDefault="008A7B2B" w:rsidP="00437A9A">
      <w:pPr>
        <w:tabs>
          <w:tab w:val="left" w:pos="360"/>
        </w:tabs>
        <w:rPr>
          <w:rFonts w:ascii="Arial" w:hAnsi="Arial" w:cs="Arial"/>
          <w:szCs w:val="22"/>
        </w:rPr>
      </w:pPr>
      <w:r w:rsidRPr="009B6AFE">
        <w:rPr>
          <w:rFonts w:ascii="Arial" w:hAnsi="Arial" w:cs="Arial"/>
          <w:szCs w:val="22"/>
        </w:rPr>
        <w:t>EOR:</w:t>
      </w:r>
      <w:r w:rsidR="00670D81" w:rsidRPr="009B6AFE">
        <w:rPr>
          <w:rFonts w:ascii="Arial" w:hAnsi="Arial" w:cs="Arial"/>
          <w:szCs w:val="22"/>
        </w:rPr>
        <w:t xml:space="preserve"> </w:t>
      </w:r>
      <w:sdt>
        <w:sdtPr>
          <w:rPr>
            <w:rFonts w:ascii="Arial" w:hAnsi="Arial" w:cs="Arial"/>
            <w:szCs w:val="22"/>
          </w:rPr>
          <w:alias w:val="EOR"/>
          <w:tag w:val="EOR"/>
          <w:id w:val="259719022"/>
          <w:placeholder>
            <w:docPart w:val="DefaultPlaceholder_-1854013440"/>
          </w:placeholder>
          <w15:dataBinding w:prefixMappings="xmlns:ns0='Templates' " w:xpath="/ns0:TestXMLNode[1]/ns0:EOR[1]" w:storeItemID="{474B545D-BD42-489A-87F8-3EF0931AB70D}" w16sdtdh:storeItemChecksum="W4fCLg=="/>
        </w:sdtPr>
        <w:sdtContent>
          <w:r w:rsidR="00F965F4" w:rsidRPr="009B6AFE">
            <w:rPr>
              <w:rFonts w:ascii="Arial" w:hAnsi="Arial" w:cs="Arial"/>
              <w:szCs w:val="22"/>
            </w:rPr>
            <w:t>EOR</w:t>
          </w:r>
        </w:sdtContent>
      </w:sdt>
    </w:p>
    <w:p w14:paraId="2436C024" w14:textId="2C514A02" w:rsidR="008A7B2B" w:rsidRPr="009B6AFE" w:rsidRDefault="008A7B2B" w:rsidP="00437A9A">
      <w:pPr>
        <w:tabs>
          <w:tab w:val="left" w:pos="360"/>
        </w:tabs>
        <w:rPr>
          <w:rFonts w:ascii="Arial" w:hAnsi="Arial" w:cs="Arial"/>
          <w:szCs w:val="22"/>
        </w:rPr>
      </w:pPr>
      <w:r w:rsidRPr="009B6AFE">
        <w:rPr>
          <w:rFonts w:ascii="Arial" w:hAnsi="Arial" w:cs="Arial"/>
          <w:szCs w:val="22"/>
        </w:rPr>
        <w:t>EOR Address:</w:t>
      </w:r>
      <w:r w:rsidR="00670D81" w:rsidRPr="009B6AFE">
        <w:rPr>
          <w:rFonts w:ascii="Arial" w:hAnsi="Arial" w:cs="Arial"/>
          <w:szCs w:val="22"/>
        </w:rPr>
        <w:t xml:space="preserve"> </w:t>
      </w:r>
      <w:sdt>
        <w:sdtPr>
          <w:rPr>
            <w:rFonts w:ascii="Arial" w:hAnsi="Arial" w:cs="Arial"/>
            <w:szCs w:val="22"/>
          </w:rPr>
          <w:alias w:val="EORAddress"/>
          <w:tag w:val="EORAddress"/>
          <w:id w:val="-2079505206"/>
          <w:placeholder>
            <w:docPart w:val="DefaultPlaceholder_-1854013440"/>
          </w:placeholder>
          <w15:dataBinding w:prefixMappings="xmlns:ns0='Templates' " w:xpath="/ns0:TestXMLNode[1]/ns0:EORAddress[1]" w:storeItemID="{474B545D-BD42-489A-87F8-3EF0931AB70D}" w16sdtdh:storeItemChecksum="W4fCLg=="/>
        </w:sdtPr>
        <w:sdtContent>
          <w:r w:rsidR="00F965F4" w:rsidRPr="009B6AFE">
            <w:rPr>
              <w:rFonts w:ascii="Arial" w:hAnsi="Arial" w:cs="Arial"/>
              <w:szCs w:val="22"/>
            </w:rPr>
            <w:t>EORADD</w:t>
          </w:r>
        </w:sdtContent>
      </w:sdt>
    </w:p>
    <w:p w14:paraId="0F7C60E1" w14:textId="1E37DB3C"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EOR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EORZipCode"/>
          <w:tag w:val="EORZipCode"/>
          <w:id w:val="-1697765104"/>
          <w:placeholder>
            <w:docPart w:val="DefaultPlaceholder_-1854013440"/>
          </w:placeholder>
          <w15:dataBinding w:prefixMappings="xmlns:ns0='Templates' " w:xpath="/ns0:TestXMLNode[1]/ns0:EORZipCode[1]" w:storeItemID="{474B545D-BD42-489A-87F8-3EF0931AB70D}" w16sdtdh:storeItemChecksum="W4fCLg=="/>
        </w:sdtPr>
        <w:sdtContent>
          <w:r w:rsidR="00F965F4" w:rsidRPr="009B6AFE">
            <w:rPr>
              <w:rFonts w:ascii="Arial" w:hAnsi="Arial" w:cs="Arial"/>
              <w:szCs w:val="22"/>
            </w:rPr>
            <w:t>EORZIP</w:t>
          </w:r>
        </w:sdtContent>
      </w:sdt>
    </w:p>
    <w:p w14:paraId="006DCD21" w14:textId="08023CE4" w:rsidR="008A7B2B" w:rsidRPr="009B6AFE" w:rsidRDefault="008A7B2B" w:rsidP="00437A9A">
      <w:pPr>
        <w:tabs>
          <w:tab w:val="left" w:pos="360"/>
        </w:tabs>
        <w:rPr>
          <w:rFonts w:ascii="Arial" w:hAnsi="Arial" w:cs="Arial"/>
          <w:szCs w:val="22"/>
        </w:rPr>
      </w:pPr>
    </w:p>
    <w:p w14:paraId="58E6A3EF" w14:textId="79CE235B" w:rsidR="008A7B2B" w:rsidRPr="009B6AFE" w:rsidRDefault="008A7B2B" w:rsidP="00437A9A">
      <w:pPr>
        <w:tabs>
          <w:tab w:val="left" w:pos="360"/>
        </w:tabs>
        <w:rPr>
          <w:rFonts w:ascii="Arial" w:hAnsi="Arial" w:cs="Arial"/>
          <w:szCs w:val="22"/>
        </w:rPr>
      </w:pPr>
      <w:r w:rsidRPr="009B6AFE">
        <w:rPr>
          <w:rFonts w:ascii="Arial" w:hAnsi="Arial" w:cs="Arial"/>
          <w:szCs w:val="22"/>
        </w:rPr>
        <w:t>Owner:</w:t>
      </w:r>
      <w:r w:rsidR="00670D81" w:rsidRPr="009B6AFE">
        <w:rPr>
          <w:rFonts w:ascii="Arial" w:hAnsi="Arial" w:cs="Arial"/>
          <w:szCs w:val="22"/>
        </w:rPr>
        <w:t xml:space="preserve"> </w:t>
      </w:r>
      <w:sdt>
        <w:sdtPr>
          <w:rPr>
            <w:rFonts w:ascii="Arial" w:hAnsi="Arial" w:cs="Arial"/>
            <w:szCs w:val="22"/>
          </w:rPr>
          <w:alias w:val="Owner"/>
          <w:tag w:val="Owner"/>
          <w:id w:val="803201309"/>
          <w:placeholder>
            <w:docPart w:val="DefaultPlaceholder_-1854013440"/>
          </w:placeholder>
          <w15:dataBinding w:prefixMappings="xmlns:ns0='Templates' " w:xpath="/ns0:TestXMLNode[1]/ns0:Owner[1]" w:storeItemID="{474B545D-BD42-489A-87F8-3EF0931AB70D}" w16sdtdh:storeItemChecksum="W4fCLg=="/>
        </w:sdtPr>
        <w:sdtContent>
          <w:r w:rsidR="00F965F4" w:rsidRPr="009B6AFE">
            <w:rPr>
              <w:rFonts w:ascii="Arial" w:hAnsi="Arial" w:cs="Arial"/>
              <w:szCs w:val="22"/>
            </w:rPr>
            <w:t>OWN</w:t>
          </w:r>
        </w:sdtContent>
      </w:sdt>
    </w:p>
    <w:p w14:paraId="0FDCD3FF" w14:textId="11F8846F" w:rsidR="008A7B2B" w:rsidRPr="009B6AFE" w:rsidRDefault="008A7B2B" w:rsidP="00437A9A">
      <w:pPr>
        <w:tabs>
          <w:tab w:val="left" w:pos="360"/>
        </w:tabs>
        <w:rPr>
          <w:rFonts w:ascii="Arial" w:hAnsi="Arial" w:cs="Arial"/>
          <w:szCs w:val="22"/>
        </w:rPr>
      </w:pPr>
      <w:r w:rsidRPr="009B6AFE">
        <w:rPr>
          <w:rFonts w:ascii="Arial" w:hAnsi="Arial" w:cs="Arial"/>
          <w:szCs w:val="22"/>
        </w:rPr>
        <w:t>Owner Address:</w:t>
      </w:r>
      <w:r w:rsidR="00670D81" w:rsidRPr="009B6AFE">
        <w:rPr>
          <w:rFonts w:ascii="Arial" w:hAnsi="Arial" w:cs="Arial"/>
          <w:szCs w:val="22"/>
        </w:rPr>
        <w:t xml:space="preserve"> </w:t>
      </w:r>
      <w:sdt>
        <w:sdtPr>
          <w:rPr>
            <w:rFonts w:ascii="Arial" w:hAnsi="Arial" w:cs="Arial"/>
            <w:szCs w:val="22"/>
          </w:rPr>
          <w:alias w:val="OwnerAddress"/>
          <w:tag w:val="OwnerAddress"/>
          <w:id w:val="-317495287"/>
          <w:placeholder>
            <w:docPart w:val="DefaultPlaceholder_-1854013440"/>
          </w:placeholder>
          <w15:dataBinding w:prefixMappings="xmlns:ns0='Templates' " w:xpath="/ns0:TestXMLNode[1]/ns0:OwnerAddress[1]" w:storeItemID="{474B545D-BD42-489A-87F8-3EF0931AB70D}" w16sdtdh:storeItemChecksum="W4fCLg=="/>
        </w:sdtPr>
        <w:sdtContent>
          <w:r w:rsidR="00F965F4" w:rsidRPr="009B6AFE">
            <w:rPr>
              <w:rFonts w:ascii="Arial" w:hAnsi="Arial" w:cs="Arial"/>
              <w:szCs w:val="22"/>
            </w:rPr>
            <w:t>OWNADD</w:t>
          </w:r>
        </w:sdtContent>
      </w:sdt>
    </w:p>
    <w:p w14:paraId="741E3F6F" w14:textId="3BFEC316" w:rsidR="008A7B2B" w:rsidRPr="009B6AFE" w:rsidRDefault="008A7B2B" w:rsidP="00437A9A">
      <w:pPr>
        <w:tabs>
          <w:tab w:val="left" w:pos="360"/>
        </w:tabs>
        <w:rPr>
          <w:rFonts w:ascii="Arial" w:hAnsi="Arial" w:cs="Arial"/>
          <w:szCs w:val="22"/>
        </w:rPr>
      </w:pPr>
      <w:r w:rsidRPr="009B6AFE">
        <w:rPr>
          <w:rFonts w:ascii="Arial" w:hAnsi="Arial" w:cs="Arial"/>
          <w:szCs w:val="22"/>
        </w:rPr>
        <w:t xml:space="preserve">Owner Zip </w:t>
      </w:r>
      <w:proofErr w:type="gramStart"/>
      <w:r w:rsidRPr="009B6AFE">
        <w:rPr>
          <w:rFonts w:ascii="Arial" w:hAnsi="Arial" w:cs="Arial"/>
          <w:szCs w:val="22"/>
        </w:rPr>
        <w:t>Code</w:t>
      </w:r>
      <w:r w:rsidR="005923F6" w:rsidRPr="009B6AFE">
        <w:rPr>
          <w:rFonts w:ascii="Arial" w:hAnsi="Arial" w:cs="Arial"/>
          <w:szCs w:val="22"/>
        </w:rPr>
        <w:t>(</w:t>
      </w:r>
      <w:proofErr w:type="gramEnd"/>
      <w:r w:rsidR="005923F6" w:rsidRPr="009B6AFE">
        <w:rPr>
          <w:rFonts w:ascii="Arial" w:hAnsi="Arial" w:cs="Arial"/>
          <w:szCs w:val="22"/>
        </w:rPr>
        <w:t>CITY, STATE  ZIP)</w:t>
      </w:r>
      <w:r w:rsidRPr="009B6AFE">
        <w:rPr>
          <w:rFonts w:ascii="Arial" w:hAnsi="Arial" w:cs="Arial"/>
          <w:szCs w:val="22"/>
        </w:rPr>
        <w:t>:</w:t>
      </w:r>
      <w:r w:rsidR="00670D81" w:rsidRPr="009B6AFE">
        <w:rPr>
          <w:rFonts w:ascii="Arial" w:hAnsi="Arial" w:cs="Arial"/>
          <w:szCs w:val="22"/>
        </w:rPr>
        <w:t xml:space="preserve"> </w:t>
      </w:r>
      <w:sdt>
        <w:sdtPr>
          <w:rPr>
            <w:rFonts w:ascii="Arial" w:hAnsi="Arial" w:cs="Arial"/>
            <w:szCs w:val="22"/>
          </w:rPr>
          <w:alias w:val="OwnerZipCode"/>
          <w:tag w:val="OwnerZipCode"/>
          <w:id w:val="679398323"/>
          <w:placeholder>
            <w:docPart w:val="DefaultPlaceholder_-1854013440"/>
          </w:placeholder>
          <w15:dataBinding w:prefixMappings="xmlns:ns0='Templates' " w:xpath="/ns0:TestXMLNode[1]/ns0:OwnerZipCode[1]" w:storeItemID="{474B545D-BD42-489A-87F8-3EF0931AB70D}" w16sdtdh:storeItemChecksum="W4fCLg=="/>
        </w:sdtPr>
        <w:sdtContent>
          <w:r w:rsidR="00F965F4" w:rsidRPr="009B6AFE">
            <w:rPr>
              <w:rFonts w:ascii="Arial" w:hAnsi="Arial" w:cs="Arial"/>
              <w:szCs w:val="22"/>
            </w:rPr>
            <w:t>OWNZIP</w:t>
          </w:r>
        </w:sdtContent>
      </w:sdt>
    </w:p>
    <w:p w14:paraId="7FAAC921" w14:textId="38D88214" w:rsidR="00EE47FA" w:rsidRPr="009B6AFE" w:rsidRDefault="00EE47FA" w:rsidP="00437A9A">
      <w:pPr>
        <w:tabs>
          <w:tab w:val="left" w:pos="360"/>
        </w:tabs>
        <w:rPr>
          <w:rFonts w:ascii="Arial" w:hAnsi="Arial" w:cs="Arial"/>
          <w:szCs w:val="22"/>
        </w:rPr>
      </w:pPr>
    </w:p>
    <w:p w14:paraId="650318A6" w14:textId="6B897B1D"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Plans Date: </w:t>
      </w:r>
      <w:sdt>
        <w:sdtPr>
          <w:rPr>
            <w:rFonts w:ascii="Arial" w:hAnsi="Arial" w:cs="Arial"/>
            <w:szCs w:val="22"/>
          </w:rPr>
          <w:alias w:val="PlansDate"/>
          <w:tag w:val="PlansDate"/>
          <w:id w:val="-912547610"/>
          <w:placeholder>
            <w:docPart w:val="DefaultPlaceholder_-1854013440"/>
          </w:placeholder>
          <w15:dataBinding w:prefixMappings="xmlns:ns0='Templates' " w:xpath="/ns0:TestXMLNode[1]/ns0:PlansDate[1]" w:storeItemID="{474B545D-BD42-489A-87F8-3EF0931AB70D}" w16sdtdh:storeItemChecksum="W4fCLg=="/>
        </w:sdtPr>
        <w:sdtContent>
          <w:r w:rsidR="00F965F4" w:rsidRPr="009B6AFE">
            <w:t>PLANSDATE</w:t>
          </w:r>
        </w:sdtContent>
      </w:sdt>
    </w:p>
    <w:p w14:paraId="7A8F99CE" w14:textId="4B0B3C42" w:rsidR="00EE47FA" w:rsidRPr="009B6AFE" w:rsidRDefault="00EE47FA" w:rsidP="00437A9A">
      <w:pPr>
        <w:tabs>
          <w:tab w:val="left" w:pos="360"/>
        </w:tabs>
        <w:rPr>
          <w:rFonts w:ascii="Arial" w:hAnsi="Arial" w:cs="Arial"/>
          <w:szCs w:val="22"/>
        </w:rPr>
      </w:pPr>
      <w:r w:rsidRPr="009B6AFE">
        <w:rPr>
          <w:rFonts w:ascii="Arial" w:hAnsi="Arial" w:cs="Arial"/>
          <w:szCs w:val="22"/>
        </w:rPr>
        <w:t xml:space="preserve">Building </w:t>
      </w:r>
      <w:proofErr w:type="gramStart"/>
      <w:r w:rsidRPr="009B6AFE">
        <w:rPr>
          <w:rFonts w:ascii="Arial" w:hAnsi="Arial" w:cs="Arial"/>
          <w:szCs w:val="22"/>
        </w:rPr>
        <w:t>Type(</w:t>
      </w:r>
      <w:proofErr w:type="gramEnd"/>
      <w:r w:rsidRPr="009B6AFE">
        <w:rPr>
          <w:rFonts w:ascii="Arial" w:hAnsi="Arial" w:cs="Arial"/>
          <w:szCs w:val="22"/>
        </w:rPr>
        <w:t xml:space="preserve">exceptions addressed in report): </w:t>
      </w:r>
      <w:sdt>
        <w:sdtPr>
          <w:rPr>
            <w:rFonts w:ascii="Arial" w:hAnsi="Arial" w:cs="Arial"/>
            <w:szCs w:val="22"/>
          </w:rPr>
          <w:alias w:val="BuildingType"/>
          <w:tag w:val="BuildingType"/>
          <w:id w:val="-751506901"/>
          <w:placeholder>
            <w:docPart w:val="DefaultPlaceholder_-1854013440"/>
          </w:placeholder>
          <w15:dataBinding w:prefixMappings="xmlns:ns0='Templates' " w:xpath="/ns0:TestXMLNode[1]/ns0:BuildingType[1]" w:storeItemID="{474B545D-BD42-489A-87F8-3EF0931AB70D}" w16sdtdh:storeItemChecksum="W4fCLg=="/>
        </w:sdtPr>
        <w:sdtContent>
          <w:r w:rsidR="00C02214" w:rsidRPr="00C02214">
            <w:rPr>
              <w:szCs w:val="22"/>
            </w:rPr>
            <w:t>BUILDTYPE</w:t>
          </w:r>
        </w:sdtContent>
      </w:sdt>
    </w:p>
    <w:sectPr w:rsidR="00EE47FA" w:rsidRPr="009B6AFE" w:rsidSect="00AD398A">
      <w:pgSz w:w="12240" w:h="15840"/>
      <w:pgMar w:top="1440" w:right="1440" w:bottom="144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FD990" w14:textId="77777777" w:rsidR="00185635" w:rsidRDefault="00185635">
      <w:r>
        <w:separator/>
      </w:r>
    </w:p>
  </w:endnote>
  <w:endnote w:type="continuationSeparator" w:id="0">
    <w:p w14:paraId="5216CEF4" w14:textId="77777777" w:rsidR="00185635" w:rsidRDefault="00185635">
      <w:r>
        <w:continuationSeparator/>
      </w:r>
    </w:p>
  </w:endnote>
  <w:endnote w:type="continuationNotice" w:id="1">
    <w:p w14:paraId="4D0EDFE5" w14:textId="77777777" w:rsidR="00185635" w:rsidRDefault="001856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D7ED" w14:textId="623600F1" w:rsidR="00A65682" w:rsidRPr="004F380B" w:rsidRDefault="00A65682" w:rsidP="004F380B">
    <w:pPr>
      <w:tabs>
        <w:tab w:val="center" w:pos="4320"/>
        <w:tab w:val="right" w:pos="8640"/>
      </w:tabs>
      <w:rPr>
        <w:rFonts w:ascii="Arial" w:eastAsiaTheme="minorHAnsi" w:hAnsi="Arial" w:cs="Arial"/>
        <w:i/>
        <w:sz w:val="18"/>
        <w:szCs w:val="18"/>
        <w:lang w:eastAsia="en-US"/>
      </w:rPr>
    </w:pPr>
    <w:r w:rsidRPr="004F380B">
      <w:rPr>
        <w:rFonts w:ascii="Arial" w:eastAsiaTheme="minorHAnsi" w:hAnsi="Arial" w:cs="Arial"/>
        <w:i/>
        <w:noProof/>
        <w:color w:val="808080" w:themeColor="background1" w:themeShade="80"/>
        <w:sz w:val="18"/>
        <w:szCs w:val="18"/>
        <w:lang w:eastAsia="en-US"/>
      </w:rPr>
      <mc:AlternateContent>
        <mc:Choice Requires="wpg">
          <w:drawing>
            <wp:anchor distT="0" distB="0" distL="0" distR="0" simplePos="0" relativeHeight="251658242" behindDoc="0" locked="0" layoutInCell="1" allowOverlap="1" wp14:anchorId="7C52FED1" wp14:editId="44CB3B55">
              <wp:simplePos x="0" y="0"/>
              <wp:positionH relativeFrom="margin">
                <wp:align>right</wp:align>
              </wp:positionH>
              <wp:positionV relativeFrom="bottomMargin">
                <wp:posOffset>220345</wp:posOffset>
              </wp:positionV>
              <wp:extent cx="5943600" cy="320040"/>
              <wp:effectExtent l="19050" t="38100" r="57150" b="41910"/>
              <wp:wrapSquare wrapText="bothSides"/>
              <wp:docPr id="1" name="Group 1"/>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 name="Rectangle 3"/>
                      <wps:cNvSpPr/>
                      <wps:spPr>
                        <a:xfrm>
                          <a:off x="19050" y="0"/>
                          <a:ext cx="5943600" cy="18826"/>
                        </a:xfrm>
                        <a:prstGeom prst="rect">
                          <a:avLst/>
                        </a:prstGeom>
                        <a:solidFill>
                          <a:schemeClr val="tx1"/>
                        </a:solidFill>
                        <a:ln>
                          <a:solidFill>
                            <a:srgbClr val="3CB4E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0" y="66676"/>
                          <a:ext cx="5943600" cy="257175"/>
                        </a:xfrm>
                        <a:prstGeom prst="rect">
                          <a:avLst/>
                        </a:prstGeom>
                        <a:noFill/>
                        <a:ln w="6350">
                          <a:noFill/>
                        </a:ln>
                        <a:effectLst>
                          <a:glow rad="127000">
                            <a:schemeClr val="accent1"/>
                          </a:glow>
                          <a:reflection endPos="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C52FED1" id="Group 1" o:spid="_x0000_s1030" style="position:absolute;margin-left:416.8pt;margin-top:17.35pt;width:468pt;height:25.2pt;z-index:251658242;mso-width-percent:1000;mso-wrap-distance-left:0;mso-wrap-distance-right:0;mso-position-horizontal:right;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">
              <v:rect id="Rectangle 3"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" fillcolor="black [3213]" strokecolor="#3cb4e7" strokeweight="2pt"/>
              <v:shapetype id="_x0000_t202" coordsize="21600,21600" o:spt="202" path="m,l,21600r21600,l21600,xe">
                <v:stroke joinstyle="miter"/>
                <v:path gradientshapeok="t" o:connecttype="rect"/>
              </v:shapetype>
              <v:shape id="Text Box 5"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3839A665" w14:textId="199B26F2" w:rsidR="00A65682" w:rsidRPr="00DD5082" w:rsidRDefault="00A65682" w:rsidP="00AD54EA">
                      <w:pPr>
                        <w:rPr>
                          <w:rFonts w:cs="Arial"/>
                          <w:b/>
                          <w:iCs/>
                          <w:color w:val="1D0F4A"/>
                          <w:szCs w:val="22"/>
                          <w14:textOutline w14:w="9525" w14:cap="rnd" w14:cmpd="sng" w14:algn="ctr">
                            <w14:noFill/>
                            <w14:prstDash w14:val="solid"/>
                            <w14:bevel/>
                          </w14:textOutline>
                        </w:rPr>
                      </w:pPr>
                      <w:r w:rsidRPr="00DD5082">
                        <w:rPr>
                          <w:rFonts w:cs="Arial"/>
                          <w:b/>
                          <w:iCs/>
                          <w:color w:val="1D0F4A"/>
                          <w:szCs w:val="22"/>
                          <w14:textOutline w14:w="9525" w14:cap="rnd" w14:cmpd="sng" w14:algn="ctr">
                            <w14:noFill/>
                            <w14:prstDash w14:val="solid"/>
                            <w14:bevel/>
                          </w14:textOutline>
                        </w:rPr>
                        <w:t>SLS</w:t>
                      </w:r>
                      <w:r>
                        <w:rPr>
                          <w:rFonts w:cs="Arial"/>
                          <w:b/>
                          <w:iCs/>
                          <w:color w:val="1D0F4A"/>
                          <w:szCs w:val="22"/>
                          <w14:textOutline w14:w="9525" w14:cap="rnd" w14:cmpd="sng" w14:algn="ctr">
                            <w14:noFill/>
                            <w14:prstDash w14:val="solid"/>
                            <w14:bevel/>
                          </w14:textOutline>
                        </w:rPr>
                        <w:t xml:space="preserve"> CONSULTING</w:t>
                      </w:r>
                      <w:r w:rsidRPr="00DD5082">
                        <w:rPr>
                          <w:rFonts w:cs="Arial"/>
                          <w:b/>
                          <w:iCs/>
                          <w:color w:val="1D0F4A"/>
                          <w:szCs w:val="22"/>
                          <w14:textOutline w14:w="9525" w14:cap="rnd" w14:cmpd="sng" w14:algn="ctr">
                            <w14:noFill/>
                            <w14:prstDash w14:val="solid"/>
                            <w14:bevel/>
                          </w14:textOutline>
                        </w:rPr>
                        <w:t xml:space="preserve">, INC. </w:t>
                      </w:r>
                      <w:r>
                        <w:rPr>
                          <w:rFonts w:cs="Arial"/>
                          <w:b/>
                          <w:iCs/>
                          <w:color w:val="1D0F4A"/>
                          <w:szCs w:val="22"/>
                          <w14:textOutline w14:w="9525" w14:cap="rnd" w14:cmpd="sng" w14:algn="ctr">
                            <w14:noFill/>
                            <w14:prstDash w14:val="solid"/>
                            <w14:bevel/>
                          </w14:textOutline>
                        </w:rPr>
                        <w:t>| SLSFIRE.COM |</w:t>
                      </w:r>
                      <w:r w:rsidRPr="00DD5082">
                        <w:rPr>
                          <w:rFonts w:cs="Arial"/>
                          <w:b/>
                          <w:iCs/>
                          <w:color w:val="1D0F4A"/>
                          <w:szCs w:val="22"/>
                          <w14:textOutline w14:w="9525" w14:cap="rnd" w14:cmpd="sng" w14:algn="ctr">
                            <w14:noFill/>
                            <w14:prstDash w14:val="solid"/>
                            <w14:bevel/>
                          </w14:textOutline>
                        </w:rPr>
                        <w:t xml:space="preserve"> </w:t>
                      </w:r>
                      <w:sdt>
                        <w:sdtPr>
                          <w:rPr>
                            <w:iCs/>
                            <w:color w:val="1D0F4A"/>
                            <w14:textOutline w14:w="9525" w14:cap="rnd" w14:cmpd="sng" w14:algn="ctr">
                              <w14:noFill/>
                              <w14:prstDash w14:val="solid"/>
                              <w14:bevel/>
                            </w14:textOutline>
                          </w:rPr>
                          <w:alias w:val="ProjectNameItalic"/>
                          <w:tag w:val="ProjectNameItalic"/>
                          <w:id w:val="-1409609913"/>
                          <w:placeholder>
                            <w:docPart w:val="8FD3AEDD11B443D29FB91CB89D0D01ED"/>
                          </w:placeholder>
                          <w15:dataBinding w:prefixMappings="xmlns:ns0='Templates' " w:xpath="/ns0:TestXMLNode[1]/ns0:ProjectNameItalic[1]" w:storeItemID="{474B545D-BD42-489A-87F8-3EF0931AB70D}" w16sdtdh:storeItemChecksum="W4fCLg=="/>
                        </w:sdtPr>
                        <w:sdtContent>
                          <w:sdt>
                            <w:sdtPr>
                              <w:rPr>
                                <w:rFonts w:cstheme="majorHAnsi"/>
                                <w:b/>
                                <w:i/>
                                <w:color w:val="1D0F4A"/>
                                <w:szCs w:val="22"/>
                                <w14:textOutline w14:w="9525" w14:cap="rnd" w14:cmpd="sng" w14:algn="ctr">
                                  <w14:noFill/>
                                  <w14:prstDash w14:val="solid"/>
                                  <w14:bevel/>
                                </w14:textOutline>
                              </w:rPr>
                              <w:alias w:val="Project Name"/>
                              <w:tag w:val="Project Name"/>
                              <w:id w:val="-1921482153"/>
                              <w:placeholder>
                                <w:docPart w:val="3C802DBBD3C54D0BB413E766043EC303"/>
                              </w:placeholder>
                              <w15:dataBinding w:prefixMappings="xmlns:ns0='Templates' " w:xpath="/ns0:TestXMLNode[1]/ns0:ProjectName[1]" w:storeItemID="{474B545D-BD42-489A-87F8-3EF0931AB70D}" w16sdtdh:storeItemChecksum="W4fCLg=="/>
                            </w:sdtPr>
                            <w:sdtContent>
                              <w:r w:rsidR="00F965F4" w:rsidRPr="00204369">
                                <w:rPr>
                                  <w:rFonts w:cstheme="majorHAnsi"/>
                                  <w:b/>
                                  <w:i/>
                                  <w:color w:val="1D0F4A"/>
                                  <w:szCs w:val="22"/>
                                  <w14:textOutline w14:w="9525" w14:cap="rnd" w14:cmpd="sng" w14:algn="ctr">
                                    <w14:noFill/>
                                    <w14:prstDash w14:val="solid"/>
                                    <w14:bevel/>
                                  </w14:textOutline>
                                </w:rPr>
                                <w:t>PNAME</w:t>
                              </w:r>
                            </w:sdtContent>
                          </w:sdt>
                        </w:sdtContent>
                      </w:sdt>
                    </w:p>
                    <w:p w14:paraId="16B14417" w14:textId="77777777" w:rsidR="00A65682" w:rsidRDefault="00A65682" w:rsidP="00AD54EA">
                      <w:pPr>
                        <w:jc w:val="right"/>
                        <w:rPr>
                          <w:color w:val="808080" w:themeColor="background1" w:themeShade="80"/>
                        </w:rPr>
                      </w:pPr>
                    </w:p>
                  </w:txbxContent>
                </v:textbox>
              </v:shape>
              <w10:wrap type="square" anchorx="margin" anchory="margin"/>
            </v:group>
          </w:pict>
        </mc:Fallback>
      </mc:AlternateContent>
    </w:r>
    <w:r w:rsidRPr="004F380B">
      <w:rPr>
        <w:rFonts w:ascii="Arial" w:eastAsiaTheme="minorHAnsi" w:hAnsi="Arial" w:cs="Arial"/>
        <w:i/>
        <w:noProof/>
        <w:sz w:val="18"/>
        <w:szCs w:val="18"/>
        <w:lang w:eastAsia="en-US"/>
      </w:rPr>
      <mc:AlternateContent>
        <mc:Choice Requires="wps">
          <w:drawing>
            <wp:anchor distT="0" distB="0" distL="0" distR="0" simplePos="0" relativeHeight="251658240" behindDoc="0" locked="0" layoutInCell="1" allowOverlap="1" wp14:anchorId="5E936659" wp14:editId="4CCF0CAB">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36659" id="Rectangle 40" o:spid="_x0000_s1033"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" fillcolor="#4f81bd [3204]" stroked="f" strokeweight="3pt">
              <v:textbox>
                <w:txbxContent>
                  <w:p w14:paraId="6D33450A" w14:textId="747DB992" w:rsidR="00A65682" w:rsidRDefault="00A6568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16</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C9A42" w14:textId="77777777" w:rsidR="00185635" w:rsidRDefault="00185635">
      <w:r>
        <w:separator/>
      </w:r>
    </w:p>
  </w:footnote>
  <w:footnote w:type="continuationSeparator" w:id="0">
    <w:p w14:paraId="7078EB4E" w14:textId="77777777" w:rsidR="00185635" w:rsidRDefault="00185635">
      <w:r>
        <w:continuationSeparator/>
      </w:r>
    </w:p>
  </w:footnote>
  <w:footnote w:type="continuationNotice" w:id="1">
    <w:p w14:paraId="02EBBE06" w14:textId="77777777" w:rsidR="00185635" w:rsidRDefault="001856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775F" w14:textId="10173B55" w:rsidR="00A65682" w:rsidRPr="000B7DC7" w:rsidRDefault="00A65682" w:rsidP="00CF48F3">
    <w:pPr>
      <w:pStyle w:val="Header"/>
      <w:tabs>
        <w:tab w:val="clear" w:pos="8640"/>
        <w:tab w:val="right" w:pos="9360"/>
      </w:tabs>
      <w:rPr>
        <w:b/>
        <w:bCs/>
        <w:szCs w:val="22"/>
      </w:rPr>
    </w:pPr>
    <w:r w:rsidRPr="00437A9A">
      <w:rPr>
        <w:rFonts w:ascii="Arial" w:hAnsi="Arial"/>
        <w:noProof/>
        <w:lang w:eastAsia="en-US"/>
      </w:rPr>
      <w:drawing>
        <wp:anchor distT="0" distB="0" distL="114300" distR="114300" simplePos="0" relativeHeight="251658241" behindDoc="0" locked="0" layoutInCell="1" allowOverlap="1" wp14:anchorId="0D58B6D4" wp14:editId="3BEEF2A4">
          <wp:simplePos x="0" y="0"/>
          <wp:positionH relativeFrom="margin">
            <wp:align>right</wp:align>
          </wp:positionH>
          <wp:positionV relativeFrom="topMargin">
            <wp:posOffset>210434</wp:posOffset>
          </wp:positionV>
          <wp:extent cx="1398270" cy="588010"/>
          <wp:effectExtent l="0" t="0" r="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S Logo-04.jpg"/>
                  <pic:cNvPicPr/>
                </pic:nvPicPr>
                <pic:blipFill>
                  <a:blip r:embed="rId1"/>
                  <a:stretch>
                    <a:fillRect/>
                  </a:stretch>
                </pic:blipFill>
                <pic:spPr>
                  <a:xfrm>
                    <a:off x="0" y="0"/>
                    <a:ext cx="1398270" cy="588010"/>
                  </a:xfrm>
                  <a:prstGeom prst="rect">
                    <a:avLst/>
                  </a:prstGeom>
                </pic:spPr>
              </pic:pic>
            </a:graphicData>
          </a:graphic>
          <wp14:sizeRelH relativeFrom="margin">
            <wp14:pctWidth>0</wp14:pctWidth>
          </wp14:sizeRelH>
          <wp14:sizeRelV relativeFrom="margin">
            <wp14:pctHeight>0</wp14:pctHeight>
          </wp14:sizeRelV>
        </wp:anchor>
      </w:drawing>
    </w:r>
    <w:sdt>
      <w:sdtPr>
        <w:rPr>
          <w:rFonts w:cs="Arial"/>
          <w:b/>
        </w:rPr>
        <w:alias w:val="ProjectNameCAPS"/>
        <w:tag w:val="ProjectNameCAPS"/>
        <w:id w:val="1203358351"/>
        <w:placeholder>
          <w:docPart w:val="156C80D525115E42881FE72180C22242"/>
        </w:placeholder>
        <w15:dataBinding w:prefixMappings="xmlns:ns0='Templates' " w:xpath="/ns0:TestXMLNode[1]/ns0:ProjectNameCAPS[1]" w:storeItemID="{474B545D-BD42-489A-87F8-3EF0931AB70D}" w16sdtdh:storeItemChecksum="W4fCLg=="/>
      </w:sdtPr>
      <w:sdtContent>
        <w:r w:rsidR="00F965F4" w:rsidRPr="000B7DC7">
          <w:rPr>
            <w:rFonts w:cs="Arial"/>
            <w:b/>
            <w:bCs/>
            <w:szCs w:val="22"/>
          </w:rPr>
          <w:t>PNAMECAP</w:t>
        </w:r>
      </w:sdtContent>
    </w:sdt>
    <w:r w:rsidRPr="37A2256B">
      <w:rPr>
        <w:b/>
        <w:bCs/>
      </w:rPr>
      <w:t xml:space="preserve">  </w:t>
    </w:r>
  </w:p>
  <w:p w14:paraId="2484E5A8" w14:textId="11639DBE" w:rsidR="00A65682" w:rsidRPr="000B7DC7" w:rsidRDefault="00A65682" w:rsidP="00CF48F3">
    <w:pPr>
      <w:pStyle w:val="Header"/>
      <w:tabs>
        <w:tab w:val="clear" w:pos="8640"/>
        <w:tab w:val="right" w:pos="9360"/>
      </w:tabs>
      <w:rPr>
        <w:b/>
        <w:bCs/>
        <w:szCs w:val="22"/>
      </w:rPr>
    </w:pPr>
    <w:r w:rsidRPr="000B7DC7">
      <w:rPr>
        <w:b/>
        <w:bCs/>
        <w:szCs w:val="22"/>
      </w:rPr>
      <w:t xml:space="preserve">FIRE PROTECTION/LIFE SAFETY </w:t>
    </w:r>
    <w:r>
      <w:rPr>
        <w:b/>
        <w:bCs/>
        <w:szCs w:val="22"/>
      </w:rPr>
      <w:t>NARRATIVE</w:t>
    </w:r>
  </w:p>
  <w:p w14:paraId="4F0774DE" w14:textId="2641E1C4" w:rsidR="00A65682" w:rsidRPr="007837CF" w:rsidRDefault="00000000" w:rsidP="00CF48F3">
    <w:pPr>
      <w:pStyle w:val="Header"/>
      <w:tabs>
        <w:tab w:val="clear" w:pos="8640"/>
        <w:tab w:val="right" w:pos="9360"/>
      </w:tabs>
      <w:rPr>
        <w:rFonts w:ascii="Arial" w:hAnsi="Arial"/>
        <w:i/>
        <w:szCs w:val="22"/>
      </w:rPr>
    </w:pPr>
    <w:sdt>
      <w:sdtPr>
        <w:rPr>
          <w:b/>
          <w:bCs/>
        </w:rPr>
        <w:alias w:val="Date"/>
        <w:tag w:val="Date"/>
        <w:id w:val="1255008367"/>
        <w:placeholder>
          <w:docPart w:val="C78564BE7AAB4544A00C14ADDEB58137"/>
        </w:placeholder>
        <w15:dataBinding w:prefixMappings="xmlns:ns0='Templates' " w:xpath="/ns0:TestXMLNode[1]/ns0:Date[1]" w:storeItemID="{474B545D-BD42-489A-87F8-3EF0931AB70D}" w16sdtdh:storeItemChecksum="W4fCLg=="/>
      </w:sdtPr>
      <w:sdtContent>
        <w:r w:rsidR="00F965F4" w:rsidRPr="000B7DC7">
          <w:rPr>
            <w:b/>
            <w:bCs/>
          </w:rPr>
          <w:t>DATE</w:t>
        </w:r>
      </w:sdtContent>
    </w:sdt>
    <w:r w:rsidR="00A65682" w:rsidRPr="000B7DC7">
      <w:rPr>
        <w:b/>
        <w:bCs/>
      </w:rPr>
      <w:t xml:space="preserve"> </w:t>
    </w:r>
    <w:r w:rsidR="00A65682" w:rsidRPr="000B7DC7">
      <w:rPr>
        <w:b/>
        <w:bCs/>
        <w:color w:val="4F81BD" w:themeColor="accent1"/>
      </w:rPr>
      <w:t>|</w:t>
    </w:r>
    <w:r w:rsidR="00A65682" w:rsidRPr="000B7DC7">
      <w:rPr>
        <w:b/>
        <w:bCs/>
      </w:rPr>
      <w:t xml:space="preserve"> SLS # </w:t>
    </w:r>
    <w:sdt>
      <w:sdtPr>
        <w:rPr>
          <w:b/>
          <w:bCs/>
        </w:rPr>
        <w:alias w:val="ProjectNumber"/>
        <w:tag w:val="ProjectNumber"/>
        <w:id w:val="1204524566"/>
        <w:placeholder>
          <w:docPart w:val="AEBB52D5DCA7444DA68504B3140E8943"/>
        </w:placeholder>
        <w15:dataBinding w:prefixMappings="xmlns:ns0='Templates' " w:xpath="/ns0:TestXMLNode[1]/ns0:ProjectNumber[1]" w:storeItemID="{474B545D-BD42-489A-87F8-3EF0931AB70D}" w16sdtdh:storeItemChecksum="W4fCLg=="/>
      </w:sdtPr>
      <w:sdtContent>
        <w:r w:rsidR="00F965F4" w:rsidRPr="000B7DC7">
          <w:rPr>
            <w:b/>
            <w:bCs/>
          </w:rPr>
          <w:t>P</w:t>
        </w:r>
        <w:r w:rsidR="00787D71">
          <w:rPr>
            <w:b/>
            <w:bCs/>
          </w:rPr>
          <w:t>N</w:t>
        </w:r>
        <w:r w:rsidR="00F965F4" w:rsidRPr="000B7DC7">
          <w:rPr>
            <w:b/>
            <w:bCs/>
          </w:rPr>
          <w:t>UMBER</w:t>
        </w:r>
      </w:sdtContent>
    </w:sdt>
    <w:r w:rsidR="00A65682" w:rsidRPr="007837CF">
      <w:rPr>
        <w:rFonts w:ascii="Arial" w:hAnsi="Arial"/>
        <w:i/>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E9A"/>
    <w:multiLevelType w:val="hybridMultilevel"/>
    <w:tmpl w:val="5A02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50C3B"/>
    <w:multiLevelType w:val="hybridMultilevel"/>
    <w:tmpl w:val="65640E6E"/>
    <w:lvl w:ilvl="0" w:tplc="04090001">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7210D0"/>
    <w:multiLevelType w:val="hybridMultilevel"/>
    <w:tmpl w:val="A4EA4228"/>
    <w:lvl w:ilvl="0" w:tplc="04090001">
      <w:start w:val="1"/>
      <w:numFmt w:val="bullet"/>
      <w:lvlText w:val=""/>
      <w:lvlJc w:val="left"/>
      <w:pPr>
        <w:ind w:left="720" w:hanging="360"/>
      </w:pPr>
      <w:rPr>
        <w:rFonts w:ascii="Symbol" w:hAnsi="Symbol" w:hint="default"/>
      </w:rPr>
    </w:lvl>
    <w:lvl w:ilvl="1" w:tplc="51302790">
      <w:start w:val="1"/>
      <w:numFmt w:val="bullet"/>
      <w:pStyle w:val="Bullets4-1"/>
      <w:lvlText w:val="o"/>
      <w:lvlJc w:val="left"/>
      <w:pPr>
        <w:ind w:left="1440" w:hanging="360"/>
      </w:pPr>
      <w:rPr>
        <w:rFonts w:ascii="Courier New" w:hAnsi="Courier New" w:cs="Courier New" w:hint="default"/>
      </w:rPr>
    </w:lvl>
    <w:lvl w:ilvl="2" w:tplc="4438AE32">
      <w:start w:val="1"/>
      <w:numFmt w:val="bullet"/>
      <w:pStyle w:val="Bullets4-2"/>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F73947"/>
    <w:multiLevelType w:val="hybridMultilevel"/>
    <w:tmpl w:val="D0B41AA4"/>
    <w:lvl w:ilvl="0" w:tplc="04090001">
      <w:start w:val="1"/>
      <w:numFmt w:val="bullet"/>
      <w:lvlText w:val=""/>
      <w:lvlJc w:val="left"/>
      <w:pPr>
        <w:ind w:left="741" w:hanging="360"/>
      </w:pPr>
      <w:rPr>
        <w:rFonts w:ascii="Symbol" w:hAnsi="Symbol" w:hint="default"/>
      </w:rPr>
    </w:lvl>
    <w:lvl w:ilvl="1" w:tplc="04090003">
      <w:start w:val="1"/>
      <w:numFmt w:val="bullet"/>
      <w:lvlText w:val="o"/>
      <w:lvlJc w:val="left"/>
      <w:pPr>
        <w:ind w:left="1461" w:hanging="360"/>
      </w:pPr>
      <w:rPr>
        <w:rFonts w:ascii="Courier New" w:hAnsi="Courier New" w:cs="Courier New" w:hint="default"/>
      </w:rPr>
    </w:lvl>
    <w:lvl w:ilvl="2" w:tplc="04090005">
      <w:start w:val="1"/>
      <w:numFmt w:val="bullet"/>
      <w:lvlText w:val=""/>
      <w:lvlJc w:val="left"/>
      <w:pPr>
        <w:ind w:left="2181" w:hanging="360"/>
      </w:pPr>
      <w:rPr>
        <w:rFonts w:ascii="Wingdings" w:hAnsi="Wingdings" w:hint="default"/>
      </w:rPr>
    </w:lvl>
    <w:lvl w:ilvl="3" w:tplc="04090001">
      <w:start w:val="1"/>
      <w:numFmt w:val="bullet"/>
      <w:lvlText w:val=""/>
      <w:lvlJc w:val="left"/>
      <w:pPr>
        <w:ind w:left="2901" w:hanging="360"/>
      </w:pPr>
      <w:rPr>
        <w:rFonts w:ascii="Symbol" w:hAnsi="Symbol" w:hint="default"/>
      </w:rPr>
    </w:lvl>
    <w:lvl w:ilvl="4" w:tplc="04090003">
      <w:start w:val="1"/>
      <w:numFmt w:val="bullet"/>
      <w:lvlText w:val="o"/>
      <w:lvlJc w:val="left"/>
      <w:pPr>
        <w:ind w:left="3621" w:hanging="360"/>
      </w:pPr>
      <w:rPr>
        <w:rFonts w:ascii="Courier New" w:hAnsi="Courier New" w:cs="Courier New" w:hint="default"/>
      </w:rPr>
    </w:lvl>
    <w:lvl w:ilvl="5" w:tplc="04090005" w:tentative="1">
      <w:start w:val="1"/>
      <w:numFmt w:val="bullet"/>
      <w:lvlText w:val=""/>
      <w:lvlJc w:val="left"/>
      <w:pPr>
        <w:ind w:left="4341" w:hanging="360"/>
      </w:pPr>
      <w:rPr>
        <w:rFonts w:ascii="Wingdings" w:hAnsi="Wingdings" w:hint="default"/>
      </w:rPr>
    </w:lvl>
    <w:lvl w:ilvl="6" w:tplc="04090001" w:tentative="1">
      <w:start w:val="1"/>
      <w:numFmt w:val="bullet"/>
      <w:lvlText w:val=""/>
      <w:lvlJc w:val="left"/>
      <w:pPr>
        <w:ind w:left="5061" w:hanging="360"/>
      </w:pPr>
      <w:rPr>
        <w:rFonts w:ascii="Symbol" w:hAnsi="Symbol" w:hint="default"/>
      </w:rPr>
    </w:lvl>
    <w:lvl w:ilvl="7" w:tplc="04090003" w:tentative="1">
      <w:start w:val="1"/>
      <w:numFmt w:val="bullet"/>
      <w:lvlText w:val="o"/>
      <w:lvlJc w:val="left"/>
      <w:pPr>
        <w:ind w:left="5781" w:hanging="360"/>
      </w:pPr>
      <w:rPr>
        <w:rFonts w:ascii="Courier New" w:hAnsi="Courier New" w:cs="Courier New" w:hint="default"/>
      </w:rPr>
    </w:lvl>
    <w:lvl w:ilvl="8" w:tplc="04090005" w:tentative="1">
      <w:start w:val="1"/>
      <w:numFmt w:val="bullet"/>
      <w:lvlText w:val=""/>
      <w:lvlJc w:val="left"/>
      <w:pPr>
        <w:ind w:left="6501" w:hanging="360"/>
      </w:pPr>
      <w:rPr>
        <w:rFonts w:ascii="Wingdings" w:hAnsi="Wingdings" w:hint="default"/>
      </w:rPr>
    </w:lvl>
  </w:abstractNum>
  <w:abstractNum w:abstractNumId="4" w15:restartNumberingAfterBreak="0">
    <w:nsid w:val="11FC2E60"/>
    <w:multiLevelType w:val="hybridMultilevel"/>
    <w:tmpl w:val="E0AA8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1A20FE"/>
    <w:multiLevelType w:val="hybridMultilevel"/>
    <w:tmpl w:val="E66EB8D0"/>
    <w:lvl w:ilvl="0" w:tplc="822EC2D0">
      <w:start w:val="1"/>
      <w:numFmt w:val="bullet"/>
      <w:lvlText w:val=""/>
      <w:lvlJc w:val="left"/>
      <w:pPr>
        <w:ind w:left="1080" w:hanging="360"/>
      </w:pPr>
      <w:rPr>
        <w:rFonts w:ascii="Symbol" w:hAnsi="Symbol" w:hint="default"/>
      </w:rPr>
    </w:lvl>
    <w:lvl w:ilvl="1" w:tplc="33E4FA44">
      <w:start w:val="1"/>
      <w:numFmt w:val="bullet"/>
      <w:lvlText w:val="o"/>
      <w:lvlJc w:val="left"/>
      <w:pPr>
        <w:ind w:left="1800" w:hanging="360"/>
      </w:pPr>
      <w:rPr>
        <w:rFonts w:ascii="Courier New" w:hAnsi="Courier New" w:cs="Courier New" w:hint="default"/>
      </w:rPr>
    </w:lvl>
    <w:lvl w:ilvl="2" w:tplc="9B66100C">
      <w:start w:val="1"/>
      <w:numFmt w:val="bullet"/>
      <w:lvlText w:val=""/>
      <w:lvlJc w:val="left"/>
      <w:pPr>
        <w:ind w:left="2520" w:hanging="360"/>
      </w:pPr>
      <w:rPr>
        <w:rFonts w:ascii="Wingdings" w:hAnsi="Wingdings" w:hint="default"/>
      </w:rPr>
    </w:lvl>
    <w:lvl w:ilvl="3" w:tplc="FE2EDA62">
      <w:start w:val="1"/>
      <w:numFmt w:val="bullet"/>
      <w:lvlText w:val=""/>
      <w:lvlJc w:val="left"/>
      <w:pPr>
        <w:ind w:left="3240" w:hanging="360"/>
      </w:pPr>
      <w:rPr>
        <w:rFonts w:ascii="Symbol" w:hAnsi="Symbol" w:hint="default"/>
      </w:rPr>
    </w:lvl>
    <w:lvl w:ilvl="4" w:tplc="A456F902">
      <w:start w:val="1"/>
      <w:numFmt w:val="bullet"/>
      <w:lvlText w:val="o"/>
      <w:lvlJc w:val="left"/>
      <w:pPr>
        <w:ind w:left="3960" w:hanging="360"/>
      </w:pPr>
      <w:rPr>
        <w:rFonts w:ascii="Courier New" w:hAnsi="Courier New" w:cs="Courier New" w:hint="default"/>
      </w:rPr>
    </w:lvl>
    <w:lvl w:ilvl="5" w:tplc="6C62463C">
      <w:start w:val="1"/>
      <w:numFmt w:val="bullet"/>
      <w:lvlText w:val=""/>
      <w:lvlJc w:val="left"/>
      <w:pPr>
        <w:ind w:left="4680" w:hanging="360"/>
      </w:pPr>
      <w:rPr>
        <w:rFonts w:ascii="Wingdings" w:hAnsi="Wingdings" w:hint="default"/>
      </w:rPr>
    </w:lvl>
    <w:lvl w:ilvl="6" w:tplc="F1D2B320">
      <w:start w:val="1"/>
      <w:numFmt w:val="bullet"/>
      <w:lvlText w:val=""/>
      <w:lvlJc w:val="left"/>
      <w:pPr>
        <w:ind w:left="5400" w:hanging="360"/>
      </w:pPr>
      <w:rPr>
        <w:rFonts w:ascii="Symbol" w:hAnsi="Symbol" w:hint="default"/>
      </w:rPr>
    </w:lvl>
    <w:lvl w:ilvl="7" w:tplc="5E0C8F38">
      <w:start w:val="1"/>
      <w:numFmt w:val="bullet"/>
      <w:lvlText w:val="o"/>
      <w:lvlJc w:val="left"/>
      <w:pPr>
        <w:ind w:left="6120" w:hanging="360"/>
      </w:pPr>
      <w:rPr>
        <w:rFonts w:ascii="Courier New" w:hAnsi="Courier New" w:cs="Courier New" w:hint="default"/>
      </w:rPr>
    </w:lvl>
    <w:lvl w:ilvl="8" w:tplc="FD2ADA3A">
      <w:start w:val="1"/>
      <w:numFmt w:val="bullet"/>
      <w:lvlText w:val=""/>
      <w:lvlJc w:val="left"/>
      <w:pPr>
        <w:ind w:left="6840" w:hanging="360"/>
      </w:pPr>
      <w:rPr>
        <w:rFonts w:ascii="Wingdings" w:hAnsi="Wingdings" w:hint="default"/>
      </w:rPr>
    </w:lvl>
  </w:abstractNum>
  <w:abstractNum w:abstractNumId="6" w15:restartNumberingAfterBreak="0">
    <w:nsid w:val="13B413B6"/>
    <w:multiLevelType w:val="hybridMultilevel"/>
    <w:tmpl w:val="B5A400C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15837761"/>
    <w:multiLevelType w:val="hybridMultilevel"/>
    <w:tmpl w:val="83860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EE7E0B"/>
    <w:multiLevelType w:val="hybridMultilevel"/>
    <w:tmpl w:val="749CE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BD6AB1"/>
    <w:multiLevelType w:val="hybridMultilevel"/>
    <w:tmpl w:val="FF3EA52C"/>
    <w:lvl w:ilvl="0" w:tplc="04090001">
      <w:start w:val="1"/>
      <w:numFmt w:val="bullet"/>
      <w:lvlText w:val=""/>
      <w:lvlJc w:val="left"/>
      <w:pPr>
        <w:ind w:left="1080" w:hanging="360"/>
      </w:pPr>
      <w:rPr>
        <w:rFonts w:ascii="Symbol" w:hAnsi="Symbol" w:hint="default"/>
      </w:rPr>
    </w:lvl>
    <w:lvl w:ilvl="1" w:tplc="034CF3C8">
      <w:start w:val="1"/>
      <w:numFmt w:val="bullet"/>
      <w:pStyle w:val="Bullets3-1"/>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D90577F"/>
    <w:multiLevelType w:val="hybridMultilevel"/>
    <w:tmpl w:val="ECD8C452"/>
    <w:lvl w:ilvl="0" w:tplc="F98AC872">
      <w:start w:val="1"/>
      <w:numFmt w:val="bullet"/>
      <w:pStyle w:val="Bullets4"/>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1E769F"/>
    <w:multiLevelType w:val="hybridMultilevel"/>
    <w:tmpl w:val="F6FA8B64"/>
    <w:lvl w:ilvl="0" w:tplc="F1C6BD94">
      <w:start w:val="1"/>
      <w:numFmt w:val="bullet"/>
      <w:pStyle w:val="Bullets2"/>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F31F4D"/>
    <w:multiLevelType w:val="hybridMultilevel"/>
    <w:tmpl w:val="235E37B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32A771AD"/>
    <w:multiLevelType w:val="hybridMultilevel"/>
    <w:tmpl w:val="25F23F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6E6D18"/>
    <w:multiLevelType w:val="hybridMultilevel"/>
    <w:tmpl w:val="EDAA3D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C5659E"/>
    <w:multiLevelType w:val="hybridMultilevel"/>
    <w:tmpl w:val="ADF2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276A5"/>
    <w:multiLevelType w:val="hybridMultilevel"/>
    <w:tmpl w:val="B5389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91C70"/>
    <w:multiLevelType w:val="hybridMultilevel"/>
    <w:tmpl w:val="F1389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E96AE8"/>
    <w:multiLevelType w:val="hybridMultilevel"/>
    <w:tmpl w:val="1C5C5EA8"/>
    <w:lvl w:ilvl="0" w:tplc="5B02DADA">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F8559A"/>
    <w:multiLevelType w:val="hybridMultilevel"/>
    <w:tmpl w:val="992EF2E2"/>
    <w:lvl w:ilvl="0" w:tplc="823E2916">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CF296D"/>
    <w:multiLevelType w:val="hybridMultilevel"/>
    <w:tmpl w:val="C48A6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F37B2"/>
    <w:multiLevelType w:val="hybridMultilevel"/>
    <w:tmpl w:val="F3B4E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884224"/>
    <w:multiLevelType w:val="hybridMultilevel"/>
    <w:tmpl w:val="D79C0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0A4311"/>
    <w:multiLevelType w:val="hybridMultilevel"/>
    <w:tmpl w:val="4116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17709A"/>
    <w:multiLevelType w:val="hybridMultilevel"/>
    <w:tmpl w:val="E66EB8D0"/>
    <w:lvl w:ilvl="0" w:tplc="B0600284">
      <w:start w:val="1"/>
      <w:numFmt w:val="bullet"/>
      <w:pStyle w:val="Bullets3"/>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2E42FB"/>
    <w:multiLevelType w:val="hybridMultilevel"/>
    <w:tmpl w:val="BB380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79221C2"/>
    <w:multiLevelType w:val="hybridMultilevel"/>
    <w:tmpl w:val="02E68B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E346AE5A">
      <w:start w:val="1"/>
      <w:numFmt w:val="bullet"/>
      <w:pStyle w:val="Bullets3-2"/>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C887616"/>
    <w:multiLevelType w:val="hybridMultilevel"/>
    <w:tmpl w:val="059226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EA10DF"/>
    <w:multiLevelType w:val="multilevel"/>
    <w:tmpl w:val="6ABAC450"/>
    <w:lvl w:ilvl="0">
      <w:start w:val="1"/>
      <w:numFmt w:val="decimal"/>
      <w:pStyle w:val="List-3"/>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C74862"/>
    <w:multiLevelType w:val="hybridMultilevel"/>
    <w:tmpl w:val="ED1E587E"/>
    <w:lvl w:ilvl="0" w:tplc="9E84ADF8">
      <w:start w:val="1"/>
      <w:numFmt w:val="upperRoman"/>
      <w:pStyle w:val="Head1"/>
      <w:lvlText w:val="%1."/>
      <w:lvlJc w:val="left"/>
      <w:pPr>
        <w:ind w:left="360" w:hanging="360"/>
      </w:pPr>
      <w:rPr>
        <w:rFonts w:ascii="Century Gothic" w:hAnsi="Century Gothic" w:hint="default"/>
        <w:sz w:val="32"/>
        <w:szCs w:val="32"/>
      </w:rPr>
    </w:lvl>
    <w:lvl w:ilvl="1" w:tplc="965CAD7E">
      <w:start w:val="1"/>
      <w:numFmt w:val="upperLetter"/>
      <w:pStyle w:val="Head2"/>
      <w:lvlText w:val="%2."/>
      <w:lvlJc w:val="left"/>
      <w:pPr>
        <w:ind w:left="360" w:hanging="360"/>
      </w:pPr>
      <w:rPr>
        <w:rFonts w:hint="default"/>
        <w:color w:val="3CB4E7"/>
        <w:sz w:val="32"/>
        <w:szCs w:val="32"/>
      </w:rPr>
    </w:lvl>
    <w:lvl w:ilvl="2" w:tplc="5D644CC8">
      <w:start w:val="1"/>
      <w:numFmt w:val="lowerRoman"/>
      <w:pStyle w:val="Head3"/>
      <w:lvlText w:val="%3."/>
      <w:lvlJc w:val="left"/>
      <w:pPr>
        <w:ind w:left="882" w:hanging="432"/>
      </w:pPr>
      <w:rPr>
        <w:rFonts w:hint="default"/>
        <w:b w:val="0"/>
        <w:bCs w:val="0"/>
        <w:i w:val="0"/>
        <w:iCs w:val="0"/>
        <w:caps w:val="0"/>
        <w:smallCaps w:val="0"/>
        <w:strike w:val="0"/>
        <w:dstrike w:val="0"/>
        <w:outline w:val="0"/>
        <w:shadow w:val="0"/>
        <w:emboss w:val="0"/>
        <w:imprint w:val="0"/>
        <w:noProof w:val="0"/>
        <w:vanish w:val="0"/>
        <w:color w:val="95B3D7" w:themeColor="accent1" w:themeTint="99"/>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AA6E938">
      <w:start w:val="1"/>
      <w:numFmt w:val="lowerLetter"/>
      <w:pStyle w:val="Head4"/>
      <w:lvlText w:val="%4."/>
      <w:lvlJc w:val="left"/>
      <w:pPr>
        <w:ind w:left="1080" w:hanging="360"/>
      </w:pPr>
      <w:rPr>
        <w:rFonts w:hint="default"/>
        <w:color w:val="1D0F4A"/>
      </w:rPr>
    </w:lvl>
    <w:lvl w:ilvl="4" w:tplc="9B802876">
      <w:start w:val="1"/>
      <w:numFmt w:val="none"/>
      <w:pStyle w:val="Head5"/>
      <w:lvlText w:val="%5"/>
      <w:lvlJc w:val="left"/>
      <w:pPr>
        <w:ind w:left="720" w:firstLine="0"/>
      </w:pPr>
      <w:rPr>
        <w:rFonts w:hint="default"/>
      </w:rPr>
    </w:lvl>
    <w:lvl w:ilvl="5" w:tplc="7CD46C3C">
      <w:start w:val="1"/>
      <w:numFmt w:val="lowerRoman"/>
      <w:lvlText w:val="%6."/>
      <w:lvlJc w:val="right"/>
      <w:pPr>
        <w:ind w:left="1800" w:hanging="360"/>
      </w:pPr>
      <w:rPr>
        <w:rFonts w:hint="default"/>
      </w:rPr>
    </w:lvl>
    <w:lvl w:ilvl="6" w:tplc="A508AF2C">
      <w:start w:val="1"/>
      <w:numFmt w:val="decimal"/>
      <w:lvlText w:val="%7."/>
      <w:lvlJc w:val="left"/>
      <w:pPr>
        <w:ind w:left="5040" w:hanging="360"/>
      </w:pPr>
      <w:rPr>
        <w:rFonts w:hint="default"/>
      </w:rPr>
    </w:lvl>
    <w:lvl w:ilvl="7" w:tplc="B3C41D08">
      <w:start w:val="1"/>
      <w:numFmt w:val="lowerLetter"/>
      <w:lvlText w:val="%8."/>
      <w:lvlJc w:val="left"/>
      <w:pPr>
        <w:ind w:left="5760" w:hanging="360"/>
      </w:pPr>
      <w:rPr>
        <w:rFonts w:hint="default"/>
      </w:rPr>
    </w:lvl>
    <w:lvl w:ilvl="8" w:tplc="FC40EBAE">
      <w:start w:val="1"/>
      <w:numFmt w:val="lowerRoman"/>
      <w:lvlText w:val="%9."/>
      <w:lvlJc w:val="right"/>
      <w:pPr>
        <w:ind w:left="6480" w:hanging="180"/>
      </w:pPr>
      <w:rPr>
        <w:rFonts w:hint="default"/>
      </w:rPr>
    </w:lvl>
  </w:abstractNum>
  <w:num w:numId="1" w16cid:durableId="1400396810">
    <w:abstractNumId w:val="18"/>
  </w:num>
  <w:num w:numId="2" w16cid:durableId="1943412983">
    <w:abstractNumId w:val="19"/>
  </w:num>
  <w:num w:numId="3" w16cid:durableId="780689538">
    <w:abstractNumId w:val="11"/>
  </w:num>
  <w:num w:numId="4" w16cid:durableId="285939881">
    <w:abstractNumId w:val="24"/>
  </w:num>
  <w:num w:numId="5" w16cid:durableId="1348409596">
    <w:abstractNumId w:val="9"/>
  </w:num>
  <w:num w:numId="6" w16cid:durableId="1644460995">
    <w:abstractNumId w:val="26"/>
  </w:num>
  <w:num w:numId="7" w16cid:durableId="1817263189">
    <w:abstractNumId w:val="10"/>
  </w:num>
  <w:num w:numId="8" w16cid:durableId="813067638">
    <w:abstractNumId w:val="2"/>
  </w:num>
  <w:num w:numId="9" w16cid:durableId="1294285049">
    <w:abstractNumId w:val="29"/>
  </w:num>
  <w:num w:numId="10" w16cid:durableId="1948584172">
    <w:abstractNumId w:val="17"/>
  </w:num>
  <w:num w:numId="11" w16cid:durableId="554509073">
    <w:abstractNumId w:val="23"/>
  </w:num>
  <w:num w:numId="12" w16cid:durableId="621497023">
    <w:abstractNumId w:val="20"/>
  </w:num>
  <w:num w:numId="13" w16cid:durableId="616061575">
    <w:abstractNumId w:val="25"/>
  </w:num>
  <w:num w:numId="14" w16cid:durableId="1501235609">
    <w:abstractNumId w:val="21"/>
  </w:num>
  <w:num w:numId="15" w16cid:durableId="906956661">
    <w:abstractNumId w:val="15"/>
  </w:num>
  <w:num w:numId="16" w16cid:durableId="328750570">
    <w:abstractNumId w:val="14"/>
  </w:num>
  <w:num w:numId="17" w16cid:durableId="1826431434">
    <w:abstractNumId w:val="8"/>
  </w:num>
  <w:num w:numId="18" w16cid:durableId="820314384">
    <w:abstractNumId w:val="4"/>
  </w:num>
  <w:num w:numId="19" w16cid:durableId="424347415">
    <w:abstractNumId w:val="7"/>
  </w:num>
  <w:num w:numId="20" w16cid:durableId="1239709651">
    <w:abstractNumId w:val="28"/>
  </w:num>
  <w:num w:numId="21" w16cid:durableId="2111000121">
    <w:abstractNumId w:val="5"/>
  </w:num>
  <w:num w:numId="22" w16cid:durableId="1908033508">
    <w:abstractNumId w:val="29"/>
  </w:num>
  <w:num w:numId="23" w16cid:durableId="1050612031">
    <w:abstractNumId w:val="1"/>
  </w:num>
  <w:num w:numId="24" w16cid:durableId="1514412873">
    <w:abstractNumId w:val="27"/>
  </w:num>
  <w:num w:numId="25" w16cid:durableId="667681065">
    <w:abstractNumId w:val="22"/>
  </w:num>
  <w:num w:numId="26" w16cid:durableId="835345869">
    <w:abstractNumId w:val="6"/>
  </w:num>
  <w:num w:numId="27" w16cid:durableId="2032486603">
    <w:abstractNumId w:val="12"/>
  </w:num>
  <w:num w:numId="28" w16cid:durableId="1549801074">
    <w:abstractNumId w:val="0"/>
  </w:num>
  <w:num w:numId="29" w16cid:durableId="1159229084">
    <w:abstractNumId w:val="3"/>
  </w:num>
  <w:num w:numId="30" w16cid:durableId="416445045">
    <w:abstractNumId w:val="13"/>
  </w:num>
  <w:num w:numId="31" w16cid:durableId="569770789">
    <w:abstractNumId w:val="29"/>
    <w:lvlOverride w:ilvl="0">
      <w:startOverride w:val="1"/>
    </w:lvlOverride>
  </w:num>
  <w:num w:numId="32" w16cid:durableId="655644692">
    <w:abstractNumId w:val="16"/>
  </w:num>
  <w:num w:numId="33" w16cid:durableId="1346252662">
    <w:abstractNumId w:val="29"/>
    <w:lvlOverride w:ilvl="0">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zMDQ1NjIytDQyMDBW0lEKTi0uzszPAykwrwUASciSXiwAAAA="/>
  </w:docVars>
  <w:rsids>
    <w:rsidRoot w:val="00B8555C"/>
    <w:rsid w:val="0000202A"/>
    <w:rsid w:val="000024FA"/>
    <w:rsid w:val="00003D8C"/>
    <w:rsid w:val="00005B36"/>
    <w:rsid w:val="00005EE5"/>
    <w:rsid w:val="0000684C"/>
    <w:rsid w:val="00006E0E"/>
    <w:rsid w:val="0001045B"/>
    <w:rsid w:val="0001070D"/>
    <w:rsid w:val="000108F3"/>
    <w:rsid w:val="00010938"/>
    <w:rsid w:val="000125AE"/>
    <w:rsid w:val="0001342B"/>
    <w:rsid w:val="000145A8"/>
    <w:rsid w:val="00015D06"/>
    <w:rsid w:val="00015E13"/>
    <w:rsid w:val="0001688D"/>
    <w:rsid w:val="000177E9"/>
    <w:rsid w:val="00020715"/>
    <w:rsid w:val="000231F6"/>
    <w:rsid w:val="00024D70"/>
    <w:rsid w:val="00030B3A"/>
    <w:rsid w:val="00033103"/>
    <w:rsid w:val="000331A4"/>
    <w:rsid w:val="0003339B"/>
    <w:rsid w:val="00034958"/>
    <w:rsid w:val="0003499F"/>
    <w:rsid w:val="00034F47"/>
    <w:rsid w:val="0003587A"/>
    <w:rsid w:val="00045AF9"/>
    <w:rsid w:val="00047889"/>
    <w:rsid w:val="00047C3A"/>
    <w:rsid w:val="00050744"/>
    <w:rsid w:val="00053032"/>
    <w:rsid w:val="000537CB"/>
    <w:rsid w:val="00055116"/>
    <w:rsid w:val="000553E6"/>
    <w:rsid w:val="00056A92"/>
    <w:rsid w:val="00062C52"/>
    <w:rsid w:val="00065520"/>
    <w:rsid w:val="000665D4"/>
    <w:rsid w:val="000669B0"/>
    <w:rsid w:val="00073628"/>
    <w:rsid w:val="00073B2C"/>
    <w:rsid w:val="000745E9"/>
    <w:rsid w:val="00075967"/>
    <w:rsid w:val="00075DA3"/>
    <w:rsid w:val="00077B41"/>
    <w:rsid w:val="00085D88"/>
    <w:rsid w:val="000866F3"/>
    <w:rsid w:val="00086816"/>
    <w:rsid w:val="00093179"/>
    <w:rsid w:val="00093637"/>
    <w:rsid w:val="00094400"/>
    <w:rsid w:val="000A1C86"/>
    <w:rsid w:val="000A4436"/>
    <w:rsid w:val="000A4804"/>
    <w:rsid w:val="000A6F6D"/>
    <w:rsid w:val="000B1462"/>
    <w:rsid w:val="000B1D7D"/>
    <w:rsid w:val="000B23CA"/>
    <w:rsid w:val="000B27F5"/>
    <w:rsid w:val="000B3259"/>
    <w:rsid w:val="000B4314"/>
    <w:rsid w:val="000B4FFA"/>
    <w:rsid w:val="000B6A7D"/>
    <w:rsid w:val="000B7DC7"/>
    <w:rsid w:val="000C027C"/>
    <w:rsid w:val="000C16A9"/>
    <w:rsid w:val="000C2D17"/>
    <w:rsid w:val="000C4147"/>
    <w:rsid w:val="000C4237"/>
    <w:rsid w:val="000C5DDB"/>
    <w:rsid w:val="000C6FEA"/>
    <w:rsid w:val="000D0C7C"/>
    <w:rsid w:val="000D202C"/>
    <w:rsid w:val="000D2094"/>
    <w:rsid w:val="000D4BE5"/>
    <w:rsid w:val="000D593F"/>
    <w:rsid w:val="000D5C98"/>
    <w:rsid w:val="000D62B0"/>
    <w:rsid w:val="000E1139"/>
    <w:rsid w:val="000E2EEE"/>
    <w:rsid w:val="000E767D"/>
    <w:rsid w:val="000F1FE3"/>
    <w:rsid w:val="000F3190"/>
    <w:rsid w:val="000F325B"/>
    <w:rsid w:val="000F37A1"/>
    <w:rsid w:val="000F3FC9"/>
    <w:rsid w:val="000F45B2"/>
    <w:rsid w:val="000F51C8"/>
    <w:rsid w:val="000F5BEC"/>
    <w:rsid w:val="0010594F"/>
    <w:rsid w:val="00106827"/>
    <w:rsid w:val="00106CE1"/>
    <w:rsid w:val="00111814"/>
    <w:rsid w:val="00113D93"/>
    <w:rsid w:val="001156D3"/>
    <w:rsid w:val="0011660C"/>
    <w:rsid w:val="001170A2"/>
    <w:rsid w:val="001203D5"/>
    <w:rsid w:val="00120D23"/>
    <w:rsid w:val="001224F9"/>
    <w:rsid w:val="001241F7"/>
    <w:rsid w:val="001254E5"/>
    <w:rsid w:val="00126A5C"/>
    <w:rsid w:val="001335AB"/>
    <w:rsid w:val="00136034"/>
    <w:rsid w:val="00137BBF"/>
    <w:rsid w:val="001404D3"/>
    <w:rsid w:val="00140721"/>
    <w:rsid w:val="00140AA1"/>
    <w:rsid w:val="00142A8B"/>
    <w:rsid w:val="001437DD"/>
    <w:rsid w:val="0014474E"/>
    <w:rsid w:val="001447FC"/>
    <w:rsid w:val="00144E86"/>
    <w:rsid w:val="00146298"/>
    <w:rsid w:val="00147D63"/>
    <w:rsid w:val="00147FEA"/>
    <w:rsid w:val="001525D6"/>
    <w:rsid w:val="00152AD2"/>
    <w:rsid w:val="001533B1"/>
    <w:rsid w:val="001560C8"/>
    <w:rsid w:val="00156194"/>
    <w:rsid w:val="00161D4C"/>
    <w:rsid w:val="00161E7E"/>
    <w:rsid w:val="00162187"/>
    <w:rsid w:val="00162446"/>
    <w:rsid w:val="0016294D"/>
    <w:rsid w:val="00164DD2"/>
    <w:rsid w:val="0016547D"/>
    <w:rsid w:val="00170148"/>
    <w:rsid w:val="00170A1B"/>
    <w:rsid w:val="0017146C"/>
    <w:rsid w:val="00173E97"/>
    <w:rsid w:val="00174204"/>
    <w:rsid w:val="00174BD8"/>
    <w:rsid w:val="001754E5"/>
    <w:rsid w:val="0017689D"/>
    <w:rsid w:val="0018426C"/>
    <w:rsid w:val="00185635"/>
    <w:rsid w:val="001905C3"/>
    <w:rsid w:val="00191282"/>
    <w:rsid w:val="0019287C"/>
    <w:rsid w:val="001970D2"/>
    <w:rsid w:val="0019719D"/>
    <w:rsid w:val="00197DD6"/>
    <w:rsid w:val="00197DFA"/>
    <w:rsid w:val="001A04A1"/>
    <w:rsid w:val="001A0A45"/>
    <w:rsid w:val="001A147E"/>
    <w:rsid w:val="001A297B"/>
    <w:rsid w:val="001A369F"/>
    <w:rsid w:val="001A479F"/>
    <w:rsid w:val="001A4E3E"/>
    <w:rsid w:val="001A642C"/>
    <w:rsid w:val="001B5897"/>
    <w:rsid w:val="001B5C8A"/>
    <w:rsid w:val="001B7445"/>
    <w:rsid w:val="001B7D6B"/>
    <w:rsid w:val="001C1A40"/>
    <w:rsid w:val="001C1FC3"/>
    <w:rsid w:val="001C4283"/>
    <w:rsid w:val="001C52D8"/>
    <w:rsid w:val="001C612D"/>
    <w:rsid w:val="001C7879"/>
    <w:rsid w:val="001D1C75"/>
    <w:rsid w:val="001D205E"/>
    <w:rsid w:val="001D3BE4"/>
    <w:rsid w:val="001D3E3A"/>
    <w:rsid w:val="001D4243"/>
    <w:rsid w:val="001D637C"/>
    <w:rsid w:val="001D7832"/>
    <w:rsid w:val="001E03B4"/>
    <w:rsid w:val="001E148D"/>
    <w:rsid w:val="001E16EB"/>
    <w:rsid w:val="001E1970"/>
    <w:rsid w:val="001E1AC5"/>
    <w:rsid w:val="001E2887"/>
    <w:rsid w:val="001E2916"/>
    <w:rsid w:val="001E36CF"/>
    <w:rsid w:val="001E41BC"/>
    <w:rsid w:val="001E75BE"/>
    <w:rsid w:val="001F0019"/>
    <w:rsid w:val="001F04B1"/>
    <w:rsid w:val="001F0F21"/>
    <w:rsid w:val="001F120A"/>
    <w:rsid w:val="001F40CC"/>
    <w:rsid w:val="001F5EDD"/>
    <w:rsid w:val="00201415"/>
    <w:rsid w:val="0020174B"/>
    <w:rsid w:val="00201EE0"/>
    <w:rsid w:val="00202025"/>
    <w:rsid w:val="00204369"/>
    <w:rsid w:val="002043D7"/>
    <w:rsid w:val="002063E4"/>
    <w:rsid w:val="002108B3"/>
    <w:rsid w:val="002117A8"/>
    <w:rsid w:val="002134E9"/>
    <w:rsid w:val="00213B07"/>
    <w:rsid w:val="002150BB"/>
    <w:rsid w:val="00215457"/>
    <w:rsid w:val="0021642D"/>
    <w:rsid w:val="00217BA2"/>
    <w:rsid w:val="00220187"/>
    <w:rsid w:val="0022029D"/>
    <w:rsid w:val="00223189"/>
    <w:rsid w:val="002252EA"/>
    <w:rsid w:val="00227E7D"/>
    <w:rsid w:val="00230828"/>
    <w:rsid w:val="002313C9"/>
    <w:rsid w:val="0023208C"/>
    <w:rsid w:val="0023379C"/>
    <w:rsid w:val="00233D57"/>
    <w:rsid w:val="00236A33"/>
    <w:rsid w:val="00236F1B"/>
    <w:rsid w:val="00241E5C"/>
    <w:rsid w:val="00243582"/>
    <w:rsid w:val="002442BD"/>
    <w:rsid w:val="00246481"/>
    <w:rsid w:val="00251792"/>
    <w:rsid w:val="002526FA"/>
    <w:rsid w:val="00255357"/>
    <w:rsid w:val="00255DC6"/>
    <w:rsid w:val="002575F3"/>
    <w:rsid w:val="00263FAF"/>
    <w:rsid w:val="00270A76"/>
    <w:rsid w:val="00270F30"/>
    <w:rsid w:val="00271160"/>
    <w:rsid w:val="00271161"/>
    <w:rsid w:val="00272427"/>
    <w:rsid w:val="00272461"/>
    <w:rsid w:val="002725F5"/>
    <w:rsid w:val="00273A05"/>
    <w:rsid w:val="0027471E"/>
    <w:rsid w:val="00276184"/>
    <w:rsid w:val="00276F76"/>
    <w:rsid w:val="00277CDF"/>
    <w:rsid w:val="00277F99"/>
    <w:rsid w:val="0028290F"/>
    <w:rsid w:val="002837B6"/>
    <w:rsid w:val="00284E81"/>
    <w:rsid w:val="00285231"/>
    <w:rsid w:val="00285EB3"/>
    <w:rsid w:val="0029344B"/>
    <w:rsid w:val="00293D6D"/>
    <w:rsid w:val="00295A0D"/>
    <w:rsid w:val="00296F48"/>
    <w:rsid w:val="002A08F6"/>
    <w:rsid w:val="002A0C3E"/>
    <w:rsid w:val="002A0FCD"/>
    <w:rsid w:val="002A1C46"/>
    <w:rsid w:val="002A46A1"/>
    <w:rsid w:val="002A503E"/>
    <w:rsid w:val="002A6DCC"/>
    <w:rsid w:val="002A71DD"/>
    <w:rsid w:val="002A7202"/>
    <w:rsid w:val="002A73B4"/>
    <w:rsid w:val="002A784D"/>
    <w:rsid w:val="002B583F"/>
    <w:rsid w:val="002B5F39"/>
    <w:rsid w:val="002B6294"/>
    <w:rsid w:val="002B79AC"/>
    <w:rsid w:val="002C4C6B"/>
    <w:rsid w:val="002C7C03"/>
    <w:rsid w:val="002D10E0"/>
    <w:rsid w:val="002D67B7"/>
    <w:rsid w:val="002E03FA"/>
    <w:rsid w:val="002E13D0"/>
    <w:rsid w:val="002E1B1E"/>
    <w:rsid w:val="002E3101"/>
    <w:rsid w:val="002E6F8A"/>
    <w:rsid w:val="002E70A4"/>
    <w:rsid w:val="002E7982"/>
    <w:rsid w:val="002F17A2"/>
    <w:rsid w:val="002F297B"/>
    <w:rsid w:val="002F37E4"/>
    <w:rsid w:val="002F39D6"/>
    <w:rsid w:val="002F54FB"/>
    <w:rsid w:val="002F5F82"/>
    <w:rsid w:val="002F62C7"/>
    <w:rsid w:val="00300AEE"/>
    <w:rsid w:val="00302816"/>
    <w:rsid w:val="00303DD8"/>
    <w:rsid w:val="00303FC6"/>
    <w:rsid w:val="00304A65"/>
    <w:rsid w:val="00306E57"/>
    <w:rsid w:val="00310B8F"/>
    <w:rsid w:val="00310C5F"/>
    <w:rsid w:val="00314CA6"/>
    <w:rsid w:val="00320093"/>
    <w:rsid w:val="00320EA9"/>
    <w:rsid w:val="0032169C"/>
    <w:rsid w:val="003266E5"/>
    <w:rsid w:val="00326ED7"/>
    <w:rsid w:val="003310DE"/>
    <w:rsid w:val="00333454"/>
    <w:rsid w:val="003340A9"/>
    <w:rsid w:val="003340E6"/>
    <w:rsid w:val="00337010"/>
    <w:rsid w:val="003371D4"/>
    <w:rsid w:val="00337515"/>
    <w:rsid w:val="00337CC6"/>
    <w:rsid w:val="003435EA"/>
    <w:rsid w:val="00344659"/>
    <w:rsid w:val="00345418"/>
    <w:rsid w:val="0034562D"/>
    <w:rsid w:val="003477B8"/>
    <w:rsid w:val="00353277"/>
    <w:rsid w:val="0035369D"/>
    <w:rsid w:val="00354042"/>
    <w:rsid w:val="003545B9"/>
    <w:rsid w:val="003547B8"/>
    <w:rsid w:val="00355C0A"/>
    <w:rsid w:val="0035657B"/>
    <w:rsid w:val="00362FF9"/>
    <w:rsid w:val="003633ED"/>
    <w:rsid w:val="003637F2"/>
    <w:rsid w:val="00363C6A"/>
    <w:rsid w:val="003654CB"/>
    <w:rsid w:val="00365809"/>
    <w:rsid w:val="00366F4E"/>
    <w:rsid w:val="00371FC2"/>
    <w:rsid w:val="00373AC8"/>
    <w:rsid w:val="0037493B"/>
    <w:rsid w:val="0037638F"/>
    <w:rsid w:val="00376536"/>
    <w:rsid w:val="00380459"/>
    <w:rsid w:val="00382AAC"/>
    <w:rsid w:val="00384BF5"/>
    <w:rsid w:val="00385361"/>
    <w:rsid w:val="00390082"/>
    <w:rsid w:val="003908FB"/>
    <w:rsid w:val="00391670"/>
    <w:rsid w:val="00391ECC"/>
    <w:rsid w:val="0039426E"/>
    <w:rsid w:val="00396FAA"/>
    <w:rsid w:val="003A1597"/>
    <w:rsid w:val="003A1C8C"/>
    <w:rsid w:val="003A2D6A"/>
    <w:rsid w:val="003A5120"/>
    <w:rsid w:val="003A59D7"/>
    <w:rsid w:val="003A7CF8"/>
    <w:rsid w:val="003B199C"/>
    <w:rsid w:val="003B2DF2"/>
    <w:rsid w:val="003B32A6"/>
    <w:rsid w:val="003B4C44"/>
    <w:rsid w:val="003B717D"/>
    <w:rsid w:val="003B77E6"/>
    <w:rsid w:val="003B7DF4"/>
    <w:rsid w:val="003C2E14"/>
    <w:rsid w:val="003C53AC"/>
    <w:rsid w:val="003C66BE"/>
    <w:rsid w:val="003C7C09"/>
    <w:rsid w:val="003D233F"/>
    <w:rsid w:val="003D4010"/>
    <w:rsid w:val="003D4E14"/>
    <w:rsid w:val="003D570D"/>
    <w:rsid w:val="003D6BCB"/>
    <w:rsid w:val="003E1677"/>
    <w:rsid w:val="003E1BDC"/>
    <w:rsid w:val="003E1EA3"/>
    <w:rsid w:val="003E2284"/>
    <w:rsid w:val="003E37AB"/>
    <w:rsid w:val="003F0A88"/>
    <w:rsid w:val="003F6584"/>
    <w:rsid w:val="003F6ECE"/>
    <w:rsid w:val="0040069F"/>
    <w:rsid w:val="00401BA6"/>
    <w:rsid w:val="004035EF"/>
    <w:rsid w:val="00404FAB"/>
    <w:rsid w:val="00404FDD"/>
    <w:rsid w:val="00406360"/>
    <w:rsid w:val="00406E4D"/>
    <w:rsid w:val="004070A4"/>
    <w:rsid w:val="0041202A"/>
    <w:rsid w:val="00412C69"/>
    <w:rsid w:val="00413DDA"/>
    <w:rsid w:val="00414986"/>
    <w:rsid w:val="0041618D"/>
    <w:rsid w:val="004267C8"/>
    <w:rsid w:val="0042723E"/>
    <w:rsid w:val="0043020C"/>
    <w:rsid w:val="004337FB"/>
    <w:rsid w:val="004338B7"/>
    <w:rsid w:val="00437A9A"/>
    <w:rsid w:val="00437F4B"/>
    <w:rsid w:val="00440CC1"/>
    <w:rsid w:val="00440F7A"/>
    <w:rsid w:val="0044284A"/>
    <w:rsid w:val="0044325D"/>
    <w:rsid w:val="00443F72"/>
    <w:rsid w:val="00446FAE"/>
    <w:rsid w:val="0044754E"/>
    <w:rsid w:val="004617BF"/>
    <w:rsid w:val="00463C56"/>
    <w:rsid w:val="00463CE5"/>
    <w:rsid w:val="00467C52"/>
    <w:rsid w:val="00471D08"/>
    <w:rsid w:val="00472262"/>
    <w:rsid w:val="00472A92"/>
    <w:rsid w:val="00473026"/>
    <w:rsid w:val="00473618"/>
    <w:rsid w:val="0047785B"/>
    <w:rsid w:val="00477CCD"/>
    <w:rsid w:val="00481D08"/>
    <w:rsid w:val="00485AE4"/>
    <w:rsid w:val="004869B9"/>
    <w:rsid w:val="00487350"/>
    <w:rsid w:val="004907CB"/>
    <w:rsid w:val="004923F9"/>
    <w:rsid w:val="00497184"/>
    <w:rsid w:val="00497350"/>
    <w:rsid w:val="00497C45"/>
    <w:rsid w:val="00497CEA"/>
    <w:rsid w:val="004A71ED"/>
    <w:rsid w:val="004A7DFC"/>
    <w:rsid w:val="004B0B4D"/>
    <w:rsid w:val="004B286E"/>
    <w:rsid w:val="004B63E9"/>
    <w:rsid w:val="004B6637"/>
    <w:rsid w:val="004B7DDC"/>
    <w:rsid w:val="004C1886"/>
    <w:rsid w:val="004C2982"/>
    <w:rsid w:val="004D183C"/>
    <w:rsid w:val="004D29EF"/>
    <w:rsid w:val="004D608E"/>
    <w:rsid w:val="004D7917"/>
    <w:rsid w:val="004D7C2F"/>
    <w:rsid w:val="004D7F47"/>
    <w:rsid w:val="004E0671"/>
    <w:rsid w:val="004E1457"/>
    <w:rsid w:val="004E22BE"/>
    <w:rsid w:val="004E6461"/>
    <w:rsid w:val="004E706D"/>
    <w:rsid w:val="004F178F"/>
    <w:rsid w:val="004F2077"/>
    <w:rsid w:val="004F380B"/>
    <w:rsid w:val="004F749B"/>
    <w:rsid w:val="004F7CD8"/>
    <w:rsid w:val="00500591"/>
    <w:rsid w:val="00500D1B"/>
    <w:rsid w:val="00501D6A"/>
    <w:rsid w:val="00505031"/>
    <w:rsid w:val="00505167"/>
    <w:rsid w:val="00507D7B"/>
    <w:rsid w:val="005103D7"/>
    <w:rsid w:val="00511F3A"/>
    <w:rsid w:val="00512898"/>
    <w:rsid w:val="0051330E"/>
    <w:rsid w:val="0051377D"/>
    <w:rsid w:val="00514896"/>
    <w:rsid w:val="00517355"/>
    <w:rsid w:val="005200B8"/>
    <w:rsid w:val="0052157F"/>
    <w:rsid w:val="00522081"/>
    <w:rsid w:val="00523E9E"/>
    <w:rsid w:val="00524EE7"/>
    <w:rsid w:val="0052670C"/>
    <w:rsid w:val="005276D2"/>
    <w:rsid w:val="00527C54"/>
    <w:rsid w:val="005311F0"/>
    <w:rsid w:val="00533242"/>
    <w:rsid w:val="005352E7"/>
    <w:rsid w:val="005353D0"/>
    <w:rsid w:val="0053730F"/>
    <w:rsid w:val="005374B7"/>
    <w:rsid w:val="00540D9B"/>
    <w:rsid w:val="00540DB8"/>
    <w:rsid w:val="00541A10"/>
    <w:rsid w:val="00550899"/>
    <w:rsid w:val="00552918"/>
    <w:rsid w:val="00552D89"/>
    <w:rsid w:val="0055343D"/>
    <w:rsid w:val="00554270"/>
    <w:rsid w:val="0056070D"/>
    <w:rsid w:val="00561D9B"/>
    <w:rsid w:val="00561EB2"/>
    <w:rsid w:val="00563FBF"/>
    <w:rsid w:val="005734F3"/>
    <w:rsid w:val="0057583E"/>
    <w:rsid w:val="00576155"/>
    <w:rsid w:val="005762D2"/>
    <w:rsid w:val="005813FD"/>
    <w:rsid w:val="005870F6"/>
    <w:rsid w:val="0058740A"/>
    <w:rsid w:val="0059111C"/>
    <w:rsid w:val="005923F6"/>
    <w:rsid w:val="005931EF"/>
    <w:rsid w:val="0059414B"/>
    <w:rsid w:val="00594CED"/>
    <w:rsid w:val="00595CF9"/>
    <w:rsid w:val="00596F47"/>
    <w:rsid w:val="00597657"/>
    <w:rsid w:val="005A24AC"/>
    <w:rsid w:val="005A4545"/>
    <w:rsid w:val="005A5237"/>
    <w:rsid w:val="005B1D44"/>
    <w:rsid w:val="005B359F"/>
    <w:rsid w:val="005B5010"/>
    <w:rsid w:val="005B6CD4"/>
    <w:rsid w:val="005C2CE3"/>
    <w:rsid w:val="005C6787"/>
    <w:rsid w:val="005C68F4"/>
    <w:rsid w:val="005D3C3A"/>
    <w:rsid w:val="005D4DD2"/>
    <w:rsid w:val="005E0503"/>
    <w:rsid w:val="005E053F"/>
    <w:rsid w:val="005E0E5D"/>
    <w:rsid w:val="005E3D74"/>
    <w:rsid w:val="005E4211"/>
    <w:rsid w:val="005E4444"/>
    <w:rsid w:val="005F535D"/>
    <w:rsid w:val="005F7E2A"/>
    <w:rsid w:val="00602B64"/>
    <w:rsid w:val="00602DDA"/>
    <w:rsid w:val="006068F9"/>
    <w:rsid w:val="00607CAE"/>
    <w:rsid w:val="006103C5"/>
    <w:rsid w:val="00612FEA"/>
    <w:rsid w:val="006132A4"/>
    <w:rsid w:val="00614EBE"/>
    <w:rsid w:val="00621C1B"/>
    <w:rsid w:val="0062313E"/>
    <w:rsid w:val="00626512"/>
    <w:rsid w:val="0063221D"/>
    <w:rsid w:val="00632A52"/>
    <w:rsid w:val="00632B0D"/>
    <w:rsid w:val="00632FBD"/>
    <w:rsid w:val="0063315A"/>
    <w:rsid w:val="00633499"/>
    <w:rsid w:val="00640193"/>
    <w:rsid w:val="00644A6B"/>
    <w:rsid w:val="00645592"/>
    <w:rsid w:val="00645BD8"/>
    <w:rsid w:val="006466E9"/>
    <w:rsid w:val="0064690C"/>
    <w:rsid w:val="00646B95"/>
    <w:rsid w:val="00646BF4"/>
    <w:rsid w:val="00654107"/>
    <w:rsid w:val="00654A28"/>
    <w:rsid w:val="00655D7E"/>
    <w:rsid w:val="00662FE9"/>
    <w:rsid w:val="00663BAA"/>
    <w:rsid w:val="00664C3E"/>
    <w:rsid w:val="0066791C"/>
    <w:rsid w:val="00667FEE"/>
    <w:rsid w:val="00670D81"/>
    <w:rsid w:val="006717FC"/>
    <w:rsid w:val="00676570"/>
    <w:rsid w:val="00677093"/>
    <w:rsid w:val="006770DB"/>
    <w:rsid w:val="00677613"/>
    <w:rsid w:val="00680B84"/>
    <w:rsid w:val="0068425C"/>
    <w:rsid w:val="00685101"/>
    <w:rsid w:val="006863C0"/>
    <w:rsid w:val="00690109"/>
    <w:rsid w:val="0069519A"/>
    <w:rsid w:val="006A01FA"/>
    <w:rsid w:val="006A0D9F"/>
    <w:rsid w:val="006A6A9C"/>
    <w:rsid w:val="006A71BD"/>
    <w:rsid w:val="006B1320"/>
    <w:rsid w:val="006B13B9"/>
    <w:rsid w:val="006B2C61"/>
    <w:rsid w:val="006B333F"/>
    <w:rsid w:val="006B38BB"/>
    <w:rsid w:val="006B3E45"/>
    <w:rsid w:val="006B4553"/>
    <w:rsid w:val="006B4864"/>
    <w:rsid w:val="006B69F2"/>
    <w:rsid w:val="006B7183"/>
    <w:rsid w:val="006B7208"/>
    <w:rsid w:val="006C20A9"/>
    <w:rsid w:val="006C37DE"/>
    <w:rsid w:val="006C764F"/>
    <w:rsid w:val="006D0B8C"/>
    <w:rsid w:val="006D0BF0"/>
    <w:rsid w:val="006D141F"/>
    <w:rsid w:val="006D1D7A"/>
    <w:rsid w:val="006D2302"/>
    <w:rsid w:val="006D3F18"/>
    <w:rsid w:val="006D5DE1"/>
    <w:rsid w:val="006D6C47"/>
    <w:rsid w:val="006E21F1"/>
    <w:rsid w:val="006E4CD4"/>
    <w:rsid w:val="006E61F7"/>
    <w:rsid w:val="006E79E2"/>
    <w:rsid w:val="006E79E6"/>
    <w:rsid w:val="006F3B54"/>
    <w:rsid w:val="006F572E"/>
    <w:rsid w:val="0070387A"/>
    <w:rsid w:val="00704CCB"/>
    <w:rsid w:val="007068E0"/>
    <w:rsid w:val="00706F10"/>
    <w:rsid w:val="00707B05"/>
    <w:rsid w:val="00710409"/>
    <w:rsid w:val="00711F66"/>
    <w:rsid w:val="00712A9D"/>
    <w:rsid w:val="00715F48"/>
    <w:rsid w:val="00717FC1"/>
    <w:rsid w:val="00722085"/>
    <w:rsid w:val="00722AB3"/>
    <w:rsid w:val="007230BA"/>
    <w:rsid w:val="007270CB"/>
    <w:rsid w:val="00727A21"/>
    <w:rsid w:val="00732A97"/>
    <w:rsid w:val="00733866"/>
    <w:rsid w:val="00735126"/>
    <w:rsid w:val="00735916"/>
    <w:rsid w:val="007363D7"/>
    <w:rsid w:val="00736BFE"/>
    <w:rsid w:val="0073775E"/>
    <w:rsid w:val="00737CB2"/>
    <w:rsid w:val="00737CDF"/>
    <w:rsid w:val="0074265F"/>
    <w:rsid w:val="00743C27"/>
    <w:rsid w:val="0074501D"/>
    <w:rsid w:val="00745105"/>
    <w:rsid w:val="0075288D"/>
    <w:rsid w:val="00753F18"/>
    <w:rsid w:val="00755480"/>
    <w:rsid w:val="0075716E"/>
    <w:rsid w:val="00761D83"/>
    <w:rsid w:val="007703F7"/>
    <w:rsid w:val="00775CB1"/>
    <w:rsid w:val="00776232"/>
    <w:rsid w:val="007805CC"/>
    <w:rsid w:val="007817F4"/>
    <w:rsid w:val="007837CF"/>
    <w:rsid w:val="00783D24"/>
    <w:rsid w:val="00783E26"/>
    <w:rsid w:val="00783FE9"/>
    <w:rsid w:val="007848C4"/>
    <w:rsid w:val="00785834"/>
    <w:rsid w:val="007866A1"/>
    <w:rsid w:val="00787D71"/>
    <w:rsid w:val="00787D7A"/>
    <w:rsid w:val="007900F4"/>
    <w:rsid w:val="00790625"/>
    <w:rsid w:val="00791328"/>
    <w:rsid w:val="007914D9"/>
    <w:rsid w:val="007919AC"/>
    <w:rsid w:val="007921AE"/>
    <w:rsid w:val="0079347F"/>
    <w:rsid w:val="007951EB"/>
    <w:rsid w:val="00795D98"/>
    <w:rsid w:val="00795F84"/>
    <w:rsid w:val="007A2561"/>
    <w:rsid w:val="007A405A"/>
    <w:rsid w:val="007A5ED6"/>
    <w:rsid w:val="007A6A1F"/>
    <w:rsid w:val="007A74C3"/>
    <w:rsid w:val="007A79C3"/>
    <w:rsid w:val="007B14EE"/>
    <w:rsid w:val="007B26FD"/>
    <w:rsid w:val="007B3C46"/>
    <w:rsid w:val="007B3C58"/>
    <w:rsid w:val="007B429F"/>
    <w:rsid w:val="007B5119"/>
    <w:rsid w:val="007B5A72"/>
    <w:rsid w:val="007C03A6"/>
    <w:rsid w:val="007C05D8"/>
    <w:rsid w:val="007C0D94"/>
    <w:rsid w:val="007C18EF"/>
    <w:rsid w:val="007C3369"/>
    <w:rsid w:val="007C47E9"/>
    <w:rsid w:val="007C4EB1"/>
    <w:rsid w:val="007C5430"/>
    <w:rsid w:val="007C5B42"/>
    <w:rsid w:val="007C62F4"/>
    <w:rsid w:val="007D0BA8"/>
    <w:rsid w:val="007D13F6"/>
    <w:rsid w:val="007D2432"/>
    <w:rsid w:val="007D3064"/>
    <w:rsid w:val="007D34A1"/>
    <w:rsid w:val="007D5221"/>
    <w:rsid w:val="007E0C5F"/>
    <w:rsid w:val="007E16ED"/>
    <w:rsid w:val="007E1D99"/>
    <w:rsid w:val="007E25DB"/>
    <w:rsid w:val="007F2909"/>
    <w:rsid w:val="007F3838"/>
    <w:rsid w:val="007F5AFD"/>
    <w:rsid w:val="007F60BC"/>
    <w:rsid w:val="00800015"/>
    <w:rsid w:val="008000F4"/>
    <w:rsid w:val="008008D1"/>
    <w:rsid w:val="00802C4B"/>
    <w:rsid w:val="00803192"/>
    <w:rsid w:val="00804AF3"/>
    <w:rsid w:val="00804C24"/>
    <w:rsid w:val="00804D17"/>
    <w:rsid w:val="00805D1B"/>
    <w:rsid w:val="00806E8E"/>
    <w:rsid w:val="00817926"/>
    <w:rsid w:val="00822DF3"/>
    <w:rsid w:val="00823103"/>
    <w:rsid w:val="00826145"/>
    <w:rsid w:val="00826386"/>
    <w:rsid w:val="00832041"/>
    <w:rsid w:val="00832685"/>
    <w:rsid w:val="0083592B"/>
    <w:rsid w:val="00836673"/>
    <w:rsid w:val="00837ADD"/>
    <w:rsid w:val="00840239"/>
    <w:rsid w:val="00840E2C"/>
    <w:rsid w:val="00841C55"/>
    <w:rsid w:val="008422BC"/>
    <w:rsid w:val="008427B6"/>
    <w:rsid w:val="00845738"/>
    <w:rsid w:val="00847A47"/>
    <w:rsid w:val="00850FF6"/>
    <w:rsid w:val="00860313"/>
    <w:rsid w:val="00865288"/>
    <w:rsid w:val="00865DE7"/>
    <w:rsid w:val="008663A0"/>
    <w:rsid w:val="0086726C"/>
    <w:rsid w:val="00867FDA"/>
    <w:rsid w:val="008736C5"/>
    <w:rsid w:val="00873A01"/>
    <w:rsid w:val="00875529"/>
    <w:rsid w:val="00877AE1"/>
    <w:rsid w:val="00881918"/>
    <w:rsid w:val="008838A3"/>
    <w:rsid w:val="008845AD"/>
    <w:rsid w:val="00884EBC"/>
    <w:rsid w:val="008874A7"/>
    <w:rsid w:val="00890B4A"/>
    <w:rsid w:val="0089171D"/>
    <w:rsid w:val="00892E68"/>
    <w:rsid w:val="008947D2"/>
    <w:rsid w:val="008A0DE3"/>
    <w:rsid w:val="008A25DB"/>
    <w:rsid w:val="008A2FE6"/>
    <w:rsid w:val="008A5839"/>
    <w:rsid w:val="008A587C"/>
    <w:rsid w:val="008A6202"/>
    <w:rsid w:val="008A63F7"/>
    <w:rsid w:val="008A7069"/>
    <w:rsid w:val="008A7B2B"/>
    <w:rsid w:val="008B155E"/>
    <w:rsid w:val="008B5EA8"/>
    <w:rsid w:val="008C054E"/>
    <w:rsid w:val="008C22C9"/>
    <w:rsid w:val="008D0805"/>
    <w:rsid w:val="008D1FF5"/>
    <w:rsid w:val="008D226A"/>
    <w:rsid w:val="008D7DE6"/>
    <w:rsid w:val="008E115E"/>
    <w:rsid w:val="008E24B4"/>
    <w:rsid w:val="008E35A6"/>
    <w:rsid w:val="008E4977"/>
    <w:rsid w:val="008E652A"/>
    <w:rsid w:val="008E6AE4"/>
    <w:rsid w:val="008E7C26"/>
    <w:rsid w:val="008E7D6F"/>
    <w:rsid w:val="008F0FAC"/>
    <w:rsid w:val="008F173D"/>
    <w:rsid w:val="008F2CAC"/>
    <w:rsid w:val="008F37C9"/>
    <w:rsid w:val="008F69A5"/>
    <w:rsid w:val="00900D46"/>
    <w:rsid w:val="009022E7"/>
    <w:rsid w:val="009045CF"/>
    <w:rsid w:val="00904A62"/>
    <w:rsid w:val="009063CB"/>
    <w:rsid w:val="00912C72"/>
    <w:rsid w:val="00916B21"/>
    <w:rsid w:val="00917893"/>
    <w:rsid w:val="00921A88"/>
    <w:rsid w:val="00922949"/>
    <w:rsid w:val="00930077"/>
    <w:rsid w:val="00932088"/>
    <w:rsid w:val="00932529"/>
    <w:rsid w:val="00932976"/>
    <w:rsid w:val="009332E0"/>
    <w:rsid w:val="0093376D"/>
    <w:rsid w:val="00933A59"/>
    <w:rsid w:val="009340D6"/>
    <w:rsid w:val="009352B7"/>
    <w:rsid w:val="00935F12"/>
    <w:rsid w:val="00937A31"/>
    <w:rsid w:val="00940558"/>
    <w:rsid w:val="00941BB9"/>
    <w:rsid w:val="00942880"/>
    <w:rsid w:val="00946EF3"/>
    <w:rsid w:val="00946F69"/>
    <w:rsid w:val="00950504"/>
    <w:rsid w:val="00954A40"/>
    <w:rsid w:val="00954E42"/>
    <w:rsid w:val="0096520B"/>
    <w:rsid w:val="009672C7"/>
    <w:rsid w:val="00967BBB"/>
    <w:rsid w:val="00971382"/>
    <w:rsid w:val="00972162"/>
    <w:rsid w:val="009724B6"/>
    <w:rsid w:val="00973BD5"/>
    <w:rsid w:val="00976B36"/>
    <w:rsid w:val="009800A6"/>
    <w:rsid w:val="009811E9"/>
    <w:rsid w:val="00981580"/>
    <w:rsid w:val="00981CE5"/>
    <w:rsid w:val="00984101"/>
    <w:rsid w:val="009859B1"/>
    <w:rsid w:val="00986ED0"/>
    <w:rsid w:val="00987AD3"/>
    <w:rsid w:val="00990E28"/>
    <w:rsid w:val="00993AF3"/>
    <w:rsid w:val="00996547"/>
    <w:rsid w:val="009970B4"/>
    <w:rsid w:val="009A06AF"/>
    <w:rsid w:val="009A178F"/>
    <w:rsid w:val="009A5A77"/>
    <w:rsid w:val="009A6D60"/>
    <w:rsid w:val="009B116F"/>
    <w:rsid w:val="009B36BE"/>
    <w:rsid w:val="009B3791"/>
    <w:rsid w:val="009B5F60"/>
    <w:rsid w:val="009B6049"/>
    <w:rsid w:val="009B623D"/>
    <w:rsid w:val="009B6AFE"/>
    <w:rsid w:val="009B6EA4"/>
    <w:rsid w:val="009B7498"/>
    <w:rsid w:val="009B7620"/>
    <w:rsid w:val="009B7999"/>
    <w:rsid w:val="009C09E9"/>
    <w:rsid w:val="009C0E43"/>
    <w:rsid w:val="009C1111"/>
    <w:rsid w:val="009C4DC3"/>
    <w:rsid w:val="009C5E09"/>
    <w:rsid w:val="009C5E7C"/>
    <w:rsid w:val="009C74EE"/>
    <w:rsid w:val="009D168D"/>
    <w:rsid w:val="009D2C20"/>
    <w:rsid w:val="009D38DC"/>
    <w:rsid w:val="009D4A3C"/>
    <w:rsid w:val="009D54B1"/>
    <w:rsid w:val="009D71D0"/>
    <w:rsid w:val="009E1818"/>
    <w:rsid w:val="009E1BBE"/>
    <w:rsid w:val="009E3808"/>
    <w:rsid w:val="009E47CF"/>
    <w:rsid w:val="009E50DE"/>
    <w:rsid w:val="009E7147"/>
    <w:rsid w:val="009F06B8"/>
    <w:rsid w:val="009F1949"/>
    <w:rsid w:val="009F1E6E"/>
    <w:rsid w:val="009F4F05"/>
    <w:rsid w:val="009F5532"/>
    <w:rsid w:val="009F6154"/>
    <w:rsid w:val="00A00C29"/>
    <w:rsid w:val="00A01BBE"/>
    <w:rsid w:val="00A03AF0"/>
    <w:rsid w:val="00A04391"/>
    <w:rsid w:val="00A0458F"/>
    <w:rsid w:val="00A07EB8"/>
    <w:rsid w:val="00A10237"/>
    <w:rsid w:val="00A10891"/>
    <w:rsid w:val="00A157CD"/>
    <w:rsid w:val="00A15F86"/>
    <w:rsid w:val="00A16C9C"/>
    <w:rsid w:val="00A17CBD"/>
    <w:rsid w:val="00A2358D"/>
    <w:rsid w:val="00A25706"/>
    <w:rsid w:val="00A26AFD"/>
    <w:rsid w:val="00A30925"/>
    <w:rsid w:val="00A31D50"/>
    <w:rsid w:val="00A32AB1"/>
    <w:rsid w:val="00A33231"/>
    <w:rsid w:val="00A3428B"/>
    <w:rsid w:val="00A34A59"/>
    <w:rsid w:val="00A34D81"/>
    <w:rsid w:val="00A34F2E"/>
    <w:rsid w:val="00A35B51"/>
    <w:rsid w:val="00A3770E"/>
    <w:rsid w:val="00A37DDD"/>
    <w:rsid w:val="00A413FD"/>
    <w:rsid w:val="00A41C03"/>
    <w:rsid w:val="00A42EF2"/>
    <w:rsid w:val="00A439FE"/>
    <w:rsid w:val="00A44640"/>
    <w:rsid w:val="00A45540"/>
    <w:rsid w:val="00A46D8B"/>
    <w:rsid w:val="00A46FD0"/>
    <w:rsid w:val="00A475A2"/>
    <w:rsid w:val="00A47EB0"/>
    <w:rsid w:val="00A5018D"/>
    <w:rsid w:val="00A505A8"/>
    <w:rsid w:val="00A50677"/>
    <w:rsid w:val="00A506DB"/>
    <w:rsid w:val="00A523B6"/>
    <w:rsid w:val="00A564FA"/>
    <w:rsid w:val="00A605EA"/>
    <w:rsid w:val="00A6107C"/>
    <w:rsid w:val="00A6285F"/>
    <w:rsid w:val="00A6373E"/>
    <w:rsid w:val="00A65526"/>
    <w:rsid w:val="00A65682"/>
    <w:rsid w:val="00A7005F"/>
    <w:rsid w:val="00A73ADF"/>
    <w:rsid w:val="00A7436B"/>
    <w:rsid w:val="00A74374"/>
    <w:rsid w:val="00A75335"/>
    <w:rsid w:val="00A75FB4"/>
    <w:rsid w:val="00A76658"/>
    <w:rsid w:val="00A81582"/>
    <w:rsid w:val="00A83613"/>
    <w:rsid w:val="00A854DC"/>
    <w:rsid w:val="00A87BDD"/>
    <w:rsid w:val="00A901D3"/>
    <w:rsid w:val="00A903FC"/>
    <w:rsid w:val="00A91565"/>
    <w:rsid w:val="00A92043"/>
    <w:rsid w:val="00A9214C"/>
    <w:rsid w:val="00A95DF4"/>
    <w:rsid w:val="00A978E3"/>
    <w:rsid w:val="00AA1C87"/>
    <w:rsid w:val="00AA27B3"/>
    <w:rsid w:val="00AA62BA"/>
    <w:rsid w:val="00AB17DB"/>
    <w:rsid w:val="00AB1B06"/>
    <w:rsid w:val="00AB59F9"/>
    <w:rsid w:val="00AB5FBA"/>
    <w:rsid w:val="00AB674C"/>
    <w:rsid w:val="00AC0061"/>
    <w:rsid w:val="00AC287B"/>
    <w:rsid w:val="00AC3F68"/>
    <w:rsid w:val="00AC4671"/>
    <w:rsid w:val="00AC5541"/>
    <w:rsid w:val="00AC6512"/>
    <w:rsid w:val="00AC74E8"/>
    <w:rsid w:val="00AC7796"/>
    <w:rsid w:val="00AD3636"/>
    <w:rsid w:val="00AD365F"/>
    <w:rsid w:val="00AD398A"/>
    <w:rsid w:val="00AD4536"/>
    <w:rsid w:val="00AD54EA"/>
    <w:rsid w:val="00AD6032"/>
    <w:rsid w:val="00AE0EF8"/>
    <w:rsid w:val="00AE3A12"/>
    <w:rsid w:val="00AE54A5"/>
    <w:rsid w:val="00AF765C"/>
    <w:rsid w:val="00AF7D8A"/>
    <w:rsid w:val="00AF7F20"/>
    <w:rsid w:val="00B03145"/>
    <w:rsid w:val="00B03F94"/>
    <w:rsid w:val="00B04B0D"/>
    <w:rsid w:val="00B05745"/>
    <w:rsid w:val="00B05EBC"/>
    <w:rsid w:val="00B07AB4"/>
    <w:rsid w:val="00B1044B"/>
    <w:rsid w:val="00B14775"/>
    <w:rsid w:val="00B15B5D"/>
    <w:rsid w:val="00B23465"/>
    <w:rsid w:val="00B248BB"/>
    <w:rsid w:val="00B25EBC"/>
    <w:rsid w:val="00B30F3A"/>
    <w:rsid w:val="00B31E5B"/>
    <w:rsid w:val="00B31F97"/>
    <w:rsid w:val="00B3292B"/>
    <w:rsid w:val="00B35BE0"/>
    <w:rsid w:val="00B35E9B"/>
    <w:rsid w:val="00B400D3"/>
    <w:rsid w:val="00B40ECC"/>
    <w:rsid w:val="00B414E7"/>
    <w:rsid w:val="00B4159E"/>
    <w:rsid w:val="00B4199A"/>
    <w:rsid w:val="00B41DD0"/>
    <w:rsid w:val="00B43AAF"/>
    <w:rsid w:val="00B43B59"/>
    <w:rsid w:val="00B44321"/>
    <w:rsid w:val="00B4439A"/>
    <w:rsid w:val="00B447BF"/>
    <w:rsid w:val="00B44829"/>
    <w:rsid w:val="00B449DD"/>
    <w:rsid w:val="00B4528D"/>
    <w:rsid w:val="00B46E6B"/>
    <w:rsid w:val="00B515C5"/>
    <w:rsid w:val="00B51FB7"/>
    <w:rsid w:val="00B54045"/>
    <w:rsid w:val="00B57174"/>
    <w:rsid w:val="00B64FCD"/>
    <w:rsid w:val="00B65187"/>
    <w:rsid w:val="00B655FF"/>
    <w:rsid w:val="00B6593C"/>
    <w:rsid w:val="00B6667A"/>
    <w:rsid w:val="00B66EAF"/>
    <w:rsid w:val="00B7147E"/>
    <w:rsid w:val="00B73C02"/>
    <w:rsid w:val="00B7668E"/>
    <w:rsid w:val="00B82062"/>
    <w:rsid w:val="00B83C84"/>
    <w:rsid w:val="00B840ED"/>
    <w:rsid w:val="00B841F3"/>
    <w:rsid w:val="00B8433A"/>
    <w:rsid w:val="00B84913"/>
    <w:rsid w:val="00B8555C"/>
    <w:rsid w:val="00B86BEE"/>
    <w:rsid w:val="00B879EE"/>
    <w:rsid w:val="00B903EC"/>
    <w:rsid w:val="00B95557"/>
    <w:rsid w:val="00B9624D"/>
    <w:rsid w:val="00B96CEC"/>
    <w:rsid w:val="00B97153"/>
    <w:rsid w:val="00B97287"/>
    <w:rsid w:val="00B973D8"/>
    <w:rsid w:val="00BA11B9"/>
    <w:rsid w:val="00BA392E"/>
    <w:rsid w:val="00BA63E1"/>
    <w:rsid w:val="00BB751B"/>
    <w:rsid w:val="00BC02A5"/>
    <w:rsid w:val="00BC3654"/>
    <w:rsid w:val="00BC3DEF"/>
    <w:rsid w:val="00BC47E0"/>
    <w:rsid w:val="00BC5C1E"/>
    <w:rsid w:val="00BC6129"/>
    <w:rsid w:val="00BC6F2A"/>
    <w:rsid w:val="00BC71BB"/>
    <w:rsid w:val="00BD3111"/>
    <w:rsid w:val="00BD3249"/>
    <w:rsid w:val="00BD4805"/>
    <w:rsid w:val="00BD5294"/>
    <w:rsid w:val="00BD77B7"/>
    <w:rsid w:val="00BE4704"/>
    <w:rsid w:val="00BE5748"/>
    <w:rsid w:val="00BE68B2"/>
    <w:rsid w:val="00BF0D35"/>
    <w:rsid w:val="00BF4B70"/>
    <w:rsid w:val="00BF5060"/>
    <w:rsid w:val="00BF6F93"/>
    <w:rsid w:val="00BF72FC"/>
    <w:rsid w:val="00BF7842"/>
    <w:rsid w:val="00C02214"/>
    <w:rsid w:val="00C02299"/>
    <w:rsid w:val="00C048A0"/>
    <w:rsid w:val="00C05052"/>
    <w:rsid w:val="00C106F7"/>
    <w:rsid w:val="00C123C7"/>
    <w:rsid w:val="00C12802"/>
    <w:rsid w:val="00C14F99"/>
    <w:rsid w:val="00C15884"/>
    <w:rsid w:val="00C15DF7"/>
    <w:rsid w:val="00C162CA"/>
    <w:rsid w:val="00C220F1"/>
    <w:rsid w:val="00C2279C"/>
    <w:rsid w:val="00C23525"/>
    <w:rsid w:val="00C2366E"/>
    <w:rsid w:val="00C25844"/>
    <w:rsid w:val="00C26E5C"/>
    <w:rsid w:val="00C275BA"/>
    <w:rsid w:val="00C3124B"/>
    <w:rsid w:val="00C35C0D"/>
    <w:rsid w:val="00C36E15"/>
    <w:rsid w:val="00C41DB9"/>
    <w:rsid w:val="00C43762"/>
    <w:rsid w:val="00C43B26"/>
    <w:rsid w:val="00C44B67"/>
    <w:rsid w:val="00C456F1"/>
    <w:rsid w:val="00C45C05"/>
    <w:rsid w:val="00C473C6"/>
    <w:rsid w:val="00C51593"/>
    <w:rsid w:val="00C51F70"/>
    <w:rsid w:val="00C52EEC"/>
    <w:rsid w:val="00C530B9"/>
    <w:rsid w:val="00C55BD9"/>
    <w:rsid w:val="00C57C25"/>
    <w:rsid w:val="00C60D35"/>
    <w:rsid w:val="00C61351"/>
    <w:rsid w:val="00C61F81"/>
    <w:rsid w:val="00C62933"/>
    <w:rsid w:val="00C62C12"/>
    <w:rsid w:val="00C6459A"/>
    <w:rsid w:val="00C64E9C"/>
    <w:rsid w:val="00C66281"/>
    <w:rsid w:val="00C67D6F"/>
    <w:rsid w:val="00C70E52"/>
    <w:rsid w:val="00C72FDA"/>
    <w:rsid w:val="00C80823"/>
    <w:rsid w:val="00C80F48"/>
    <w:rsid w:val="00C81F46"/>
    <w:rsid w:val="00C8359D"/>
    <w:rsid w:val="00C83E2E"/>
    <w:rsid w:val="00C84AA9"/>
    <w:rsid w:val="00C91403"/>
    <w:rsid w:val="00C94133"/>
    <w:rsid w:val="00C94630"/>
    <w:rsid w:val="00C9564E"/>
    <w:rsid w:val="00C960EB"/>
    <w:rsid w:val="00CA026D"/>
    <w:rsid w:val="00CA17E4"/>
    <w:rsid w:val="00CA21A2"/>
    <w:rsid w:val="00CA6564"/>
    <w:rsid w:val="00CA7EBA"/>
    <w:rsid w:val="00CB1215"/>
    <w:rsid w:val="00CB26D3"/>
    <w:rsid w:val="00CB435D"/>
    <w:rsid w:val="00CB6B24"/>
    <w:rsid w:val="00CB6BD9"/>
    <w:rsid w:val="00CB79F2"/>
    <w:rsid w:val="00CC24EB"/>
    <w:rsid w:val="00CC3579"/>
    <w:rsid w:val="00CC4120"/>
    <w:rsid w:val="00CC47C5"/>
    <w:rsid w:val="00CC5539"/>
    <w:rsid w:val="00CD1139"/>
    <w:rsid w:val="00CD1F3C"/>
    <w:rsid w:val="00CD4818"/>
    <w:rsid w:val="00CD48CA"/>
    <w:rsid w:val="00CE2514"/>
    <w:rsid w:val="00CE2769"/>
    <w:rsid w:val="00CE3784"/>
    <w:rsid w:val="00CE48E5"/>
    <w:rsid w:val="00CE62D7"/>
    <w:rsid w:val="00CE63A1"/>
    <w:rsid w:val="00CE7224"/>
    <w:rsid w:val="00CF0F82"/>
    <w:rsid w:val="00CF3C02"/>
    <w:rsid w:val="00CF48F3"/>
    <w:rsid w:val="00CF6865"/>
    <w:rsid w:val="00CF7F5A"/>
    <w:rsid w:val="00D0012E"/>
    <w:rsid w:val="00D011CA"/>
    <w:rsid w:val="00D021AD"/>
    <w:rsid w:val="00D02711"/>
    <w:rsid w:val="00D032F8"/>
    <w:rsid w:val="00D03AFB"/>
    <w:rsid w:val="00D04C67"/>
    <w:rsid w:val="00D079A7"/>
    <w:rsid w:val="00D12603"/>
    <w:rsid w:val="00D14615"/>
    <w:rsid w:val="00D1655E"/>
    <w:rsid w:val="00D16941"/>
    <w:rsid w:val="00D17F97"/>
    <w:rsid w:val="00D20212"/>
    <w:rsid w:val="00D21F02"/>
    <w:rsid w:val="00D225E6"/>
    <w:rsid w:val="00D230D7"/>
    <w:rsid w:val="00D245C8"/>
    <w:rsid w:val="00D24626"/>
    <w:rsid w:val="00D24BED"/>
    <w:rsid w:val="00D26F58"/>
    <w:rsid w:val="00D27F25"/>
    <w:rsid w:val="00D306D1"/>
    <w:rsid w:val="00D31398"/>
    <w:rsid w:val="00D332F9"/>
    <w:rsid w:val="00D3505C"/>
    <w:rsid w:val="00D350DB"/>
    <w:rsid w:val="00D361BD"/>
    <w:rsid w:val="00D36551"/>
    <w:rsid w:val="00D365EC"/>
    <w:rsid w:val="00D36FF1"/>
    <w:rsid w:val="00D37F29"/>
    <w:rsid w:val="00D5042F"/>
    <w:rsid w:val="00D50DDE"/>
    <w:rsid w:val="00D52A73"/>
    <w:rsid w:val="00D52ABD"/>
    <w:rsid w:val="00D60CFF"/>
    <w:rsid w:val="00D63A72"/>
    <w:rsid w:val="00D67F46"/>
    <w:rsid w:val="00D67FC1"/>
    <w:rsid w:val="00D7279C"/>
    <w:rsid w:val="00D72AA9"/>
    <w:rsid w:val="00D748F7"/>
    <w:rsid w:val="00D77754"/>
    <w:rsid w:val="00D8243D"/>
    <w:rsid w:val="00D87759"/>
    <w:rsid w:val="00D87930"/>
    <w:rsid w:val="00D9052D"/>
    <w:rsid w:val="00D90D85"/>
    <w:rsid w:val="00D954BB"/>
    <w:rsid w:val="00D95D73"/>
    <w:rsid w:val="00D95E30"/>
    <w:rsid w:val="00D972D4"/>
    <w:rsid w:val="00D9735A"/>
    <w:rsid w:val="00D97378"/>
    <w:rsid w:val="00D97D3B"/>
    <w:rsid w:val="00DA1FD1"/>
    <w:rsid w:val="00DA4A9C"/>
    <w:rsid w:val="00DB46EE"/>
    <w:rsid w:val="00DC1578"/>
    <w:rsid w:val="00DC4D15"/>
    <w:rsid w:val="00DC6FDD"/>
    <w:rsid w:val="00DC7096"/>
    <w:rsid w:val="00DD0AFA"/>
    <w:rsid w:val="00DD5930"/>
    <w:rsid w:val="00DD5EC9"/>
    <w:rsid w:val="00DD6A28"/>
    <w:rsid w:val="00DE6B7E"/>
    <w:rsid w:val="00DE6D29"/>
    <w:rsid w:val="00DE7B10"/>
    <w:rsid w:val="00DF3C50"/>
    <w:rsid w:val="00DF42ED"/>
    <w:rsid w:val="00DF556A"/>
    <w:rsid w:val="00DF6333"/>
    <w:rsid w:val="00DF64D1"/>
    <w:rsid w:val="00DF74DB"/>
    <w:rsid w:val="00DF7A2C"/>
    <w:rsid w:val="00E01EF8"/>
    <w:rsid w:val="00E02108"/>
    <w:rsid w:val="00E02622"/>
    <w:rsid w:val="00E03A81"/>
    <w:rsid w:val="00E04D96"/>
    <w:rsid w:val="00E04EB4"/>
    <w:rsid w:val="00E079AF"/>
    <w:rsid w:val="00E10567"/>
    <w:rsid w:val="00E11348"/>
    <w:rsid w:val="00E11A94"/>
    <w:rsid w:val="00E20762"/>
    <w:rsid w:val="00E24CC1"/>
    <w:rsid w:val="00E25FB4"/>
    <w:rsid w:val="00E27C63"/>
    <w:rsid w:val="00E32AAB"/>
    <w:rsid w:val="00E33BF4"/>
    <w:rsid w:val="00E34308"/>
    <w:rsid w:val="00E344EE"/>
    <w:rsid w:val="00E35541"/>
    <w:rsid w:val="00E36E58"/>
    <w:rsid w:val="00E37FAC"/>
    <w:rsid w:val="00E4106E"/>
    <w:rsid w:val="00E45354"/>
    <w:rsid w:val="00E45EBC"/>
    <w:rsid w:val="00E46FFF"/>
    <w:rsid w:val="00E473A6"/>
    <w:rsid w:val="00E56BDA"/>
    <w:rsid w:val="00E57163"/>
    <w:rsid w:val="00E6018F"/>
    <w:rsid w:val="00E64A8C"/>
    <w:rsid w:val="00E66F96"/>
    <w:rsid w:val="00E67108"/>
    <w:rsid w:val="00E675C8"/>
    <w:rsid w:val="00E67F9F"/>
    <w:rsid w:val="00E71D34"/>
    <w:rsid w:val="00E7337E"/>
    <w:rsid w:val="00E73D4C"/>
    <w:rsid w:val="00E76B4F"/>
    <w:rsid w:val="00E77219"/>
    <w:rsid w:val="00E77B94"/>
    <w:rsid w:val="00E815AD"/>
    <w:rsid w:val="00E8294F"/>
    <w:rsid w:val="00E84D90"/>
    <w:rsid w:val="00E8571C"/>
    <w:rsid w:val="00E93341"/>
    <w:rsid w:val="00E97630"/>
    <w:rsid w:val="00EA01E1"/>
    <w:rsid w:val="00EA1540"/>
    <w:rsid w:val="00EA200E"/>
    <w:rsid w:val="00EA58E3"/>
    <w:rsid w:val="00EA5F9C"/>
    <w:rsid w:val="00EA7BD5"/>
    <w:rsid w:val="00EB1B48"/>
    <w:rsid w:val="00EB29A5"/>
    <w:rsid w:val="00EB3051"/>
    <w:rsid w:val="00EB3498"/>
    <w:rsid w:val="00EB41DD"/>
    <w:rsid w:val="00EB7726"/>
    <w:rsid w:val="00EC3CEC"/>
    <w:rsid w:val="00EC3D1C"/>
    <w:rsid w:val="00EC3D31"/>
    <w:rsid w:val="00EC6467"/>
    <w:rsid w:val="00EC6F42"/>
    <w:rsid w:val="00ED0F06"/>
    <w:rsid w:val="00ED1516"/>
    <w:rsid w:val="00ED4672"/>
    <w:rsid w:val="00ED7233"/>
    <w:rsid w:val="00EE0174"/>
    <w:rsid w:val="00EE2821"/>
    <w:rsid w:val="00EE2B01"/>
    <w:rsid w:val="00EE4049"/>
    <w:rsid w:val="00EE44D8"/>
    <w:rsid w:val="00EE47FA"/>
    <w:rsid w:val="00EE6352"/>
    <w:rsid w:val="00EF081F"/>
    <w:rsid w:val="00EF51C7"/>
    <w:rsid w:val="00EF539E"/>
    <w:rsid w:val="00EF6195"/>
    <w:rsid w:val="00F00905"/>
    <w:rsid w:val="00F01829"/>
    <w:rsid w:val="00F0238E"/>
    <w:rsid w:val="00F02428"/>
    <w:rsid w:val="00F0377F"/>
    <w:rsid w:val="00F03B98"/>
    <w:rsid w:val="00F04624"/>
    <w:rsid w:val="00F1023A"/>
    <w:rsid w:val="00F1072D"/>
    <w:rsid w:val="00F11457"/>
    <w:rsid w:val="00F1164E"/>
    <w:rsid w:val="00F129B5"/>
    <w:rsid w:val="00F13D9C"/>
    <w:rsid w:val="00F140DF"/>
    <w:rsid w:val="00F15580"/>
    <w:rsid w:val="00F15E84"/>
    <w:rsid w:val="00F16577"/>
    <w:rsid w:val="00F17320"/>
    <w:rsid w:val="00F17DD2"/>
    <w:rsid w:val="00F2048C"/>
    <w:rsid w:val="00F204F2"/>
    <w:rsid w:val="00F21AC2"/>
    <w:rsid w:val="00F2471E"/>
    <w:rsid w:val="00F26985"/>
    <w:rsid w:val="00F27073"/>
    <w:rsid w:val="00F311A8"/>
    <w:rsid w:val="00F31C3E"/>
    <w:rsid w:val="00F31CF8"/>
    <w:rsid w:val="00F31E4A"/>
    <w:rsid w:val="00F35C6D"/>
    <w:rsid w:val="00F36A96"/>
    <w:rsid w:val="00F37DE1"/>
    <w:rsid w:val="00F40000"/>
    <w:rsid w:val="00F41C7F"/>
    <w:rsid w:val="00F42CD7"/>
    <w:rsid w:val="00F43BFE"/>
    <w:rsid w:val="00F470D7"/>
    <w:rsid w:val="00F47CB6"/>
    <w:rsid w:val="00F50EE9"/>
    <w:rsid w:val="00F55F35"/>
    <w:rsid w:val="00F56F7B"/>
    <w:rsid w:val="00F6094C"/>
    <w:rsid w:val="00F60E04"/>
    <w:rsid w:val="00F60FE4"/>
    <w:rsid w:val="00F6173E"/>
    <w:rsid w:val="00F62D93"/>
    <w:rsid w:val="00F64F20"/>
    <w:rsid w:val="00F66876"/>
    <w:rsid w:val="00F6730E"/>
    <w:rsid w:val="00F713BD"/>
    <w:rsid w:val="00F717F2"/>
    <w:rsid w:val="00F76B22"/>
    <w:rsid w:val="00F77923"/>
    <w:rsid w:val="00F77B94"/>
    <w:rsid w:val="00F83274"/>
    <w:rsid w:val="00F8329B"/>
    <w:rsid w:val="00F84576"/>
    <w:rsid w:val="00F84A31"/>
    <w:rsid w:val="00F85E5D"/>
    <w:rsid w:val="00F8720F"/>
    <w:rsid w:val="00F8760E"/>
    <w:rsid w:val="00F90382"/>
    <w:rsid w:val="00F91336"/>
    <w:rsid w:val="00F91746"/>
    <w:rsid w:val="00F95AD6"/>
    <w:rsid w:val="00F96120"/>
    <w:rsid w:val="00F965F4"/>
    <w:rsid w:val="00F973DF"/>
    <w:rsid w:val="00FA10A4"/>
    <w:rsid w:val="00FA450D"/>
    <w:rsid w:val="00FA555D"/>
    <w:rsid w:val="00FA55E4"/>
    <w:rsid w:val="00FA708C"/>
    <w:rsid w:val="00FB0357"/>
    <w:rsid w:val="00FB1DA5"/>
    <w:rsid w:val="00FB3B09"/>
    <w:rsid w:val="00FB5FDE"/>
    <w:rsid w:val="00FC0007"/>
    <w:rsid w:val="00FC18D9"/>
    <w:rsid w:val="00FC5961"/>
    <w:rsid w:val="00FC604E"/>
    <w:rsid w:val="00FD06F3"/>
    <w:rsid w:val="00FD190F"/>
    <w:rsid w:val="00FD27F5"/>
    <w:rsid w:val="00FD2BAE"/>
    <w:rsid w:val="00FD3FAC"/>
    <w:rsid w:val="00FD45E6"/>
    <w:rsid w:val="00FD651F"/>
    <w:rsid w:val="00FD67F7"/>
    <w:rsid w:val="00FE0960"/>
    <w:rsid w:val="00FE234D"/>
    <w:rsid w:val="00FE265F"/>
    <w:rsid w:val="00FE27F4"/>
    <w:rsid w:val="00FE5A21"/>
    <w:rsid w:val="00FF02C7"/>
    <w:rsid w:val="00FF43B4"/>
    <w:rsid w:val="00FF5A63"/>
    <w:rsid w:val="00FF7EF5"/>
    <w:rsid w:val="04EE90C1"/>
    <w:rsid w:val="093DB781"/>
    <w:rsid w:val="0F2C582B"/>
    <w:rsid w:val="16E9C017"/>
    <w:rsid w:val="2D6E7891"/>
    <w:rsid w:val="2E5E0CA4"/>
    <w:rsid w:val="33959160"/>
    <w:rsid w:val="37A2256B"/>
    <w:rsid w:val="49FB9551"/>
    <w:rsid w:val="65F9E97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D4BF9F"/>
  <w15:docId w15:val="{F8372BFE-5A8E-4816-975F-C7AA7D6B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376">
    <w:lsdException w:name="Normal" w:qFormat="1"/>
    <w:lsdException w:name="heading 4" w:unhideWhenUsed="1"/>
    <w:lsdException w:name="heading 5" w:unhideWhenUsed="1"/>
    <w:lsdException w:name="heading 6" w:unhideWhenUsed="1"/>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DD0AFA"/>
    <w:rPr>
      <w:rFonts w:ascii="Century Gothic" w:hAnsi="Century Gothic"/>
      <w:sz w:val="22"/>
    </w:rPr>
  </w:style>
  <w:style w:type="paragraph" w:styleId="Heading1">
    <w:name w:val="heading 1"/>
    <w:basedOn w:val="Normal"/>
    <w:next w:val="Normal"/>
    <w:link w:val="Heading1Char"/>
    <w:rsid w:val="00E10567"/>
    <w:pPr>
      <w:keepNext/>
      <w:framePr w:wrap="notBeside" w:vAnchor="text" w:hAnchor="text" w:xAlign="center" w:y="1"/>
      <w:numPr>
        <w:numId w:val="1"/>
      </w:numPr>
      <w:tabs>
        <w:tab w:val="left" w:pos="1980"/>
      </w:tabs>
      <w:spacing w:before="120" w:after="120"/>
      <w:jc w:val="center"/>
      <w:outlineLvl w:val="0"/>
    </w:pPr>
    <w:rPr>
      <w:rFonts w:ascii="Arial" w:eastAsia="MS Mincho" w:hAnsi="Arial" w:cs="Times New Roman"/>
      <w:b/>
      <w:u w:val="single"/>
    </w:rPr>
  </w:style>
  <w:style w:type="paragraph" w:styleId="Heading2">
    <w:name w:val="heading 2"/>
    <w:basedOn w:val="Normal"/>
    <w:next w:val="Normal"/>
    <w:link w:val="Heading2Char"/>
    <w:rsid w:val="001A0A45"/>
    <w:pPr>
      <w:keepNext/>
      <w:framePr w:wrap="notBeside" w:vAnchor="text" w:hAnchor="text" w:y="1"/>
      <w:numPr>
        <w:numId w:val="2"/>
      </w:numPr>
      <w:tabs>
        <w:tab w:val="num" w:pos="720"/>
      </w:tabs>
      <w:spacing w:before="60" w:after="60"/>
      <w:outlineLvl w:val="1"/>
    </w:pPr>
    <w:rPr>
      <w:rFonts w:ascii="Arial" w:eastAsia="MS Mincho" w:hAnsi="Arial" w:cs="Arial"/>
      <w:b/>
      <w:bCs/>
      <w:iCs/>
      <w:caps/>
    </w:rPr>
  </w:style>
  <w:style w:type="paragraph" w:styleId="Heading3">
    <w:name w:val="heading 3"/>
    <w:basedOn w:val="Normal"/>
    <w:next w:val="Normal"/>
    <w:link w:val="Heading3Char"/>
    <w:rsid w:val="00CF48F3"/>
    <w:pPr>
      <w:keepNext/>
      <w:tabs>
        <w:tab w:val="num" w:pos="864"/>
      </w:tabs>
      <w:ind w:left="864" w:hanging="864"/>
      <w:outlineLvl w:val="2"/>
    </w:pPr>
    <w:rPr>
      <w:rFonts w:ascii="Arial" w:eastAsia="MS Mincho" w:hAnsi="Arial" w:cs="Arial"/>
      <w:bCs/>
    </w:rPr>
  </w:style>
  <w:style w:type="paragraph" w:styleId="Heading4">
    <w:name w:val="heading 4"/>
    <w:basedOn w:val="Normal"/>
    <w:next w:val="Normal"/>
    <w:link w:val="Heading4Char"/>
    <w:qFormat/>
    <w:rsid w:val="00CF48F3"/>
    <w:pPr>
      <w:keepNext/>
      <w:tabs>
        <w:tab w:val="num" w:pos="1008"/>
      </w:tabs>
      <w:ind w:left="1008" w:hanging="1008"/>
      <w:outlineLvl w:val="3"/>
    </w:pPr>
    <w:rPr>
      <w:rFonts w:ascii="Arial" w:eastAsia="MS Mincho" w:hAnsi="Arial" w:cs="Times New Roman"/>
      <w:bCs/>
    </w:rPr>
  </w:style>
  <w:style w:type="paragraph" w:styleId="Heading5">
    <w:name w:val="heading 5"/>
    <w:basedOn w:val="Normal"/>
    <w:next w:val="Normal"/>
    <w:link w:val="Heading5Char"/>
    <w:rsid w:val="00CF48F3"/>
    <w:pPr>
      <w:tabs>
        <w:tab w:val="left" w:pos="1152"/>
        <w:tab w:val="num" w:pos="3600"/>
      </w:tabs>
      <w:ind w:left="3312" w:hanging="792"/>
      <w:outlineLvl w:val="4"/>
    </w:pPr>
    <w:rPr>
      <w:rFonts w:ascii="Arial" w:eastAsia="MS Mincho" w:hAnsi="Arial"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8555C"/>
    <w:pPr>
      <w:ind w:left="720"/>
      <w:contextualSpacing/>
    </w:pPr>
  </w:style>
  <w:style w:type="paragraph" w:styleId="Header">
    <w:name w:val="header"/>
    <w:basedOn w:val="Normal"/>
    <w:link w:val="HeaderChar"/>
    <w:unhideWhenUsed/>
    <w:rsid w:val="006F572E"/>
    <w:pPr>
      <w:tabs>
        <w:tab w:val="center" w:pos="4320"/>
        <w:tab w:val="right" w:pos="8640"/>
      </w:tabs>
    </w:pPr>
  </w:style>
  <w:style w:type="character" w:customStyle="1" w:styleId="HeaderChar">
    <w:name w:val="Header Char"/>
    <w:basedOn w:val="DefaultParagraphFont"/>
    <w:link w:val="Header"/>
    <w:rsid w:val="006F572E"/>
  </w:style>
  <w:style w:type="paragraph" w:styleId="Footer">
    <w:name w:val="footer"/>
    <w:basedOn w:val="Normal"/>
    <w:link w:val="FooterChar"/>
    <w:uiPriority w:val="99"/>
    <w:unhideWhenUsed/>
    <w:rsid w:val="006F572E"/>
    <w:pPr>
      <w:tabs>
        <w:tab w:val="center" w:pos="4320"/>
        <w:tab w:val="right" w:pos="8640"/>
      </w:tabs>
    </w:pPr>
  </w:style>
  <w:style w:type="character" w:customStyle="1" w:styleId="FooterChar">
    <w:name w:val="Footer Char"/>
    <w:basedOn w:val="DefaultParagraphFont"/>
    <w:link w:val="Footer"/>
    <w:uiPriority w:val="99"/>
    <w:rsid w:val="006F572E"/>
  </w:style>
  <w:style w:type="character" w:styleId="PageNumber">
    <w:name w:val="page number"/>
    <w:basedOn w:val="DefaultParagraphFont"/>
    <w:uiPriority w:val="99"/>
    <w:semiHidden/>
    <w:unhideWhenUsed/>
    <w:rsid w:val="006F572E"/>
  </w:style>
  <w:style w:type="character" w:styleId="Hyperlink">
    <w:name w:val="Hyperlink"/>
    <w:basedOn w:val="DefaultParagraphFont"/>
    <w:uiPriority w:val="99"/>
    <w:rsid w:val="00033103"/>
    <w:rPr>
      <w:color w:val="0000FF" w:themeColor="hyperlink"/>
      <w:u w:val="single"/>
    </w:rPr>
  </w:style>
  <w:style w:type="table" w:styleId="ColorfulGrid-Accent1">
    <w:name w:val="Colorful Grid Accent 1"/>
    <w:basedOn w:val="TableNormal"/>
    <w:uiPriority w:val="73"/>
    <w:rsid w:val="00EB41DD"/>
    <w:rPr>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1Char">
    <w:name w:val="Heading 1 Char"/>
    <w:basedOn w:val="DefaultParagraphFont"/>
    <w:link w:val="Heading1"/>
    <w:rsid w:val="00E10567"/>
    <w:rPr>
      <w:rFonts w:ascii="Arial" w:eastAsia="MS Mincho" w:hAnsi="Arial" w:cs="Times New Roman"/>
      <w:b/>
      <w:sz w:val="22"/>
      <w:u w:val="single"/>
    </w:rPr>
  </w:style>
  <w:style w:type="paragraph" w:styleId="BodyText">
    <w:name w:val="Body Text"/>
    <w:basedOn w:val="Normal"/>
    <w:link w:val="BodyTextChar"/>
    <w:rsid w:val="00DD0AFA"/>
    <w:pPr>
      <w:framePr w:hSpace="180" w:wrap="around" w:vAnchor="text" w:hAnchor="margin" w:y="98"/>
      <w:tabs>
        <w:tab w:val="left" w:pos="1980"/>
      </w:tabs>
      <w:spacing w:after="20"/>
    </w:pPr>
    <w:rPr>
      <w:rFonts w:ascii="Times New Roman" w:eastAsia="MS Mincho" w:hAnsi="Times New Roman" w:cs="Times New Roman"/>
    </w:rPr>
  </w:style>
  <w:style w:type="character" w:customStyle="1" w:styleId="BodyTextChar">
    <w:name w:val="Body Text Char"/>
    <w:basedOn w:val="DefaultParagraphFont"/>
    <w:link w:val="BodyText"/>
    <w:rsid w:val="00DD0AFA"/>
    <w:rPr>
      <w:rFonts w:ascii="Times New Roman" w:eastAsia="MS Mincho" w:hAnsi="Times New Roman" w:cs="Times New Roman"/>
    </w:rPr>
  </w:style>
  <w:style w:type="paragraph" w:styleId="FootnoteText">
    <w:name w:val="footnote text"/>
    <w:basedOn w:val="Normal"/>
    <w:link w:val="FootnoteTextChar"/>
    <w:rsid w:val="00CA21A2"/>
  </w:style>
  <w:style w:type="character" w:customStyle="1" w:styleId="FootnoteTextChar">
    <w:name w:val="Footnote Text Char"/>
    <w:basedOn w:val="DefaultParagraphFont"/>
    <w:link w:val="FootnoteText"/>
    <w:rsid w:val="00CA21A2"/>
  </w:style>
  <w:style w:type="character" w:styleId="FootnoteReference">
    <w:name w:val="footnote reference"/>
    <w:basedOn w:val="DefaultParagraphFont"/>
    <w:rsid w:val="00CA21A2"/>
    <w:rPr>
      <w:vertAlign w:val="superscript"/>
    </w:rPr>
  </w:style>
  <w:style w:type="character" w:customStyle="1" w:styleId="Heading2Char">
    <w:name w:val="Heading 2 Char"/>
    <w:basedOn w:val="DefaultParagraphFont"/>
    <w:link w:val="Heading2"/>
    <w:rsid w:val="001A0A45"/>
    <w:rPr>
      <w:rFonts w:ascii="Arial" w:eastAsia="MS Mincho" w:hAnsi="Arial" w:cs="Arial"/>
      <w:b/>
      <w:bCs/>
      <w:iCs/>
      <w:caps/>
      <w:sz w:val="22"/>
    </w:rPr>
  </w:style>
  <w:style w:type="character" w:customStyle="1" w:styleId="Heading3Char">
    <w:name w:val="Heading 3 Char"/>
    <w:basedOn w:val="DefaultParagraphFont"/>
    <w:link w:val="Heading3"/>
    <w:rsid w:val="00CF48F3"/>
    <w:rPr>
      <w:rFonts w:ascii="Arial" w:eastAsia="MS Mincho" w:hAnsi="Arial" w:cs="Arial"/>
      <w:bCs/>
      <w:lang w:eastAsia="ja-JP"/>
    </w:rPr>
  </w:style>
  <w:style w:type="character" w:customStyle="1" w:styleId="Heading4Char">
    <w:name w:val="Heading 4 Char"/>
    <w:basedOn w:val="DefaultParagraphFont"/>
    <w:link w:val="Heading4"/>
    <w:rsid w:val="00CF48F3"/>
    <w:rPr>
      <w:rFonts w:ascii="Arial" w:eastAsia="MS Mincho" w:hAnsi="Arial" w:cs="Times New Roman"/>
      <w:bCs/>
      <w:lang w:eastAsia="ja-JP"/>
    </w:rPr>
  </w:style>
  <w:style w:type="character" w:customStyle="1" w:styleId="Heading5Char">
    <w:name w:val="Heading 5 Char"/>
    <w:basedOn w:val="DefaultParagraphFont"/>
    <w:link w:val="Heading5"/>
    <w:rsid w:val="00CF48F3"/>
    <w:rPr>
      <w:rFonts w:ascii="Arial" w:eastAsia="MS Mincho" w:hAnsi="Arial" w:cs="Times New Roman"/>
      <w:lang w:eastAsia="ja-JP"/>
    </w:rPr>
  </w:style>
  <w:style w:type="table" w:styleId="TableGrid">
    <w:name w:val="Table Grid"/>
    <w:basedOn w:val="TableNormal"/>
    <w:rsid w:val="00CF48F3"/>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7DC7"/>
    <w:pPr>
      <w:spacing w:before="240" w:after="200"/>
      <w:jc w:val="center"/>
    </w:pPr>
    <w:rPr>
      <w:rFonts w:eastAsia="Calibri" w:cs="Times New Roman"/>
      <w:b/>
      <w:bCs/>
      <w:color w:val="002060"/>
      <w:szCs w:val="18"/>
    </w:rPr>
  </w:style>
  <w:style w:type="character" w:customStyle="1" w:styleId="il">
    <w:name w:val="il"/>
    <w:basedOn w:val="DefaultParagraphFont"/>
    <w:rsid w:val="00C960EB"/>
  </w:style>
  <w:style w:type="character" w:customStyle="1" w:styleId="apple-converted-space">
    <w:name w:val="apple-converted-space"/>
    <w:basedOn w:val="DefaultParagraphFont"/>
    <w:rsid w:val="00C960EB"/>
  </w:style>
  <w:style w:type="paragraph" w:styleId="TOC1">
    <w:name w:val="toc 1"/>
    <w:basedOn w:val="Normal"/>
    <w:next w:val="Normal"/>
    <w:autoRedefine/>
    <w:uiPriority w:val="39"/>
    <w:rsid w:val="00F00905"/>
    <w:pPr>
      <w:tabs>
        <w:tab w:val="left" w:pos="480"/>
        <w:tab w:val="right" w:leader="dot" w:pos="9350"/>
      </w:tabs>
      <w:spacing w:before="240"/>
    </w:pPr>
    <w:rPr>
      <w:rFonts w:ascii="Arial" w:hAnsi="Arial"/>
      <w:b/>
      <w:noProof/>
    </w:rPr>
  </w:style>
  <w:style w:type="paragraph" w:styleId="TOC2">
    <w:name w:val="toc 2"/>
    <w:basedOn w:val="Normal"/>
    <w:next w:val="Normal"/>
    <w:autoRedefine/>
    <w:uiPriority w:val="39"/>
    <w:rsid w:val="009E3808"/>
    <w:pPr>
      <w:ind w:left="240"/>
    </w:pPr>
  </w:style>
  <w:style w:type="paragraph" w:styleId="TOC3">
    <w:name w:val="toc 3"/>
    <w:basedOn w:val="Normal"/>
    <w:next w:val="Normal"/>
    <w:autoRedefine/>
    <w:uiPriority w:val="39"/>
    <w:rsid w:val="009E3808"/>
    <w:pPr>
      <w:ind w:left="480"/>
    </w:pPr>
  </w:style>
  <w:style w:type="paragraph" w:styleId="TOC4">
    <w:name w:val="toc 4"/>
    <w:basedOn w:val="Normal"/>
    <w:next w:val="Normal"/>
    <w:autoRedefine/>
    <w:uiPriority w:val="39"/>
    <w:rsid w:val="009E3808"/>
    <w:pPr>
      <w:ind w:left="720"/>
    </w:pPr>
  </w:style>
  <w:style w:type="paragraph" w:styleId="TOC5">
    <w:name w:val="toc 5"/>
    <w:basedOn w:val="Normal"/>
    <w:next w:val="Normal"/>
    <w:autoRedefine/>
    <w:uiPriority w:val="39"/>
    <w:rsid w:val="009E3808"/>
    <w:pPr>
      <w:ind w:left="960"/>
    </w:pPr>
  </w:style>
  <w:style w:type="paragraph" w:styleId="TOC6">
    <w:name w:val="toc 6"/>
    <w:basedOn w:val="Normal"/>
    <w:next w:val="Normal"/>
    <w:autoRedefine/>
    <w:uiPriority w:val="39"/>
    <w:rsid w:val="009E3808"/>
    <w:pPr>
      <w:ind w:left="1200"/>
    </w:pPr>
  </w:style>
  <w:style w:type="paragraph" w:styleId="TOC7">
    <w:name w:val="toc 7"/>
    <w:basedOn w:val="Normal"/>
    <w:next w:val="Normal"/>
    <w:autoRedefine/>
    <w:uiPriority w:val="39"/>
    <w:rsid w:val="009E3808"/>
    <w:pPr>
      <w:ind w:left="1440"/>
    </w:pPr>
  </w:style>
  <w:style w:type="paragraph" w:styleId="TOC8">
    <w:name w:val="toc 8"/>
    <w:basedOn w:val="Normal"/>
    <w:next w:val="Normal"/>
    <w:autoRedefine/>
    <w:uiPriority w:val="39"/>
    <w:rsid w:val="009E3808"/>
    <w:pPr>
      <w:ind w:left="1680"/>
    </w:pPr>
  </w:style>
  <w:style w:type="paragraph" w:styleId="TOC9">
    <w:name w:val="toc 9"/>
    <w:basedOn w:val="Normal"/>
    <w:next w:val="Normal"/>
    <w:autoRedefine/>
    <w:uiPriority w:val="39"/>
    <w:rsid w:val="009E3808"/>
    <w:pPr>
      <w:ind w:left="1920"/>
    </w:pPr>
  </w:style>
  <w:style w:type="paragraph" w:styleId="BalloonText">
    <w:name w:val="Balloon Text"/>
    <w:basedOn w:val="Normal"/>
    <w:link w:val="BalloonTextChar"/>
    <w:rsid w:val="00CE2769"/>
    <w:rPr>
      <w:rFonts w:ascii="Lucida Grande" w:hAnsi="Lucida Grande" w:cs="Lucida Grande"/>
      <w:sz w:val="18"/>
      <w:szCs w:val="18"/>
    </w:rPr>
  </w:style>
  <w:style w:type="character" w:customStyle="1" w:styleId="BalloonTextChar">
    <w:name w:val="Balloon Text Char"/>
    <w:basedOn w:val="DefaultParagraphFont"/>
    <w:link w:val="BalloonText"/>
    <w:rsid w:val="00CE2769"/>
    <w:rPr>
      <w:rFonts w:ascii="Lucida Grande" w:hAnsi="Lucida Grande" w:cs="Lucida Grande"/>
      <w:sz w:val="18"/>
      <w:szCs w:val="18"/>
    </w:rPr>
  </w:style>
  <w:style w:type="character" w:styleId="PlaceholderText">
    <w:name w:val="Placeholder Text"/>
    <w:basedOn w:val="DefaultParagraphFont"/>
    <w:uiPriority w:val="99"/>
    <w:semiHidden/>
    <w:rsid w:val="00967BBB"/>
    <w:rPr>
      <w:color w:val="808080"/>
    </w:rPr>
  </w:style>
  <w:style w:type="paragraph" w:styleId="NoSpacing">
    <w:name w:val="No Spacing"/>
    <w:link w:val="NoSpacingChar"/>
    <w:uiPriority w:val="1"/>
    <w:qFormat/>
    <w:rsid w:val="00304A65"/>
    <w:rPr>
      <w:sz w:val="22"/>
      <w:szCs w:val="22"/>
      <w:lang w:eastAsia="en-US"/>
    </w:rPr>
  </w:style>
  <w:style w:type="character" w:customStyle="1" w:styleId="NoSpacingChar">
    <w:name w:val="No Spacing Char"/>
    <w:basedOn w:val="DefaultParagraphFont"/>
    <w:link w:val="NoSpacing"/>
    <w:uiPriority w:val="1"/>
    <w:rsid w:val="00304A65"/>
    <w:rPr>
      <w:sz w:val="22"/>
      <w:szCs w:val="22"/>
      <w:lang w:eastAsia="en-US"/>
    </w:rPr>
  </w:style>
  <w:style w:type="character" w:customStyle="1" w:styleId="formalusage">
    <w:name w:val="formal_usage"/>
    <w:basedOn w:val="DefaultParagraphFont"/>
    <w:rsid w:val="00223189"/>
  </w:style>
  <w:style w:type="paragraph" w:customStyle="1" w:styleId="Body1">
    <w:name w:val="Body 1"/>
    <w:basedOn w:val="Normal"/>
    <w:link w:val="Body1Char"/>
    <w:rsid w:val="00DD0AFA"/>
    <w:pPr>
      <w:widowControl w:val="0"/>
      <w:tabs>
        <w:tab w:val="left" w:pos="900"/>
      </w:tabs>
      <w:spacing w:before="240"/>
      <w:jc w:val="both"/>
    </w:pPr>
    <w:rPr>
      <w:rFonts w:asciiTheme="majorHAnsi" w:hAnsiTheme="majorHAnsi" w:cstheme="majorHAnsi"/>
      <w:sz w:val="20"/>
      <w:szCs w:val="20"/>
    </w:rPr>
  </w:style>
  <w:style w:type="character" w:customStyle="1" w:styleId="Body1Char">
    <w:name w:val="Body 1 Char"/>
    <w:basedOn w:val="DefaultParagraphFont"/>
    <w:link w:val="Body1"/>
    <w:rsid w:val="00DD0AFA"/>
    <w:rPr>
      <w:rFonts w:asciiTheme="majorHAnsi" w:hAnsiTheme="majorHAnsi" w:cstheme="majorHAnsi"/>
      <w:sz w:val="20"/>
      <w:szCs w:val="20"/>
    </w:rPr>
  </w:style>
  <w:style w:type="paragraph" w:customStyle="1" w:styleId="Body10">
    <w:name w:val="Body_1"/>
    <w:basedOn w:val="Normal"/>
    <w:link w:val="Body1Char0"/>
    <w:qFormat/>
    <w:rsid w:val="000B7DC7"/>
    <w:pPr>
      <w:widowControl w:val="0"/>
      <w:spacing w:before="240"/>
      <w:jc w:val="both"/>
    </w:pPr>
    <w:rPr>
      <w:szCs w:val="20"/>
    </w:rPr>
  </w:style>
  <w:style w:type="character" w:customStyle="1" w:styleId="Body1Char0">
    <w:name w:val="Body_1 Char"/>
    <w:basedOn w:val="DefaultParagraphFont"/>
    <w:link w:val="Body10"/>
    <w:rsid w:val="000B7DC7"/>
    <w:rPr>
      <w:rFonts w:ascii="Century Gothic" w:hAnsi="Century Gothic"/>
      <w:sz w:val="22"/>
      <w:szCs w:val="20"/>
    </w:rPr>
  </w:style>
  <w:style w:type="paragraph" w:customStyle="1" w:styleId="Body2">
    <w:name w:val="Body_2"/>
    <w:basedOn w:val="Normal"/>
    <w:link w:val="Body2Char"/>
    <w:qFormat/>
    <w:rsid w:val="000B7DC7"/>
    <w:pPr>
      <w:spacing w:after="120"/>
      <w:jc w:val="both"/>
    </w:pPr>
    <w:rPr>
      <w:rFonts w:cstheme="minorHAnsi"/>
      <w:szCs w:val="20"/>
    </w:rPr>
  </w:style>
  <w:style w:type="character" w:customStyle="1" w:styleId="Body2Char">
    <w:name w:val="Body_2 Char"/>
    <w:basedOn w:val="DefaultParagraphFont"/>
    <w:link w:val="Body2"/>
    <w:rsid w:val="000B7DC7"/>
    <w:rPr>
      <w:rFonts w:ascii="Century Gothic" w:hAnsi="Century Gothic" w:cstheme="minorHAnsi"/>
      <w:sz w:val="22"/>
      <w:szCs w:val="20"/>
    </w:rPr>
  </w:style>
  <w:style w:type="paragraph" w:customStyle="1" w:styleId="Body3">
    <w:name w:val="Body_3"/>
    <w:basedOn w:val="Normal"/>
    <w:link w:val="Body3Char"/>
    <w:qFormat/>
    <w:rsid w:val="002B5F39"/>
    <w:pPr>
      <w:spacing w:after="120"/>
      <w:ind w:left="360"/>
      <w:jc w:val="both"/>
    </w:pPr>
  </w:style>
  <w:style w:type="character" w:customStyle="1" w:styleId="Body3Char">
    <w:name w:val="Body_3 Char"/>
    <w:basedOn w:val="DefaultParagraphFont"/>
    <w:link w:val="Body3"/>
    <w:rsid w:val="002B5F39"/>
    <w:rPr>
      <w:rFonts w:ascii="Century Gothic" w:hAnsi="Century Gothic"/>
      <w:sz w:val="22"/>
    </w:rPr>
  </w:style>
  <w:style w:type="paragraph" w:customStyle="1" w:styleId="Body4">
    <w:name w:val="Body_4"/>
    <w:basedOn w:val="Normal"/>
    <w:link w:val="Body4Char"/>
    <w:qFormat/>
    <w:rsid w:val="00654107"/>
    <w:pPr>
      <w:spacing w:after="120"/>
      <w:ind w:left="720"/>
      <w:jc w:val="both"/>
    </w:pPr>
    <w:rPr>
      <w:color w:val="000000" w:themeColor="text1"/>
      <w:szCs w:val="22"/>
    </w:rPr>
  </w:style>
  <w:style w:type="character" w:customStyle="1" w:styleId="Body4Char">
    <w:name w:val="Body_4 Char"/>
    <w:basedOn w:val="DefaultParagraphFont"/>
    <w:link w:val="Body4"/>
    <w:rsid w:val="00654107"/>
    <w:rPr>
      <w:rFonts w:ascii="Century Gothic" w:hAnsi="Century Gothic"/>
      <w:color w:val="000000" w:themeColor="text1"/>
      <w:sz w:val="22"/>
      <w:szCs w:val="22"/>
    </w:rPr>
  </w:style>
  <w:style w:type="paragraph" w:customStyle="1" w:styleId="Bullets1">
    <w:name w:val="Bullets1"/>
    <w:basedOn w:val="ListParagraph"/>
    <w:link w:val="Bullets1Char"/>
    <w:qFormat/>
    <w:rsid w:val="000B7DC7"/>
    <w:pPr>
      <w:widowControl w:val="0"/>
      <w:spacing w:before="120" w:after="120"/>
      <w:ind w:left="0"/>
      <w:contextualSpacing w:val="0"/>
      <w:jc w:val="both"/>
    </w:pPr>
    <w:rPr>
      <w:rFonts w:cstheme="majorHAnsi"/>
      <w:szCs w:val="20"/>
    </w:rPr>
  </w:style>
  <w:style w:type="character" w:customStyle="1" w:styleId="Bullets1Char">
    <w:name w:val="Bullets1 Char"/>
    <w:basedOn w:val="DefaultParagraphFont"/>
    <w:link w:val="Bullets1"/>
    <w:rsid w:val="000B7DC7"/>
    <w:rPr>
      <w:rFonts w:ascii="Century Gothic" w:hAnsi="Century Gothic" w:cstheme="majorHAnsi"/>
      <w:sz w:val="22"/>
      <w:szCs w:val="20"/>
    </w:rPr>
  </w:style>
  <w:style w:type="paragraph" w:customStyle="1" w:styleId="Bullets2">
    <w:name w:val="Bullets2"/>
    <w:basedOn w:val="ListParagraph"/>
    <w:link w:val="Bullets2Char"/>
    <w:qFormat/>
    <w:rsid w:val="000B7DC7"/>
    <w:pPr>
      <w:numPr>
        <w:numId w:val="3"/>
      </w:numPr>
      <w:spacing w:before="120" w:after="120"/>
      <w:contextualSpacing w:val="0"/>
      <w:jc w:val="both"/>
    </w:pPr>
    <w:rPr>
      <w:rFonts w:cs="Calibri"/>
      <w:szCs w:val="20"/>
    </w:rPr>
  </w:style>
  <w:style w:type="character" w:customStyle="1" w:styleId="Bullets2Char">
    <w:name w:val="Bullets2 Char"/>
    <w:basedOn w:val="DefaultParagraphFont"/>
    <w:link w:val="Bullets2"/>
    <w:rsid w:val="000B7DC7"/>
    <w:rPr>
      <w:rFonts w:ascii="Century Gothic" w:hAnsi="Century Gothic" w:cs="Calibri"/>
      <w:sz w:val="22"/>
      <w:szCs w:val="20"/>
    </w:rPr>
  </w:style>
  <w:style w:type="paragraph" w:customStyle="1" w:styleId="Bullets3">
    <w:name w:val="Bullets3"/>
    <w:basedOn w:val="ListParagraph"/>
    <w:link w:val="Bullets3Char"/>
    <w:qFormat/>
    <w:rsid w:val="002442BD"/>
    <w:pPr>
      <w:widowControl w:val="0"/>
      <w:numPr>
        <w:numId w:val="4"/>
      </w:numPr>
      <w:suppressAutoHyphens/>
      <w:autoSpaceDE w:val="0"/>
      <w:autoSpaceDN w:val="0"/>
      <w:spacing w:before="120" w:after="120"/>
      <w:contextualSpacing w:val="0"/>
      <w:jc w:val="both"/>
    </w:pPr>
  </w:style>
  <w:style w:type="character" w:customStyle="1" w:styleId="Bullets3Char">
    <w:name w:val="Bullets3 Char"/>
    <w:basedOn w:val="DefaultParagraphFont"/>
    <w:link w:val="Bullets3"/>
    <w:rsid w:val="002442BD"/>
    <w:rPr>
      <w:rFonts w:ascii="Century Gothic" w:hAnsi="Century Gothic"/>
      <w:sz w:val="22"/>
    </w:rPr>
  </w:style>
  <w:style w:type="paragraph" w:customStyle="1" w:styleId="Bullets3-1">
    <w:name w:val="Bullets3-1"/>
    <w:basedOn w:val="ListParagraph"/>
    <w:link w:val="Bullets3-1Char"/>
    <w:qFormat/>
    <w:rsid w:val="004E1457"/>
    <w:pPr>
      <w:numPr>
        <w:ilvl w:val="1"/>
        <w:numId w:val="5"/>
      </w:numPr>
      <w:spacing w:after="120"/>
      <w:jc w:val="both"/>
    </w:pPr>
    <w:rPr>
      <w:szCs w:val="22"/>
    </w:rPr>
  </w:style>
  <w:style w:type="character" w:customStyle="1" w:styleId="Bullets3-1Char">
    <w:name w:val="Bullets3-1 Char"/>
    <w:basedOn w:val="DefaultParagraphFont"/>
    <w:link w:val="Bullets3-1"/>
    <w:rsid w:val="004E1457"/>
    <w:rPr>
      <w:rFonts w:ascii="Century Gothic" w:hAnsi="Century Gothic"/>
      <w:sz w:val="22"/>
      <w:szCs w:val="22"/>
    </w:rPr>
  </w:style>
  <w:style w:type="paragraph" w:customStyle="1" w:styleId="Bullets3-2">
    <w:name w:val="Bullets3-2"/>
    <w:basedOn w:val="ListParagraph"/>
    <w:link w:val="Bullets3-2Char"/>
    <w:qFormat/>
    <w:rsid w:val="00DD0AFA"/>
    <w:pPr>
      <w:widowControl w:val="0"/>
      <w:numPr>
        <w:ilvl w:val="2"/>
        <w:numId w:val="6"/>
      </w:numPr>
      <w:suppressAutoHyphens/>
      <w:autoSpaceDE w:val="0"/>
      <w:autoSpaceDN w:val="0"/>
      <w:spacing w:before="120" w:after="120"/>
      <w:jc w:val="both"/>
    </w:pPr>
    <w:rPr>
      <w:rFonts w:ascii="Helvetica LT Pro Light" w:hAnsi="Helvetica LT Pro Light"/>
      <w:sz w:val="20"/>
    </w:rPr>
  </w:style>
  <w:style w:type="character" w:customStyle="1" w:styleId="Bullets3-2Char">
    <w:name w:val="Bullets3-2 Char"/>
    <w:basedOn w:val="DefaultParagraphFont"/>
    <w:link w:val="Bullets3-2"/>
    <w:rsid w:val="00DD0AFA"/>
    <w:rPr>
      <w:rFonts w:ascii="Helvetica LT Pro Light" w:hAnsi="Helvetica LT Pro Light"/>
      <w:sz w:val="20"/>
    </w:rPr>
  </w:style>
  <w:style w:type="paragraph" w:customStyle="1" w:styleId="Bullets4">
    <w:name w:val="Bullets4"/>
    <w:basedOn w:val="ListParagraph"/>
    <w:link w:val="Bullets4Char"/>
    <w:qFormat/>
    <w:rsid w:val="0010594F"/>
    <w:pPr>
      <w:widowControl w:val="0"/>
      <w:numPr>
        <w:numId w:val="7"/>
      </w:numPr>
      <w:suppressAutoHyphens/>
      <w:autoSpaceDE w:val="0"/>
      <w:autoSpaceDN w:val="0"/>
      <w:spacing w:before="120" w:after="120"/>
      <w:contextualSpacing w:val="0"/>
      <w:jc w:val="both"/>
    </w:pPr>
    <w:rPr>
      <w:szCs w:val="22"/>
    </w:rPr>
  </w:style>
  <w:style w:type="character" w:customStyle="1" w:styleId="Bullets4Char">
    <w:name w:val="Bullets4 Char"/>
    <w:basedOn w:val="DefaultParagraphFont"/>
    <w:link w:val="Bullets4"/>
    <w:rsid w:val="0010594F"/>
    <w:rPr>
      <w:rFonts w:ascii="Century Gothic" w:hAnsi="Century Gothic"/>
      <w:sz w:val="22"/>
      <w:szCs w:val="22"/>
    </w:rPr>
  </w:style>
  <w:style w:type="paragraph" w:customStyle="1" w:styleId="Bullets4-1">
    <w:name w:val="Bullets4-1"/>
    <w:basedOn w:val="ListParagraph"/>
    <w:link w:val="Bullets4-1Char"/>
    <w:qFormat/>
    <w:rsid w:val="00654107"/>
    <w:pPr>
      <w:numPr>
        <w:ilvl w:val="1"/>
        <w:numId w:val="8"/>
      </w:numPr>
      <w:spacing w:after="120"/>
      <w:jc w:val="both"/>
    </w:pPr>
    <w:rPr>
      <w:szCs w:val="22"/>
    </w:rPr>
  </w:style>
  <w:style w:type="character" w:customStyle="1" w:styleId="Bullets4-1Char">
    <w:name w:val="Bullets4-1 Char"/>
    <w:basedOn w:val="DefaultParagraphFont"/>
    <w:link w:val="Bullets4-1"/>
    <w:rsid w:val="00654107"/>
    <w:rPr>
      <w:rFonts w:ascii="Century Gothic" w:hAnsi="Century Gothic"/>
      <w:sz w:val="22"/>
      <w:szCs w:val="22"/>
    </w:rPr>
  </w:style>
  <w:style w:type="paragraph" w:customStyle="1" w:styleId="Bullets4-2">
    <w:name w:val="Bullets4-2"/>
    <w:basedOn w:val="ListParagraph"/>
    <w:link w:val="Bullets4-2Char"/>
    <w:qFormat/>
    <w:rsid w:val="00DD0AFA"/>
    <w:pPr>
      <w:keepNext/>
      <w:keepLines/>
      <w:numPr>
        <w:ilvl w:val="2"/>
        <w:numId w:val="8"/>
      </w:numPr>
      <w:spacing w:before="120" w:after="120"/>
      <w:contextualSpacing w:val="0"/>
      <w:jc w:val="both"/>
    </w:pPr>
    <w:rPr>
      <w:rFonts w:ascii="Helvetica LT Pro Light" w:hAnsi="Helvetica LT Pro Light"/>
      <w:sz w:val="20"/>
    </w:rPr>
  </w:style>
  <w:style w:type="character" w:customStyle="1" w:styleId="Bullets4-2Char">
    <w:name w:val="Bullets4-2 Char"/>
    <w:basedOn w:val="DefaultParagraphFont"/>
    <w:link w:val="Bullets4-2"/>
    <w:rsid w:val="00DD0AFA"/>
    <w:rPr>
      <w:rFonts w:ascii="Helvetica LT Pro Light" w:hAnsi="Helvetica LT Pro Light"/>
      <w:sz w:val="20"/>
    </w:rPr>
  </w:style>
  <w:style w:type="paragraph" w:customStyle="1" w:styleId="Head1">
    <w:name w:val="Head1"/>
    <w:basedOn w:val="Heading1"/>
    <w:link w:val="Head1Char"/>
    <w:qFormat/>
    <w:rsid w:val="000B7DC7"/>
    <w:pPr>
      <w:keepNext w:val="0"/>
      <w:framePr w:wrap="auto" w:vAnchor="margin" w:xAlign="left" w:yAlign="inline"/>
      <w:numPr>
        <w:numId w:val="31"/>
      </w:numPr>
      <w:shd w:val="clear" w:color="auto" w:fill="FFFFFF" w:themeFill="background1"/>
      <w:tabs>
        <w:tab w:val="clear" w:pos="1980"/>
      </w:tabs>
      <w:autoSpaceDE w:val="0"/>
      <w:autoSpaceDN w:val="0"/>
      <w:adjustRightInd w:val="0"/>
      <w:spacing w:before="440" w:after="240"/>
      <w:jc w:val="left"/>
    </w:pPr>
    <w:rPr>
      <w:rFonts w:ascii="Century Gothic" w:eastAsia="Times New Roman" w:hAnsi="Century Gothic"/>
      <w:iCs/>
      <w:caps/>
      <w:noProof/>
      <w:color w:val="1D0F4A"/>
      <w:sz w:val="36"/>
      <w:szCs w:val="36"/>
      <w:u w:val="none"/>
      <w:lang w:eastAsia="en-US"/>
    </w:rPr>
  </w:style>
  <w:style w:type="character" w:customStyle="1" w:styleId="Head1Char">
    <w:name w:val="Head1 Char"/>
    <w:basedOn w:val="Heading1Char"/>
    <w:link w:val="Head1"/>
    <w:rsid w:val="000B7DC7"/>
    <w:rPr>
      <w:rFonts w:ascii="Century Gothic" w:eastAsia="Times New Roman" w:hAnsi="Century Gothic" w:cs="Times New Roman"/>
      <w:b/>
      <w:iCs/>
      <w:caps/>
      <w:noProof/>
      <w:color w:val="1D0F4A"/>
      <w:sz w:val="36"/>
      <w:szCs w:val="36"/>
      <w:u w:val="single"/>
      <w:shd w:val="clear" w:color="auto" w:fill="FFFFFF" w:themeFill="background1"/>
      <w:lang w:eastAsia="en-US"/>
    </w:rPr>
  </w:style>
  <w:style w:type="paragraph" w:customStyle="1" w:styleId="Head2">
    <w:name w:val="Head2"/>
    <w:basedOn w:val="Heading2"/>
    <w:link w:val="Head2Char"/>
    <w:qFormat/>
    <w:rsid w:val="00DD0AFA"/>
    <w:pPr>
      <w:framePr w:wrap="auto" w:vAnchor="margin" w:yAlign="inline"/>
      <w:numPr>
        <w:ilvl w:val="1"/>
        <w:numId w:val="31"/>
      </w:numPr>
      <w:shd w:val="clear" w:color="auto" w:fill="FFFFFF" w:themeFill="background1"/>
      <w:autoSpaceDE w:val="0"/>
      <w:autoSpaceDN w:val="0"/>
      <w:adjustRightInd w:val="0"/>
      <w:spacing w:before="440" w:after="240"/>
    </w:pPr>
    <w:rPr>
      <w:rFonts w:ascii="Century Gothic" w:eastAsiaTheme="minorHAnsi" w:hAnsi="Century Gothic" w:cstheme="majorBidi"/>
      <w:b w:val="0"/>
      <w:bCs w:val="0"/>
      <w:iCs w:val="0"/>
      <w:caps w:val="0"/>
      <w:color w:val="3CB4E7"/>
      <w:sz w:val="32"/>
      <w:szCs w:val="32"/>
      <w:lang w:eastAsia="en-US"/>
    </w:rPr>
  </w:style>
  <w:style w:type="character" w:customStyle="1" w:styleId="Head2Char">
    <w:name w:val="Head2 Char"/>
    <w:basedOn w:val="Heading2Char"/>
    <w:link w:val="Head2"/>
    <w:rsid w:val="00DD0AFA"/>
    <w:rPr>
      <w:rFonts w:ascii="Century Gothic" w:eastAsiaTheme="minorHAnsi" w:hAnsi="Century Gothic" w:cstheme="majorBidi"/>
      <w:b w:val="0"/>
      <w:bCs w:val="0"/>
      <w:iCs w:val="0"/>
      <w:caps w:val="0"/>
      <w:color w:val="3CB4E7"/>
      <w:sz w:val="32"/>
      <w:szCs w:val="32"/>
      <w:shd w:val="clear" w:color="auto" w:fill="FFFFFF" w:themeFill="background1"/>
      <w:lang w:eastAsia="en-US"/>
    </w:rPr>
  </w:style>
  <w:style w:type="paragraph" w:customStyle="1" w:styleId="Head3">
    <w:name w:val="Head3"/>
    <w:basedOn w:val="Heading3"/>
    <w:link w:val="Head3Char"/>
    <w:qFormat/>
    <w:rsid w:val="00DD0AFA"/>
    <w:pPr>
      <w:widowControl w:val="0"/>
      <w:numPr>
        <w:ilvl w:val="2"/>
        <w:numId w:val="31"/>
      </w:numPr>
      <w:suppressAutoHyphens/>
      <w:spacing w:before="440" w:after="240"/>
      <w:jc w:val="both"/>
    </w:pPr>
    <w:rPr>
      <w:rFonts w:ascii="Futura LT Pro Book" w:eastAsia="Arial" w:hAnsi="Futura LT Pro Book" w:cstheme="majorBidi"/>
      <w:bCs w:val="0"/>
      <w:color w:val="95B3D7" w:themeColor="accent1" w:themeTint="99"/>
      <w:szCs w:val="20"/>
      <w:lang w:eastAsia="en-US"/>
    </w:rPr>
  </w:style>
  <w:style w:type="character" w:customStyle="1" w:styleId="Head3Char">
    <w:name w:val="Head3 Char"/>
    <w:basedOn w:val="Heading3Char"/>
    <w:link w:val="Head3"/>
    <w:rsid w:val="00DD0AFA"/>
    <w:rPr>
      <w:rFonts w:ascii="Futura LT Pro Book" w:eastAsia="Arial" w:hAnsi="Futura LT Pro Book" w:cstheme="majorBidi"/>
      <w:bCs w:val="0"/>
      <w:color w:val="95B3D7" w:themeColor="accent1" w:themeTint="99"/>
      <w:sz w:val="22"/>
      <w:szCs w:val="20"/>
      <w:lang w:eastAsia="en-US"/>
    </w:rPr>
  </w:style>
  <w:style w:type="paragraph" w:customStyle="1" w:styleId="Head4">
    <w:name w:val="Head4"/>
    <w:basedOn w:val="Heading4"/>
    <w:link w:val="Head4Char"/>
    <w:qFormat/>
    <w:rsid w:val="00DD0AFA"/>
    <w:pPr>
      <w:widowControl w:val="0"/>
      <w:numPr>
        <w:ilvl w:val="3"/>
        <w:numId w:val="31"/>
      </w:numPr>
      <w:suppressAutoHyphens/>
      <w:spacing w:before="440" w:after="240"/>
      <w:jc w:val="both"/>
    </w:pPr>
    <w:rPr>
      <w:rFonts w:ascii="Futura LT Pro Book" w:hAnsi="Futura LT Pro Book" w:cstheme="majorHAnsi"/>
      <w:iCs/>
      <w:color w:val="FF0066"/>
      <w:sz w:val="20"/>
      <w:szCs w:val="20"/>
    </w:rPr>
  </w:style>
  <w:style w:type="character" w:customStyle="1" w:styleId="Head4Char">
    <w:name w:val="Head4 Char"/>
    <w:basedOn w:val="Heading4Char"/>
    <w:link w:val="Head4"/>
    <w:rsid w:val="00DD0AFA"/>
    <w:rPr>
      <w:rFonts w:ascii="Futura LT Pro Book" w:eastAsia="MS Mincho" w:hAnsi="Futura LT Pro Book" w:cstheme="majorHAnsi"/>
      <w:bCs/>
      <w:iCs/>
      <w:color w:val="FF0066"/>
      <w:sz w:val="20"/>
      <w:szCs w:val="20"/>
      <w:lang w:eastAsia="ja-JP"/>
    </w:rPr>
  </w:style>
  <w:style w:type="paragraph" w:customStyle="1" w:styleId="Head5">
    <w:name w:val="Head5"/>
    <w:basedOn w:val="Normal"/>
    <w:link w:val="Head5Char"/>
    <w:qFormat/>
    <w:rsid w:val="00DD0AFA"/>
    <w:pPr>
      <w:numPr>
        <w:ilvl w:val="4"/>
        <w:numId w:val="31"/>
      </w:numPr>
      <w:spacing w:before="440" w:after="240" w:line="259" w:lineRule="auto"/>
    </w:pPr>
    <w:rPr>
      <w:rFonts w:ascii="Futura LT Pro Book" w:eastAsiaTheme="minorHAnsi" w:hAnsi="Futura LT Pro Book" w:cs="Calibri"/>
      <w:b/>
      <w:color w:val="000000" w:themeColor="text1"/>
      <w:sz w:val="20"/>
      <w:szCs w:val="20"/>
      <w:u w:val="single"/>
      <w:lang w:eastAsia="en-US"/>
    </w:rPr>
  </w:style>
  <w:style w:type="character" w:customStyle="1" w:styleId="Head5Char">
    <w:name w:val="Head5 Char"/>
    <w:basedOn w:val="DefaultParagraphFont"/>
    <w:link w:val="Head5"/>
    <w:rsid w:val="00DD0AFA"/>
    <w:rPr>
      <w:rFonts w:ascii="Futura LT Pro Book" w:eastAsiaTheme="minorHAnsi" w:hAnsi="Futura LT Pro Book" w:cs="Calibri"/>
      <w:b/>
      <w:color w:val="000000" w:themeColor="text1"/>
      <w:sz w:val="20"/>
      <w:szCs w:val="20"/>
      <w:u w:val="single"/>
      <w:lang w:eastAsia="en-US"/>
    </w:rPr>
  </w:style>
  <w:style w:type="paragraph" w:customStyle="1" w:styleId="TableHeading">
    <w:name w:val="Table Heading"/>
    <w:basedOn w:val="Normal"/>
    <w:link w:val="TableHeadingChar"/>
    <w:qFormat/>
    <w:rsid w:val="001B5C8A"/>
    <w:pPr>
      <w:jc w:val="center"/>
    </w:pPr>
    <w:rPr>
      <w:rFonts w:cs="Arial"/>
      <w:b/>
      <w:szCs w:val="20"/>
      <w14:shadow w14:blurRad="50800" w14:dist="50800" w14:dir="5400000" w14:sx="0" w14:sy="0" w14:kx="0" w14:ky="0" w14:algn="ctr">
        <w14:srgbClr w14:val="000000"/>
      </w14:shadow>
    </w:rPr>
  </w:style>
  <w:style w:type="paragraph" w:customStyle="1" w:styleId="TableText">
    <w:name w:val="Table Text"/>
    <w:basedOn w:val="Normal"/>
    <w:link w:val="TableTextChar"/>
    <w:qFormat/>
    <w:rsid w:val="001B5C8A"/>
    <w:rPr>
      <w:rFonts w:cs="Arial"/>
      <w:szCs w:val="20"/>
    </w:rPr>
  </w:style>
  <w:style w:type="character" w:customStyle="1" w:styleId="TableHeadingChar">
    <w:name w:val="Table Heading Char"/>
    <w:basedOn w:val="DefaultParagraphFont"/>
    <w:link w:val="TableHeading"/>
    <w:rsid w:val="001B5C8A"/>
    <w:rPr>
      <w:rFonts w:ascii="Century Gothic" w:hAnsi="Century Gothic" w:cs="Arial"/>
      <w:b/>
      <w:sz w:val="22"/>
      <w:szCs w:val="20"/>
      <w14:shadow w14:blurRad="50800" w14:dist="50800" w14:dir="5400000" w14:sx="0" w14:sy="0" w14:kx="0" w14:ky="0" w14:algn="ctr">
        <w14:srgbClr w14:val="000000"/>
      </w14:shadow>
    </w:rPr>
  </w:style>
  <w:style w:type="character" w:customStyle="1" w:styleId="TableTextChar">
    <w:name w:val="Table Text Char"/>
    <w:basedOn w:val="DefaultParagraphFont"/>
    <w:link w:val="TableText"/>
    <w:rsid w:val="001B5C8A"/>
    <w:rPr>
      <w:rFonts w:ascii="Century Gothic" w:hAnsi="Century Gothic" w:cs="Arial"/>
      <w:sz w:val="22"/>
      <w:szCs w:val="20"/>
    </w:rPr>
  </w:style>
  <w:style w:type="character" w:styleId="UnresolvedMention">
    <w:name w:val="Unresolved Mention"/>
    <w:basedOn w:val="DefaultParagraphFont"/>
    <w:uiPriority w:val="99"/>
    <w:unhideWhenUsed/>
    <w:rsid w:val="001447FC"/>
    <w:rPr>
      <w:color w:val="605E5C"/>
      <w:shd w:val="clear" w:color="auto" w:fill="E1DFDD"/>
    </w:rPr>
  </w:style>
  <w:style w:type="paragraph" w:customStyle="1" w:styleId="Notes">
    <w:name w:val="Notes"/>
    <w:basedOn w:val="Normal"/>
    <w:link w:val="NotesChar"/>
    <w:qFormat/>
    <w:rsid w:val="004E1457"/>
    <w:pPr>
      <w:spacing w:before="120" w:after="120"/>
      <w:jc w:val="both"/>
    </w:pPr>
    <w:rPr>
      <w:rFonts w:ascii="Helvetica LT Pro Light" w:hAnsi="Helvetica LT Pro Light"/>
      <w:sz w:val="20"/>
      <w:szCs w:val="20"/>
    </w:rPr>
  </w:style>
  <w:style w:type="character" w:customStyle="1" w:styleId="NotesChar">
    <w:name w:val="Notes Char"/>
    <w:basedOn w:val="DefaultParagraphFont"/>
    <w:link w:val="Notes"/>
    <w:rsid w:val="004E1457"/>
    <w:rPr>
      <w:rFonts w:ascii="Helvetica LT Pro Light" w:hAnsi="Helvetica LT Pro Light"/>
      <w:sz w:val="20"/>
      <w:szCs w:val="20"/>
    </w:rPr>
  </w:style>
  <w:style w:type="paragraph" w:customStyle="1" w:styleId="Table-Left">
    <w:name w:val="Table-Left"/>
    <w:basedOn w:val="Normal"/>
    <w:link w:val="Table-LeftChar"/>
    <w:qFormat/>
    <w:rsid w:val="004E1457"/>
    <w:rPr>
      <w:rFonts w:ascii="Helvetica LT Pro Light" w:eastAsia="Calibri" w:hAnsi="Helvetica LT Pro Light" w:cs="Times New Roman"/>
      <w:sz w:val="20"/>
      <w:szCs w:val="20"/>
    </w:rPr>
  </w:style>
  <w:style w:type="character" w:customStyle="1" w:styleId="Table-LeftChar">
    <w:name w:val="Table-Left Char"/>
    <w:basedOn w:val="DefaultParagraphFont"/>
    <w:link w:val="Table-Left"/>
    <w:rsid w:val="004E1457"/>
    <w:rPr>
      <w:rFonts w:ascii="Helvetica LT Pro Light" w:eastAsia="Calibri" w:hAnsi="Helvetica LT Pro Light" w:cs="Times New Roman"/>
      <w:sz w:val="20"/>
      <w:szCs w:val="20"/>
    </w:rPr>
  </w:style>
  <w:style w:type="paragraph" w:customStyle="1" w:styleId="Table-Centered">
    <w:name w:val="Table-Centered"/>
    <w:basedOn w:val="Normal"/>
    <w:link w:val="Table-CenteredChar"/>
    <w:qFormat/>
    <w:rsid w:val="00AC74E8"/>
    <w:pPr>
      <w:jc w:val="center"/>
    </w:pPr>
    <w:rPr>
      <w:rFonts w:ascii="Helvetica LT Pro Light" w:eastAsia="Calibri" w:hAnsi="Helvetica LT Pro Light" w:cs="Times New Roman"/>
      <w:sz w:val="20"/>
      <w:szCs w:val="20"/>
    </w:rPr>
  </w:style>
  <w:style w:type="character" w:customStyle="1" w:styleId="Table-CenteredChar">
    <w:name w:val="Table-Centered Char"/>
    <w:basedOn w:val="DefaultParagraphFont"/>
    <w:link w:val="Table-Centered"/>
    <w:rsid w:val="00AC74E8"/>
    <w:rPr>
      <w:rFonts w:ascii="Helvetica LT Pro Light" w:eastAsia="Calibri" w:hAnsi="Helvetica LT Pro Light" w:cs="Times New Roman"/>
      <w:sz w:val="20"/>
      <w:szCs w:val="20"/>
    </w:rPr>
  </w:style>
  <w:style w:type="paragraph" w:customStyle="1" w:styleId="List-3">
    <w:name w:val="List-3"/>
    <w:basedOn w:val="ListParagraph"/>
    <w:link w:val="List-3Char"/>
    <w:qFormat/>
    <w:rsid w:val="00A87BDD"/>
    <w:pPr>
      <w:numPr>
        <w:numId w:val="20"/>
      </w:numPr>
      <w:spacing w:before="120" w:after="120"/>
      <w:contextualSpacing w:val="0"/>
      <w:jc w:val="both"/>
    </w:pPr>
    <w:rPr>
      <w:rFonts w:ascii="Helvetica LT Pro Light" w:hAnsi="Helvetica LT Pro Light"/>
      <w:sz w:val="20"/>
      <w:szCs w:val="20"/>
    </w:rPr>
  </w:style>
  <w:style w:type="character" w:customStyle="1" w:styleId="List-3Char">
    <w:name w:val="List-3 Char"/>
    <w:basedOn w:val="DefaultParagraphFont"/>
    <w:link w:val="List-3"/>
    <w:rsid w:val="00A87BDD"/>
    <w:rPr>
      <w:rFonts w:ascii="Helvetica LT Pro Light" w:hAnsi="Helvetica LT Pro Light"/>
      <w:sz w:val="20"/>
      <w:szCs w:val="20"/>
    </w:rPr>
  </w:style>
  <w:style w:type="character" w:styleId="CommentReference">
    <w:name w:val="annotation reference"/>
    <w:basedOn w:val="DefaultParagraphFont"/>
    <w:semiHidden/>
    <w:unhideWhenUsed/>
    <w:rsid w:val="00B841F3"/>
    <w:rPr>
      <w:sz w:val="16"/>
      <w:szCs w:val="16"/>
    </w:rPr>
  </w:style>
  <w:style w:type="paragraph" w:styleId="CommentText">
    <w:name w:val="annotation text"/>
    <w:basedOn w:val="Normal"/>
    <w:link w:val="CommentTextChar"/>
    <w:semiHidden/>
    <w:unhideWhenUsed/>
    <w:rsid w:val="00B841F3"/>
    <w:rPr>
      <w:rFonts w:ascii="Helvetica LT Pro Light" w:hAnsi="Helvetica LT Pro Light"/>
      <w:sz w:val="20"/>
      <w:szCs w:val="20"/>
    </w:rPr>
  </w:style>
  <w:style w:type="character" w:customStyle="1" w:styleId="CommentTextChar">
    <w:name w:val="Comment Text Char"/>
    <w:basedOn w:val="DefaultParagraphFont"/>
    <w:link w:val="CommentText"/>
    <w:semiHidden/>
    <w:rsid w:val="00B841F3"/>
    <w:rPr>
      <w:rFonts w:ascii="Helvetica LT Pro Light" w:hAnsi="Helvetica LT Pro Light"/>
      <w:sz w:val="20"/>
      <w:szCs w:val="20"/>
    </w:rPr>
  </w:style>
  <w:style w:type="character" w:customStyle="1" w:styleId="ListParagraphChar">
    <w:name w:val="List Paragraph Char"/>
    <w:basedOn w:val="DefaultParagraphFont"/>
    <w:link w:val="ListParagraph"/>
    <w:uiPriority w:val="34"/>
    <w:rsid w:val="00755480"/>
    <w:rPr>
      <w:rFonts w:ascii="Century Gothic" w:hAnsi="Century Gothic"/>
      <w:sz w:val="22"/>
    </w:rPr>
  </w:style>
  <w:style w:type="paragraph" w:styleId="NormalWeb">
    <w:name w:val="Normal (Web)"/>
    <w:basedOn w:val="Normal"/>
    <w:uiPriority w:val="99"/>
    <w:semiHidden/>
    <w:unhideWhenUsed/>
    <w:rsid w:val="00303FC6"/>
    <w:pPr>
      <w:spacing w:before="100" w:beforeAutospacing="1" w:after="100" w:afterAutospacing="1"/>
    </w:pPr>
    <w:rPr>
      <w:rFonts w:ascii="Times New Roman" w:eastAsia="Times New Roman" w:hAnsi="Times New Roman" w:cs="Times New Roman"/>
      <w:sz w:val="24"/>
      <w:lang w:eastAsia="en-US"/>
    </w:rPr>
  </w:style>
  <w:style w:type="character" w:customStyle="1" w:styleId="changedicc">
    <w:name w:val="changed_icc"/>
    <w:basedOn w:val="DefaultParagraphFont"/>
    <w:rsid w:val="00303FC6"/>
  </w:style>
  <w:style w:type="character" w:customStyle="1" w:styleId="contentnewlineinsidetd">
    <w:name w:val="content_newline_inside_td"/>
    <w:basedOn w:val="DefaultParagraphFont"/>
    <w:rsid w:val="003C53AC"/>
  </w:style>
  <w:style w:type="paragraph" w:styleId="CommentSubject">
    <w:name w:val="annotation subject"/>
    <w:basedOn w:val="CommentText"/>
    <w:next w:val="CommentText"/>
    <w:link w:val="CommentSubjectChar"/>
    <w:semiHidden/>
    <w:unhideWhenUsed/>
    <w:rsid w:val="006D0BF0"/>
    <w:rPr>
      <w:rFonts w:ascii="Century Gothic" w:hAnsi="Century Gothic"/>
      <w:b/>
      <w:bCs/>
    </w:rPr>
  </w:style>
  <w:style w:type="character" w:customStyle="1" w:styleId="CommentSubjectChar">
    <w:name w:val="Comment Subject Char"/>
    <w:basedOn w:val="CommentTextChar"/>
    <w:link w:val="CommentSubject"/>
    <w:semiHidden/>
    <w:rsid w:val="006D0BF0"/>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9226">
      <w:bodyDiv w:val="1"/>
      <w:marLeft w:val="0"/>
      <w:marRight w:val="0"/>
      <w:marTop w:val="0"/>
      <w:marBottom w:val="0"/>
      <w:divBdr>
        <w:top w:val="none" w:sz="0" w:space="0" w:color="auto"/>
        <w:left w:val="none" w:sz="0" w:space="0" w:color="auto"/>
        <w:bottom w:val="none" w:sz="0" w:space="0" w:color="auto"/>
        <w:right w:val="none" w:sz="0" w:space="0" w:color="auto"/>
      </w:divBdr>
    </w:div>
    <w:div w:id="675614821">
      <w:bodyDiv w:val="1"/>
      <w:marLeft w:val="0"/>
      <w:marRight w:val="0"/>
      <w:marTop w:val="0"/>
      <w:marBottom w:val="0"/>
      <w:divBdr>
        <w:top w:val="none" w:sz="0" w:space="0" w:color="auto"/>
        <w:left w:val="none" w:sz="0" w:space="0" w:color="auto"/>
        <w:bottom w:val="none" w:sz="0" w:space="0" w:color="auto"/>
        <w:right w:val="none" w:sz="0" w:space="0" w:color="auto"/>
      </w:divBdr>
    </w:div>
    <w:div w:id="986206107">
      <w:bodyDiv w:val="1"/>
      <w:marLeft w:val="0"/>
      <w:marRight w:val="0"/>
      <w:marTop w:val="0"/>
      <w:marBottom w:val="0"/>
      <w:divBdr>
        <w:top w:val="none" w:sz="0" w:space="0" w:color="auto"/>
        <w:left w:val="none" w:sz="0" w:space="0" w:color="auto"/>
        <w:bottom w:val="none" w:sz="0" w:space="0" w:color="auto"/>
        <w:right w:val="none" w:sz="0" w:space="0" w:color="auto"/>
      </w:divBdr>
    </w:div>
    <w:div w:id="1113209477">
      <w:bodyDiv w:val="1"/>
      <w:marLeft w:val="0"/>
      <w:marRight w:val="0"/>
      <w:marTop w:val="0"/>
      <w:marBottom w:val="0"/>
      <w:divBdr>
        <w:top w:val="none" w:sz="0" w:space="0" w:color="auto"/>
        <w:left w:val="none" w:sz="0" w:space="0" w:color="auto"/>
        <w:bottom w:val="none" w:sz="0" w:space="0" w:color="auto"/>
        <w:right w:val="none" w:sz="0" w:space="0" w:color="auto"/>
      </w:divBdr>
    </w:div>
    <w:div w:id="1173059731">
      <w:bodyDiv w:val="1"/>
      <w:marLeft w:val="0"/>
      <w:marRight w:val="0"/>
      <w:marTop w:val="0"/>
      <w:marBottom w:val="0"/>
      <w:divBdr>
        <w:top w:val="none" w:sz="0" w:space="0" w:color="auto"/>
        <w:left w:val="none" w:sz="0" w:space="0" w:color="auto"/>
        <w:bottom w:val="none" w:sz="0" w:space="0" w:color="auto"/>
        <w:right w:val="none" w:sz="0" w:space="0" w:color="auto"/>
      </w:divBdr>
    </w:div>
    <w:div w:id="1287465334">
      <w:bodyDiv w:val="1"/>
      <w:marLeft w:val="0"/>
      <w:marRight w:val="0"/>
      <w:marTop w:val="0"/>
      <w:marBottom w:val="0"/>
      <w:divBdr>
        <w:top w:val="none" w:sz="0" w:space="0" w:color="auto"/>
        <w:left w:val="none" w:sz="0" w:space="0" w:color="auto"/>
        <w:bottom w:val="none" w:sz="0" w:space="0" w:color="auto"/>
        <w:right w:val="none" w:sz="0" w:space="0" w:color="auto"/>
      </w:divBdr>
    </w:div>
    <w:div w:id="1378354708">
      <w:bodyDiv w:val="1"/>
      <w:marLeft w:val="0"/>
      <w:marRight w:val="0"/>
      <w:marTop w:val="0"/>
      <w:marBottom w:val="0"/>
      <w:divBdr>
        <w:top w:val="none" w:sz="0" w:space="0" w:color="auto"/>
        <w:left w:val="none" w:sz="0" w:space="0" w:color="auto"/>
        <w:bottom w:val="none" w:sz="0" w:space="0" w:color="auto"/>
        <w:right w:val="none" w:sz="0" w:space="0" w:color="auto"/>
      </w:divBdr>
    </w:div>
    <w:div w:id="1911571443">
      <w:bodyDiv w:val="1"/>
      <w:marLeft w:val="0"/>
      <w:marRight w:val="0"/>
      <w:marTop w:val="0"/>
      <w:marBottom w:val="0"/>
      <w:divBdr>
        <w:top w:val="none" w:sz="0" w:space="0" w:color="auto"/>
        <w:left w:val="none" w:sz="0" w:space="0" w:color="auto"/>
        <w:bottom w:val="none" w:sz="0" w:space="0" w:color="auto"/>
        <w:right w:val="none" w:sz="0" w:space="0" w:color="auto"/>
      </w:divBdr>
    </w:div>
    <w:div w:id="1981959591">
      <w:bodyDiv w:val="1"/>
      <w:marLeft w:val="0"/>
      <w:marRight w:val="0"/>
      <w:marTop w:val="0"/>
      <w:marBottom w:val="0"/>
      <w:divBdr>
        <w:top w:val="none" w:sz="0" w:space="0" w:color="auto"/>
        <w:left w:val="none" w:sz="0" w:space="0" w:color="auto"/>
        <w:bottom w:val="none" w:sz="0" w:space="0" w:color="auto"/>
        <w:right w:val="none" w:sz="0" w:space="0" w:color="auto"/>
      </w:divBdr>
    </w:div>
    <w:div w:id="21455413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svg"/><Relationship Id="rId20" Type="http://schemas.openxmlformats.org/officeDocument/2006/relationships/hyperlink" Target="https://up.codes/viewer/florida/fl-building-code-2017/chapter/9/fire-protection-systems"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F53970E-B44F-42FF-97A7-4C68BE87B63F}"/>
      </w:docPartPr>
      <w:docPartBody>
        <w:p w:rsidR="00497184" w:rsidRDefault="00B73C02">
          <w:r w:rsidRPr="00F76AB2">
            <w:rPr>
              <w:rStyle w:val="PlaceholderText"/>
            </w:rPr>
            <w:t>Click or tap here to enter text.</w:t>
          </w:r>
        </w:p>
      </w:docPartBody>
    </w:docPart>
    <w:docPart>
      <w:docPartPr>
        <w:name w:val="DF0D9357F29F47F0835580B9708D455A"/>
        <w:category>
          <w:name w:val="General"/>
          <w:gallery w:val="placeholder"/>
        </w:category>
        <w:types>
          <w:type w:val="bbPlcHdr"/>
        </w:types>
        <w:behaviors>
          <w:behavior w:val="content"/>
        </w:behaviors>
        <w:guid w:val="{40FB84BB-9F3E-4C0F-8421-E2941AE04238}"/>
      </w:docPartPr>
      <w:docPartBody>
        <w:p w:rsidR="00A90C8D" w:rsidRDefault="00497184" w:rsidP="00497184">
          <w:pPr>
            <w:pStyle w:val="DF0D9357F29F47F0835580B9708D455A"/>
          </w:pPr>
          <w:r>
            <w:rPr>
              <w:rStyle w:val="PlaceholderText"/>
            </w:rPr>
            <w:t>Click or tap here to enter text.</w:t>
          </w:r>
        </w:p>
      </w:docPartBody>
    </w:docPart>
    <w:docPart>
      <w:docPartPr>
        <w:name w:val="FDAFBE3D5C764D3A8B4C7B5C26F91EDF"/>
        <w:category>
          <w:name w:val="General"/>
          <w:gallery w:val="placeholder"/>
        </w:category>
        <w:types>
          <w:type w:val="bbPlcHdr"/>
        </w:types>
        <w:behaviors>
          <w:behavior w:val="content"/>
        </w:behaviors>
        <w:guid w:val="{6235E5E1-7795-423D-A9AD-50DF436BBAAD}"/>
      </w:docPartPr>
      <w:docPartBody>
        <w:p w:rsidR="00A90C8D" w:rsidRDefault="00497184" w:rsidP="00497184">
          <w:pPr>
            <w:pStyle w:val="FDAFBE3D5C764D3A8B4C7B5C26F91EDF"/>
          </w:pPr>
          <w:r>
            <w:rPr>
              <w:rStyle w:val="PlaceholderText"/>
            </w:rPr>
            <w:t>Click or tap here to enter text.</w:t>
          </w:r>
        </w:p>
      </w:docPartBody>
    </w:docPart>
    <w:docPart>
      <w:docPartPr>
        <w:name w:val="AB4EEB9BBC8040A69EE8D4A24427D4D2"/>
        <w:category>
          <w:name w:val="General"/>
          <w:gallery w:val="placeholder"/>
        </w:category>
        <w:types>
          <w:type w:val="bbPlcHdr"/>
        </w:types>
        <w:behaviors>
          <w:behavior w:val="content"/>
        </w:behaviors>
        <w:guid w:val="{53072AD4-6A03-4B06-A2D1-D134F3DAE987}"/>
      </w:docPartPr>
      <w:docPartBody>
        <w:p w:rsidR="00A90C8D" w:rsidRDefault="00497184" w:rsidP="00497184">
          <w:pPr>
            <w:pStyle w:val="AB4EEB9BBC8040A69EE8D4A24427D4D2"/>
          </w:pPr>
          <w:r>
            <w:rPr>
              <w:rStyle w:val="PlaceholderText"/>
            </w:rPr>
            <w:t>Click or tap here to enter text.</w:t>
          </w:r>
        </w:p>
      </w:docPartBody>
    </w:docPart>
    <w:docPart>
      <w:docPartPr>
        <w:name w:val="B5C40E627EFC49DDBC944657DA2BB642"/>
        <w:category>
          <w:name w:val="General"/>
          <w:gallery w:val="placeholder"/>
        </w:category>
        <w:types>
          <w:type w:val="bbPlcHdr"/>
        </w:types>
        <w:behaviors>
          <w:behavior w:val="content"/>
        </w:behaviors>
        <w:guid w:val="{42DD7D1B-87EA-44D4-AABD-D0FB1396121D}"/>
      </w:docPartPr>
      <w:docPartBody>
        <w:p w:rsidR="00A90C8D" w:rsidRDefault="00497184" w:rsidP="00497184">
          <w:pPr>
            <w:pStyle w:val="B5C40E627EFC49DDBC944657DA2BB642"/>
          </w:pPr>
          <w:r>
            <w:rPr>
              <w:rStyle w:val="PlaceholderText"/>
            </w:rPr>
            <w:t>Click or tap here to enter text.</w:t>
          </w:r>
        </w:p>
      </w:docPartBody>
    </w:docPart>
    <w:docPart>
      <w:docPartPr>
        <w:name w:val="46EEB6E62E474339851406122FAC861C"/>
        <w:category>
          <w:name w:val="General"/>
          <w:gallery w:val="placeholder"/>
        </w:category>
        <w:types>
          <w:type w:val="bbPlcHdr"/>
        </w:types>
        <w:behaviors>
          <w:behavior w:val="content"/>
        </w:behaviors>
        <w:guid w:val="{5D7F46B2-E9B7-4FC7-A248-0783A6EE59E5}"/>
      </w:docPartPr>
      <w:docPartBody>
        <w:p w:rsidR="00B51FB7" w:rsidRDefault="00B51FB7" w:rsidP="00B51FB7">
          <w:pPr>
            <w:pStyle w:val="46EEB6E62E474339851406122FAC861C"/>
          </w:pPr>
          <w:r>
            <w:rPr>
              <w:rStyle w:val="PlaceholderText"/>
            </w:rPr>
            <w:t>Click or tap here to enter text.</w:t>
          </w:r>
        </w:p>
      </w:docPartBody>
    </w:docPart>
    <w:docPart>
      <w:docPartPr>
        <w:name w:val="C78564BE7AAB4544A00C14ADDEB58137"/>
        <w:category>
          <w:name w:val="General"/>
          <w:gallery w:val="placeholder"/>
        </w:category>
        <w:types>
          <w:type w:val="bbPlcHdr"/>
        </w:types>
        <w:behaviors>
          <w:behavior w:val="content"/>
        </w:behaviors>
        <w:guid w:val="{FFD2B809-20A6-4DD7-A18B-0E4F05AAC3C6}"/>
      </w:docPartPr>
      <w:docPartBody>
        <w:p w:rsidR="00B51FB7" w:rsidRDefault="00B51FB7" w:rsidP="00B51FB7">
          <w:pPr>
            <w:pStyle w:val="C78564BE7AAB4544A00C14ADDEB58137"/>
          </w:pPr>
          <w:r>
            <w:rPr>
              <w:rStyle w:val="PlaceholderText"/>
            </w:rPr>
            <w:t>Click or tap here to enter text.</w:t>
          </w:r>
        </w:p>
      </w:docPartBody>
    </w:docPart>
    <w:docPart>
      <w:docPartPr>
        <w:name w:val="AEBB52D5DCA7444DA68504B3140E8943"/>
        <w:category>
          <w:name w:val="General"/>
          <w:gallery w:val="placeholder"/>
        </w:category>
        <w:types>
          <w:type w:val="bbPlcHdr"/>
        </w:types>
        <w:behaviors>
          <w:behavior w:val="content"/>
        </w:behaviors>
        <w:guid w:val="{FAB3B3E1-555B-4CE9-86BE-E0D57FF4E7D7}"/>
      </w:docPartPr>
      <w:docPartBody>
        <w:p w:rsidR="00B51FB7" w:rsidRDefault="00B51FB7" w:rsidP="00B51FB7">
          <w:pPr>
            <w:pStyle w:val="AEBB52D5DCA7444DA68504B3140E8943"/>
          </w:pPr>
          <w:r>
            <w:rPr>
              <w:rStyle w:val="PlaceholderText"/>
            </w:rPr>
            <w:t>Click or tap here to enter text.</w:t>
          </w:r>
        </w:p>
      </w:docPartBody>
    </w:docPart>
    <w:docPart>
      <w:docPartPr>
        <w:name w:val="6A5156807B074CFC8B7C022E644E384D"/>
        <w:category>
          <w:name w:val="General"/>
          <w:gallery w:val="placeholder"/>
        </w:category>
        <w:types>
          <w:type w:val="bbPlcHdr"/>
        </w:types>
        <w:behaviors>
          <w:behavior w:val="content"/>
        </w:behaviors>
        <w:guid w:val="{551D724D-8962-495A-9D3C-237A2CA526BD}"/>
      </w:docPartPr>
      <w:docPartBody>
        <w:p w:rsidR="00B51FB7" w:rsidRDefault="00B51FB7" w:rsidP="00B51FB7">
          <w:pPr>
            <w:pStyle w:val="6A5156807B074CFC8B7C022E644E384D"/>
          </w:pPr>
          <w:r>
            <w:rPr>
              <w:rStyle w:val="PlaceholderText"/>
            </w:rPr>
            <w:t>Click or tap here to enter text.</w:t>
          </w:r>
        </w:p>
      </w:docPartBody>
    </w:docPart>
    <w:docPart>
      <w:docPartPr>
        <w:name w:val="9FF51774CC30431D8D3AD935F72FACDF"/>
        <w:category>
          <w:name w:val="General"/>
          <w:gallery w:val="placeholder"/>
        </w:category>
        <w:types>
          <w:type w:val="bbPlcHdr"/>
        </w:types>
        <w:behaviors>
          <w:behavior w:val="content"/>
        </w:behaviors>
        <w:guid w:val="{D7746F47-6EB7-43BE-977D-C9E79FE1A5A5}"/>
      </w:docPartPr>
      <w:docPartBody>
        <w:p w:rsidR="00B51FB7" w:rsidRDefault="00B51FB7" w:rsidP="00B51FB7">
          <w:pPr>
            <w:pStyle w:val="9FF51774CC30431D8D3AD935F72FACDF"/>
          </w:pPr>
          <w:r>
            <w:rPr>
              <w:rStyle w:val="PlaceholderText"/>
            </w:rPr>
            <w:t>Click or tap here to enter text.</w:t>
          </w:r>
        </w:p>
      </w:docPartBody>
    </w:docPart>
    <w:docPart>
      <w:docPartPr>
        <w:name w:val="60A83ECC267844E9AECB2824903AE7E7"/>
        <w:category>
          <w:name w:val="General"/>
          <w:gallery w:val="placeholder"/>
        </w:category>
        <w:types>
          <w:type w:val="bbPlcHdr"/>
        </w:types>
        <w:behaviors>
          <w:behavior w:val="content"/>
        </w:behaviors>
        <w:guid w:val="{91AFB1A7-8E3B-43AD-8034-72C4B9413869}"/>
      </w:docPartPr>
      <w:docPartBody>
        <w:p w:rsidR="00B51FB7" w:rsidRDefault="00B51FB7" w:rsidP="00B51FB7">
          <w:pPr>
            <w:pStyle w:val="60A83ECC267844E9AECB2824903AE7E7"/>
          </w:pPr>
          <w:r>
            <w:rPr>
              <w:rStyle w:val="PlaceholderText"/>
            </w:rPr>
            <w:t>Click or tap here to enter text.</w:t>
          </w:r>
        </w:p>
      </w:docPartBody>
    </w:docPart>
    <w:docPart>
      <w:docPartPr>
        <w:name w:val="C473888F24E34AAE989DD900CA9CAA5B"/>
        <w:category>
          <w:name w:val="General"/>
          <w:gallery w:val="placeholder"/>
        </w:category>
        <w:types>
          <w:type w:val="bbPlcHdr"/>
        </w:types>
        <w:behaviors>
          <w:behavior w:val="content"/>
        </w:behaviors>
        <w:guid w:val="{D77F946B-4AEE-4F85-AFBD-44C230790185}"/>
      </w:docPartPr>
      <w:docPartBody>
        <w:p w:rsidR="00B51FB7" w:rsidRDefault="00B51FB7" w:rsidP="00B51FB7">
          <w:pPr>
            <w:pStyle w:val="C473888F24E34AAE989DD900CA9CAA5B"/>
          </w:pPr>
          <w:r>
            <w:rPr>
              <w:rStyle w:val="PlaceholderText"/>
            </w:rPr>
            <w:t>Click or tap here to enter text.</w:t>
          </w:r>
        </w:p>
      </w:docPartBody>
    </w:docPart>
    <w:docPart>
      <w:docPartPr>
        <w:name w:val="7286BCB6E70C44CCB6436F56AEA12D07"/>
        <w:category>
          <w:name w:val="General"/>
          <w:gallery w:val="placeholder"/>
        </w:category>
        <w:types>
          <w:type w:val="bbPlcHdr"/>
        </w:types>
        <w:behaviors>
          <w:behavior w:val="content"/>
        </w:behaviors>
        <w:guid w:val="{F5CD8CE0-7F13-4E4B-A406-E41950E21EBA}"/>
      </w:docPartPr>
      <w:docPartBody>
        <w:p w:rsidR="00B51FB7" w:rsidRDefault="00B51FB7" w:rsidP="00B51FB7">
          <w:pPr>
            <w:pStyle w:val="7286BCB6E70C44CCB6436F56AEA12D07"/>
          </w:pPr>
          <w:r>
            <w:rPr>
              <w:rStyle w:val="PlaceholderText"/>
            </w:rPr>
            <w:t>Click or tap here to enter text.</w:t>
          </w:r>
        </w:p>
      </w:docPartBody>
    </w:docPart>
    <w:docPart>
      <w:docPartPr>
        <w:name w:val="55841289AD6941F8AC1E60800C1F4FFD"/>
        <w:category>
          <w:name w:val="General"/>
          <w:gallery w:val="placeholder"/>
        </w:category>
        <w:types>
          <w:type w:val="bbPlcHdr"/>
        </w:types>
        <w:behaviors>
          <w:behavior w:val="content"/>
        </w:behaviors>
        <w:guid w:val="{8FA22140-C6EF-445C-8D07-4CD16C40FBAE}"/>
      </w:docPartPr>
      <w:docPartBody>
        <w:p w:rsidR="00B51FB7" w:rsidRDefault="00B51FB7" w:rsidP="00B51FB7">
          <w:pPr>
            <w:pStyle w:val="55841289AD6941F8AC1E60800C1F4FFD"/>
          </w:pPr>
          <w:r>
            <w:rPr>
              <w:rStyle w:val="PlaceholderText"/>
            </w:rPr>
            <w:t>Click or tap here to enter text.</w:t>
          </w:r>
        </w:p>
      </w:docPartBody>
    </w:docPart>
    <w:docPart>
      <w:docPartPr>
        <w:name w:val="BACE8B7E022445A995B49437E48BE4D8"/>
        <w:category>
          <w:name w:val="General"/>
          <w:gallery w:val="placeholder"/>
        </w:category>
        <w:types>
          <w:type w:val="bbPlcHdr"/>
        </w:types>
        <w:behaviors>
          <w:behavior w:val="content"/>
        </w:behaviors>
        <w:guid w:val="{858960B5-19E0-4A1A-8599-A2660A225018}"/>
      </w:docPartPr>
      <w:docPartBody>
        <w:p w:rsidR="00B51FB7" w:rsidRDefault="00B51FB7" w:rsidP="00B51FB7">
          <w:pPr>
            <w:pStyle w:val="BACE8B7E022445A995B49437E48BE4D8"/>
          </w:pPr>
          <w:r>
            <w:rPr>
              <w:rStyle w:val="PlaceholderText"/>
            </w:rPr>
            <w:t>Click or tap here to enter text.</w:t>
          </w:r>
        </w:p>
      </w:docPartBody>
    </w:docPart>
    <w:docPart>
      <w:docPartPr>
        <w:name w:val="27802E36C441491D9190D278125D9D45"/>
        <w:category>
          <w:name w:val="General"/>
          <w:gallery w:val="placeholder"/>
        </w:category>
        <w:types>
          <w:type w:val="bbPlcHdr"/>
        </w:types>
        <w:behaviors>
          <w:behavior w:val="content"/>
        </w:behaviors>
        <w:guid w:val="{4C2D25A1-F2AD-4F5A-B0DE-A7D4C7737E7B}"/>
      </w:docPartPr>
      <w:docPartBody>
        <w:p w:rsidR="00B51FB7" w:rsidRDefault="00B51FB7" w:rsidP="00B51FB7">
          <w:pPr>
            <w:pStyle w:val="27802E36C441491D9190D278125D9D45"/>
          </w:pPr>
          <w:r>
            <w:rPr>
              <w:rStyle w:val="PlaceholderText"/>
            </w:rPr>
            <w:t>Click or tap here to enter text.</w:t>
          </w:r>
        </w:p>
      </w:docPartBody>
    </w:docPart>
    <w:docPart>
      <w:docPartPr>
        <w:name w:val="596F1FD6AEA548BCBE8B8359A5D7BE7F"/>
        <w:category>
          <w:name w:val="General"/>
          <w:gallery w:val="placeholder"/>
        </w:category>
        <w:types>
          <w:type w:val="bbPlcHdr"/>
        </w:types>
        <w:behaviors>
          <w:behavior w:val="content"/>
        </w:behaviors>
        <w:guid w:val="{EF3962F1-A008-464F-97E6-0D7D93D2820B}"/>
      </w:docPartPr>
      <w:docPartBody>
        <w:p w:rsidR="00B51FB7" w:rsidRDefault="00B51FB7" w:rsidP="00B51FB7">
          <w:pPr>
            <w:pStyle w:val="596F1FD6AEA548BCBE8B8359A5D7BE7F"/>
          </w:pPr>
          <w:r>
            <w:rPr>
              <w:rStyle w:val="PlaceholderText"/>
            </w:rPr>
            <w:t>Click or tap here to enter text.</w:t>
          </w:r>
        </w:p>
      </w:docPartBody>
    </w:docPart>
    <w:docPart>
      <w:docPartPr>
        <w:name w:val="80D2FC66F7524E84A6A312F09865B20F"/>
        <w:category>
          <w:name w:val="General"/>
          <w:gallery w:val="placeholder"/>
        </w:category>
        <w:types>
          <w:type w:val="bbPlcHdr"/>
        </w:types>
        <w:behaviors>
          <w:behavior w:val="content"/>
        </w:behaviors>
        <w:guid w:val="{7CFB1574-EE08-4C9A-A467-FEB42920AB1D}"/>
      </w:docPartPr>
      <w:docPartBody>
        <w:p w:rsidR="00B51FB7" w:rsidRDefault="00B51FB7" w:rsidP="00B51FB7">
          <w:pPr>
            <w:pStyle w:val="80D2FC66F7524E84A6A312F09865B20F"/>
          </w:pPr>
          <w:r>
            <w:rPr>
              <w:rStyle w:val="PlaceholderText"/>
            </w:rPr>
            <w:t>Click or tap here to enter text.</w:t>
          </w:r>
        </w:p>
      </w:docPartBody>
    </w:docPart>
    <w:docPart>
      <w:docPartPr>
        <w:name w:val="ADD4528F1299490A8DA457BC8CC70C5A"/>
        <w:category>
          <w:name w:val="General"/>
          <w:gallery w:val="placeholder"/>
        </w:category>
        <w:types>
          <w:type w:val="bbPlcHdr"/>
        </w:types>
        <w:behaviors>
          <w:behavior w:val="content"/>
        </w:behaviors>
        <w:guid w:val="{63D22105-9194-4E72-8504-9B3ABAD02D8B}"/>
      </w:docPartPr>
      <w:docPartBody>
        <w:p w:rsidR="00B51FB7" w:rsidRDefault="00B51FB7" w:rsidP="00B51FB7">
          <w:pPr>
            <w:pStyle w:val="ADD4528F1299490A8DA457BC8CC70C5A"/>
          </w:pPr>
          <w:r>
            <w:rPr>
              <w:rStyle w:val="PlaceholderText"/>
            </w:rPr>
            <w:t>Click or tap here to enter text.</w:t>
          </w:r>
        </w:p>
      </w:docPartBody>
    </w:docPart>
    <w:docPart>
      <w:docPartPr>
        <w:name w:val="81553226AD8A4910A2E1F8A087A251A9"/>
        <w:category>
          <w:name w:val="General"/>
          <w:gallery w:val="placeholder"/>
        </w:category>
        <w:types>
          <w:type w:val="bbPlcHdr"/>
        </w:types>
        <w:behaviors>
          <w:behavior w:val="content"/>
        </w:behaviors>
        <w:guid w:val="{54914AF1-E989-4B1B-9CB4-11DF3928F48E}"/>
      </w:docPartPr>
      <w:docPartBody>
        <w:p w:rsidR="00B51FB7" w:rsidRDefault="00B51FB7" w:rsidP="00B51FB7">
          <w:pPr>
            <w:pStyle w:val="81553226AD8A4910A2E1F8A087A251A9"/>
          </w:pPr>
          <w:r>
            <w:rPr>
              <w:rStyle w:val="PlaceholderText"/>
            </w:rPr>
            <w:t>Click or tap here to enter text.</w:t>
          </w:r>
        </w:p>
      </w:docPartBody>
    </w:docPart>
    <w:docPart>
      <w:docPartPr>
        <w:name w:val="FCF7811A37B14C2F9CDD750F466886E3"/>
        <w:category>
          <w:name w:val="General"/>
          <w:gallery w:val="placeholder"/>
        </w:category>
        <w:types>
          <w:type w:val="bbPlcHdr"/>
        </w:types>
        <w:behaviors>
          <w:behavior w:val="content"/>
        </w:behaviors>
        <w:guid w:val="{88F51240-5D92-47EC-8E6F-B36DAB303B1C}"/>
      </w:docPartPr>
      <w:docPartBody>
        <w:p w:rsidR="00B51FB7" w:rsidRDefault="00B51FB7" w:rsidP="00B51FB7">
          <w:pPr>
            <w:pStyle w:val="FCF7811A37B14C2F9CDD750F466886E3"/>
          </w:pPr>
          <w:r>
            <w:rPr>
              <w:rStyle w:val="PlaceholderText"/>
            </w:rPr>
            <w:t>Click or tap here to enter text.</w:t>
          </w:r>
        </w:p>
      </w:docPartBody>
    </w:docPart>
    <w:docPart>
      <w:docPartPr>
        <w:name w:val="BCF8B0A92C5648E4BABE84712C099DB0"/>
        <w:category>
          <w:name w:val="General"/>
          <w:gallery w:val="placeholder"/>
        </w:category>
        <w:types>
          <w:type w:val="bbPlcHdr"/>
        </w:types>
        <w:behaviors>
          <w:behavior w:val="content"/>
        </w:behaviors>
        <w:guid w:val="{F7EC80F2-E026-45F7-A70D-AE587CD5A615}"/>
      </w:docPartPr>
      <w:docPartBody>
        <w:p w:rsidR="00B51FB7" w:rsidRDefault="00B51FB7" w:rsidP="00B51FB7">
          <w:pPr>
            <w:pStyle w:val="BCF8B0A92C5648E4BABE84712C099DB0"/>
          </w:pPr>
          <w:r>
            <w:rPr>
              <w:rStyle w:val="PlaceholderText"/>
            </w:rPr>
            <w:t>Click or tap here to enter text.</w:t>
          </w:r>
        </w:p>
      </w:docPartBody>
    </w:docPart>
    <w:docPart>
      <w:docPartPr>
        <w:name w:val="B0F556AA33344B1DB7BE415B22AE1022"/>
        <w:category>
          <w:name w:val="General"/>
          <w:gallery w:val="placeholder"/>
        </w:category>
        <w:types>
          <w:type w:val="bbPlcHdr"/>
        </w:types>
        <w:behaviors>
          <w:behavior w:val="content"/>
        </w:behaviors>
        <w:guid w:val="{6EDD6B3C-973C-42C1-B332-9965F61C8ED6}"/>
      </w:docPartPr>
      <w:docPartBody>
        <w:p w:rsidR="00F56A43" w:rsidRDefault="00B51FB7" w:rsidP="00B51FB7">
          <w:pPr>
            <w:pStyle w:val="B0F556AA33344B1DB7BE415B22AE1022"/>
          </w:pPr>
          <w:r>
            <w:rPr>
              <w:rStyle w:val="PlaceholderText"/>
            </w:rPr>
            <w:t>Click or tap here to enter text.</w:t>
          </w:r>
        </w:p>
      </w:docPartBody>
    </w:docPart>
    <w:docPart>
      <w:docPartPr>
        <w:name w:val="156C80D525115E42881FE72180C22242"/>
        <w:category>
          <w:name w:val="General"/>
          <w:gallery w:val="placeholder"/>
        </w:category>
        <w:types>
          <w:type w:val="bbPlcHdr"/>
        </w:types>
        <w:behaviors>
          <w:behavior w:val="content"/>
        </w:behaviors>
        <w:guid w:val="{256759A1-30A2-A548-982C-D1B7A0251661}"/>
      </w:docPartPr>
      <w:docPartBody>
        <w:p w:rsidR="009352B7" w:rsidRDefault="009352B7" w:rsidP="009352B7">
          <w:pPr>
            <w:pStyle w:val="156C80D525115E42881FE72180C22242"/>
          </w:pPr>
          <w:r w:rsidRPr="00F76AB2">
            <w:rPr>
              <w:rStyle w:val="PlaceholderText"/>
            </w:rPr>
            <w:t>Click or tap here to enter text.</w:t>
          </w:r>
        </w:p>
      </w:docPartBody>
    </w:docPart>
    <w:docPart>
      <w:docPartPr>
        <w:name w:val="013E0CD2DC50174DB18C472201A850AE"/>
        <w:category>
          <w:name w:val="General"/>
          <w:gallery w:val="placeholder"/>
        </w:category>
        <w:types>
          <w:type w:val="bbPlcHdr"/>
        </w:types>
        <w:behaviors>
          <w:behavior w:val="content"/>
        </w:behaviors>
        <w:guid w:val="{C02E2C79-ECD2-7A4A-B545-958ADD65662F}"/>
      </w:docPartPr>
      <w:docPartBody>
        <w:p w:rsidR="007E75A2" w:rsidRDefault="000B6A7D" w:rsidP="000B6A7D">
          <w:pPr>
            <w:pStyle w:val="013E0CD2DC50174DB18C472201A850AE"/>
          </w:pPr>
          <w:r>
            <w:rPr>
              <w:rStyle w:val="PlaceholderText"/>
            </w:rPr>
            <w:t>Click or tap here to enter text.</w:t>
          </w:r>
        </w:p>
      </w:docPartBody>
    </w:docPart>
    <w:docPart>
      <w:docPartPr>
        <w:name w:val="545FAEE685FB6447A25A67677E98968A"/>
        <w:category>
          <w:name w:val="General"/>
          <w:gallery w:val="placeholder"/>
        </w:category>
        <w:types>
          <w:type w:val="bbPlcHdr"/>
        </w:types>
        <w:behaviors>
          <w:behavior w:val="content"/>
        </w:behaviors>
        <w:guid w:val="{1BBA0840-9A60-FA43-AC91-42E7CE7C1B8A}"/>
      </w:docPartPr>
      <w:docPartBody>
        <w:p w:rsidR="007E75A2" w:rsidRDefault="000B6A7D" w:rsidP="000B6A7D">
          <w:pPr>
            <w:pStyle w:val="545FAEE685FB6447A25A67677E98968A"/>
          </w:pPr>
          <w:r w:rsidRPr="00F76AB2">
            <w:rPr>
              <w:rStyle w:val="PlaceholderText"/>
            </w:rPr>
            <w:t>Click or tap here to enter text.</w:t>
          </w:r>
        </w:p>
      </w:docPartBody>
    </w:docPart>
    <w:docPart>
      <w:docPartPr>
        <w:name w:val="EEC239C80F5E784A88D35604AB3F2733"/>
        <w:category>
          <w:name w:val="General"/>
          <w:gallery w:val="placeholder"/>
        </w:category>
        <w:types>
          <w:type w:val="bbPlcHdr"/>
        </w:types>
        <w:behaviors>
          <w:behavior w:val="content"/>
        </w:behaviors>
        <w:guid w:val="{61963C9E-92C0-2F47-BD26-D71DE79E52B0}"/>
      </w:docPartPr>
      <w:docPartBody>
        <w:p w:rsidR="007E75A2" w:rsidRDefault="000B6A7D" w:rsidP="000B6A7D">
          <w:pPr>
            <w:pStyle w:val="EEC239C80F5E784A88D35604AB3F2733"/>
          </w:pPr>
          <w:r w:rsidRPr="00F76AB2">
            <w:rPr>
              <w:rStyle w:val="PlaceholderText"/>
            </w:rPr>
            <w:t>Click or tap here to enter text.</w:t>
          </w:r>
        </w:p>
      </w:docPartBody>
    </w:docPart>
    <w:docPart>
      <w:docPartPr>
        <w:name w:val="AC350ADB4EC47248AAA2B5E086208C4E"/>
        <w:category>
          <w:name w:val="General"/>
          <w:gallery w:val="placeholder"/>
        </w:category>
        <w:types>
          <w:type w:val="bbPlcHdr"/>
        </w:types>
        <w:behaviors>
          <w:behavior w:val="content"/>
        </w:behaviors>
        <w:guid w:val="{8DA4F9DD-D605-BC48-9706-907F3C39C5D3}"/>
      </w:docPartPr>
      <w:docPartBody>
        <w:p w:rsidR="007E75A2" w:rsidRDefault="000B6A7D" w:rsidP="000B6A7D">
          <w:pPr>
            <w:pStyle w:val="AC350ADB4EC47248AAA2B5E086208C4E"/>
          </w:pPr>
          <w:r w:rsidRPr="00F76AB2">
            <w:rPr>
              <w:rStyle w:val="PlaceholderText"/>
            </w:rPr>
            <w:t>Click or tap here to enter text.</w:t>
          </w:r>
        </w:p>
      </w:docPartBody>
    </w:docPart>
    <w:docPart>
      <w:docPartPr>
        <w:name w:val="8FD3AEDD11B443D29FB91CB89D0D01ED"/>
        <w:category>
          <w:name w:val="General"/>
          <w:gallery w:val="placeholder"/>
        </w:category>
        <w:types>
          <w:type w:val="bbPlcHdr"/>
        </w:types>
        <w:behaviors>
          <w:behavior w:val="content"/>
        </w:behaviors>
        <w:guid w:val="{B5D0A046-BCF1-4A6E-9A71-9285A41E0393}"/>
      </w:docPartPr>
      <w:docPartBody>
        <w:p w:rsidR="00EA5F9C" w:rsidRDefault="003C7C09" w:rsidP="003C7C09">
          <w:pPr>
            <w:pStyle w:val="8FD3AEDD11B443D29FB91CB89D0D01ED"/>
          </w:pPr>
          <w:r>
            <w:rPr>
              <w:rStyle w:val="PlaceholderText"/>
            </w:rPr>
            <w:t>Click or tap here to enter text.</w:t>
          </w:r>
        </w:p>
      </w:docPartBody>
    </w:docPart>
    <w:docPart>
      <w:docPartPr>
        <w:name w:val="9E847A4F2267441BA4425FF6F794A955"/>
        <w:category>
          <w:name w:val="General"/>
          <w:gallery w:val="placeholder"/>
        </w:category>
        <w:types>
          <w:type w:val="bbPlcHdr"/>
        </w:types>
        <w:behaviors>
          <w:behavior w:val="content"/>
        </w:behaviors>
        <w:guid w:val="{D59FCB4E-E6C8-446F-B817-55962B0CFD16}"/>
      </w:docPartPr>
      <w:docPartBody>
        <w:p w:rsidR="00EA5F9C" w:rsidRDefault="00EA5F9C" w:rsidP="00EA5F9C">
          <w:pPr>
            <w:pStyle w:val="9E847A4F2267441BA4425FF6F794A955"/>
          </w:pPr>
          <w:r w:rsidRPr="00F76AB2">
            <w:rPr>
              <w:rStyle w:val="PlaceholderText"/>
            </w:rPr>
            <w:t>Click or tap here to enter text.</w:t>
          </w:r>
        </w:p>
      </w:docPartBody>
    </w:docPart>
    <w:docPart>
      <w:docPartPr>
        <w:name w:val="CA5B2034803D4A7C8B1CB978B91458C0"/>
        <w:category>
          <w:name w:val="General"/>
          <w:gallery w:val="placeholder"/>
        </w:category>
        <w:types>
          <w:type w:val="bbPlcHdr"/>
        </w:types>
        <w:behaviors>
          <w:behavior w:val="content"/>
        </w:behaviors>
        <w:guid w:val="{AC5AF5CB-620F-4072-B598-BAB18E190FE4}"/>
      </w:docPartPr>
      <w:docPartBody>
        <w:p w:rsidR="006B7B9D" w:rsidRDefault="008F2CAC" w:rsidP="008F2CAC">
          <w:pPr>
            <w:pStyle w:val="CA5B2034803D4A7C8B1CB978B91458C0"/>
          </w:pPr>
          <w:r w:rsidRPr="00F76AB2">
            <w:rPr>
              <w:rStyle w:val="PlaceholderText"/>
            </w:rPr>
            <w:t>Click or tap here to enter text.</w:t>
          </w:r>
        </w:p>
      </w:docPartBody>
    </w:docPart>
    <w:docPart>
      <w:docPartPr>
        <w:name w:val="C4212A136ED343D9A691162ADF72E694"/>
        <w:category>
          <w:name w:val="General"/>
          <w:gallery w:val="placeholder"/>
        </w:category>
        <w:types>
          <w:type w:val="bbPlcHdr"/>
        </w:types>
        <w:behaviors>
          <w:behavior w:val="content"/>
        </w:behaviors>
        <w:guid w:val="{C9E04DBD-2582-4E2D-89E5-BB55CCBF802D}"/>
      </w:docPartPr>
      <w:docPartBody>
        <w:p w:rsidR="006B7B9D" w:rsidRDefault="008F2CAC" w:rsidP="008F2CAC">
          <w:pPr>
            <w:pStyle w:val="C4212A136ED343D9A691162ADF72E694"/>
          </w:pPr>
          <w:r>
            <w:rPr>
              <w:rStyle w:val="PlaceholderText"/>
            </w:rPr>
            <w:t>Click or tap here to enter text.</w:t>
          </w:r>
        </w:p>
      </w:docPartBody>
    </w:docPart>
    <w:docPart>
      <w:docPartPr>
        <w:name w:val="E37E1A8459E7444F8644EAD657FA936F"/>
        <w:category>
          <w:name w:val="General"/>
          <w:gallery w:val="placeholder"/>
        </w:category>
        <w:types>
          <w:type w:val="bbPlcHdr"/>
        </w:types>
        <w:behaviors>
          <w:behavior w:val="content"/>
        </w:behaviors>
        <w:guid w:val="{DA88F784-09BD-4342-AB8A-12BAA0FCECDB}"/>
      </w:docPartPr>
      <w:docPartBody>
        <w:p w:rsidR="00AD134F" w:rsidRDefault="00AD134F">
          <w:pPr>
            <w:pStyle w:val="E37E1A8459E7444F8644EAD657FA936F"/>
          </w:pPr>
          <w:r>
            <w:rPr>
              <w:rStyle w:val="PlaceholderText"/>
            </w:rPr>
            <w:t>Click or tap here to enter text.</w:t>
          </w:r>
        </w:p>
      </w:docPartBody>
    </w:docPart>
    <w:docPart>
      <w:docPartPr>
        <w:name w:val="3C802DBBD3C54D0BB413E766043EC303"/>
        <w:category>
          <w:name w:val="General"/>
          <w:gallery w:val="placeholder"/>
        </w:category>
        <w:types>
          <w:type w:val="bbPlcHdr"/>
        </w:types>
        <w:behaviors>
          <w:behavior w:val="content"/>
        </w:behaviors>
        <w:guid w:val="{FA72CFD9-0357-4D70-B078-B21117E666D5}"/>
      </w:docPartPr>
      <w:docPartBody>
        <w:p w:rsidR="00AD134F" w:rsidRDefault="00AD134F">
          <w:pPr>
            <w:pStyle w:val="3C802DBBD3C54D0BB413E766043EC303"/>
          </w:pPr>
          <w:r>
            <w:rPr>
              <w:rStyle w:val="PlaceholderText"/>
            </w:rPr>
            <w:t>Click or tap here to enter text.</w:t>
          </w:r>
        </w:p>
      </w:docPartBody>
    </w:docPart>
    <w:docPart>
      <w:docPartPr>
        <w:name w:val="EE322A7787BC4A2690794DF3085B111E"/>
        <w:category>
          <w:name w:val="General"/>
          <w:gallery w:val="placeholder"/>
        </w:category>
        <w:types>
          <w:type w:val="bbPlcHdr"/>
        </w:types>
        <w:behaviors>
          <w:behavior w:val="content"/>
        </w:behaviors>
        <w:guid w:val="{25BADF64-46FF-4735-BD0B-017A295DC38E}"/>
      </w:docPartPr>
      <w:docPartBody>
        <w:p w:rsidR="003A22CE" w:rsidRDefault="00D57BDF" w:rsidP="00D57BDF">
          <w:pPr>
            <w:pStyle w:val="EE322A7787BC4A2690794DF3085B111E"/>
          </w:pPr>
          <w:r>
            <w:rPr>
              <w:rStyle w:val="PlaceholderText"/>
            </w:rPr>
            <w:t>Click or tap here to enter text.</w:t>
          </w:r>
        </w:p>
      </w:docPartBody>
    </w:docPart>
    <w:docPart>
      <w:docPartPr>
        <w:name w:val="471DA1EA7E6E48D181F74A5B4EFAF429"/>
        <w:category>
          <w:name w:val="General"/>
          <w:gallery w:val="placeholder"/>
        </w:category>
        <w:types>
          <w:type w:val="bbPlcHdr"/>
        </w:types>
        <w:behaviors>
          <w:behavior w:val="content"/>
        </w:behaviors>
        <w:guid w:val="{8A52D0ED-BCD0-44DB-B82B-5016F3C2361B}"/>
      </w:docPartPr>
      <w:docPartBody>
        <w:p w:rsidR="003A22CE" w:rsidRDefault="00D57BDF" w:rsidP="00D57BDF">
          <w:pPr>
            <w:pStyle w:val="471DA1EA7E6E48D181F74A5B4EFAF429"/>
          </w:pPr>
          <w:r>
            <w:rPr>
              <w:rStyle w:val="PlaceholderText"/>
            </w:rPr>
            <w:t>Click or tap here to enter text.</w:t>
          </w:r>
        </w:p>
      </w:docPartBody>
    </w:docPart>
    <w:docPart>
      <w:docPartPr>
        <w:name w:val="7D317501FA534F9DB3D20A6D53ECBFEE"/>
        <w:category>
          <w:name w:val="General"/>
          <w:gallery w:val="placeholder"/>
        </w:category>
        <w:types>
          <w:type w:val="bbPlcHdr"/>
        </w:types>
        <w:behaviors>
          <w:behavior w:val="content"/>
        </w:behaviors>
        <w:guid w:val="{31358102-7C0F-47C2-8886-8AFBDFA56941}"/>
      </w:docPartPr>
      <w:docPartBody>
        <w:p w:rsidR="003A22CE" w:rsidRDefault="00D57BDF" w:rsidP="00D57BDF">
          <w:pPr>
            <w:pStyle w:val="7D317501FA534F9DB3D20A6D53ECBFEE"/>
          </w:pPr>
          <w:r>
            <w:rPr>
              <w:rStyle w:val="PlaceholderText"/>
            </w:rPr>
            <w:t>Click or tap here to enter text.</w:t>
          </w:r>
        </w:p>
      </w:docPartBody>
    </w:docPart>
    <w:docPart>
      <w:docPartPr>
        <w:name w:val="552A8049EE914EA6BFACB9946386B6E0"/>
        <w:category>
          <w:name w:val="General"/>
          <w:gallery w:val="placeholder"/>
        </w:category>
        <w:types>
          <w:type w:val="bbPlcHdr"/>
        </w:types>
        <w:behaviors>
          <w:behavior w:val="content"/>
        </w:behaviors>
        <w:guid w:val="{74B3AD74-8A69-4898-92BE-747791AB1D83}"/>
      </w:docPartPr>
      <w:docPartBody>
        <w:p w:rsidR="003A22CE" w:rsidRDefault="00D57BDF" w:rsidP="00D57BDF">
          <w:pPr>
            <w:pStyle w:val="552A8049EE914EA6BFACB9946386B6E0"/>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LT Pro Light">
    <w:altName w:val="Arial"/>
    <w:charset w:val="00"/>
    <w:family w:val="swiss"/>
    <w:pitch w:val="variable"/>
    <w:sig w:usb0="A00000AF" w:usb1="5000205A" w:usb2="00000000" w:usb3="00000000" w:csb0="00000093" w:csb1="00000000"/>
  </w:font>
  <w:font w:name="Futura LT Pro Book">
    <w:altName w:val="Century Gothic"/>
    <w:charset w:val="00"/>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C02"/>
    <w:rsid w:val="000352AD"/>
    <w:rsid w:val="00061835"/>
    <w:rsid w:val="00064BC3"/>
    <w:rsid w:val="00094C60"/>
    <w:rsid w:val="000A4CF9"/>
    <w:rsid w:val="000B6A7D"/>
    <w:rsid w:val="000C36D0"/>
    <w:rsid w:val="000D5304"/>
    <w:rsid w:val="001039A0"/>
    <w:rsid w:val="0010474C"/>
    <w:rsid w:val="00112683"/>
    <w:rsid w:val="0011277A"/>
    <w:rsid w:val="0014390E"/>
    <w:rsid w:val="00190860"/>
    <w:rsid w:val="001D2183"/>
    <w:rsid w:val="002043D7"/>
    <w:rsid w:val="002078A5"/>
    <w:rsid w:val="00266607"/>
    <w:rsid w:val="00294E80"/>
    <w:rsid w:val="002C5F26"/>
    <w:rsid w:val="002E5D01"/>
    <w:rsid w:val="00332702"/>
    <w:rsid w:val="0033718A"/>
    <w:rsid w:val="00354EE4"/>
    <w:rsid w:val="0037646C"/>
    <w:rsid w:val="00376777"/>
    <w:rsid w:val="003A22CE"/>
    <w:rsid w:val="003B243A"/>
    <w:rsid w:val="003C7C09"/>
    <w:rsid w:val="00412669"/>
    <w:rsid w:val="00434E24"/>
    <w:rsid w:val="00481637"/>
    <w:rsid w:val="00497184"/>
    <w:rsid w:val="005246D7"/>
    <w:rsid w:val="00554547"/>
    <w:rsid w:val="00570755"/>
    <w:rsid w:val="005A0D79"/>
    <w:rsid w:val="005B2D6A"/>
    <w:rsid w:val="005B6236"/>
    <w:rsid w:val="0060738D"/>
    <w:rsid w:val="00633525"/>
    <w:rsid w:val="006521E3"/>
    <w:rsid w:val="006929A4"/>
    <w:rsid w:val="006A4436"/>
    <w:rsid w:val="006B7B9D"/>
    <w:rsid w:val="006C3C37"/>
    <w:rsid w:val="00725468"/>
    <w:rsid w:val="00734841"/>
    <w:rsid w:val="00735D56"/>
    <w:rsid w:val="007601B3"/>
    <w:rsid w:val="00773902"/>
    <w:rsid w:val="00777792"/>
    <w:rsid w:val="00782AF2"/>
    <w:rsid w:val="007E75A2"/>
    <w:rsid w:val="007F0C0D"/>
    <w:rsid w:val="00804C05"/>
    <w:rsid w:val="00806781"/>
    <w:rsid w:val="0082240A"/>
    <w:rsid w:val="00836D1D"/>
    <w:rsid w:val="008644A3"/>
    <w:rsid w:val="008C192F"/>
    <w:rsid w:val="008C2AC7"/>
    <w:rsid w:val="008C76D5"/>
    <w:rsid w:val="008D233E"/>
    <w:rsid w:val="008D4637"/>
    <w:rsid w:val="008F2CAC"/>
    <w:rsid w:val="009018E9"/>
    <w:rsid w:val="00912387"/>
    <w:rsid w:val="009352B7"/>
    <w:rsid w:val="009B56C1"/>
    <w:rsid w:val="009C1D49"/>
    <w:rsid w:val="009E2E4D"/>
    <w:rsid w:val="00A4216A"/>
    <w:rsid w:val="00A758F8"/>
    <w:rsid w:val="00A90C8D"/>
    <w:rsid w:val="00AC0896"/>
    <w:rsid w:val="00AD134F"/>
    <w:rsid w:val="00B3073F"/>
    <w:rsid w:val="00B51FB7"/>
    <w:rsid w:val="00B532AD"/>
    <w:rsid w:val="00B65662"/>
    <w:rsid w:val="00B73C02"/>
    <w:rsid w:val="00CC0C34"/>
    <w:rsid w:val="00CC5CAE"/>
    <w:rsid w:val="00CE0982"/>
    <w:rsid w:val="00D44906"/>
    <w:rsid w:val="00D57BDF"/>
    <w:rsid w:val="00D93E59"/>
    <w:rsid w:val="00DE6DC8"/>
    <w:rsid w:val="00DF6333"/>
    <w:rsid w:val="00E03A08"/>
    <w:rsid w:val="00E10821"/>
    <w:rsid w:val="00E303C6"/>
    <w:rsid w:val="00E5598D"/>
    <w:rsid w:val="00EA5F9C"/>
    <w:rsid w:val="00ED6D9A"/>
    <w:rsid w:val="00EF5D96"/>
    <w:rsid w:val="00F12905"/>
    <w:rsid w:val="00F1759B"/>
    <w:rsid w:val="00F2269C"/>
    <w:rsid w:val="00F47050"/>
    <w:rsid w:val="00F47D54"/>
    <w:rsid w:val="00F56A43"/>
    <w:rsid w:val="00F97F6D"/>
    <w:rsid w:val="00FF76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7BDF"/>
    <w:rPr>
      <w:color w:val="808080"/>
    </w:rPr>
  </w:style>
  <w:style w:type="paragraph" w:customStyle="1" w:styleId="A5E31F230B1D4955A922A3284F196371">
    <w:name w:val="A5E31F230B1D4955A922A3284F196371"/>
    <w:rsid w:val="009018E9"/>
  </w:style>
  <w:style w:type="paragraph" w:customStyle="1" w:styleId="AA3572648F9C4F2A915E4F42600FAE59">
    <w:name w:val="AA3572648F9C4F2A915E4F42600FAE59"/>
    <w:rsid w:val="009018E9"/>
  </w:style>
  <w:style w:type="paragraph" w:customStyle="1" w:styleId="F6FDFFCA898340018AA5D9D76EBB889F">
    <w:name w:val="F6FDFFCA898340018AA5D9D76EBB889F"/>
    <w:rsid w:val="00412669"/>
  </w:style>
  <w:style w:type="paragraph" w:customStyle="1" w:styleId="4E7C557708D7431DBBD4FE2CD2C7BFB6">
    <w:name w:val="4E7C557708D7431DBBD4FE2CD2C7BFB6"/>
    <w:rsid w:val="009018E9"/>
  </w:style>
  <w:style w:type="paragraph" w:customStyle="1" w:styleId="DF0D9357F29F47F0835580B9708D455A">
    <w:name w:val="DF0D9357F29F47F0835580B9708D455A"/>
    <w:rsid w:val="00497184"/>
  </w:style>
  <w:style w:type="paragraph" w:customStyle="1" w:styleId="FDAFBE3D5C764D3A8B4C7B5C26F91EDF">
    <w:name w:val="FDAFBE3D5C764D3A8B4C7B5C26F91EDF"/>
    <w:rsid w:val="00497184"/>
  </w:style>
  <w:style w:type="paragraph" w:customStyle="1" w:styleId="AB4EEB9BBC8040A69EE8D4A24427D4D2">
    <w:name w:val="AB4EEB9BBC8040A69EE8D4A24427D4D2"/>
    <w:rsid w:val="00497184"/>
  </w:style>
  <w:style w:type="paragraph" w:customStyle="1" w:styleId="B5C40E627EFC49DDBC944657DA2BB642">
    <w:name w:val="B5C40E627EFC49DDBC944657DA2BB642"/>
    <w:rsid w:val="00497184"/>
  </w:style>
  <w:style w:type="paragraph" w:customStyle="1" w:styleId="46EEB6E62E474339851406122FAC861C">
    <w:name w:val="46EEB6E62E474339851406122FAC861C"/>
    <w:rsid w:val="00B51FB7"/>
  </w:style>
  <w:style w:type="paragraph" w:customStyle="1" w:styleId="C78564BE7AAB4544A00C14ADDEB58137">
    <w:name w:val="C78564BE7AAB4544A00C14ADDEB58137"/>
    <w:rsid w:val="00B51FB7"/>
  </w:style>
  <w:style w:type="paragraph" w:customStyle="1" w:styleId="AEBB52D5DCA7444DA68504B3140E8943">
    <w:name w:val="AEBB52D5DCA7444DA68504B3140E8943"/>
    <w:rsid w:val="00B51FB7"/>
  </w:style>
  <w:style w:type="paragraph" w:customStyle="1" w:styleId="6A5156807B074CFC8B7C022E644E384D">
    <w:name w:val="6A5156807B074CFC8B7C022E644E384D"/>
    <w:rsid w:val="00B51FB7"/>
  </w:style>
  <w:style w:type="paragraph" w:customStyle="1" w:styleId="9FF51774CC30431D8D3AD935F72FACDF">
    <w:name w:val="9FF51774CC30431D8D3AD935F72FACDF"/>
    <w:rsid w:val="00B51FB7"/>
  </w:style>
  <w:style w:type="paragraph" w:customStyle="1" w:styleId="60A83ECC267844E9AECB2824903AE7E7">
    <w:name w:val="60A83ECC267844E9AECB2824903AE7E7"/>
    <w:rsid w:val="00B51FB7"/>
  </w:style>
  <w:style w:type="paragraph" w:customStyle="1" w:styleId="C473888F24E34AAE989DD900CA9CAA5B">
    <w:name w:val="C473888F24E34AAE989DD900CA9CAA5B"/>
    <w:rsid w:val="00B51FB7"/>
  </w:style>
  <w:style w:type="paragraph" w:customStyle="1" w:styleId="7286BCB6E70C44CCB6436F56AEA12D07">
    <w:name w:val="7286BCB6E70C44CCB6436F56AEA12D07"/>
    <w:rsid w:val="00B51FB7"/>
  </w:style>
  <w:style w:type="paragraph" w:customStyle="1" w:styleId="55841289AD6941F8AC1E60800C1F4FFD">
    <w:name w:val="55841289AD6941F8AC1E60800C1F4FFD"/>
    <w:rsid w:val="00B51FB7"/>
  </w:style>
  <w:style w:type="paragraph" w:customStyle="1" w:styleId="BACE8B7E022445A995B49437E48BE4D8">
    <w:name w:val="BACE8B7E022445A995B49437E48BE4D8"/>
    <w:rsid w:val="00B51FB7"/>
  </w:style>
  <w:style w:type="paragraph" w:customStyle="1" w:styleId="27802E36C441491D9190D278125D9D45">
    <w:name w:val="27802E36C441491D9190D278125D9D45"/>
    <w:rsid w:val="00B51FB7"/>
  </w:style>
  <w:style w:type="paragraph" w:customStyle="1" w:styleId="9B31495076904AC98417BA9B53908D32">
    <w:name w:val="9B31495076904AC98417BA9B53908D32"/>
    <w:rsid w:val="00B51FB7"/>
  </w:style>
  <w:style w:type="paragraph" w:customStyle="1" w:styleId="596F1FD6AEA548BCBE8B8359A5D7BE7F">
    <w:name w:val="596F1FD6AEA548BCBE8B8359A5D7BE7F"/>
    <w:rsid w:val="00B51FB7"/>
  </w:style>
  <w:style w:type="paragraph" w:customStyle="1" w:styleId="80D2FC66F7524E84A6A312F09865B20F">
    <w:name w:val="80D2FC66F7524E84A6A312F09865B20F"/>
    <w:rsid w:val="00B51FB7"/>
  </w:style>
  <w:style w:type="paragraph" w:customStyle="1" w:styleId="ADD4528F1299490A8DA457BC8CC70C5A">
    <w:name w:val="ADD4528F1299490A8DA457BC8CC70C5A"/>
    <w:rsid w:val="00B51FB7"/>
  </w:style>
  <w:style w:type="paragraph" w:customStyle="1" w:styleId="81553226AD8A4910A2E1F8A087A251A9">
    <w:name w:val="81553226AD8A4910A2E1F8A087A251A9"/>
    <w:rsid w:val="00B51FB7"/>
  </w:style>
  <w:style w:type="paragraph" w:customStyle="1" w:styleId="FCF7811A37B14C2F9CDD750F466886E3">
    <w:name w:val="FCF7811A37B14C2F9CDD750F466886E3"/>
    <w:rsid w:val="00B51FB7"/>
  </w:style>
  <w:style w:type="paragraph" w:customStyle="1" w:styleId="BCF8B0A92C5648E4BABE84712C099DB0">
    <w:name w:val="BCF8B0A92C5648E4BABE84712C099DB0"/>
    <w:rsid w:val="00B51FB7"/>
  </w:style>
  <w:style w:type="paragraph" w:customStyle="1" w:styleId="F62B9867EDF54D6FB47DD9D6CA4FB225">
    <w:name w:val="F62B9867EDF54D6FB47DD9D6CA4FB225"/>
    <w:rsid w:val="00B51FB7"/>
  </w:style>
  <w:style w:type="paragraph" w:customStyle="1" w:styleId="B0F556AA33344B1DB7BE415B22AE1022">
    <w:name w:val="B0F556AA33344B1DB7BE415B22AE1022"/>
    <w:rsid w:val="00B51FB7"/>
  </w:style>
  <w:style w:type="paragraph" w:customStyle="1" w:styleId="156C80D525115E42881FE72180C22242">
    <w:name w:val="156C80D525115E42881FE72180C22242"/>
    <w:rsid w:val="009352B7"/>
    <w:pPr>
      <w:spacing w:after="0" w:line="240" w:lineRule="auto"/>
    </w:pPr>
    <w:rPr>
      <w:sz w:val="24"/>
      <w:szCs w:val="24"/>
    </w:rPr>
  </w:style>
  <w:style w:type="paragraph" w:customStyle="1" w:styleId="013E0CD2DC50174DB18C472201A850AE">
    <w:name w:val="013E0CD2DC50174DB18C472201A850AE"/>
    <w:rsid w:val="000B6A7D"/>
    <w:pPr>
      <w:spacing w:after="0" w:line="240" w:lineRule="auto"/>
    </w:pPr>
    <w:rPr>
      <w:sz w:val="24"/>
      <w:szCs w:val="24"/>
    </w:rPr>
  </w:style>
  <w:style w:type="paragraph" w:customStyle="1" w:styleId="982344855CC44B298DBFDB8122B98A44">
    <w:name w:val="982344855CC44B298DBFDB8122B98A44"/>
    <w:rsid w:val="00412669"/>
  </w:style>
  <w:style w:type="paragraph" w:customStyle="1" w:styleId="545FAEE685FB6447A25A67677E98968A">
    <w:name w:val="545FAEE685FB6447A25A67677E98968A"/>
    <w:rsid w:val="000B6A7D"/>
    <w:pPr>
      <w:spacing w:after="0" w:line="240" w:lineRule="auto"/>
    </w:pPr>
    <w:rPr>
      <w:sz w:val="24"/>
      <w:szCs w:val="24"/>
    </w:rPr>
  </w:style>
  <w:style w:type="paragraph" w:customStyle="1" w:styleId="EEC239C80F5E784A88D35604AB3F2733">
    <w:name w:val="EEC239C80F5E784A88D35604AB3F2733"/>
    <w:rsid w:val="000B6A7D"/>
    <w:pPr>
      <w:spacing w:after="0" w:line="240" w:lineRule="auto"/>
    </w:pPr>
    <w:rPr>
      <w:sz w:val="24"/>
      <w:szCs w:val="24"/>
    </w:rPr>
  </w:style>
  <w:style w:type="paragraph" w:customStyle="1" w:styleId="AC350ADB4EC47248AAA2B5E086208C4E">
    <w:name w:val="AC350ADB4EC47248AAA2B5E086208C4E"/>
    <w:rsid w:val="000B6A7D"/>
    <w:pPr>
      <w:spacing w:after="0" w:line="240" w:lineRule="auto"/>
    </w:pPr>
    <w:rPr>
      <w:sz w:val="24"/>
      <w:szCs w:val="24"/>
    </w:rPr>
  </w:style>
  <w:style w:type="paragraph" w:customStyle="1" w:styleId="8FD3AEDD11B443D29FB91CB89D0D01ED">
    <w:name w:val="8FD3AEDD11B443D29FB91CB89D0D01ED"/>
    <w:rsid w:val="003C7C09"/>
  </w:style>
  <w:style w:type="paragraph" w:customStyle="1" w:styleId="9E847A4F2267441BA4425FF6F794A955">
    <w:name w:val="9E847A4F2267441BA4425FF6F794A955"/>
    <w:rsid w:val="00EA5F9C"/>
  </w:style>
  <w:style w:type="paragraph" w:customStyle="1" w:styleId="70436B22CB494F858845A03B0E82123F">
    <w:name w:val="70436B22CB494F858845A03B0E82123F"/>
    <w:rsid w:val="009018E9"/>
  </w:style>
  <w:style w:type="paragraph" w:customStyle="1" w:styleId="CA5B2034803D4A7C8B1CB978B91458C0">
    <w:name w:val="CA5B2034803D4A7C8B1CB978B91458C0"/>
    <w:rsid w:val="008F2CAC"/>
  </w:style>
  <w:style w:type="paragraph" w:customStyle="1" w:styleId="C4212A136ED343D9A691162ADF72E694">
    <w:name w:val="C4212A136ED343D9A691162ADF72E694"/>
    <w:rsid w:val="008F2CAC"/>
  </w:style>
  <w:style w:type="paragraph" w:customStyle="1" w:styleId="07007549BEBD4FEEB4C636425131D4A1">
    <w:name w:val="07007549BEBD4FEEB4C636425131D4A1"/>
    <w:rsid w:val="009E2E4D"/>
  </w:style>
  <w:style w:type="paragraph" w:customStyle="1" w:styleId="1838341AD3C64F1CAB4F90824FAA924B">
    <w:name w:val="1838341AD3C64F1CAB4F90824FAA924B"/>
    <w:rsid w:val="009E2E4D"/>
  </w:style>
  <w:style w:type="paragraph" w:customStyle="1" w:styleId="780EDF9FA67F4600853A3DA4BB38DBBD">
    <w:name w:val="780EDF9FA67F4600853A3DA4BB38DBBD"/>
    <w:rsid w:val="009E2E4D"/>
  </w:style>
  <w:style w:type="paragraph" w:customStyle="1" w:styleId="9C71DF9B28B443BAAB48F15934720C9F">
    <w:name w:val="9C71DF9B28B443BAAB48F15934720C9F"/>
    <w:rsid w:val="009E2E4D"/>
  </w:style>
  <w:style w:type="paragraph" w:customStyle="1" w:styleId="5C5AF64EBABD45F7AA1A23D74D598771">
    <w:name w:val="5C5AF64EBABD45F7AA1A23D74D598771"/>
  </w:style>
  <w:style w:type="paragraph" w:customStyle="1" w:styleId="DF6710C8A93945F3A6E0A3AD9391B78D">
    <w:name w:val="DF6710C8A93945F3A6E0A3AD9391B78D"/>
  </w:style>
  <w:style w:type="paragraph" w:customStyle="1" w:styleId="ECD77546372042908F6645FD8B82B7CC">
    <w:name w:val="ECD77546372042908F6645FD8B82B7CC"/>
  </w:style>
  <w:style w:type="paragraph" w:customStyle="1" w:styleId="37715BEB9F9043F4A116FD07069993B4">
    <w:name w:val="37715BEB9F9043F4A116FD07069993B4"/>
  </w:style>
  <w:style w:type="paragraph" w:customStyle="1" w:styleId="98008CAA6F3A4798B942F368678C931A">
    <w:name w:val="98008CAA6F3A4798B942F368678C931A"/>
  </w:style>
  <w:style w:type="paragraph" w:customStyle="1" w:styleId="159891E5466C47B580D357C2E396D423">
    <w:name w:val="159891E5466C47B580D357C2E396D423"/>
  </w:style>
  <w:style w:type="paragraph" w:customStyle="1" w:styleId="54A89A848DC84DA0A360D7DB9688B087">
    <w:name w:val="54A89A848DC84DA0A360D7DB9688B087"/>
  </w:style>
  <w:style w:type="paragraph" w:customStyle="1" w:styleId="DFAEF6E25A174B71B1C0E0C46BD28213">
    <w:name w:val="DFAEF6E25A174B71B1C0E0C46BD28213"/>
  </w:style>
  <w:style w:type="paragraph" w:customStyle="1" w:styleId="F2018F3628274E1FB6F3A33D30CCF5F1">
    <w:name w:val="F2018F3628274E1FB6F3A33D30CCF5F1"/>
    <w:rPr>
      <w:lang w:eastAsia="ja-JP"/>
    </w:rPr>
  </w:style>
  <w:style w:type="paragraph" w:customStyle="1" w:styleId="64F23C32B00C449285FDFD96A838F465">
    <w:name w:val="64F23C32B00C449285FDFD96A838F465"/>
    <w:rPr>
      <w:lang w:eastAsia="ja-JP"/>
    </w:rPr>
  </w:style>
  <w:style w:type="paragraph" w:customStyle="1" w:styleId="E37E1A8459E7444F8644EAD657FA936F">
    <w:name w:val="E37E1A8459E7444F8644EAD657FA936F"/>
    <w:rPr>
      <w:lang w:eastAsia="ja-JP"/>
    </w:rPr>
  </w:style>
  <w:style w:type="paragraph" w:customStyle="1" w:styleId="3C802DBBD3C54D0BB413E766043EC303">
    <w:name w:val="3C802DBBD3C54D0BB413E766043EC303"/>
    <w:rPr>
      <w:lang w:eastAsia="ja-JP"/>
    </w:rPr>
  </w:style>
  <w:style w:type="paragraph" w:customStyle="1" w:styleId="EE322A7787BC4A2690794DF3085B111E">
    <w:name w:val="EE322A7787BC4A2690794DF3085B111E"/>
    <w:rsid w:val="00D57BDF"/>
  </w:style>
  <w:style w:type="paragraph" w:customStyle="1" w:styleId="471DA1EA7E6E48D181F74A5B4EFAF429">
    <w:name w:val="471DA1EA7E6E48D181F74A5B4EFAF429"/>
    <w:rsid w:val="00D57BDF"/>
  </w:style>
  <w:style w:type="paragraph" w:customStyle="1" w:styleId="7D317501FA534F9DB3D20A6D53ECBFEE">
    <w:name w:val="7D317501FA534F9DB3D20A6D53ECBFEE"/>
    <w:rsid w:val="00D57BDF"/>
  </w:style>
  <w:style w:type="paragraph" w:customStyle="1" w:styleId="552A8049EE914EA6BFACB9946386B6E0">
    <w:name w:val="552A8049EE914EA6BFACB9946386B6E0"/>
    <w:rsid w:val="00D57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w:rsidRDefault="00161E7E"&gt;&lt;w:r w:rsidRPr="00822DF3"&gt;&lt;w:t xml:space="preserve"&gt;PNAME &lt;/w:t&gt;&lt;/w:r&gt;&lt;/w:p&gt;&lt;w:sectPr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w:val="hybridMultilevel"/&gt;&lt;w:tmpl w:val="E66EB8D0"/&gt;&lt;w:lvl w:ilvl="0" w:tplc="822EC2D0"&gt;&lt;w:start w:val="1"/&gt;&lt;w:numFmt w:val="bullet"/&gt;&lt;w:lvlText w:val=""/&gt;&lt;w:lvlJc w:val="left"/&gt;&lt;w:pPr&gt;&lt;w:ind w:left="1080" w:hanging="360"/&gt;&lt;/w:pPr&gt;&lt;w:rPr&gt;&lt;w:rFonts w:ascii="Symbol" w:hAnsi="Symbol" w:hint="default"/&gt;&lt;/w:rPr&gt;&lt;/w:lvl&gt;&lt;w:lvl w:ilvl="1" w:tplc="33E4FA44"&gt;&lt;w:start w:val="1"/&gt;&lt;w:numFmt w:val="bullet"/&gt;&lt;w:lvlText w:val="o"/&gt;&lt;w:lvlJc w:val="left"/&gt;&lt;w:pPr&gt;&lt;w:ind w:left="1800" w:hanging="360"/&gt;&lt;/w:pPr&gt;&lt;w:rPr&gt;&lt;w:rFonts w:ascii="Courier New" w:hAnsi="Courier New" w:cs="Courier New" w:hint="default"/&gt;&lt;/w:rPr&gt;&lt;/w:lvl&gt;&lt;w:lvl w:ilvl="2" w:tplc="9B66100C"&gt;&lt;w:start w:val="1"/&gt;&lt;w:numFmt w:val="bullet"/&gt;&lt;w:lvlText w:val=""/&gt;&lt;w:lvlJc w:val="left"/&gt;&lt;w:pPr&gt;&lt;w:ind w:left="2520" w:hanging="360"/&gt;&lt;/w:pPr&gt;&lt;w:rPr&gt;&lt;w:rFonts w:ascii="Wingdings" w:hAnsi="Wingdings" w:hint="default"/&gt;&lt;/w:rPr&gt;&lt;/w:lvl&gt;&lt;w:lvl w:ilvl="3" w:tplc="FE2EDA62"&gt;&lt;w:start w:val="1"/&gt;&lt;w:numFmt w:val="bullet"/&gt;&lt;w:lvlText w:val=""/&gt;&lt;w:lvlJc w:val="left"/&gt;&lt;w:pPr&gt;&lt;w:ind w:left="3240" w:hanging="360"/&gt;&lt;/w:pPr&gt;&lt;w:rPr&gt;&lt;w:rFonts w:ascii="Symbol" w:hAnsi="Symbol" w:hint="default"/&gt;&lt;/w:rPr&gt;&lt;/w:lvl&gt;&lt;w:lvl w:ilvl="4" w:tplc="A456F902"&gt;&lt;w:start w:val="1"/&gt;&lt;w:numFmt w:val="bullet"/&gt;&lt;w:lvlText w:val="o"/&gt;&lt;w:lvlJc w:val="left"/&gt;&lt;w:pPr&gt;&lt;w:ind w:left="3960" w:hanging="360"/&gt;&lt;/w:pPr&gt;&lt;w:rPr&gt;&lt;w:rFonts w:ascii="Courier New" w:hAnsi="Courier New" w:cs="Courier New" w:hint="default"/&gt;&lt;/w:rPr&gt;&lt;/w:lvl&gt;&lt;w:lvl w:ilvl="5" w:tplc="6C62463C"&gt;&lt;w:start w:val="1"/&gt;&lt;w:numFmt w:val="bullet"/&gt;&lt;w:lvlText w:val=""/&gt;&lt;w:lvlJc w:val="left"/&gt;&lt;w:pPr&gt;&lt;w:ind w:left="4680" w:hanging="360"/&gt;&lt;/w:pPr&gt;&lt;w:rPr&gt;&lt;w:rFonts w:ascii="Wingdings" w:hAnsi="Wingdings" w:hint="default"/&gt;&lt;/w:rPr&gt;&lt;/w:lvl&gt;&lt;w:lvl w:ilvl="6" w:tplc="F1D2B320"&gt;&lt;w:start w:val="1"/&gt;&lt;w:numFmt w:val="bullet"/&gt;&lt;w:lvlText w:val=""/&gt;&lt;w:lvlJc w:val="left"/&gt;&lt;w:pPr&gt;&lt;w:ind w:left="5400" w:hanging="360"/&gt;&lt;/w:pPr&gt;&lt;w:rPr&gt;&lt;w:rFonts w:ascii="Symbol" w:hAnsi="Symbol" w:hint="default"/&gt;&lt;/w:rPr&gt;&lt;/w:lvl&gt;&lt;w:lvl w:ilvl="7" w:tplc="5E0C8F38"&gt;&lt;w:start w:val="1"/&gt;&lt;w:numFmt w:val="bullet"/&gt;&lt;w:lvlText w:val="o"/&gt;&lt;w:lvlJc w:val="left"/&gt;&lt;w:pPr&gt;&lt;w:ind w:left="6120" w:hanging="360"/&gt;&lt;/w:pPr&gt;&lt;w:rPr&gt;&lt;w:rFonts w:ascii="Courier New" w:hAnsi="Courier New" w:cs="Courier New" w:hint="default"/&gt;&lt;/w:rPr&gt;&lt;/w:lvl&gt;&lt;w:lvl w:ilvl="8" w:tplc="FD2ADA3A"&gt;&lt;w:start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w:val="457276A5"/&gt;&lt;w:multiLevelType w:val="hybridMultilevel"/&gt;&lt;w:tmpl w:val="B5389560"/&gt;&lt;w:lvl w:ilvl="0" w:tplc="0409000F"&gt;&lt;w:start w:val="1"/&gt;&lt;w:numFmt w:val="decimal"/&gt;&lt;w:lvlText w:val="%1."/&gt;&lt;w:lvlJc w:val="left"/&gt;&lt;w:pPr&gt;&lt;w:ind w:left="720" w:hanging="360"/&gt;&lt;/w:pPr&gt;&lt;/w:lvl&gt;&lt;w:lvl w:ilvl="1" w:tplc="04090019"&gt;&lt;w:start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w:abstractNumId="17"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w:abstractNumId="20"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w:abstractNumId="23"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w:abstractNumId="27"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w:abstractNumId="28" w15:restartNumberingAfterBreak="0"&gt;&lt;w:nsid w:val="6CEA10DF"/&gt;&lt;w:multiLevelType w:val="hybridMultilevel"/&gt;&lt;w:tmpl w:val="6ABAC450"/&gt;&lt;w:lvl w:ilvl="0" w:tplc="392A8C32"&gt;&lt;w:start w:val="1"/&gt;&lt;w:numFmt w:val="decimal"/&gt;&lt;w:pStyle w:val="List-3"/&gt;&lt;w:lvlText w:val="%1."/&gt;&lt;w:lvlJc w:val="left"/&gt;&lt;w:pPr&gt;&lt;w:ind w:left="720" w:hanging="360"/&gt;&lt;/w:pPr&gt;&lt;w:rPr&gt;&lt;w:rFonts w:hint="default"/&gt;&lt;/w:rPr&gt;&lt;/w:lvl&gt;&lt;w:lvl w:ilvl="1" w:tplc="D530492C"&gt;&lt;w:start w:val="1"/&gt;&lt;w:numFmt w:val="decimal"/&gt;&lt;w:lvlText w:val="%1.%2."/&gt;&lt;w:lvlJc w:val="left"/&gt;&lt;w:pPr&gt;&lt;w:ind w:left="1080" w:hanging="360"/&gt;&lt;/w:pPr&gt;&lt;w:rPr&gt;&lt;w:rFonts w:hint="default"/&gt;&lt;/w:rPr&gt;&lt;/w:lvl&gt;&lt;w:lvl w:ilvl="2" w:tplc="B218B914"&gt;&lt;w:start w:val="1"/&gt;&lt;w:numFmt w:val="lowerRoman"/&gt;&lt;w:lvlText w:val="%3."/&gt;&lt;w:lvlJc w:val="right"/&gt;&lt;w:pPr&gt;&lt;w:ind w:left="2160" w:hanging="180"/&gt;&lt;/w:pPr&gt;&lt;w:rPr&gt;&lt;w:rFonts w:hint="default"/&gt;&lt;/w:rPr&gt;&lt;/w:lvl&gt;&lt;w:lvl w:ilvl="3" w:tplc="D1068554"&gt;&lt;w:start w:val="1"/&gt;&lt;w:numFmt w:val="decimal"/&gt;&lt;w:lvlText w:val="%4."/&gt;&lt;w:lvlJc w:val="left"/&gt;&lt;w:pPr&gt;&lt;w:ind w:left="2880" w:hanging="360"/&gt;&lt;/w:pPr&gt;&lt;w:rPr&gt;&lt;w:rFonts w:hint="default"/&gt;&lt;/w:rPr&gt;&lt;/w:lvl&gt;&lt;w:lvl w:ilvl="4" w:tplc="69DC9986"&gt;&lt;w:start w:val="1"/&gt;&lt;w:numFmt w:val="lowerLetter"/&gt;&lt;w:lvlText w:val="%5."/&gt;&lt;w:lvlJc w:val="left"/&gt;&lt;w:pPr&gt;&lt;w:ind w:left="3600" w:hanging="360"/&gt;&lt;/w:pPr&gt;&lt;w:rPr&gt;&lt;w:rFonts w:hint="default"/&gt;&lt;/w:rPr&gt;&lt;/w:lvl&gt;&lt;w:lvl w:ilvl="5" w:tplc="55D0786E"&gt;&lt;w:start w:val="1"/&gt;&lt;w:numFmt w:val="lowerRoman"/&gt;&lt;w:lvlText w:val="%6."/&gt;&lt;w:lvlJc w:val="right"/&gt;&lt;w:pPr&gt;&lt;w:ind w:left="4320" w:hanging="180"/&gt;&lt;/w:pPr&gt;&lt;w:rPr&gt;&lt;w:rFonts w:hint="default"/&gt;&lt;/w:rPr&gt;&lt;/w:lvl&gt;&lt;w:lvl w:ilvl="6" w:tplc="AF06F59E"&gt;&lt;w:start w:val="1"/&gt;&lt;w:numFmt w:val="decimal"/&gt;&lt;w:lvlText w:val="%7."/&gt;&lt;w:lvlJc w:val="left"/&gt;&lt;w:pPr&gt;&lt;w:ind w:left="5040" w:hanging="360"/&gt;&lt;/w:pPr&gt;&lt;w:rPr&gt;&lt;w:rFonts w:hint="default"/&gt;&lt;/w:rPr&gt;&lt;/w:lvl&gt;&lt;w:lvl w:ilvl="7" w:tplc="30B023D0"&gt;&lt;w:start w:val="1"/&gt;&lt;w:numFmt w:val="lowerLetter"/&gt;&lt;w:lvlText w:val="%8."/&gt;&lt;w:lvlJc w:val="left"/&gt;&lt;w:pPr&gt;&lt;w:ind w:left="5760" w:hanging="360"/&gt;&lt;/w:pPr&gt;&lt;w:rPr&gt;&lt;w:rFonts w:hint="default"/&gt;&lt;/w:rPr&gt;&lt;/w:lvl&gt;&lt;w:lvl w:ilvl="8" w:tplc="550ACF3A"&gt;&lt;w:start w:val="1"/&gt;&lt;w:numFmt w:val="lowerRoman"/&gt;&lt;w:lvlText w:val="%9."/&gt;&lt;w:lvlJc w:val="right"/&gt;&lt;w:pPr&gt;&lt;w:ind w:left="6480" w:hanging="180"/&gt;&lt;/w:pPr&gt;&lt;w:rPr&gt;&lt;w:rFonts w:hint="default"/&gt;&lt;/w:rPr&gt;&lt;/w:lvl&gt;&lt;/w:abstractNum&gt;&lt;w:abstractNum w:abstractNumId="29" w15:restartNumberingAfterBreak="0"&gt;&lt;w:nsid w:val="70C74862"/&gt;&lt;w:multiLevelType w:val="hybridMultilevel"/&gt;&lt;w:tmpl w:val="ED1E587E"/&gt;&lt;w:lvl w:ilvl="0" w:tplc="9E84ADF8"&gt;&lt;w:start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 w:tplc="965CAD7E"&gt;&lt;w:start w:val="1"/&gt;&lt;w:numFmt w:val="upperLetter"/&gt;&lt;w:pStyle w:val="Head2"/&gt;&lt;w:lvlText w:val="%2."/&gt;&lt;w:lvlJc w:val="left"/&gt;&lt;w:pPr&gt;&lt;w:ind w:left="360" w:hanging="360"/&gt;&lt;/w:pPr&gt;&lt;w:rPr&gt;&lt;w:rFonts w:hint="default"/&gt;&lt;w:color w:val="3CB4E7"/&gt;&lt;w:sz w:val="32"/&gt;&lt;w:szCs w:val="32"/&gt;&lt;/w:rPr&gt;&lt;/w:lvl&gt;&lt;w:lvl w:ilvl="2" w:tplc="5D644CC8"&gt;&lt;w:start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 w:tplc="0AA6E938"&gt;&lt;w:start w:val="1"/&gt;&lt;w:numFmt w:val="lowerLetter"/&gt;&lt;w:pStyle w:val="Head4"/&gt;&lt;w:lvlText w:val="%4."/&gt;&lt;w:lvlJc w:val="left"/&gt;&lt;w:pPr&gt;&lt;w:ind w:left="1080" w:hanging="360"/&gt;&lt;/w:pPr&gt;&lt;w:rPr&gt;&lt;w:rFonts w:hint="default"/&gt;&lt;w:color w:val="1D0F4A"/&gt;&lt;/w:rPr&gt;&lt;/w:lvl&gt;&lt;w:lvl w:ilvl="4" w:tplc="9B802876"&gt;&lt;w:start w:val="1"/&gt;&lt;w:numFmt w:val="none"/&gt;&lt;w:pStyle w:val="Head5"/&gt;&lt;w:lvlText w:val="%5"/&gt;&lt;w:lvlJc w:val="left"/&gt;&lt;w:pPr&gt;&lt;w:ind w:left="720" w:firstLine="0"/&gt;&lt;/w:pPr&gt;&lt;w:rPr&gt;&lt;w:rFonts w:hint="default"/&gt;&lt;/w:rPr&gt;&lt;/w:lvl&gt;&lt;w:lvl w:ilvl="5" w:tplc="7CD46C3C"&gt;&lt;w:start w:val="1"/&gt;&lt;w:numFmt w:val="lowerRoman"/&gt;&lt;w:lvlText w:val="%6."/&gt;&lt;w:lvlJc w:val="right"/&gt;&lt;w:pPr&gt;&lt;w:ind w:left="1800" w:hanging="360"/&gt;&lt;/w:pPr&gt;&lt;w:rPr&gt;&lt;w:rFonts w:hint="default"/&gt;&lt;/w:rPr&gt;&lt;/w:lvl&gt;&lt;w:lvl w:ilvl="6" w:tplc="A508AF2C"&gt;&lt;w:start w:val="1"/&gt;&lt;w:numFmt w:val="decimal"/&gt;&lt;w:lvlText w:val="%7."/&gt;&lt;w:lvlJc w:val="left"/&gt;&lt;w:pPr&gt;&lt;w:ind w:left="5040" w:hanging="360"/&gt;&lt;/w:pPr&gt;&lt;w:rPr&gt;&lt;w:rFonts w:hint="default"/&gt;&lt;/w:rPr&gt;&lt;/w:lvl&gt;&lt;w:lvl w:ilvl="7" w:tplc="B3C41D08"&gt;&lt;w:start w:val="1"/&gt;&lt;w:numFmt w:val="lowerLetter"/&gt;&lt;w:lvlText w:val="%8."/&gt;&lt;w:lvlJc w:val="left"/&gt;&lt;w:pPr&gt;&lt;w:ind w:left="5760" w:hanging="360"/&gt;&lt;/w:pPr&gt;&lt;w:rPr&gt;&lt;w:rFonts w:hint="default"/&gt;&lt;/w:rPr&gt;&lt;/w:lvl&gt;&lt;w:lvl w:ilvl="8" w:tplc="FC40EBAE"&gt;&lt;w:start w:val="1"/&gt;&lt;w:numFmt w:val="lowerRoman"/&gt;&lt;w:lvlText w:val="%9."/&gt;&lt;w:lvlJc w:val="right"/&gt;&lt;w:pPr&gt;&lt;w:ind w:left="6480" w:hanging="180"/&gt;&lt;/w:pPr&gt;&lt;w:rPr&gt;&lt;w:rFonts w:hint="default"/&gt;&lt;/w:rPr&gt;&lt;/w:lvl&gt;&lt;/w:abstractNum&gt;&lt;w:num w:numId="1"&gt;&lt;w:abstractNumId w:val="18"/&gt;&lt;/w:num&gt;&lt;w:num w:numId="2"&gt;&lt;w:abstractNumId w:val="19"/&gt;&lt;/w:num&gt;&lt;w:num w:numId="3"&gt;&lt;w:abstractNumId w:val="11"/&gt;&lt;/w:num&gt;&lt;w:num w:numId="4"&gt;&lt;w:abstractNumId w:val="24"/&gt;&lt;/w:num&gt;&lt;w:num w:numId="5"&gt;&lt;w:abstractNumId w:val="9"/&gt;&lt;/w:num&gt;&lt;w:num w:numId="6"&gt;&lt;w:abstractNumId w:val="26"/&gt;&lt;/w:num&gt;&lt;w:num w:numId="7"&gt;&lt;w:abstractNumId w:val="10"/&gt;&lt;/w:num&gt;&lt;w:num w:numId="8"&gt;&lt;w:abstractNumId w:val="2"/&gt;&lt;/w:num&gt;&lt;w:num w:numId="9"&gt;&lt;w:abstractNumId w:val="29"/&gt;&lt;/w:num&gt;&lt;w:num w:numId="10"&gt;&lt;w:abstractNumId w:val="17"/&gt;&lt;/w:num&gt;&lt;w:num w:numId="11"&gt;&lt;w:abstractNumId w:val="23"/&gt;&lt;/w:num&gt;&lt;w:num w:numId="12"&gt;&lt;w:abstractNumId w:val="20"/&gt;&lt;/w:num&gt;&lt;w:num w:numId="13"&gt;&lt;w:abstractNumId w:val="25"/&gt;&lt;/w:num&gt;&lt;w:num w:numId="14"&gt;&lt;w:abstractNumId w:val="21"/&gt;&lt;/w:num&gt;&lt;w:num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w:val="28"/&gt;&lt;/w:num&gt;&lt;w:num w:numId="21"&gt;&lt;w:abstractNumId w:val="5"/&gt;&lt;/w:num&gt;&lt;w:num w:numId="22"&gt;&lt;w:abstractNumId w:val="29"/&gt;&lt;/w:num&gt;&lt;w:num w:numId="23"&gt;&lt;w:abstractNumId w:val="1"/&gt;&lt;/w:num&gt;&lt;w:num w:numId="24"&gt;&lt;w:abstractNumId w:val="27"/&gt;&lt;/w:num&gt;&lt;w:num w:numId="25"&gt;&lt;w:abstractNumId w:val="22"/&gt;&lt;/w:num&gt;&lt;w:num w:numId="26"&gt;&lt;w:abstractNumId w:val="6"/&gt;&lt;/w:num&gt;&lt;w:num w:numId="27"&gt;&lt;w:abstractNumId w:val="12"/&gt;&lt;/w:num&gt;&lt;w:num w:numId="28"&gt;&lt;w:abstractNumId w:val="0"/&gt;&lt;/w:num&gt;&lt;w:num w:numId="29"&gt;&lt;w:abstractNumId w:val="3"/&gt;&lt;/w:num&gt;&lt;w:num w:numId="30"&gt;&lt;w:abstractNumId w:val="13"/&gt;&lt;/w:num&gt;&lt;w:num w:numId="31"&gt;&lt;w:abstractNumId w:val="29"/&gt;&lt;w:lvlOverride w:ilvl="0"&gt;&lt;w:startOverride w:val="1"/&gt;&lt;/w:lvlOverride&gt;&lt;/w:num&gt;&lt;w:num w:numId="32"&gt;&lt;w:abstractNumId w:val="16"/&gt;&lt;/w:num&gt;&lt;w:numIdMacAtCleanup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w:rsidRDefault="00B30F3A"&gt;&lt;w:sdt&gt;&lt;w:sdtPr&gt;&lt;w:rPr&gt;&lt;w:rFonts w:cstheme="majorHAnsi"/&gt;&lt;w:b/&gt;&lt;w:i/&gt;&lt;w:color w:val="1D0F4A"/&gt;&lt;w:szCs w:val="22"/&gt;&lt;w14:textOutline w14:w="9525" w14:cap="rnd" w14:cmpd="sng" w14:algn="ctr"&gt;&lt;w14:noFill/&gt;&lt;w14:prstDash w14:val="solid"/&gt;&lt;w14:bevel/&gt;&lt;/w14:textOutline&gt;&lt;/w:rPr&gt;&lt;w:alias w:val="Project Name"/&gt;&lt;w:tag w:val="Project Name"/&gt;&lt;w:id w:val="1485973828"/&gt;&lt;w:placeholder&gt;&lt;w:docPart w:val="24E0BFDA787B4720BB1F8C713A8E15AE"/&gt;&lt;/w:placeholder&gt;&lt;w15:dataBinding w:prefixMappings="xmlns:ns0='Templates' " w:xpath="/ns0:TestXMLNode[1]/ns0:ProjectName[1]" w:storeItemID="{474B545D-BD42-489A-87F8-3EF0931AB70D}"/&gt;&lt;/w:sdtPr&gt;&lt;w:sdtContent&gt;&lt;w:r w:rsidRPr="00204369"&gt;&lt;w:rPr&gt;&lt;w:rFonts w:cstheme="majorHAnsi"/&gt;&lt;w:b/&gt;&lt;w:i/&gt;&lt;w:color w:val="1D0F4A"/&gt;&lt;w:szCs w:val="22"/&gt;&lt;w14:textOutline w14:w="9525" w14:cap="rnd" w14:cmpd="sng" w14:algn="ctr"&gt;&lt;w14:noFill/&gt;&lt;w14:prstDash w14:val="solid"/&gt;&lt;w14:bevel/&gt;&lt;/w14:textOutline&gt;&lt;/w:rPr&gt;&lt;w:t&gt;PNAME&lt;/w:t&gt;&lt;/w:r&gt;&lt;/w:sdtContent&gt;&lt;/w:sdt&gt;&lt;/w:p&gt;&lt;w:sectPr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Id="rId3" Type="http://schemas.openxmlformats.org/officeDocument/2006/relationships/glossaryDocument" Target="glossary/document.xml"/&gt;&lt;Relationship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pkg:name="/word/glossary/document.xml" pkg:contentType="application/vnd.openxmlformats-officedocument.wordprocessingml.document.glossary+xml"&gt;&lt;pkg:xmlData&gt;&lt;w:glossaryDocument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wp14"&gt;&lt;w:docParts&gt;&lt;w:docPart&gt;&lt;w:docPartPr&gt;&lt;w:name w:val="24E0BFDA787B4720BB1F8C713A8E15AE"/&gt;&lt;w:category&gt;&lt;w:name w:val="General"/&gt;&lt;w:gallery w:val="placeholder"/&gt;&lt;/w:category&gt;&lt;w:types&gt;&lt;w:type w:val="bbPlcHdr"/&gt;&lt;/w:types&gt;&lt;w:behaviors&gt;&lt;w:behavior w:val="content"/&gt;&lt;/w:behaviors&gt;&lt;w:guid w:val="{755D7474-E30D-4C8C-9171-0880E9B24281}"/&gt;&lt;/w:docPartPr&gt;&lt;w:docPartBody&gt;&lt;w:p w:rsidR="00000000" w:rsidRDefault="000D5304"&gt;&lt;w:pPr&gt;&lt;w:pStyle w:val="24E0BFDA787B4720BB1F8C713A8E15AE"/&gt;&lt;/w:pPr&gt;&lt;w:r&gt;&lt;w:rPr&gt;&lt;w:rStyle w:val="PlaceholderText"/&gt;&lt;/w:rPr&gt;&lt;w:t&gt;Click or tap here to enter text.&lt;/w:t&gt;&lt;/w:r&gt;&lt;/w:p&gt;&lt;/w:docPartBody&gt;&lt;/w:docPart&gt;&lt;/w:docParts&gt;&lt;/w:glossaryDocument&gt;&lt;/pkg:xmlData&gt;&lt;/pkg:part&gt;&lt;pkg:part pkg:name="/word/glossary/settings.xml" pkg:contentType="application/vnd.openxmlformats-officedocument.wordprocessingml.settings+xml"&gt;&lt;pkg:xmlData&gt;&lt;w:settings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w16cex"&gt;&lt;w:view w:val="normal"/&gt;&lt;w:revisionView w:comments="0" w:insDel="0"/&gt;&lt;w:defaultTabStop w:val="720"/&gt;&lt;w:characterSpacingControl w:val="doNotCompress"/&gt;&lt;w:compat&gt;&lt;w:useFELayout/&gt;&lt;w:compatSetting w:name="compatibilityMode" w:uri="http://schemas.microsoft.com/office/word" w:val="15"/&gt;&lt;w:compatSetting w:name="overrideTableStyleFontSizeAndJustification" w:uri="http://schemas.microsoft.com/office/word" w:val="1"/&gt;&lt;w:compatSetting w:name="enableOpenTypeFeatures" w:uri="http://schemas.microsoft.com/office/word" w:val="1"/&gt;&lt;w:compatSetting w:name="doNotFlipMirrorIndents" w:uri="http://schemas.microsoft.com/office/word" w:val="1"/&gt;&lt;w:compatSetting w:name="differentiateMultirowTableHeaders" w:uri="http://schemas.microsoft.com/office/word" w:val="1"/&gt;&lt;w:compatSetting w:name="useWord2013TrackBottomHyphenation" w:uri="http://schemas.microsoft.com/office/word" w:val="0"/&gt;&lt;/w:compat&gt;&lt;m:mathPr&gt;&lt;m:mathFont m:val="Cambria Math"/&gt;&lt;m:brkBin m:val="before"/&gt;&lt;m:brkBinSub m:val="--"/&gt;&lt;m:smallFrac m:val="0"/&gt;&lt;m:dispDef/&gt;&lt;m:lMargin m:val="0"/&gt;&lt;m:rMargin m:val="0"/&gt;&lt;m:defJc m:val="centerGroup"/&gt;&lt;m:wrapIndent m:val="1440"/&gt;&lt;m:intLim m:val="subSup"/&gt;&lt;m:naryLim m:val="undOvr"/&gt;&lt;/m:mathPr&gt;&lt;w:themeFontLang w:val="en-US"/&gt;&lt;w:clrSchemeMapping w:bg1="light1" w:t1="dark1" w:bg2="light2" w:t2="dark2" w:accent1="accent1" w:accent2="accent2" w:accent3="accent3" w:accent4="accent4" w:accent5="accent5" w:accent6="accent6" w:hyperlink="hyperlink" w:followedHyperlink="followedHyperlink"/&gt;&lt;w:decimalSymbol w:val="."/&gt;&lt;w:listSeparator w:val=","/&gt;&lt;w15:chartTrackingRefBased/&gt;&lt;/w:settings&gt;&lt;/pkg:xmlData&gt;&lt;/pkg:part&gt;&lt;pkg:part pkg:name="/word/glossary/_rels/document.xml.rels" pkg:contentType="application/vnd.openxmlformats-package.relationships+xml"&gt;&lt;pkg:xmlData&gt;&lt;Relationships xmlns="http://schemas.openxmlformats.org/package/2006/relationships"&gt;&lt;Relationship Id="rId3" Type="http://schemas.openxmlformats.org/officeDocument/2006/relationships/webSettings" Target="webSettings.xml"/&gt;&lt;Relationship Id="rId2" Type="http://schemas.openxmlformats.org/officeDocument/2006/relationships/settings" Target="settings.xml"/&gt;&lt;Relationship Id="rId1" Type="http://schemas.openxmlformats.org/officeDocument/2006/relationships/styles" Target="styles.xml"/&gt;&lt;Relationship Id="rId4" Type="http://schemas.openxmlformats.org/officeDocument/2006/relationships/fontTable" Target="fontTable.xml"/&gt;&lt;/Relationships&gt;&lt;/pkg:xmlData&gt;&lt;/pkg:part&gt;&lt;pkg:part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w:val="20"/&gt;&lt;/w:rPr&gt;&lt;/w:style&gt;&lt;/w:styles&gt;&lt;/pkg:xmlData&gt;&lt;/pkg:part&gt;&lt;pkg:part pkg:name="/word/glossary/styles.xml"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w:val="22"/&gt;&lt;w:szCs w:val="22"/&gt;&lt;w:lang w:val="en-US" w:eastAsia="en-US" w:bidi="ar-SA"/&gt;&lt;/w:rPr&gt;&lt;/w:rPrDefault&gt;&lt;w:pPrDefault&gt;&lt;w:pPr&gt;&lt;w:spacing w:after="160" w:line="259" w:lineRule="auto"/&gt;&lt;/w:pPr&gt;&lt;/w:pPrDefault&gt;&lt;/w:docDefaults&gt;&lt;w:latentStyles w:defLockedState="0" w:defUIPriority="99" w:defSemiHidden="0" w:defUnhideWhenUsed="0" w:defQFormat="0" w:count="376"&gt;&lt;w:lsdException w:name="Normal" w:uiPriority="0" w:qFormat="1"/&gt;&lt;w:lsdException w:name="heading 1" w:uiPriority="9" w:qFormat="1"/&gt;&lt;w:lsdException w:name="heading 2" w:semiHidden="1" w:uiPriority="9" w:unhideWhenUsed="1" w:qFormat="1"/&gt;&lt;w:lsdException w:name="heading 3" w:semiHidden="1" w:uiPriority="9" w:unhideWhenUsed="1" w:qFormat="1"/&gt;&lt;w:lsdException w:name="heading 4" w:semiHidden="1" w:uiPriority="9" w:unhideWhenUsed="1" w:qFormat="1"/&gt;&lt;w:lsdException w:name="heading 5" w:semiHidden="1" w:uiPriority="9" w:unhideWhenUsed="1" w:qFormat="1"/&gt;&lt;w:lsdException w:name="heading 6" w:semiHidden="1" w:uiPriority="9" w:unhideWhenUsed="1" w:qFormat="1"/&gt;&lt;w:lsdException w:name="heading 7" w:semiHidden="1" w:uiPriority="9" w:unhideWhenUsed="1" w:qFormat="1"/&gt;&lt;w:lsdException w:name="heading 8" w:semiHidden="1" w:uiPriority="9" w:unhideWhenUsed="1" w:qFormat="1"/&gt;&lt;w:lsdException w:name="heading 9" w:semiHidden="1" w:uiPriority="9" w:unhideWhenUsed="1" w:qFormat="1"/&gt;&lt;w:lsdException w:name="index 1" w:semiHidden="1" w:unhideWhenUsed="1"/&gt;&lt;w:lsdException w:name="index 2" w:semiHidden="1" w:unhideWhenUsed="1"/&gt;&lt;w:lsdException w:name="index 3" w:semiHidden="1" w:unhideWhenUsed="1"/&gt;&lt;w:lsdException w:name="index 4" w:semiHidden="1" w:unhideWhenUsed="1"/&gt;&lt;w:lsdException w:name="index 5" w:semiHidden="1" w:unhideWhenUsed="1"/&gt;&lt;w:lsdException w:name="index 6" w:semiHidden="1" w:unhideWhenUsed="1"/&gt;&lt;w:lsdException w:name="index 7" w:semiHidden="1" w:unhideWhenUsed="1"/&gt;&lt;w:lsdException w:name="index 8" w:semiHidden="1" w:unhideWhenUsed="1"/&gt;&lt;w:lsdException w:name="index 9" w:semiHidden="1" w:unhideWhenUsed="1"/&gt;&lt;w:lsdException w:name="toc 1" w:semiHidden="1" w:uiPriority="39" w:unhideWhenUsed="1"/&gt;&lt;w:lsdException w:name="toc 2" w:semiHidden="1" w:uiPriority="39" w:unhideWhenUsed="1"/&gt;&lt;w:lsdException w:name="toc 3" w:semiHidden="1" w:uiPriority="39" w:unhideWhenUsed="1"/&gt;&lt;w:lsdException w:name="toc 4" w:semiHidden="1" w:uiPriority="39" w:unhideWhenUsed="1"/&gt;&lt;w:lsdException w:name="toc 5" w:semiHidden="1" w:uiPriority="39" w:unhideWhenUsed="1"/&gt;&lt;w:lsdException w:name="toc 6" w:semiHidden="1" w:uiPriority="39" w:unhideWhenUsed="1"/&gt;&lt;w:lsdException w:name="toc 7" w:semiHidden="1" w:uiPriority="39" w:unhideWhenUsed="1"/&gt;&lt;w:lsdException w:name="toc 8" w:semiHidden="1" w:uiPriority="39" w:unhideWhenUsed="1"/&gt;&lt;w:lsdException w:name="toc 9" w:semiHidden="1" w:uiPriority="39" w:unhideWhenUsed="1"/&gt;&lt;w:lsdException w:name="Normal Indent" w:semiHidden="1" w:unhideWhenUsed="1"/&gt;&lt;w:lsdException w:name="footnote text" w:semiHidden="1" w:unhideWhenUsed="1"/&gt;&lt;w:lsdException w:name="annotation text" w:semiHidden="1" w:unhideWhenUsed="1"/&gt;&lt;w:lsdException w:name="header" w:semiHidden="1" w:unhideWhenUsed="1"/&gt;&lt;w:lsdException w:name="footer" w:semiHidden="1" w:unhideWhenUsed="1"/&gt;&lt;w:lsdException w:name="index heading" w:semiHidden="1" w:unhideWhenUsed="1"/&gt;&lt;w:lsdException w:name="caption" w:semiHidden="1" w:uiPriority="35" w:unhideWhenUsed="1" w:qFormat="1"/&gt;&lt;w:lsdException w:name="table of figures" w:semiHidden="1" w:unhideWhenUsed="1"/&gt;&lt;w:lsdException w:name="envelope address" w:semiHidden="1" w:unhideWhenUsed="1"/&gt;&lt;w:lsdException w:name="envelope return" w:semiHidden="1" w:unhideWhenUsed="1"/&gt;&lt;w:lsdException w:name="footnote reference" w:semiHidden="1" w:unhideWhenUsed="1"/&gt;&lt;w:lsdException w:name="annotation reference" w:semiHidden="1" w:unhideWhenUsed="1"/&gt;&lt;w:lsdException w:name="line number" w:semiHidden="1" w:unhideWhenUsed="1"/&gt;&lt;w:lsdException w:name="page number" w:semiHidden="1" w:unhideWhenUsed="1"/&gt;&lt;w:lsdException w:name="endnote reference" w:semiHidden="1" w:unhideWhenUsed="1"/&gt;&lt;w:lsdException w:name="endnote text" w:semiHidden="1" w:unhideWhenUsed="1"/&gt;&lt;w:lsdException w:name="table of authorities" w:semiHidden="1" w:unhideWhenUsed="1"/&gt;&lt;w:lsdException w:name="macro" w:semiHidden="1" w:unhideWhenUsed="1"/&gt;&lt;w:lsdException w:name="toa heading" w:semiHidden="1" w:unhideWhenUsed="1"/&gt;&lt;w:lsdException w:name="List" w:semiHidden="1" w:unhideWhenUsed="1"/&gt;&lt;w:lsdException w:name="List Bullet" w:semiHidden="1" w:unhideWhenUsed="1"/&gt;&lt;w:lsdException w:name="List Number" w:semiHidden="1" w:unhideWhenUsed="1"/&gt;&lt;w:lsdException w:name="List 2" w:semiHidden="1" w:unhideWhenUsed="1"/&gt;&lt;w:lsdException w:name="List 3" w:semiHidden="1" w:unhideWhenUsed="1"/&gt;&lt;w:lsdException w:name="List 4" w:semiHidden="1" w:unhideWhenUsed="1"/&gt;&lt;w:lsdException w:name="List 5" w:semiHidden="1" w:unhideWhenUsed="1"/&gt;&lt;w:lsdException w:name="List Bullet 2" w:semiHidden="1" w:unhideWhenUsed="1"/&gt;&lt;w:lsdException w:name="List Bullet 3" w:semiHidden="1" w:unhideWhenUsed="1"/&gt;&lt;w:lsdException w:name="List Bullet 4" w:semiHidden="1" w:unhideWhenUsed="1"/&gt;&lt;w:lsdException w:name="List Bullet 5" w:semiHidden="1" w:unhideWhenUsed="1"/&gt;&lt;w:lsdException w:name="List Number 2" w:semiHidden="1" w:unhideWhenUsed="1"/&gt;&lt;w:lsdException w:name="List Number 3" w:semiHidden="1" w:unhideWhenUsed="1"/&gt;&lt;w:lsdException w:name="List Number 4" w:semiHidden="1" w:unhideWhenUsed="1"/&gt;&lt;w:lsdException w:name="List Number 5" w:semiHidden="1" w:unhideWhenUsed="1"/&gt;&lt;w:lsdException w:name="Title" w:uiPriority="10" w:qFormat="1"/&gt;&lt;w:lsdException w:name="Closing" w:semiHidden="1" w:unhideWhenUsed="1"/&gt;&lt;w:lsdException w:name="Signature" w:semiHidden="1" w:unhideWhenUsed="1"/&gt;&lt;w:lsdException w:name="Default Paragraph Font" w:semiHidden="1" w:uiPriority="1" w:unhideWhenUsed="1"/&gt;&lt;w:lsdException w:name="Body Text" w:semiHidden="1" w:unhideWhenUsed="1"/&gt;&lt;w:lsdException w:name="Body Text Indent" w:semiHidden="1" w:unhideWhenUsed="1"/&gt;&lt;w:lsdException w:name="List Continue" w:semiHidden="1" w:unhideWhenUsed="1"/&gt;&lt;w:lsdException w:name="List Continue 2" w:semiHidden="1" w:unhideWhenUsed="1"/&gt;&lt;w:lsdException w:name="List Continue 3" w:semiHidden="1" w:unhideWhenUsed="1"/&gt;&lt;w:lsdException w:name="List Continue 4" w:semiHidden="1" w:unhideWhenUsed="1"/&gt;&lt;w:lsdException w:name="List Continue 5" w:semiHidden="1" w:unhideWhenUsed="1"/&gt;&lt;w:lsdException w:name="Message Header" w:semiHidden="1" w:unhideWhenUsed="1"/&gt;&lt;w:lsdException w:name="Subtitle" w:uiPriority="11" w:qFormat="1"/&gt;&lt;w:lsdException w:name="Salutation" w:semiHidden="1" w:unhideWhenUsed="1"/&gt;&lt;w:lsdException w:name="Date" w:semiHidden="1" w:unhideWhenUsed="1"/&gt;&lt;w:lsdException w:name="Body Text First Indent" w:semiHidden="1" w:unhideWhenUsed="1"/&gt;&lt;w:lsdException w:name="Body Text First Indent 2" w:semiHidden="1" w:unhideWhenUsed="1"/&gt;&lt;w:lsdException w:name="Note Heading" w:semiHidden="1" w:unhideWhenUsed="1"/&gt;&lt;w:lsdException w:name="Body Text 2" w:semiHidden="1" w:unhideWhenUsed="1"/&gt;&lt;w:lsdException w:name="Body Text 3" w:semiHidden="1" w:unhideWhenUsed="1"/&gt;&lt;w:lsdException w:name="Body Text Indent 2" w:semiHidden="1" w:unhideWhenUsed="1"/&gt;&lt;w:lsdException w:name="Body Text Indent 3" w:semiHidden="1" w:unhideWhenUsed="1"/&gt;&lt;w:lsdException w:name="Block Text" w:semiHidden="1" w:unhideWhenUsed="1"/&gt;&lt;w:lsdException w:name="Hyperlink" w:semiHidden="1" w:unhideWhenUsed="1"/&gt;&lt;w:lsdException w:name="FollowedHyperlink" w:semiHidden="1" w:unhideWhenUsed="1"/&gt;&lt;w:lsdException w:name="Strong" w:uiPriority="22" w:qFormat="1"/&gt;&lt;w:lsdException w:name="Emphasis" w:uiPriority="20" w:qFormat="1"/&gt;&lt;w:lsdException w:name="Document Map" w:semiHidden="1" w:unhideWhenUsed="1"/&gt;&lt;w:lsdException w:name="Plain Text" w:semiHidden="1" w:unhideWhenUsed="1"/&gt;&lt;w:lsdException w:name="E-mail Signature" w:semiHidden="1" w:unhideWhenUsed="1"/&gt;&lt;w:lsdException w:name="HTML Top of Form" w:semiHidden="1" w:unhideWhenUsed="1"/&gt;&lt;w:lsdException w:name="HTML Bottom of Form" w:semiHidden="1" w:unhideWhenUsed="1"/&gt;&lt;w:lsdException w:name="Normal (Web)" w:semiHidden="1" w:unhideWhenUsed="1"/&gt;&lt;w:lsdException w:name="HTML Acronym" w:semiHidden="1" w:unhideWhenUsed="1"/&gt;&lt;w:lsdException w:name="HTML Address" w:semiHidden="1" w:unhideWhenUsed="1"/&gt;&lt;w:lsdException w:name="HTML Cite" w:semiHidden="1" w:unhideWhenUsed="1"/&gt;&lt;w:lsdException w:name="HTML Code" w:semiHidden="1" w:unhideWhenUsed="1"/&gt;&lt;w:lsdException w:name="HTML Definition" w:semiHidden="1" w:unhideWhenUsed="1"/&gt;&lt;w:lsdException w:name="HTML Keyboard" w:semiHidden="1" w:unhideWhenUsed="1"/&gt;&lt;w:lsdException w:name="HTML Preformatted" w:semiHidden="1" w:unhideWhenUsed="1"/&gt;&lt;w:lsdException w:name="HTML Sample" w:semiHidden="1" w:unhideWhenUsed="1"/&gt;&lt;w:lsdException w:name="HTML Typewriter" w:semiHidden="1" w:unhideWhenUsed="1"/&gt;&lt;w:lsdException w:name="HTML Variable" w:semiHidden="1" w:unhideWhenUsed="1"/&gt;&lt;w:lsdException w:name="Normal Table" w:semiHidden="1" w:unhideWhenUsed="1"/&gt;&lt;w:lsdException w:name="annotation subject" w:semiHidden="1" w:unhideWhenUsed="1"/&gt;&lt;w:lsdException w:name="No List" w:semiHidden="1" w:unhideWhenUsed="1"/&gt;&lt;w:lsdException w:name="Outline List 1" w:semiHidden="1" w:unhideWhenUsed="1"/&gt;&lt;w:lsdException w:name="Outline List 2" w:semiHidden="1" w:unhideWhenUsed="1"/&gt;&lt;w:lsdException w:name="Outline List 3" w:semiHidden="1" w:unhideWhenUsed="1"/&gt;&lt;w:lsdException w:name="Table Simple 1" w:semiHidden="1" w:unhideWhenUsed="1"/&gt;&lt;w:lsdException w:name="Table Simple 2" w:semiHidden="1" w:unhideWhenUsed="1"/&gt;&lt;w:lsdException w:name="Table Simple 3" w:semiHidden="1" w:unhideWhenUsed="1"/&gt;&lt;w:lsdException w:name="Table Classic 1" w:semiHidden="1" w:unhideWhenUsed="1"/&gt;&lt;w:lsdException w:name="Table Classic 2" w:semiHidden="1" w:unhideWhenUsed="1"/&gt;&lt;w:lsdException w:name="Table Classic 3" w:semiHidden="1" w:unhideWhenUsed="1"/&gt;&lt;w:lsdException w:name="Table Classic 4" w:semiHidden="1" w:unhideWhenUsed="1"/&gt;&lt;w:lsdException w:name="Table Colorful 1" w:semiHidden="1" w:unhideWhenUsed="1"/&gt;&lt;w:lsdException w:name="Table Colorful 2" w:semiHidden="1" w:unhideWhenUsed="1"/&gt;&lt;w:lsdException w:name="Table Colorful 3" w:semiHidden="1" w:unhideWhenUsed="1"/&gt;&lt;w:lsdException w:name="Table Columns 1" w:semiHidden="1" w:unhideWhenUsed="1"/&gt;&lt;w:lsdException w:name="Table Columns 2" w:semiHidden="1" w:unhideWhenUsed="1"/&gt;&lt;w:lsdException w:name="Table Columns 3" w:semiHidden="1" w:unhideWhenUsed="1"/&gt;&lt;w:lsdException w:name="Table Columns 4" w:semiHidden="1" w:unhideWhenUsed="1"/&gt;&lt;w:lsdException w:name="Table Columns 5" w:semiHidden="1" w:unhideWhenUsed="1"/&gt;&lt;w:lsdException w:name="Table Grid 1" w:semiHidden="1" w:unhideWhenUsed="1"/&gt;&lt;w:lsdException w:name="Table Grid 2" w:semiHidden="1" w:unhideWhenUsed="1"/&gt;&lt;w:lsdException w:name="Table Grid 3" w:semiHidden="1" w:unhideWhenUsed="1"/&gt;&lt;w:lsdException w:name="Table Grid 4" w:semiHidden="1" w:unhideWhenUsed="1"/&gt;&lt;w:lsdException w:name="Table Grid 5" w:semiHidden="1" w:unhideWhenUsed="1"/&gt;&lt;w:lsdException w:name="Table Grid 6" w:semiHidden="1" w:unhideWhenUsed="1"/&gt;&lt;w:lsdException w:name="Table Grid 7" w:semiHidden="1" w:unhideWhenUsed="1"/&gt;&lt;w:lsdException w:name="Table Grid 8" w:semiHidden="1" w:unhideWhenUsed="1"/&gt;&lt;w:lsdException w:name="Table List 1" w:semiHidden="1" w:unhideWhenUsed="1"/&gt;&lt;w:lsdException w:name="Table List 2" w:semiHidden="1" w:unhideWhenUsed="1"/&gt;&lt;w:lsdException w:name="Table List 3" w:semiHidden="1" w:unhideWhenUsed="1"/&gt;&lt;w:lsdException w:name="Table List 4" w:semiHidden="1" w:unhideWhenUsed="1"/&gt;&lt;w:lsdException w:name="Table List 5" w:semiHidden="1" w:unhideWhenUsed="1"/&gt;&lt;w:lsdException w:name="Table List 6" w:semiHidden="1" w:unhideWhenUsed="1"/&gt;&lt;w:lsdException w:name="Table List 7" w:semiHidden="1" w:unhideWhenUsed="1"/&gt;&lt;w:lsdException w:name="Table List 8" w:semiHidden="1" w:unhideWhenUsed="1"/&gt;&lt;w:lsdException w:name="Table 3D effects 1" w:semiHidden="1" w:unhideWhenUsed="1"/&gt;&lt;w:lsdException w:name="Table 3D effects 2" w:semiHidden="1" w:unhideWhenUsed="1"/&gt;&lt;w:lsdException w:name="Table 3D effects 3" w:semiHidden="1" w:unhideWhenUsed="1"/&gt;&lt;w:lsdException w:name="Table Contemporary" w:semiHidden="1" w:unhideWhenUsed="1"/&gt;&lt;w:lsdException w:name="Table Elegant" w:semiHidden="1" w:unhideWhenUsed="1"/&gt;&lt;w:lsdException w:name="Table Professional" w:semiHidden="1" w:unhideWhenUsed="1"/&gt;&lt;w:lsdException w:name="Table Subtle 1" w:semiHidden="1" w:unhideWhenUsed="1"/&gt;&lt;w:lsdException w:name="Table Subtle 2" w:semiHidden="1" w:unhideWhenUsed="1"/&gt;&lt;w:lsdException w:name="Table Web 1" w:semiHidden="1" w:unhideWhenUsed="1"/&gt;&lt;w:lsdException w:name="Table Web 2" w:semiHidden="1" w:unhideWhenUsed="1"/&gt;&lt;w:lsdException w:name="Table Web 3" w:semiHidden="1" w:unhideWhenUsed="1"/&gt;&lt;w:lsdException w:name="Balloon Text" w:semiHidden="1" w:unhideWhenUsed="1"/&gt;&lt;w:lsdException w:name="Table Grid" w:uiPriority="39"/&gt;&lt;w:lsdException w:name="Table Theme" w:semiHidden="1" w:unhideWhenUsed="1"/&gt;&lt;w:lsdException w:name="Placeholder Text" w:semiHidden="1"/&gt;&lt;w:lsdException w:name="No Spacing" w:uiPriority="1" w:qFormat="1"/&gt;&lt;w:lsdException w:name="Light Shading" w:uiPriority="60"/&gt;&lt;w:lsdException w:name="Light List" w:uiPriority="61"/&gt;&lt;w:lsdException w:name="Light Grid" w:uiPriority="62"/&gt;&lt;w:lsdException w:name="Medium Shading 1" w:uiPriority="63"/&gt;&lt;w:lsdException w:name="Medium Shading 2" w:uiPriority="64"/&gt;&lt;w:lsdException w:name="Medium List 1" w:uiPriority="65"/&gt;&lt;w:lsdException w:name="Medium List 2" w:uiPriority="66"/&gt;&lt;w:lsdException w:name="Medium Grid 1" w:uiPriority="67"/&gt;&lt;w:lsdException w:name="Medium Grid 2" w:uiPriority="68"/&gt;&lt;w:lsdException w:name="Medium Grid 3" w:uiPriority="69"/&gt;&lt;w:lsdException w:name="Dark List" w:uiPriority="70"/&gt;&lt;w:lsdException w:name="Colorful Shading" w:uiPriority="71"/&gt;&lt;w:lsdException w:name="Colorful List" w:uiPriority="72"/&gt;&lt;w:lsdException w:name="Colorful Grid" w:uiPriority="73"/&gt;&lt;w:lsdException w:name="Light Shading Accent 1" w:uiPriority="60"/&gt;&lt;w:lsdException w:name="Light List Accent 1" w:uiPriority="61"/&gt;&lt;w:lsdException w:name="Light Grid Accent 1" w:uiPriority="62"/&gt;&lt;w:lsdException w:name="Medium Shading 1 Accent 1" w:uiPriority="63"/&gt;&lt;w:lsdException w:name="Medium Shading 2 Accent 1" w:uiPriority="64"/&gt;&lt;w:lsdException w:name="Medium List 1 Accent 1" w:uiPriority="65"/&gt;&lt;w:lsdException w:name="Revision" w:semiHidden="1"/&gt;&lt;w:lsdException w:name="List Paragraph" w:uiPriority="34" w:qFormat="1"/&gt;&lt;w:lsdException w:name="Quote" w:uiPriority="29" w:qFormat="1"/&gt;&lt;w:lsdException w:name="Intense Quote" w:uiPriority="30" w:qFormat="1"/&gt;&lt;w:lsdException w:name="Medium List 2 Accent 1" w:uiPriority="66"/&gt;&lt;w:lsdException w:name="Medium Grid 1 Accent 1" w:uiPriority="67"/&gt;&lt;w:lsdException w:name="Medium Grid 2 Accent 1" w:uiPriority="68"/&gt;&lt;w:lsdException w:name="Medium Grid 3 Accent 1" w:uiPriority="69"/&gt;&lt;w:lsdException w:name="Dark List Accent 1" w:uiPriority="70"/&gt;&lt;w:lsdException w:name="Colorful Shading Accent 1" w:uiPriority="71"/&gt;&lt;w:lsdException w:name="Colorful List Accent 1" w:uiPriority="72"/&gt;&lt;w:lsdException w:name="Colorful Grid Accent 1" w:uiPriority="73"/&gt;&lt;w:lsdException w:name="Light Shading Accent 2" w:uiPriority="60"/&gt;&lt;w:lsdException w:name="Light List Accent 2" w:uiPriority="61"/&gt;&lt;w:lsdException w:name="Light Grid Accent 2" w:uiPriority="62"/&gt;&lt;w:lsdException w:name="Medium Shading 1 Accent 2" w:uiPriority="63"/&gt;&lt;w:lsdException w:name="Medium Shading 2 Accent 2" w:uiPriority="64"/&gt;&lt;w:lsdException w:name="Medium List 1 Accent 2" w:uiPriority="65"/&gt;&lt;w:lsdException w:name="Medium List 2 Accent 2" w:uiPriority="66"/&gt;&lt;w:lsdException w:name="Medium Grid 1 Accent 2" w:uiPriority="67"/&gt;&lt;w:lsdException w:name="Medium Grid 2 Accent 2" w:uiPriority="68"/&gt;&lt;w:lsdException w:name="Medium Grid 3 Accent 2" w:uiPriority="69"/&gt;&lt;w:lsdException w:name="Dark List Accent 2" w:uiPriority="70"/&gt;&lt;w:lsdException w:name="Colorful Shading Accent 2" w:uiPriority="71"/&gt;&lt;w:lsdException w:name="Colorful List Accent 2" w:uiPriority="72"/&gt;&lt;w:lsdException w:name="Colorful Grid Accent 2" w:uiPriority="73"/&gt;&lt;w:lsdException w:name="Light Shading Accent 3" w:uiPriority="60"/&gt;&lt;w:lsdException w:name="Light List Accent 3" w:uiPriority="61"/&gt;&lt;w:lsdException w:name="Light Grid Accent 3" w:uiPriority="62"/&gt;&lt;w:lsdException w:name="Medium Shading 1 Accent 3" w:uiPriority="63"/&gt;&lt;w:lsdException w:name="Medium Shading 2 Accent 3" w:uiPriority="64"/&gt;&lt;w:lsdException w:name="Medium List 1 Accent 3" w:uiPriority="65"/&gt;&lt;w:lsdException w:name="Medium List 2 Accent 3" w:uiPriority="66"/&gt;&lt;w:lsdException w:name="Medium Grid 1 Accent 3" w:uiPriority="67"/&gt;&lt;w:lsdException w:name="Medium Grid 2 Accent 3" w:uiPriority="68"/&gt;&lt;w:lsdException w:name="Medium Grid 3 Accent 3" w:uiPriority="69"/&gt;&lt;w:lsdException w:name="Dark List Accent 3" w:uiPriority="70"/&gt;&lt;w:lsdException w:name="Colorful Shading Accent 3" w:uiPriority="71"/&gt;&lt;w:lsdException w:name="Colorful List Accent 3" w:uiPriority="72"/&gt;&lt;w:lsdException w:name="Colorful Grid Accent 3" w:uiPriority="73"/&gt;&lt;w:lsdException w:name="Light Shading Accent 4" w:uiPriority="60"/&gt;&lt;w:lsdException w:name="Light List Accent 4" w:uiPriority="61"/&gt;&lt;w:lsdException w:name="Light Grid Accent 4" w:uiPriority="62"/&gt;&lt;w:lsdException w:name="Medium Shading 1 Accent 4" w:uiPriority="63"/&gt;&lt;w:lsdException w:name="Medium Shading 2 Accent 4" w:uiPriority="64"/&gt;&lt;w:lsdException w:name="Medium List 1 Accent 4" w:uiPriority="65"/&gt;&lt;w:lsdException w:name="Medium List 2 Accent 4" w:uiPriority="66"/&gt;&lt;w:lsdException w:name="Medium Grid 1 Accent 4" w:uiPriority="67"/&gt;&lt;w:lsdException w:name="Medium Grid 2 Accent 4" w:uiPriority="68"/&gt;&lt;w:lsdException w:name="Medium Grid 3 Accent 4" w:uiPriority="69"/&gt;&lt;w:lsdException w:name="Dark List Accent 4" w:uiPriority="70"/&gt;&lt;w:lsdException w:name="Colorful Shading Accent 4" w:uiPriority="71"/&gt;&lt;w:lsdException w:name="Colorful List Accent 4" w:uiPriority="72"/&gt;&lt;w:lsdException w:name="Colorful Grid Accent 4" w:uiPriority="73"/&gt;&lt;w:lsdException w:name="Light Shading Accent 5" w:uiPriority="60"/&gt;&lt;w:lsdException w:name="Light List Accent 5" w:uiPriority="61"/&gt;&lt;w:lsdException w:name="Light Grid Accent 5" w:uiPriority="62"/&gt;&lt;w:lsdException w:name="Medium Shading 1 Accent 5" w:uiPriority="63"/&gt;&lt;w:lsdException w:name="Medium Shading 2 Accent 5" w:uiPriority="64"/&gt;&lt;w:lsdException w:name="Medium List 1 Accent 5" w:uiPriority="65"/&gt;&lt;w:lsdException w:name="Medium List 2 Accent 5" w:uiPriority="66"/&gt;&lt;w:lsdException w:name="Medium Grid 1 Accent 5" w:uiPriority="67"/&gt;&lt;w:lsdException w:name="Medium Grid 2 Accent 5" w:uiPriority="68"/&gt;&lt;w:lsdException w:name="Medium Grid 3 Accent 5" w:uiPriority="69"/&gt;&lt;w:lsdException w:name="Dark List Accent 5" w:uiPriority="70"/&gt;&lt;w:lsdException w:name="Colorful Shading Accent 5" w:uiPriority="71"/&gt;&lt;w:lsdException w:name="Colorful List Accent 5" w:uiPriority="72"/&gt;&lt;w:lsdException w:name="Colorful Grid Accent 5" w:uiPriority="73"/&gt;&lt;w:lsdException w:name="Light Shading Accent 6" w:uiPriority="60"/&gt;&lt;w:lsdException w:name="Light List Accent 6" w:uiPriority="61"/&gt;&lt;w:lsdException w:name="Light Grid Accent 6" w:uiPriority="62"/&gt;&lt;w:lsdException w:name="Medium Shading 1 Accent 6" w:uiPriority="63"/&gt;&lt;w:lsdException w:name="Medium Shading 2 Accent 6" w:uiPriority="64"/&gt;&lt;w:lsdException w:name="Medium List 1 Accent 6" w:uiPriority="65"/&gt;&lt;w:lsdException w:name="Medium List 2 Accent 6" w:uiPriority="66"/&gt;&lt;w:lsdException w:name="Medium Grid 1 Accent 6" w:uiPriority="67"/&gt;&lt;w:lsdException w:name="Medium Grid 2 Accent 6" w:uiPriority="68"/&gt;&lt;w:lsdException w:name="Medium Grid 3 Accent 6" w:uiPriority="69"/&gt;&lt;w:lsdException w:name="Dark List Accent 6" w:uiPriority="70"/&gt;&lt;w:lsdException w:name="Colorful Shading Accent 6" w:uiPriority="71"/&gt;&lt;w:lsdException w:name="Colorful List Accent 6" w:uiPriority="72"/&gt;&lt;w:lsdException w:name="Colorful Grid Accent 6" w:uiPriority="73"/&gt;&lt;w:lsdException w:name="Subtle Emphasis" w:uiPriority="19" w:qFormat="1"/&gt;&lt;w:lsdException w:name="Intense Emphasis" w:uiPriority="21" w:qFormat="1"/&gt;&lt;w:lsdException w:name="Subtle Reference" w:uiPriority="31" w:qFormat="1"/&gt;&lt;w:lsdException w:name="Intense Reference" w:uiPriority="32" w:qFormat="1"/&gt;&lt;w:lsdException w:name="Book Title" w:uiPriority="33" w:qFormat="1"/&gt;&lt;w:lsdException w:name="Bibliography" w:semiHidden="1" w:uiPriority="37" w:unhideWhenUsed="1"/&gt;&lt;w:lsdException w:name="TOC Heading" w:semiHidden="1" w:uiPriority="39" w:unhideWhenUsed="1" w:qFormat="1"/&gt;&lt;w:lsdException w:name="Plain Table 1" w:uiPriority="41"/&gt;&lt;w:lsdException w:name="Plain Table 2" w:uiPriority="42"/&gt;&lt;w:lsdException w:name="Plain Table 3" w:uiPriority="43"/&gt;&lt;w:lsdException w:name="Plain Table 4" w:uiPriority="44"/&gt;&lt;w:lsdException w:name="Plain Table 5" w:uiPriority="45"/&gt;&lt;w:lsdException w:name="Grid Table Light" w:uiPriority="40"/&gt;&lt;w:lsdException w:name="Grid Table 1 Light" w:uiPriority="46"/&gt;&lt;w:lsdException w:name="Grid Table 2" w:uiPriority="47"/&gt;&lt;w:lsdException w:name="Grid Table 3" w:uiPriority="48"/&gt;&lt;w:lsdException w:name="Grid Table 4" w:uiPriority="49"/&gt;&lt;w:lsdException w:name="Grid Table 5 Dark" w:uiPriority="50"/&gt;&lt;w:lsdException w:name="Grid Table 6 Colorful" w:uiPriority="51"/&gt;&lt;w:lsdException w:name="Grid Table 7 Colorful" w:uiPriority="52"/&gt;&lt;w:lsdException w:name="Grid Table 1 Light Accent 1" w:uiPriority="46"/&gt;&lt;w:lsdException w:name="Grid Table 2 Accent 1" w:uiPriority="47"/&gt;&lt;w:lsdException w:name="Grid Table 3 Accent 1" w:uiPriority="48"/&gt;&lt;w:lsdException w:name="Grid Table 4 Accent 1" w:uiPriority="49"/&gt;&lt;w:lsdException w:name="Grid Table 5 Dark Accent 1" w:uiPriority="50"/&gt;&lt;w:lsdException w:name="Grid Table 6 Colorful Accent 1" w:uiPriority="51"/&gt;&lt;w:lsdException w:name="Grid Table 7 Colorful Accent 1" w:uiPriority="52"/&gt;&lt;w:lsdException w:name="Grid Table 1 Light Accent 2" w:uiPriority="46"/&gt;&lt;w:lsdException w:name="Grid Table 2 Accent 2" w:uiPriority="47"/&gt;&lt;w:lsdException w:name="Grid Table 3 Accent 2" w:uiPriority="48"/&gt;&lt;w:lsdException w:name="Grid Table 4 Accent 2" w:uiPriority="49"/&gt;&lt;w:lsdException w:name="Grid Table 5 Dark Accent 2" w:uiPriority="50"/&gt;&lt;w:lsdException w:name="Grid Table 6 Colorful Accent 2" w:uiPriority="51"/&gt;&lt;w:lsdException w:name="Grid Table 7 Colorful Accent 2" w:uiPriority="52"/&gt;&lt;w:lsdException w:name="Grid Table 1 Light Accent 3" w:uiPriority="46"/&gt;&lt;w:lsdException w:name="Grid Table 2 Accent 3" w:uiPriority="47"/&gt;&lt;w:lsdException w:name="Grid Table 3 Accent 3" w:uiPriority="48"/&gt;&lt;w:lsdException w:name="Grid Table 4 Accent 3" w:uiPriority="49"/&gt;&lt;w:lsdException w:name="Grid Table 5 Dark Accent 3" w:uiPriority="50"/&gt;&lt;w:lsdException w:name="Grid Table 6 Colorful Accent 3" w:uiPriority="51"/&gt;&lt;w:lsdException w:name="Grid Table 7 Colorful Accent 3" w:uiPriority="52"/&gt;&lt;w:lsdException w:name="Grid Table 1 Light Accent 4" w:uiPriority="46"/&gt;&lt;w:lsdException w:name="Grid Table 2 Accent 4" w:uiPriority="47"/&gt;&lt;w:lsdException w:name="Grid Table 3 Accent 4" w:uiPriority="48"/&gt;&lt;w:lsdException w:name="Grid Table 4 Accent 4" w:uiPriority="49"/&gt;&lt;w:lsdException w:name="Grid Table 5 Dark Accent 4" w:uiPriority="50"/&gt;&lt;w:lsdException w:name="Grid Table 6 Colorful Accent 4" w:uiPriority="51"/&gt;&lt;w:lsdException w:name="Grid Table 7 Colorful Accent 4" w:uiPriority="52"/&gt;&lt;w:lsdException w:name="Grid Table 1 Light Accent 5" w:uiPriority="46"/&gt;&lt;w:lsdException w:name="Grid Table 2 Accent 5" w:uiPriority="47"/&gt;&lt;w:lsdException w:name="Grid Table 3 Accent 5" w:uiPriority="48"/&gt;&lt;w:lsdException w:name="Grid Table 4 Accent 5" w:uiPriority="49"/&gt;&lt;w:lsdException w:name="Grid Table 5 Dark Accent 5" w:uiPriority="50"/&gt;&lt;w:lsdException w:name="Grid Table 6 Colorful Accent 5" w:uiPriority="51"/&gt;&lt;w:lsdException w:name="Grid Table 7 Colorful Accent 5" w:uiPriority="52"/&gt;&lt;w:lsdException w:name="Grid Table 1 Light Accent 6" w:uiPriority="46"/&gt;&lt;w:lsdException w:name="Grid Table 2 Accent 6" w:uiPriority="47"/&gt;&lt;w:lsdException w:name="Grid Table 3 Accent 6" w:uiPriority="48"/&gt;&lt;w:lsdException w:name="Grid Table 4 Accent 6" w:uiPriority="49"/&gt;&lt;w:lsdException w:name="Grid Table 5 Dark Accent 6" w:uiPriority="50"/&gt;&lt;w:lsdException w:name="Grid Table 6 Colorful Accent 6" w:uiPriority="51"/&gt;&lt;w:lsdException w:name="Grid Table 7 Colorful Accent 6" w:uiPriority="52"/&gt;&lt;w:lsdException w:name="List Table 1 Light" w:uiPriority="46"/&gt;&lt;w:lsdException w:name="List Table 2" w:uiPriority="47"/&gt;&lt;w:lsdException w:name="List Table 3" w:uiPriority="48"/&gt;&lt;w:lsdException w:name="List Table 4" w:uiPriority="49"/&gt;&lt;w:lsdException w:name="List Table 5 Dark" w:uiPriority="50"/&gt;&lt;w:lsdException w:name="List Table 6 Colorful" w:uiPriority="51"/&gt;&lt;w:lsdException w:name="List Table 7 Colorful" w:uiPriority="52"/&gt;&lt;w:lsdException w:name="List Table 1 Light Accent 1" w:uiPriority="46"/&gt;&lt;w:lsdException w:name="List Table 2 Accent 1" w:uiPriority="47"/&gt;&lt;w:lsdException w:name="List Table 3 Accent 1" w:uiPriority="48"/&gt;&lt;w:lsdException w:name="List Table 4 Accent 1" w:uiPriority="49"/&gt;&lt;w:lsdException w:name="List Table 5 Dark Accent 1" w:uiPriority="50"/&gt;&lt;w:lsdException w:name="List Table 6 Colorful Accent 1" w:uiPriority="51"/&gt;&lt;w:lsdException w:name="List Table 7 Colorful Accent 1" w:uiPriority="52"/&gt;&lt;w:lsdException w:name="List Table 1 Light Accent 2" w:uiPriority="46"/&gt;&lt;w:lsdException w:name="List Table 2 Accent 2" w:uiPriority="47"/&gt;&lt;w:lsdException w:name="List Table 3 Accent 2" w:uiPriority="48"/&gt;&lt;w:lsdException w:name="List Table 4 Accent 2" w:uiPriority="49"/&gt;&lt;w:lsdException w:name="List Table 5 Dark Accent 2" w:uiPriority="50"/&gt;&lt;w:lsdException w:name="List Table 6 Colorful Accent 2" w:uiPriority="51"/&gt;&lt;w:lsdException w:name="List Table 7 Colorful Accent 2" w:uiPriority="52"/&gt;&lt;w:lsdException w:name="List Table 1 Light Accent 3" w:uiPriority="46"/&gt;&lt;w:lsdException w:name="List Table 2 Accent 3" w:uiPriority="47"/&gt;&lt;w:lsdException w:name="List Table 3 Accent 3" w:uiPriority="48"/&gt;&lt;w:lsdException w:name="List Table 4 Accent 3" w:uiPriority="49"/&gt;&lt;w:lsdException w:name="List Table 5 Dark Accent 3" w:uiPriority="50"/&gt;&lt;w:lsdException w:name="List Table 6 Colorful Accent 3" w:uiPriority="51"/&gt;&lt;w:lsdException w:name="List Table 7 Colorful Accent 3" w:uiPriority="52"/&gt;&lt;w:lsdException w:name="List Table 1 Light Accent 4" w:uiPriority="46"/&gt;&lt;w:lsdException w:name="List Table 2 Accent 4" w:uiPriority="47"/&gt;&lt;w:lsdException w:name="List Table 3 Accent 4" w:uiPriority="48"/&gt;&lt;w:lsdException w:name="List Table 4 Accent 4" w:uiPriority="49"/&gt;&lt;w:lsdException w:name="List Table 5 Dark Accent 4" w:uiPriority="50"/&gt;&lt;w:lsdException w:name="List Table 6 Colorful Accent 4" w:uiPriority="51"/&gt;&lt;w:lsdException w:name="List Table 7 Colorful Accent 4" w:uiPriority="52"/&gt;&lt;w:lsdException w:name="List Table 1 Light Accent 5" w:uiPriority="46"/&gt;&lt;w:lsdException w:name="List Table 2 Accent 5" w:uiPriority="47"/&gt;&lt;w:lsdException w:name="List Table 3 Accent 5" w:uiPriority="48"/&gt;&lt;w:lsdException w:name="List Table 4 Accent 5" w:uiPriority="49"/&gt;&lt;w:lsdException w:name="List Table 5 Dark Accent 5" w:uiPriority="50"/&gt;&lt;w:lsdException w:name="List Table 6 Colorful Accent 5" w:uiPriority="51"/&gt;&lt;w:lsdException w:name="List Table 7 Colorful Accent 5" w:uiPriority="52"/&gt;&lt;w:lsdException w:name="List Table 1 Light Accent 6" w:uiPriority="46"/&gt;&lt;w:lsdException w:name="List Table 2 Accent 6" w:uiPriority="47"/&gt;&lt;w:lsdException w:name="List Table 3 Accent 6" w:uiPriority="48"/&gt;&lt;w:lsdException w:name="List Table 4 Accent 6" w:uiPriority="49"/&gt;&lt;w:lsdException w:name="List Table 5 Dark Accent 6" w:uiPriority="50"/&gt;&lt;w:lsdException w:name="List Table 6 Colorful Accent 6" w:uiPriority="51"/&gt;&lt;w:lsdException w:name="List Table 7 Colorful Accent 6" w:uiPriority="52"/&gt;&lt;w:lsdException w:name="Mention" w:semiHidden="1" w:unhideWhenUsed="1"/&gt;&lt;w:lsdException w:name="Smart Hyperlink" w:semiHidden="1" w:unhideWhenUsed="1"/&gt;&lt;w:lsdException w:name="Hashtag" w:semiHidden="1" w:unhideWhenUsed="1"/&gt;&lt;w:lsdException w:name="Unresolved Mention" w:semiHidden="1" w:unhideWhenUsed="1"/&gt;&lt;w:lsdException w:name="Smart Link" w:semiHidden="1" w:unhideWhenUsed="1"/&gt;&lt;/w:latentStyles&gt;&lt;w:style w:type="paragraph" w:default="1" w:styleId="Normal"&gt;&lt;w:name w:val="Normal"/&gt;&lt;w:qFormat/&gt;&lt;/w:style&gt;&lt;w:style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w:styleId="PlaceholderText"&gt;&lt;w:name w:val="Placeholder Text"/&gt;&lt;w:basedOn w:val="DefaultParagraphFont"/&gt;&lt;w:uiPriority w:val="99"/&gt;&lt;w:semiHidden/&gt;&lt;w:rPr&gt;&lt;w:color w:val="808080"/&gt;&lt;/w:rPr&gt;&lt;/w:style&gt;&lt;w:style w:type="paragraph" w:customStyle="1" w:styleId="24E0BFDA787B4720BB1F8C713A8E15AE"&gt;&lt;w:name w:val="24E0BFDA787B4720BB1F8C713A8E15AE"/&gt;&lt;/w:style&gt;&lt;/w:styles&gt;&lt;/pkg:xmlData&gt;&lt;/pkg:part&gt;&lt;pkg:part pkg:name="/word/glossary/webSettings.xml" pkg:contentType="application/vnd.openxmlformats-officedocument.wordprocessingml.webSettings+xml"&gt;&lt;pkg:xmlData&gt;&lt;w:webSettings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w16cex"&gt;&lt;w:optimizeForBrowser/&gt;&lt;w:allowPNG/&gt;&lt;/w:webSettings&gt;&lt;/pkg:xmlData&gt;&lt;/pkg:part&gt;&lt;pkg:part pkg:name="/word/glossary/fontTable.xml" pkg:contentType="application/vnd.openxmlformats-officedocument.wordprocessingml.fontTable+xml"&gt;&lt;pkg:xmlData&gt;&lt;w:fonts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w16cex"/&gt;&lt;/pkg:xmlData&gt;&lt;/pkg:part&gt;&lt;/pkg:package&gt;
</ProjectNameItalic>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w:rsidRPr="000B7DC7"&gt;&lt;w:rPr&gt;&lt;w:rFonts w:cs="Arial"/&gt;&lt;w:b/&gt;&lt;w:bCs/&gt;&lt;w:szCs w:val="22"/&gt;&lt;/w:rPr&gt;&lt;w:t&gt;PNAMECAP&lt;/w:t&gt;&lt;/w:r&gt;&lt;/w:p&gt;&lt;w:sectPr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w:rsidRDefault="00F965F4"&gt;&lt;w:r w:rsidRPr="000B7DC7"&gt;&lt;w:rPr&gt;&lt;w:b/&gt;&lt;w:bCs/&gt;&lt;/w:rPr&gt;&lt;w:t&gt;P&lt;/w:t&gt;&lt;/w:r&gt;&lt;w:r w:rsidR="00787D71"&gt;&lt;w:rPr&gt;&lt;w:b/&gt;&lt;w:bCs/&gt;&lt;/w:rPr&gt;&lt;w:t&gt;N&lt;/w:t&gt;&lt;/w:r&gt;&lt;w:r w:rsidRPr="000B7DC7"&gt;&lt;w:rPr&gt;&lt;w:b/&gt;&lt;w:bCs/&gt;&lt;/w:rPr&gt;&lt;w:t&gt;UMBER&lt;/w:t&gt;&lt;/w:r&gt;&lt;/w:p&gt;&lt;w:sectPr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w:rsidRPr="000B7DC7"&gt;&lt;w:rPr&gt;&lt;w:b/&gt;&lt;w:bCs/&gt;&lt;/w:rPr&gt;&lt;w:t&gt;DATE&lt;/w:t&gt;&lt;/w:r&gt;&lt;/w:p&gt;&lt;w:sectPr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w:val="22"/&gt;&lt;/w:rPr&gt;&lt;w:t&gt;PCITY&lt;/w:t&gt;&lt;/w:r&gt;&lt;/w:p&gt;&lt;w:sectPr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w:rsidRPr="000B7DC7"&gt;&lt;w:rPr&gt;&lt;w:szCs w:val="22"/&gt;&lt;/w:rPr&gt;&lt;w:t&gt;PSTATE&lt;/w:t&gt;&lt;/w:r&gt;&lt;/w:p&gt;&lt;w:sectPr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w:rsidRPr="009B6AFE"&gt;&lt;w:t&gt;PADDRESS&lt;/w:t&gt;&lt;/w:r&gt;&lt;/w:p&gt;&lt;w:sectPr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w:rsidRPr="009B6AFE"&gt;&lt;w:t&gt;PZIPCODE&lt;/w:t&gt;&lt;/w:r&gt;&lt;/w:p&gt;&lt;w:sectPr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w:rsidRDefault="00836673"&gt;&lt;w:r w:rsidRPr="00795F84"&gt;&lt;w:rPr&gt;&lt;w:highlight w:val="yellow"/&gt;&lt;/w:rPr&gt;&lt;w:t&gt;FDPT&lt;/w:t&gt;&lt;/w:r&gt;&lt;/w:p&gt;&lt;w:sectPr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w:val="020B7E9A"/&gt;&lt;w:multiLevelType w:val="hybridMultilevel"/&gt;&lt;w:tmpl w:val="5A027CBA"/&gt;&lt;w:lvl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w:abstractNumId="4"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w:abstractNumId="5"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w:abstractNumId="6"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w:abstractNumId="7"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w:abstractNumId="8"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w:abstractNumId="10"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w:val="28F31F4D"/&gt;&lt;w:multiLevelType w:val="hybridMultilevel"/&gt;&lt;w:tmpl w:val="235E37BA"/&gt;&lt;w:lvl w:ilvl="0" w:tplc="04090001"&gt;&lt;w:start w:val="1"/&gt;&lt;w:numFmt w:val="bullet"/&gt;&lt;w:lvlText w:val=""/&gt;&lt;w:lvlJc w:val="left"/&gt;&lt;w:pPr&gt;&lt;w:ind w:left="780" w:hanging="360"/&gt;&lt;/w:pPr&gt;&lt;w:rPr&gt;&lt;w:rFonts w:ascii="Symbol" w:hAnsi="Symbol" w:hint="default"/&gt;&lt;/w:rPr&gt;&lt;/w:lvl&gt;&lt;w:lvl w:ilvl="1" w:tplc="04090003" w:tentative="1"&gt;&lt;w:start w:val="1"/&gt;&lt;w:numFmt w:val="bullet"/&gt;&lt;w:lvlText w:val="o"/&gt;&lt;w:lvlJc w:val="left"/&gt;&lt;w:pPr&gt;&lt;w:ind w:left="1500" w:hanging="360"/&gt;&lt;/w:pPr&gt;&lt;w:rPr&gt;&lt;w:rFonts w:ascii="Courier New" w:hAnsi="Courier New" w:cs="Courier New" w:hint="default"/&gt;&lt;/w:rPr&gt;&lt;/w:lvl&gt;&lt;w:lvl w:ilvl="2" w:tplc="04090005" w:tentative="1"&gt;&lt;w:start w:val="1"/&gt;&lt;w:numFmt w:val="bullet"/&gt;&lt;w:lvlText w:val=""/&gt;&lt;w:lvlJc w:val="left"/&gt;&lt;w:pPr&gt;&lt;w:ind w:left="2220" w:hanging="360"/&gt;&lt;/w:pPr&gt;&lt;w:rPr&gt;&lt;w:rFonts w:ascii="Wingdings" w:hAnsi="Wingdings" w:hint="default"/&gt;&lt;/w:rPr&gt;&lt;/w:lvl&gt;&lt;w:lvl w:ilvl="3" w:tplc="04090001" w:tentative="1"&gt;&lt;w:start w:val="1"/&gt;&lt;w:numFmt w:val="bullet"/&gt;&lt;w:lvlText w:val=""/&gt;&lt;w:lvlJc w:val="left"/&gt;&lt;w:pPr&gt;&lt;w:ind w:left="2940" w:hanging="360"/&gt;&lt;/w:pPr&gt;&lt;w:rPr&gt;&lt;w:rFonts w:ascii="Symbol" w:hAnsi="Symbol" w:hint="default"/&gt;&lt;/w:rPr&gt;&lt;/w:lvl&gt;&lt;w:lvl w:ilvl="4" w:tplc="04090003" w:tentative="1"&gt;&lt;w:start w:val="1"/&gt;&lt;w:numFmt w:val="bullet"/&gt;&lt;w:lvlText w:val="o"/&gt;&lt;w:lvlJc w:val="left"/&gt;&lt;w:pPr&gt;&lt;w:ind w:left="3660" w:hanging="360"/&gt;&lt;/w:pPr&gt;&lt;w:rPr&gt;&lt;w:rFonts w:ascii="Courier New" w:hAnsi="Courier New" w:cs="Courier New" w:hint="default"/&gt;&lt;/w:rPr&gt;&lt;/w:lvl&gt;&lt;w:lvl w:ilvl="5" w:tplc="04090005" w:tentative="1"&gt;&lt;w:start w:val="1"/&gt;&lt;w:numFmt w:val="bullet"/&gt;&lt;w:lvlText w:val=""/&gt;&lt;w:lvlJc w:val="left"/&gt;&lt;w:pPr&gt;&lt;w:ind w:left="4380" w:hanging="360"/&gt;&lt;/w:pPr&gt;&lt;w:rPr&gt;&lt;w:rFonts w:ascii="Wingdings" w:hAnsi="Wingdings" w:hint="default"/&gt;&lt;/w:rPr&gt;&lt;/w:lvl&gt;&lt;w:lvl w:ilvl="6" w:tplc="04090001" w:tentative="1"&gt;&lt;w:start w:val="1"/&gt;&lt;w:numFmt w:val="bullet"/&gt;&lt;w:lvlText w:val=""/&gt;&lt;w:lvlJc w:val="left"/&gt;&lt;w:pPr&gt;&lt;w:ind w:left="5100" w:hanging="360"/&gt;&lt;/w:pPr&gt;&lt;w:rPr&gt;&lt;w:rFonts w:ascii="Symbol" w:hAnsi="Symbol" w:hint="default"/&gt;&lt;/w:rPr&gt;&lt;/w:lvl&gt;&lt;w:lvl w:ilvl="7" w:tplc="04090003" w:tentative="1"&gt;&lt;w:start w:val="1"/&gt;&lt;w:numFmt w:val="bullet"/&gt;&lt;w:lvlText w:val="o"/&gt;&lt;w:lvlJc w:val="left"/&gt;&lt;w:pPr&gt;&lt;w:ind w:left="5820" w:hanging="360"/&gt;&lt;/w:pPr&gt;&lt;w:rPr&gt;&lt;w:rFonts w:ascii="Courier New" w:hAnsi="Courier New" w:cs="Courier New" w:hint="default"/&gt;&lt;/w:rPr&gt;&lt;/w:lvl&gt;&lt;w:lvl w:ilvl="8" w:tplc="04090005" w:tentative="1"&gt;&lt;w:start w:val="1"/&gt;&lt;w:numFmt w:val="bullet"/&gt;&lt;w:lvlText w:val=""/&gt;&lt;w:lvlJc w:val="left"/&gt;&lt;w:pPr&gt;&lt;w:ind w:left="6540" w:hanging="360"/&gt;&lt;/w:pPr&gt;&lt;w:rPr&gt;&lt;w:rFonts w:ascii="Wingdings" w:hAnsi="Wingdings" w:hint="default"/&gt;&lt;/w:rPr&gt;&lt;/w:lvl&gt;&lt;/w:abstractNum&gt;&lt;w:abstractNum w:abstractNumId="13"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w:abstractNumId="15"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w:abstractNumId="19"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w:abstractNumId="23"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w:abstractNumId="24"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w:abstractNumId="25"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w:abstractNumId="27"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w:abstractNumId="28"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w:val="17"/&gt;&lt;/w:num&gt;&lt;w:num w:numId="2"&gt;&lt;w:abstractNumId w:val="18"/&gt;&lt;/w:num&gt;&lt;w:num w:numId="3"&gt;&lt;w:abstractNumId w:val="11"/&gt;&lt;/w:num&gt;&lt;w:num w:numId="4"&gt;&lt;w:abstractNumId w:val="23"/&gt;&lt;/w:num&gt;&lt;w:num w:numId="5"&gt;&lt;w:abstractNumId w:val="9"/&gt;&lt;/w:num&gt;&lt;w:num w:numId="6"&gt;&lt;w:abstractNumId w:val="25"/&gt;&lt;/w:num&gt;&lt;w:num w:numId="7"&gt;&lt;w:abstractNumId w:val="10"/&gt;&lt;/w:num&gt;&lt;w:num w:numId="8"&gt;&lt;w:abstractNumId w:val="2"/&gt;&lt;/w:num&gt;&lt;w:num w:numId="9"&gt;&lt;w:abstractNumId w:val="28"/&gt;&lt;/w:num&gt;&lt;w:num w:numId="10"&gt;&lt;w:abstractNumId w:val="16"/&gt;&lt;/w:num&gt;&lt;w:num w:numId="11"&gt;&lt;w:abstractNumId w:val="22"/&gt;&lt;/w:num&gt;&lt;w:num w:numId="12"&gt;&lt;w:abstractNumId w:val="19"/&gt;&lt;/w:num&gt;&lt;w:num w:numId="13"&gt;&lt;w:abstractNumId w:val="24"/&gt;&lt;/w:num&gt;&lt;w:num w:numId="14"&gt;&lt;w:abstractNumId w:val="20"/&gt;&lt;/w:num&gt;&lt;w:num w:numId="15"&gt;&lt;w:abstractNumId w:val="15"/&gt;&lt;/w:num&gt;&lt;w:num w:numId="16"&gt;&lt;w:abstractNumId w:val="14"/&gt;&lt;/w:num&gt;&lt;w:num w:numId="17"&gt;&lt;w:abstractNumId w:val="8"/&gt;&lt;/w:num&gt;&lt;w:num w:numId="18"&gt;&lt;w:abstractNumId w:val="4"/&gt;&lt;/w:num&gt;&lt;w:num w:numId="19"&gt;&lt;w:abstractNumId w:val="7"/&gt;&lt;/w:num&gt;&lt;w:num w:numId="20"&gt;&lt;w:abstractNumId w:val="27"/&gt;&lt;/w:num&gt;&lt;w:num w:numId="21"&gt;&lt;w:abstractNumId w:val="5"/&gt;&lt;/w:num&gt;&lt;w:num w:numId="22"&gt;&lt;w:abstractNumId w:val="28"/&gt;&lt;/w:num&gt;&lt;w:num w:numId="23"&gt;&lt;w:abstractNumId w:val="1"/&gt;&lt;/w:num&gt;&lt;w:num w:numId="24"&gt;&lt;w:abstractNumId w:val="26"/&gt;&lt;/w:num&gt;&lt;w:num w:numId="25"&gt;&lt;w:abstractNumId w:val="21"/&gt;&lt;/w:num&gt;&lt;w:num w:numId="26"&gt;&lt;w:abstractNumId w:val="6"/&gt;&lt;/w:num&gt;&lt;w:num w:numId="27"&gt;&lt;w:abstractNumId w:val="12"/&gt;&lt;/w:num&gt;&lt;w:num w:numId="28"&gt;&lt;w:abstractNumId w:val="0"/&gt;&lt;/w:num&gt;&lt;w:num w:numId="29"&gt;&lt;w:abstractNumId w:val="3"/&gt;&lt;/w:num&gt;&lt;w:num w:numId="30"&gt;&lt;w:abstractNumId w:val="13"/&gt;&lt;/w:num&gt;&lt;w:numIdMacAtCleanup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w:rsidRPr="000F325B"&gt;&lt;w:t&gt;BDPT&lt;/w:t&gt;&lt;/w:r&gt;&lt;/w:p&gt;&lt;w:sectPr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w:rsidRPr="009B6AFE"&gt;&lt;w:rPr&gt;&lt;w:szCs w:val="22"/&gt;&lt;/w:rPr&gt;&lt;w:t&gt;ARCHADD&lt;/w:t&gt;&lt;/w:r&gt;&lt;/w:p&gt;&lt;w:sectPr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w:rsidRPr="009B6AFE"&gt;&lt;w:t&gt;ARCHZIP&lt;/w:t&gt;&lt;/w:r&gt;&lt;/w:p&gt;&lt;w:sectPr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w:val="22"/&gt;&lt;/w:rPr&gt;&lt;w:t&gt;EORZIP&lt;/w:t&gt;&lt;/w:r&gt;&lt;/w:p&gt;&lt;w:sectPr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w:val="22"/&gt;&lt;/w:rPr&gt;&lt;w:t&gt;OWNADD&lt;/w:t&gt;&lt;/w:r&gt;&lt;/w:p&gt;&lt;w:sectPr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w:rsidRPr="009B6AFE"&gt;&lt;w:rPr&gt;&lt;w:rFonts w:ascii="Arial" w:hAnsi="Arial" w:cs="Arial"/&gt;&lt;w:szCs w:val="22"/&gt;&lt;/w:rPr&gt;&lt;w:t&gt;OWNZIP&lt;/w:t&gt;&lt;/w:r&gt;&lt;/w:p&gt;&lt;w:sectPr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OwnerZipCode>
  <Plans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w:rsidRDefault="00B30F3A"&gt;&lt;w:r w:rsidRPr="009B6AFE"&gt;&lt;w:t&gt;PLANSDATE&lt;/w:t&gt;&lt;/w:r&gt;&lt;/w:p&gt;&lt;w:sectPr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 w15:restartNumberingAfterBreak="0"&gt;&lt;w:nsid w:val="0C7210D0"/&gt;&lt;w:multiLevelType w:val="hybridMultilevel"/&gt;&lt;w:tmpl w:val="A4EA4228"/&gt;&lt;w:lvl w:ilvl="0" w:tplc="04090001"&gt;&lt;w:start w:val="1"/&gt;&lt;w:numFmt w:val="bullet"/&gt;&lt;w:lvlText w:val=""/&gt;&lt;w:lvlJc w:val="left"/&gt;&lt;w:pPr&gt;&lt;w:ind w:left="720" w:hanging="360"/&gt;&lt;/w:pPr&gt;&lt;w:rPr&gt;&lt;w:rFonts w:ascii="Symbol" w:hAnsi="Symbol" w:hint="default"/&gt;&lt;/w:rPr&gt;&lt;/w:lvl&gt;&lt;w:lvl w:ilvl="1" w:tplc="51302790"&gt;&lt;w:start w:val="1"/&gt;&lt;w:numFmt w:val="bullet"/&gt;&lt;w:pStyle w:val="Bullets4-1"/&gt;&lt;w:lvlText w:val="o"/&gt;&lt;w:lvlJc w:val="left"/&gt;&lt;w:pPr&gt;&lt;w:ind w:left="1440" w:hanging="360"/&gt;&lt;/w:pPr&gt;&lt;w:rPr&gt;&lt;w:rFonts w:ascii="Courier New" w:hAnsi="Courier New" w:cs="Courier New" w:hint="default"/&gt;&lt;/w:rPr&gt;&lt;/w:lvl&gt;&lt;w:lvl w:ilvl="2" w:tplc="4438AE32"&gt;&lt;w:start w:val="1"/&gt;&lt;w:numFmt w:val="bullet"/&gt;&lt;w:pStyle w:val="Bullets4-2"/&gt;&lt;w:lvlText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w:val="11FC2E60"/&gt;&lt;w:multiLevelType w:val="hybridMultilevel"/&gt;&lt;w:tmpl w:val="E0AA8854"/&gt;&lt;w:lvl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 w15:restartNumberingAfterBreak="0"&gt;&lt;w:nsid w:val="121A20FE"/&gt;&lt;w:multiLevelType w:val="multilevel"/&gt;&lt;w:tmpl w:val="E66EB8D0"/&gt;&lt;w:lvl w:ilvl="0"&gt;&lt;w:start w:val="1"/&gt;&lt;w:numFmt w:val="bullet"/&gt;&lt;w:lvlText w:val=""/&gt;&lt;w:lvlJc w:val="left"/&gt;&lt;w:pPr&gt;&lt;w:ind w:left="1080" w:hanging="360"/&gt;&lt;/w:pPr&gt;&lt;w:rPr&gt;&lt;w:rFonts w:ascii="Symbol" w:hAnsi="Symbol" w:hint="default"/&gt;&lt;/w:rPr&gt;&lt;/w:lvl&gt;&lt;w:lvl w:ilvl="1"&gt;&lt;w:start w:val="1"/&gt;&lt;w:numFmt w:val="bullet"/&gt;&lt;w:lvlText w:val="o"/&gt;&lt;w:lvlJc w:val="left"/&gt;&lt;w:pPr&gt;&lt;w:ind w:left="1800" w:hanging="360"/&gt;&lt;/w:pPr&gt;&lt;w:rPr&gt;&lt;w:rFonts w:ascii="Courier New" w:hAnsi="Courier New" w:cs="Courier New" w:hint="default"/&gt;&lt;/w:rPr&gt;&lt;/w:lvl&gt;&lt;w:lvl w:ilvl="2"&gt;&lt;w:start w:val="1"/&gt;&lt;w:numFmt w:val="bullet"/&gt;&lt;w:lvlText w:val=""/&gt;&lt;w:lvlJc w:val="left"/&gt;&lt;w:pPr&gt;&lt;w:ind w:left="2520" w:hanging="360"/&gt;&lt;/w:pPr&gt;&lt;w:rPr&gt;&lt;w:rFonts w:ascii="Wingdings" w:hAnsi="Wingdings" w:hint="default"/&gt;&lt;/w:rPr&gt;&lt;/w:lvl&gt;&lt;w:lvl w:ilvl="3"&gt;&lt;w:start w:val="1"/&gt;&lt;w:numFmt w:val="bullet"/&gt;&lt;w:lvlText w:val=""/&gt;&lt;w:lvlJc w:val="left"/&gt;&lt;w:pPr&gt;&lt;w:ind w:left="3240" w:hanging="360"/&gt;&lt;/w:pPr&gt;&lt;w:rPr&gt;&lt;w:rFonts w:ascii="Symbol" w:hAnsi="Symbol" w:hint="default"/&gt;&lt;/w:rPr&gt;&lt;/w:lvl&gt;&lt;w:lvl w:ilvl="4"&gt;&lt;w:start w:val="1"/&gt;&lt;w:numFmt w:val="bullet"/&gt;&lt;w:lvlText w:val="o"/&gt;&lt;w:lvlJc w:val="left"/&gt;&lt;w:pPr&gt;&lt;w:ind w:left="3960" w:hanging="360"/&gt;&lt;/w:pPr&gt;&lt;w:rPr&gt;&lt;w:rFonts w:ascii="Courier New" w:hAnsi="Courier New" w:cs="Courier New" w:hint="default"/&gt;&lt;/w:rPr&gt;&lt;/w:lvl&gt;&lt;w:lvl w:ilvl="5"&gt;&lt;w:start w:val="1"/&gt;&lt;w:numFmt w:val="bullet"/&gt;&lt;w:lvlText w:val=""/&gt;&lt;w:lvlJc w:val="left"/&gt;&lt;w:pPr&gt;&lt;w:ind w:left="4680" w:hanging="360"/&gt;&lt;/w:pPr&gt;&lt;w:rPr&gt;&lt;w:rFonts w:ascii="Wingdings" w:hAnsi="Wingdings" w:hint="default"/&gt;&lt;/w:rPr&gt;&lt;/w:lvl&gt;&lt;w:lvl w:ilvl="6"&gt;&lt;w:start w:val="1"/&gt;&lt;w:numFmt w:val="bullet"/&gt;&lt;w:lvlText w:val=""/&gt;&lt;w:lvlJc w:val="left"/&gt;&lt;w:pPr&gt;&lt;w:ind w:left="5400" w:hanging="360"/&gt;&lt;/w:pPr&gt;&lt;w:rPr&gt;&lt;w:rFonts w:ascii="Symbol" w:hAnsi="Symbol" w:hint="default"/&gt;&lt;/w:rPr&gt;&lt;/w:lvl&gt;&lt;w:lvl w:ilvl="7"&gt;&lt;w:start w:val="1"/&gt;&lt;w:numFmt w:val="bullet"/&gt;&lt;w:lvlText w:val="o"/&gt;&lt;w:lvlJc w:val="left"/&gt;&lt;w:pPr&gt;&lt;w:ind w:left="6120" w:hanging="360"/&gt;&lt;/w:pPr&gt;&lt;w:rPr&gt;&lt;w:rFonts w:ascii="Courier New" w:hAnsi="Courier New" w:cs="Courier New" w:hint="default"/&gt;&lt;/w:rPr&gt;&lt;/w:lvl&gt;&lt;w:lvl w:ilvl="8"&gt;&lt;w:start w:val="1"/&gt;&lt;w:numFmt w:val="bullet"/&gt;&lt;w:lvlText w:val=""/&gt;&lt;w:lvlJc w:val="left"/&gt;&lt;w:pPr&gt;&lt;w:ind w:left="6840" w:hanging="360"/&gt;&lt;/w:pPr&gt;&lt;w:rPr&gt;&lt;w:rFonts w:ascii="Wingdings" w:hAnsi="Wingdings" w:hint="default"/&gt;&lt;/w:rPr&gt;&lt;/w:lvl&gt;&lt;/w:abstractNum&gt;&lt;w:abstractNum w:abstractNumId="4" w15:restartNumberingAfterBreak="0"&gt;&lt;w:nsid w:val="13B413B6"/&gt;&lt;w:multiLevelType w:val="hybridMultilevel"/&gt;&lt;w:tmpl w:val="B5A400CC"/&gt;&lt;w:lvl w:ilvl="0" w:tplc="04090001"&gt;&lt;w:start w:val="1"/&gt;&lt;w:numFmt w:val="bullet"/&gt;&lt;w:lvlText w:val=""/&gt;&lt;w:lvlJc w:val="left"/&gt;&lt;w:pPr&gt;&lt;w:ind w:left="1350" w:hanging="360"/&gt;&lt;/w:pPr&gt;&lt;w:rPr&gt;&lt;w:rFonts w:ascii="Symbol" w:hAnsi="Symbol" w:hint="default"/&gt;&lt;/w:rPr&gt;&lt;/w:lvl&gt;&lt;w:lvl w:ilvl="1" w:tplc="04090003" w:tentative="1"&gt;&lt;w:start w:val="1"/&gt;&lt;w:numFmt w:val="bullet"/&gt;&lt;w:lvlText w:val="o"/&gt;&lt;w:lvlJc w:val="left"/&gt;&lt;w:pPr&gt;&lt;w:ind w:left="2070" w:hanging="360"/&gt;&lt;/w:pPr&gt;&lt;w:rPr&gt;&lt;w:rFonts w:ascii="Courier New" w:hAnsi="Courier New" w:cs="Courier New" w:hint="default"/&gt;&lt;/w:rPr&gt;&lt;/w:lvl&gt;&lt;w:lvl w:ilvl="2" w:tplc="04090005" w:tentative="1"&gt;&lt;w:start w:val="1"/&gt;&lt;w:numFmt w:val="bullet"/&gt;&lt;w:lvlText w:val=""/&gt;&lt;w:lvlJc w:val="left"/&gt;&lt;w:pPr&gt;&lt;w:ind w:left="2790" w:hanging="360"/&gt;&lt;/w:pPr&gt;&lt;w:rPr&gt;&lt;w:rFonts w:ascii="Wingdings" w:hAnsi="Wingdings" w:hint="default"/&gt;&lt;/w:rPr&gt;&lt;/w:lvl&gt;&lt;w:lvl w:ilvl="3" w:tplc="04090001" w:tentative="1"&gt;&lt;w:start w:val="1"/&gt;&lt;w:numFmt w:val="bullet"/&gt;&lt;w:lvlText w:val=""/&gt;&lt;w:lvlJc w:val="left"/&gt;&lt;w:pPr&gt;&lt;w:ind w:left="3510" w:hanging="360"/&gt;&lt;/w:pPr&gt;&lt;w:rPr&gt;&lt;w:rFonts w:ascii="Symbol" w:hAnsi="Symbol" w:hint="default"/&gt;&lt;/w:rPr&gt;&lt;/w:lvl&gt;&lt;w:lvl w:ilvl="4" w:tplc="04090003" w:tentative="1"&gt;&lt;w:start w:val="1"/&gt;&lt;w:numFmt w:val="bullet"/&gt;&lt;w:lvlText w:val="o"/&gt;&lt;w:lvlJc w:val="left"/&gt;&lt;w:pPr&gt;&lt;w:ind w:left="4230" w:hanging="360"/&gt;&lt;/w:pPr&gt;&lt;w:rPr&gt;&lt;w:rFonts w:ascii="Courier New" w:hAnsi="Courier New" w:cs="Courier New" w:hint="default"/&gt;&lt;/w:rPr&gt;&lt;/w:lvl&gt;&lt;w:lvl w:ilvl="5" w:tplc="04090005" w:tentative="1"&gt;&lt;w:start w:val="1"/&gt;&lt;w:numFmt w:val="bullet"/&gt;&lt;w:lvlText w:val=""/&gt;&lt;w:lvlJc w:val="left"/&gt;&lt;w:pPr&gt;&lt;w:ind w:left="4950" w:hanging="360"/&gt;&lt;/w:pPr&gt;&lt;w:rPr&gt;&lt;w:rFonts w:ascii="Wingdings" w:hAnsi="Wingdings" w:hint="default"/&gt;&lt;/w:rPr&gt;&lt;/w:lvl&gt;&lt;w:lvl w:ilvl="6" w:tplc="04090001" w:tentative="1"&gt;&lt;w:start w:val="1"/&gt;&lt;w:numFmt w:val="bullet"/&gt;&lt;w:lvlText w:val=""/&gt;&lt;w:lvlJc w:val="left"/&gt;&lt;w:pPr&gt;&lt;w:ind w:left="5670" w:hanging="360"/&gt;&lt;/w:pPr&gt;&lt;w:rPr&gt;&lt;w:rFonts w:ascii="Symbol" w:hAnsi="Symbol" w:hint="default"/&gt;&lt;/w:rPr&gt;&lt;/w:lvl&gt;&lt;w:lvl w:ilvl="7" w:tplc="04090003" w:tentative="1"&gt;&lt;w:start w:val="1"/&gt;&lt;w:numFmt w:val="bullet"/&gt;&lt;w:lvlText w:val="o"/&gt;&lt;w:lvlJc w:val="left"/&gt;&lt;w:pPr&gt;&lt;w:ind w:left="6390" w:hanging="360"/&gt;&lt;/w:pPr&gt;&lt;w:rPr&gt;&lt;w:rFonts w:ascii="Courier New" w:hAnsi="Courier New" w:cs="Courier New" w:hint="default"/&gt;&lt;/w:rPr&gt;&lt;/w:lvl&gt;&lt;w:lvl w:ilvl="8" w:tplc="04090005" w:tentative="1"&gt;&lt;w:start w:val="1"/&gt;&lt;w:numFmt w:val="bullet"/&gt;&lt;w:lvlText w:val=""/&gt;&lt;w:lvlJc w:val="left"/&gt;&lt;w:pPr&gt;&lt;w:ind w:left="7110" w:hanging="360"/&gt;&lt;/w:pPr&gt;&lt;w:rPr&gt;&lt;w:rFonts w:ascii="Wingdings" w:hAnsi="Wingdings" w:hint="default"/&gt;&lt;/w:rPr&gt;&lt;/w:lvl&gt;&lt;/w:abstractNum&gt;&lt;w:abstractNum w:abstractNumId="5" w15:restartNumberingAfterBreak="0"&gt;&lt;w:nsid w:val="15837761"/&gt;&lt;w:multiLevelType w:val="hybridMultilevel"/&gt;&lt;w:tmpl w:val="83860F9E"/&gt;&lt;w:lvl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w:abstractNumId="6" w15:restartNumberingAfterBreak="0"&gt;&lt;w:nsid w:val="15EE7E0B"/&gt;&lt;w:multiLevelType w:val="hybridMultilevel"/&gt;&lt;w:tmpl w:val="749CE3E2"/&gt;&lt;w:lvl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w:abstractNumId="7" w15:restartNumberingAfterBreak="0"&gt;&lt;w:nsid w:val="1ABD6AB1"/&gt;&lt;w:multiLevelType w:val="hybridMultilevel"/&gt;&lt;w:tmpl w:val="FF3EA52C"/&gt;&lt;w:lvl w:ilvl="0" w:tplc="04090001"&gt;&lt;w:start w:val="1"/&gt;&lt;w:numFmt w:val="bullet"/&gt;&lt;w:lvlText w:val=""/&gt;&lt;w:lvlJc w:val="left"/&gt;&lt;w:pPr&gt;&lt;w:ind w:left="1080" w:hanging="360"/&gt;&lt;/w:pPr&gt;&lt;w:rPr&gt;&lt;w:rFonts w:ascii="Symbol" w:hAnsi="Symbol" w:hint="default"/&gt;&lt;/w:rPr&gt;&lt;/w:lvl&gt;&lt;w:lvl w:ilvl="1" w:tplc="034CF3C8"&gt;&lt;w:start w:val="1"/&gt;&lt;w:numFmt w:val="bullet"/&gt;&lt;w:pStyle w:val="Bullets3-1"/&gt;&lt;w:lvlText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w:abstractNumId="8" w15:restartNumberingAfterBreak="0"&gt;&lt;w:nsid w:val="1D90577F"/&gt;&lt;w:multiLevelType w:val="hybridMultilevel"/&gt;&lt;w:tmpl w:val="ECD8C452"/&gt;&lt;w:lvl w:ilvl="0" w:tplc="F98AC872"&gt;&lt;w:start w:val="1"/&gt;&lt;w:numFmt w:val="bullet"/&gt;&lt;w:pStyle w:val="Bullets4"/&gt;&lt;w:lvlText w:val=""/&gt;&lt;w:lvlJc w:val="left"/&gt;&lt;w:pPr&gt;&lt;w:ind w:left="1080" w:hanging="360"/&gt;&lt;/w:pPr&gt;&lt;w:rPr&gt;&lt;w:rFonts w:ascii="Symbol" w:hAnsi="Symbol" w:hint="default"/&gt;&lt;w:color w:val="auto"/&gt;&lt;/w:rPr&gt;&lt;/w:lvl&gt;&lt;w:lvl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w:val="1F1E769F"/&gt;&lt;w:multiLevelType w:val="hybridMultilevel"/&gt;&lt;w:tmpl w:val="F6FA8B64"/&gt;&lt;w:lvl w:ilvl="0" w:tplc="F1C6BD94"&gt;&lt;w:start w:val="1"/&gt;&lt;w:numFmt w:val="bullet"/&gt;&lt;w:pStyle w:val="Bullets2"/&gt;&lt;w:lvlText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w:val="356E6D18"/&gt;&lt;w:multiLevelType w:val="hybridMultilevel"/&gt;&lt;w:tmpl w:val="EDAA3DBE"/&gt;&lt;w:lvl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w:abstractNumId="11" w15:restartNumberingAfterBreak="0"&gt;&lt;w:nsid w:val="3DC5659E"/&gt;&lt;w:multiLevelType w:val="hybridMultilevel"/&gt;&lt;w:tmpl w:val="ADF2A35C"/&gt;&lt;w:lvl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w:val="46E91C70"/&gt;&lt;w:multiLevelType w:val="hybridMultilevel"/&gt;&lt;w:tmpl w:val="F13890C6"/&gt;&lt;w:lvl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w:abstractNumId="13" w15:restartNumberingAfterBreak="0"&gt;&lt;w:nsid w:val="47E96AE8"/&gt;&lt;w:multiLevelType w:val="hybridMultilevel"/&gt;&lt;w:tmpl w:val="1C5C5EA8"/&gt;&lt;w:lvl w:ilvl="0" w:tplc="5B02DADA"&gt;&lt;w:start w:val="1"/&gt;&lt;w:numFmt w:val="upperRoman"/&gt;&lt;w:pStyle w:val="Heading1"/&gt;&lt;w:lvlText w:val="%1."/&gt;&lt;w:lvlJc w:val="right"/&gt;&lt;w:pPr&gt;&lt;w:ind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w:abstractNumId="14" w15:restartNumberingAfterBreak="0"&gt;&lt;w:nsid w:val="4AF8559A"/&gt;&lt;w:multiLevelType w:val="hybridMultilevel"/&gt;&lt;w:tmpl w:val="992EF2E2"/&gt;&lt;w:lvl w:ilvl="0" w:tplc="823E2916"&gt;&lt;w:start w:val="1"/&gt;&lt;w:numFmt w:val="upperLetter"/&gt;&lt;w:pStyle w:val="Heading2"/&gt;&lt;w:lvlText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w:abstractNumId="15" w15:restartNumberingAfterBreak="0"&gt;&lt;w:nsid w:val="51CF296D"/&gt;&lt;w:multiLevelType w:val="hybridMultilevel"/&gt;&lt;w:tmpl w:val="C48A6068"/&gt;&lt;w:lvl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w:val="59BF37B2"/&gt;&lt;w:multiLevelType w:val="hybridMultilevel"/&gt;&lt;w:tmpl w:val="F3B4E98C"/&gt;&lt;w:lvl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w:abstractNumId="17" w15:restartNumberingAfterBreak="0"&gt;&lt;w:nsid w:val="5B884224"/&gt;&lt;w:multiLevelType w:val="hybridMultilevel"/&gt;&lt;w:tmpl w:val="D79C0BB6"/&gt;&lt;w:lvl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w:abstractNumId="18" w15:restartNumberingAfterBreak="0"&gt;&lt;w:nsid w:val="5F0A4311"/&gt;&lt;w:multiLevelType w:val="hybridMultilevel"/&gt;&lt;w:tmpl w:val="41163F38"/&gt;&lt;w:lvl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w:val="6517709A"/&gt;&lt;w:multiLevelType w:val="hybridMultilevel"/&gt;&lt;w:tmpl w:val="E66EB8D0"/&gt;&lt;w:lvl w:ilvl="0" w:tplc="B0600284"&gt;&lt;w:start w:val="1"/&gt;&lt;w:numFmt w:val="bullet"/&gt;&lt;w:pStyle w:val="Bullets3"/&gt;&lt;w:lvlText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w:tplc="04090005"&gt;&lt;w:start w:val="1"/&gt;&lt;w:numFmt w:val="bullet"/&gt;&lt;w:lvlText w:val=""/&gt;&lt;w:lvlJc w:val="left"/&gt;&lt;w:pPr&gt;&lt;w:ind w:left="2520" w:hanging="360"/&gt;&lt;/w:pPr&gt;&lt;w:rPr&gt;&lt;w:rFonts w:ascii="Wingdings" w:hAnsi="Wingdings" w:hint="default"/&gt;&lt;/w:rPr&gt;&lt;/w:lvl&gt;&lt;w:lvl w:ilvl="3" w:tplc="04090001"&gt;&lt;w:start w:val="1"/&gt;&lt;w:numFmt w:val="bullet"/&gt;&lt;w:lvlText w:val=""/&gt;&lt;w:lvlJc w:val="left"/&gt;&lt;w:pPr&gt;&lt;w:ind w:left="3240" w:hanging="360"/&gt;&lt;/w:pPr&gt;&lt;w:rPr&gt;&lt;w:rFonts w:ascii="Symbol" w:hAnsi="Symbol" w:hint="default"/&gt;&lt;/w:rPr&gt;&lt;/w:lvl&gt;&lt;w:lvl w:ilvl="4" w:tplc="04090003"&gt;&lt;w:start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w:abstractNumId="20" w15:restartNumberingAfterBreak="0"&gt;&lt;w:nsid w:val="662E42FB"/&gt;&lt;w:multiLevelType w:val="hybridMultilevel"/&gt;&lt;w:tmpl w:val="BB380BF2"/&gt;&lt;w:lvl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w:abstractNumId="21" w15:restartNumberingAfterBreak="0"&gt;&lt;w:nsid w:val="679221C2"/&gt;&lt;w:multiLevelType w:val="hybridMultilevel"/&gt;&lt;w:tmpl w:val="02E68B98"/&gt;&lt;w:lvl w:ilvl="0" w:tplc="04090001"&gt;&lt;w:start w:val="1"/&gt;&lt;w:numFmt w:val="bullet"/&gt;&lt;w:lvlText w:val=""/&gt;&lt;w:lvlJc w:val="left"/&gt;&lt;w:pPr&gt;&lt;w:ind w:left="1080" w:hanging="360"/&gt;&lt;/w:pPr&gt;&lt;w:rPr&gt;&lt;w:rFonts w:ascii="Symbol" w:hAnsi="Symbol"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w:tplc="E346AE5A"&gt;&lt;w:start w:val="1"/&gt;&lt;w:numFmt w:val="bullet"/&gt;&lt;w:pStyle w:val="Bullets3-2"/&gt;&lt;w:lvlText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w:abstractNumId="22" w15:restartNumberingAfterBreak="0"&gt;&lt;w:nsid w:val="6C887616"/&gt;&lt;w:multiLevelType w:val="hybridMultilevel"/&gt;&lt;w:tmpl w:val="05922610"/&gt;&lt;w:lvl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w:abstractNumId="23" w15:restartNumberingAfterBreak="0"&gt;&lt;w:nsid w:val="6CEA10DF"/&gt;&lt;w:multiLevelType w:val="multilevel"/&gt;&lt;w:tmpl w:val="6ABAC450"/&gt;&lt;w:lvl w:ilvl="0"&gt;&lt;w:start w:val="1"/&gt;&lt;w:numFmt w:val="decimal"/&gt;&lt;w:pStyle w:val="List-3"/&gt;&lt;w:lvlText w:val="%1."/&gt;&lt;w:lvlJc w:val="left"/&gt;&lt;w:pPr&gt;&lt;w:ind w:left="720" w:hanging="360"/&gt;&lt;/w:pPr&gt;&lt;w:rPr&gt;&lt;w:rFonts w:hint="default"/&gt;&lt;/w:rPr&gt;&lt;/w:lvl&gt;&lt;w:lvl w:ilvl="1"&gt;&lt;w:start w:val="1"/&gt;&lt;w:numFmt w:val="decimal"/&gt;&lt;w:lvlText w:val="%1.%2."/&gt;&lt;w:lvlJc w:val="left"/&gt;&lt;w:pPr&gt;&lt;w:ind w:left="1080" w:hanging="360"/&gt;&lt;/w:pPr&gt;&lt;w:rPr&gt;&lt;w:rFonts w:hint="default"/&gt;&lt;/w:rPr&gt;&lt;/w:lvl&gt;&lt;w:lvl w:ilvl="2"&gt;&lt;w:start w:val="1"/&gt;&lt;w:numFmt w:val="lowerRoman"/&gt;&lt;w:lvlText w:val="%3."/&gt;&lt;w:lvlJc w:val="right"/&gt;&lt;w:pPr&gt;&lt;w:ind w:left="2160" w:hanging="180"/&gt;&lt;/w:pPr&gt;&lt;w:rPr&gt;&lt;w:rFonts w:hint="default"/&gt;&lt;/w:rPr&gt;&lt;/w:lvl&gt;&lt;w:lvl w:ilvl="3"&gt;&lt;w:start w:val="1"/&gt;&lt;w:numFmt w:val="decimal"/&gt;&lt;w:lvlText w:val="%4."/&gt;&lt;w:lvlJc w:val="left"/&gt;&lt;w:pPr&gt;&lt;w:ind w:left="2880" w:hanging="360"/&gt;&lt;/w:pPr&gt;&lt;w:rPr&gt;&lt;w:rFonts w:hint="default"/&gt;&lt;/w:rPr&gt;&lt;/w:lvl&gt;&lt;w:lvl w:ilvl="4"&gt;&lt;w:start w:val="1"/&gt;&lt;w:numFmt w:val="lowerLetter"/&gt;&lt;w:lvlText w:val="%5."/&gt;&lt;w:lvlJc w:val="left"/&gt;&lt;w:pPr&gt;&lt;w:ind w:left="3600" w:hanging="360"/&gt;&lt;/w:pPr&gt;&lt;w:rPr&gt;&lt;w:rFonts w:hint="default"/&gt;&lt;/w:rPr&gt;&lt;/w:lvl&gt;&lt;w:lvl w:ilvl="5"&gt;&lt;w:start w:val="1"/&gt;&lt;w:numFmt w:val="lowerRoman"/&gt;&lt;w:lvlText w:val="%6."/&gt;&lt;w:lvlJc w:val="right"/&gt;&lt;w:pPr&gt;&lt;w:ind w:left="4320" w:hanging="180"/&gt;&lt;/w:pPr&gt;&lt;w:rPr&gt;&lt;w:rFonts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w:hint="default"/&gt;&lt;/w:rPr&gt;&lt;/w:lvl&gt;&lt;/w:abstractNum&gt;&lt;w:abstractNum w:abstractNumId="24" w15:restartNumberingAfterBreak="0"&gt;&lt;w:nsid w:val="70C74862"/&gt;&lt;w:multiLevelType w:val="multilevel"/&gt;&lt;w:tmpl w:val="ED1E587E"/&gt;&lt;w:lvl w:ilvl="0"&gt;&lt;w:start w:val="1"/&gt;&lt;w:numFmt w:val="upperRoman"/&gt;&lt;w:pStyle w:val="Head1"/&gt;&lt;w:lvlText w:val="%1."/&gt;&lt;w:lvlJc w:val="left"/&gt;&lt;w:pPr&gt;&lt;w:ind w:left="360" w:hanging="360"/&gt;&lt;/w:pPr&gt;&lt;w:rPr&gt;&lt;w:rFonts w:ascii="Century Gothic" w:hAnsi="Century Gothic" w:hint="default"/&gt;&lt;w:sz w:val="32"/&gt;&lt;w:szCs w:val="32"/&gt;&lt;/w:rPr&gt;&lt;/w:lvl&gt;&lt;w:lvl w:ilvl="1"&gt;&lt;w:start w:val="1"/&gt;&lt;w:numFmt w:val="upperLetter"/&gt;&lt;w:pStyle w:val="Head2"/&gt;&lt;w:lvlText w:val="%2."/&gt;&lt;w:lvlJc w:val="left"/&gt;&lt;w:pPr&gt;&lt;w:ind w:left="360" w:hanging="360"/&gt;&lt;/w:pPr&gt;&lt;w:rPr&gt;&lt;w:rFonts w:hint="default"/&gt;&lt;w:color w:val="3CB4E7"/&gt;&lt;w:sz w:val="32"/&gt;&lt;w:szCs w:val="32"/&gt;&lt;/w:rPr&gt;&lt;/w:lvl&gt;&lt;w:lvl w:ilvl="2"&gt;&lt;w:start w:val="1"/&gt;&lt;w:numFmt w:val="lowerRoman"/&gt;&lt;w:pStyle w:val="Head3"/&gt;&lt;w:lvlText w:val="%3."/&gt;&lt;w:lvlJc w:val="left"/&gt;&lt;w:pPr&gt;&lt;w:ind w:left="882" w:hanging="432"/&gt;&lt;/w:pPr&gt;&lt;w:rPr&gt;&lt;w:rFonts w:hint="default"/&gt;&lt;w:b w:val="0"/&gt;&lt;w:bCs w:val="0"/&gt;&lt;w:i w:val="0"/&gt;&lt;w:iCs w:val="0"/&gt;&lt;w:caps w:val="0"/&gt;&lt;w:smallCaps w:val="0"/&gt;&lt;w:strike w:val="0"/&gt;&lt;w:dstrike w:val="0"/&gt;&lt;w:outline w:val="0"/&gt;&lt;w:shadow w:val="0"/&gt;&lt;w:emboss w:val="0"/&gt;&lt;w:imprint w:val="0"/&gt;&lt;w:noProof w:val="0"/&gt;&lt;w:vanish w:val="0"/&gt;&lt;w:color w:val="95B3D7" w:themeColor="accent1" w:themeTint="99"/&gt;&lt;w:spacing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w:val="lowerLetter"/&gt;&lt;w:pStyle w:val="Head4"/&gt;&lt;w:lvlText w:val="%4."/&gt;&lt;w:lvlJc w:val="left"/&gt;&lt;w:pPr&gt;&lt;w:ind w:left="1080" w:hanging="360"/&gt;&lt;/w:pPr&gt;&lt;w:rPr&gt;&lt;w:rFonts w:hint="default"/&gt;&lt;w:color w:val="1D0F4A"/&gt;&lt;/w:rPr&gt;&lt;/w:lvl&gt;&lt;w:lvl w:ilvl="4"&gt;&lt;w:start w:val="1"/&gt;&lt;w:numFmt w:val="none"/&gt;&lt;w:pStyle w:val="Head5"/&gt;&lt;w:lvlText w:val="%5"/&gt;&lt;w:lvlJc w:val="left"/&gt;&lt;w:pPr&gt;&lt;w:ind w:left="720" w:firstLine="0"/&gt;&lt;/w:pPr&gt;&lt;w:rPr&gt;&lt;w:rFonts w:hint="default"/&gt;&lt;/w:rPr&gt;&lt;/w:lvl&gt;&lt;w:lvl w:ilvl="5"&gt;&lt;w:start w:val="1"/&gt;&lt;w:numFmt w:val="lowerRoman"/&gt;&lt;w:lvlText w:val="%6."/&gt;&lt;w:lvlJc w:val="right"/&gt;&lt;w:pPr&gt;&lt;w:ind w:left="1800" w:hanging="360"/&gt;&lt;/w:pPr&gt;&lt;w:rPr&gt;&lt;w:rFonts w:hint="default"/&gt;&lt;/w:rPr&gt;&lt;/w:lvl&gt;&lt;w:lvl w:ilvl="6"&gt;&lt;w:start w:val="1"/&gt;&lt;w:numFmt w:val="decimal"/&gt;&lt;w:lvlText w:val="%7."/&gt;&lt;w:lvlJc w:val="left"/&gt;&lt;w:pPr&gt;&lt;w:ind w:left="5040" w:hanging="360"/&gt;&lt;/w:pPr&gt;&lt;w:rPr&gt;&lt;w:rFonts w:hint="default"/&gt;&lt;/w:rPr&gt;&lt;/w:lvl&gt;&lt;w:lvl w:ilvl="7"&gt;&lt;w:start w:val="1"/&gt;&lt;w:numFmt w:val="lowerLetter"/&gt;&lt;w:lvlText w:val="%8."/&gt;&lt;w:lvlJc w:val="left"/&gt;&lt;w:pPr&gt;&lt;w:ind w:left="5760" w:hanging="360"/&gt;&lt;/w:pPr&gt;&lt;w:rPr&gt;&lt;w:rFonts w:hint="default"/&gt;&lt;/w:rPr&gt;&lt;/w:lvl&gt;&lt;w:lvl w:ilvl="8"&gt;&lt;w:start w:val="1"/&gt;&lt;w:numFmt w:val="lowerRoman"/&gt;&lt;w:lvlText w:val="%9."/&gt;&lt;w:lvlJc w:val="right"/&gt;&lt;w:pPr&gt;&lt;w:ind w:left="6480" w:hanging="180"/&gt;&lt;/w:pPr&gt;&lt;w:rPr&gt;&lt;w:rFonts w:hint="default"/&gt;&lt;/w:rPr&gt;&lt;/w:lvl&gt;&lt;/w:abstractNum&gt;&lt;w:num w:numId="1"&gt;&lt;w:abstractNumId w:val="13"/&gt;&lt;/w:num&gt;&lt;w:num w:numId="2"&gt;&lt;w:abstractNumId w:val="14"/&gt;&lt;/w:num&gt;&lt;w:num w:numId="3"&gt;&lt;w:abstractNumId w:val="9"/&gt;&lt;/w:num&gt;&lt;w:num w:numId="4"&gt;&lt;w:abstractNumId w:val="19"/&gt;&lt;/w:num&gt;&lt;w:num w:numId="5"&gt;&lt;w:abstractNumId w:val="7"/&gt;&lt;/w:num&gt;&lt;w:num w:numId="6"&gt;&lt;w:abstractNumId w:val="21"/&gt;&lt;/w:num&gt;&lt;w:num w:numId="7"&gt;&lt;w:abstractNumId w:val="8"/&gt;&lt;/w:num&gt;&lt;w:num w:numId="8"&gt;&lt;w:abstractNumId w:val="1"/&gt;&lt;/w:num&gt;&lt;w:num w:numId="9"&gt;&lt;w:abstractNumId w:val="24"/&gt;&lt;/w:num&gt;&lt;w:num w:numId="10"&gt;&lt;w:abstractNumId w:val="12"/&gt;&lt;/w:num&gt;&lt;w:num w:numId="11"&gt;&lt;w:abstractNumId w:val="18"/&gt;&lt;/w:num&gt;&lt;w:num w:numId="12"&gt;&lt;w:abstractNumId w:val="15"/&gt;&lt;/w:num&gt;&lt;w:num w:numId="13"&gt;&lt;w:abstractNumId w:val="20"/&gt;&lt;/w:num&gt;&lt;w:num w:numId="14"&gt;&lt;w:abstractNumId w:val="16"/&gt;&lt;/w:num&gt;&lt;w:num w:numId="15"&gt;&lt;w:abstractNumId w:val="11"/&gt;&lt;/w:num&gt;&lt;w:num w:numId="16"&gt;&lt;w:abstractNumId w:val="10"/&gt;&lt;/w:num&gt;&lt;w:num w:numId="17"&gt;&lt;w:abstractNumId w:val="6"/&gt;&lt;/w:num&gt;&lt;w:num w:numId="18"&gt;&lt;w:abstractNumId w:val="2"/&gt;&lt;/w:num&gt;&lt;w:num w:numId="19"&gt;&lt;w:abstractNumId w:val="5"/&gt;&lt;/w:num&gt;&lt;w:num w:numId="20"&gt;&lt;w:abstractNumId w:val="23"/&gt;&lt;/w:num&gt;&lt;w:num w:numId="21"&gt;&lt;w:abstractNumId w:val="3"/&gt;&lt;/w:num&gt;&lt;w:num w:numId="22"&gt;&lt;w:abstractNumId w:val="24"/&gt;&lt;/w:num&gt;&lt;w:num w:numId="23"&gt;&lt;w:abstractNumId w:val="0"/&gt;&lt;/w:num&gt;&lt;w:num w:numId="24"&gt;&lt;w:abstractNumId w:val="22"/&gt;&lt;/w:num&gt;&lt;w:num w:numId="25"&gt;&lt;w:abstractNumId w:val="17"/&gt;&lt;/w:num&gt;&lt;w:num w:numId="26"&gt;&lt;w:abstractNumId w:val="4"/&gt;&lt;/w:num&gt;&lt;w:numIdMacAtCleanup w:val="20"/&gt;&lt;/w:numbering&gt;&lt;/pkg:xmlData&gt;&lt;/pkg:part&gt;&lt;pkg:part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w:val="Normal"/&gt;&lt;w:qFormat/&gt;&lt;w:rsid w:val="00DD0AFA"/&gt;&lt;w:rPr&gt;&lt;w:rFonts w:ascii="Century Gothic" w:hAnsi="Century Gothic"/&gt;&lt;w:sz w:val="22"/&gt;&lt;/w:rPr&gt;&lt;/w:style&gt;&lt;w:style w:type="paragraph" w:styleId="Heading1"&gt;&lt;w:name w:val="heading 1"/&gt;&lt;w:basedOn w:val="Normal"/&gt;&lt;w:next w:val="Normal"/&gt;&lt;w:link w:val="Heading1Char"/&gt;&lt;w:rsid w:val="00E10567"/&gt;&lt;w:pPr&gt;&lt;w:keepNext/&gt;&lt;w:framePr w:wrap="notBeside" w:vAnchor="text" w:hAnchor="text" w:xAlign="center" w:y="1"/&gt;&lt;w:numPr&gt;&lt;w:numId w:val="1"/&gt;&lt;/w:numPr&gt;&lt;w:tabs&gt;&lt;w:tab w:val="left" w:pos="1980"/&gt;&lt;/w:tabs&gt;&lt;w:spacing w:before="120" w:after="120"/&gt;&lt;w:jc w:val="center"/&gt;&lt;w:outlineLvl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w:val="Heading2Char"/&gt;&lt;w:rsid w:val="001A0A45"/&gt;&lt;w:pPr&gt;&lt;w:keepNext/&gt;&lt;w:framePr w:wrap="notBeside" w:vAnchor="text" w:hAnchor="text" w:y="1"/&gt;&lt;w:numPr&gt;&lt;w:numId w:val="2"/&gt;&lt;/w:numPr&gt;&lt;w:tabs&gt;&lt;w:tab w:val="num" w:pos="720"/&gt;&lt;/w:tabs&gt;&lt;w:spacing w:before="60" w:after="60"/&gt;&lt;w:ind w:left="360"/&gt;&lt;w:outlineLvl w:val="1"/&gt;&lt;/w:pPr&gt;&lt;w:rPr&gt;&lt;w:rFonts w:ascii="Arial" w:eastAsia="MS Mincho" w:hAnsi="Arial" w:cs="Arial"/&gt;&lt;w:b/&gt;&lt;w:bCs/&gt;&lt;w:iCs/&gt;&lt;w:caps/&gt;&lt;/w:rPr&gt;&lt;/w:style&gt;&lt;w:style w:type="paragraph" w:styleId="Heading3"&gt;&lt;w:name w:val="heading 3"/&gt;&lt;w:basedOn w:val="Normal"/&gt;&lt;w:next w:val="Normal"/&gt;&lt;w:link w:val="Heading3Char"/&gt;&lt;w:rsid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w:val="Normal"/&gt;&lt;w:link w:val="ListParagraphChar"/&gt;&lt;w:uiPriority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w:val="DefaultParagraphFont"/&gt;&lt;w:uiPriority w:val="99"/&gt;&lt;w:rsid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w:val="00E10567"/&gt;&lt;w:rPr&gt;&lt;w:rFonts w:ascii="Arial" w:eastAsia="MS Mincho" w:hAnsi="Arial" w:cs="Times New Roman"/&gt;&lt;w:b/&gt;&lt;w:sz w:val="22"/&gt;&lt;w:u w:val="single"/&gt;&lt;/w:rPr&gt;&lt;/w:style&gt;&lt;w:style w:type="paragraph" w:styleId="BodyText"&gt;&lt;w:name w:val="Body Text"/&gt;&lt;w:basedOn w:val="Normal"/&gt;&lt;w:link w:val="BodyTextChar"/&gt;&lt;w:rsid w:val="00DD0AFA"/&gt;&lt;w:pPr&gt;&lt;w:framePr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w:val="00DD0AFA"/&gt;&lt;w:rPr&gt;&lt;w:rFonts w:ascii="Times New Roman" w:eastAsia="MS Mincho" w:hAnsi="Times New Roman" w:cs="Times New Roman"/&gt;&lt;/w:rPr&gt;&lt;/w:style&gt;&lt;w:style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w:val="001A0A45"/&gt;&lt;w:rPr&gt;&lt;w:rFonts w:ascii="Arial" w:eastAsia="MS Mincho" w:hAnsi="Arial" w:cs="Arial"/&gt;&lt;w:b/&gt;&lt;w:bCs/&gt;&lt;w:iCs/&gt;&lt;w:caps/&gt;&lt;w:sz w:val="22"/&gt;&lt;/w:rPr&gt;&lt;/w:style&gt;&lt;w:style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w:val="Normal"/&gt;&lt;w:unhideWhenUsed/&gt;&lt;w:qFormat/&gt;&lt;w:rsid w:val="000B7DC7"/&gt;&lt;w:pPr&gt;&lt;w:spacing w:before="240" w:after="200"/&gt;&lt;w:jc w:val="center"/&gt;&lt;/w:pPr&gt;&lt;w:rPr&gt;&lt;w:rFonts w:eastAsia="Calibri" w:cs="Times New Roman"/&gt;&lt;w:b/&gt;&lt;w:bCs/&gt;&lt;w:color w:val="002060"/&gt;&lt;w:szCs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w:val="00F00905"/&gt;&lt;w:pPr&gt;&lt;w:tabs&gt;&lt;w:tab w:val="left" w:pos="480"/&gt;&lt;w:tab w:val="right" w:leader="dot" w:pos="9350"/&gt;&lt;/w:tabs&gt;&lt;w:spacing w:before="240"/&gt;&lt;/w:pPr&gt;&lt;w:rPr&gt;&lt;w:rFonts w:ascii="Arial" w:hAnsi="Arial"/&gt;&lt;w:b/&gt;&lt;w:noProof/&gt;&lt;/w:rPr&gt;&lt;/w:style&gt;&lt;w:style w:type="paragraph" w:styleId="TOC2"&gt;&lt;w:name w:val="toc 2"/&gt;&lt;w:basedOn w:val="Normal"/&gt;&lt;w:next w:val="Normal"/&gt;&lt;w:autoRedefine/&gt;&lt;w:uiPriority w:val="39"/&gt;&lt;w:rsid w:val="009E3808"/&gt;&lt;w:pPr&gt;&lt;w:ind w:left="240"/&gt;&lt;/w:pPr&gt;&lt;/w:style&gt;&lt;w:style w:type="paragraph" w:styleId="TOC3"&gt;&lt;w:name w:val="toc 3"/&gt;&lt;w:basedOn w:val="Normal"/&gt;&lt;w:next w:val="Normal"/&gt;&lt;w:autoRedefine/&gt;&lt;w:uiPriority w:val="39"/&gt;&lt;w:rsid w:val="009E3808"/&gt;&lt;w:pPr&gt;&lt;w:ind w:left="480"/&gt;&lt;/w:pPr&gt;&lt;/w:style&gt;&lt;w:style w:type="paragraph" w:styleId="TOC4"&gt;&lt;w:name w:val="toc 4"/&gt;&lt;w:basedOn w:val="Normal"/&gt;&lt;w:next w:val="Normal"/&gt;&lt;w:autoRedefine/&gt;&lt;w:uiPriority w:val="39"/&gt;&lt;w:rsid w:val="009E3808"/&gt;&lt;w:pPr&gt;&lt;w:ind w:left="720"/&gt;&lt;/w:pPr&gt;&lt;/w:style&gt;&lt;w:style w:type="paragraph" w:styleId="TOC5"&gt;&lt;w:name w:val="toc 5"/&gt;&lt;w:basedOn w:val="Normal"/&gt;&lt;w:next w:val="Normal"/&gt;&lt;w:autoRedefine/&gt;&lt;w:uiPriority w:val="39"/&gt;&lt;w:rsid w:val="009E3808"/&gt;&lt;w:pPr&gt;&lt;w:ind w:left="960"/&gt;&lt;/w:pPr&gt;&lt;/w:style&gt;&lt;w:style w:type="paragraph" w:styleId="TOC6"&gt;&lt;w:name w:val="toc 6"/&gt;&lt;w:basedOn w:val="Normal"/&gt;&lt;w:next w:val="Normal"/&gt;&lt;w:autoRedefine/&gt;&lt;w:uiPriority w:val="39"/&gt;&lt;w:rsid w:val="009E3808"/&gt;&lt;w:pPr&gt;&lt;w:ind w:left="1200"/&gt;&lt;/w:pPr&gt;&lt;/w:style&gt;&lt;w:style w:type="paragraph" w:styleId="TOC7"&gt;&lt;w:name w:val="toc 7"/&gt;&lt;w:basedOn w:val="Normal"/&gt;&lt;w:next w:val="Normal"/&gt;&lt;w:autoRedefine/&gt;&lt;w:uiPriority w:val="39"/&gt;&lt;w:rsid w:val="009E3808"/&gt;&lt;w:pPr&gt;&lt;w:ind w:left="1440"/&gt;&lt;/w:pPr&gt;&lt;/w:style&gt;&lt;w:style w:type="paragraph" w:styleId="TOC8"&gt;&lt;w:name w:val="toc 8"/&gt;&lt;w:basedOn w:val="Normal"/&gt;&lt;w:next w:val="Normal"/&gt;&lt;w:autoRedefine/&gt;&lt;w:uiPriority w:val="39"/&gt;&lt;w:rsid w:val="009E3808"/&gt;&lt;w:pPr&gt;&lt;w:ind w:left="1680"/&gt;&lt;/w:pPr&gt;&lt;/w:style&gt;&lt;w:style w:type="paragraph" w:styleId="TOC9"&gt;&lt;w:name w:val="toc 9"/&gt;&lt;w:basedOn w:val="Normal"/&gt;&lt;w:next w:val="Normal"/&gt;&lt;w:autoRedefine/&gt;&lt;w:uiPriority w:val="39"/&gt;&lt;w:rsid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w:val="DefaultParagraphFont"/&gt;&lt;w:uiPriority w:val="99"/&gt;&lt;w:semiHidden/&gt;&lt;w:rsid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 w:type="character" w:customStyle="1" w:styleId="formalusage"&gt;&lt;w:name w:val="formal_usage"/&gt;&lt;w:basedOn w:val="DefaultParagraphFont"/&gt;&lt;w:rsid w:val="00223189"/&gt;&lt;/w:style&gt;&lt;w:style w:type="paragraph" w:customStyle="1" w:styleId="Body1"&gt;&lt;w:name w:val="Body 1"/&gt;&lt;w:basedOn w:val="Normal"/&gt;&lt;w:link w:val="Body1Char"/&gt;&lt;w:rsid w:val="00DD0AFA"/&gt;&lt;w:pPr&gt;&lt;w:widowControl w:val="0"/&gt;&lt;w:tabs&gt;&lt;w:tab w:val="left" w:pos="900"/&gt;&lt;/w:tabs&gt;&lt;w:spacing w:before="240"/&gt;&lt;w:jc w:val="both"/&gt;&lt;/w:pPr&gt;&lt;w:rPr&gt;&lt;w:rFonts w:asciiTheme="majorHAnsi" w:hAnsiTheme="majorHAnsi" w:cstheme="majorHAnsi"/&gt;&lt;w:sz w:val="20"/&gt;&lt;w:szCs w:val="20"/&gt;&lt;/w:rPr&gt;&lt;/w:style&gt;&lt;w:style w:type="character" w:customStyle="1" w:styleId="Body1Char"&gt;&lt;w:name w:val="Body 1 Char"/&gt;&lt;w:basedOn w:val="DefaultParagraphFont"/&gt;&lt;w:link w:val="Body1"/&gt;&lt;w:rsid w:val="00DD0AFA"/&gt;&lt;w:rPr&gt;&lt;w:rFonts w:asciiTheme="majorHAnsi" w:hAnsiTheme="majorHAnsi" w:cstheme="majorHAnsi"/&gt;&lt;w:sz w:val="20"/&gt;&lt;w:szCs w:val="20"/&gt;&lt;/w:rPr&gt;&lt;/w:style&gt;&lt;w:style w:type="paragraph" w:customStyle="1" w:styleId="Body10"&gt;&lt;w:name w:val="Body_1"/&gt;&lt;w:basedOn w:val="Normal"/&gt;&lt;w:link w:val="Body1Char0"/&gt;&lt;w:qFormat/&gt;&lt;w:rsid w:val="000B7DC7"/&gt;&lt;w:pPr&gt;&lt;w:widowControl w:val="0"/&gt;&lt;w:spacing w:before="240"/&gt;&lt;w:jc w:val="both"/&gt;&lt;/w:pPr&gt;&lt;w:rPr&gt;&lt;w:szCs w:val="20"/&gt;&lt;/w:rPr&gt;&lt;/w:style&gt;&lt;w:style w:type="character" w:customStyle="1" w:styleId="Body1Char0"&gt;&lt;w:name w:val="Body_1 Char"/&gt;&lt;w:basedOn w:val="DefaultParagraphFont"/&gt;&lt;w:link w:val="Body10"/&gt;&lt;w:rsid w:val="000B7DC7"/&gt;&lt;w:rPr&gt;&lt;w:rFonts w:ascii="Century Gothic" w:hAnsi="Century Gothic"/&gt;&lt;w:sz w:val="22"/&gt;&lt;w:szCs w:val="20"/&gt;&lt;/w:rPr&gt;&lt;/w:style&gt;&lt;w:style w:type="paragraph" w:customStyle="1" w:styleId="Body2"&gt;&lt;w:name w:val="Body_2"/&gt;&lt;w:basedOn w:val="Normal"/&gt;&lt;w:link w:val="Body2Char"/&gt;&lt;w:qFormat/&gt;&lt;w:rsid w:val="000B7DC7"/&gt;&lt;w:pPr&gt;&lt;w:spacing w:after="120"/&gt;&lt;w:jc w:val="both"/&gt;&lt;/w:pPr&gt;&lt;w:rPr&gt;&lt;w:rFonts w:cstheme="minorHAnsi"/&gt;&lt;w:szCs w:val="20"/&gt;&lt;/w:rPr&gt;&lt;/w:style&gt;&lt;w:style w:type="character" w:customStyle="1" w:styleId="Body2Char"&gt;&lt;w:name w:val="Body_2 Char"/&gt;&lt;w:basedOn w:val="DefaultParagraphFont"/&gt;&lt;w:link w:val="Body2"/&gt;&lt;w:rsid w:val="000B7DC7"/&gt;&lt;w:rPr&gt;&lt;w:rFonts w:ascii="Century Gothic" w:hAnsi="Century Gothic" w:cstheme="minorHAnsi"/&gt;&lt;w:sz w:val="22"/&gt;&lt;w:szCs w:val="20"/&gt;&lt;/w:rPr&gt;&lt;/w:style&gt;&lt;w:style w:type="paragraph" w:customStyle="1" w:styleId="Body3"&gt;&lt;w:name w:val="Body_3"/&gt;&lt;w:basedOn w:val="Normal"/&gt;&lt;w:link w:val="Body3Char"/&gt;&lt;w:qFormat/&gt;&lt;w:rsid w:val="002B5F39"/&gt;&lt;w:pPr&gt;&lt;w:spacing w:after="120"/&gt;&lt;w:ind w:left="360"/&gt;&lt;w:jc w:val="both"/&gt;&lt;/w:pPr&gt;&lt;/w:style&gt;&lt;w:style w:type="character" w:customStyle="1" w:styleId="Body3Char"&gt;&lt;w:name w:val="Body_3 Char"/&gt;&lt;w:basedOn w:val="DefaultParagraphFont"/&gt;&lt;w:link w:val="Body3"/&gt;&lt;w:rsid w:val="002B5F39"/&gt;&lt;w:rPr&gt;&lt;w:rFonts w:ascii="Century Gothic" w:hAnsi="Century Gothic"/&gt;&lt;w:sz w:val="22"/&gt;&lt;/w:rPr&gt;&lt;/w:style&gt;&lt;w:style w:type="paragraph" w:customStyle="1" w:styleId="Body4"&gt;&lt;w:name w:val="Body_4"/&gt;&lt;w:basedOn w:val="Normal"/&gt;&lt;w:link w:val="Body4Char"/&gt;&lt;w:qFormat/&gt;&lt;w:rsid w:val="00654107"/&gt;&lt;w:pPr&gt;&lt;w:spacing w:after="120"/&gt;&lt;w:ind w:left="720"/&gt;&lt;w:jc w:val="both"/&gt;&lt;/w:pPr&gt;&lt;w:rPr&gt;&lt;w:color w:val="000000" w:themeColor="text1"/&gt;&lt;w:szCs w:val="22"/&gt;&lt;/w:rPr&gt;&lt;/w:style&gt;&lt;w:style w:type="character" w:customStyle="1" w:styleId="Body4Char"&gt;&lt;w:name w:val="Body_4 Char"/&gt;&lt;w:basedOn w:val="DefaultParagraphFont"/&gt;&lt;w:link w:val="Body4"/&gt;&lt;w:rsid w:val="00654107"/&gt;&lt;w:rPr&gt;&lt;w:rFonts w:ascii="Century Gothic" w:hAnsi="Century Gothic"/&gt;&lt;w:color w:val="000000" w:themeColor="text1"/&gt;&lt;w:sz w:val="22"/&gt;&lt;w:szCs w:val="22"/&gt;&lt;/w:rPr&gt;&lt;/w:style&gt;&lt;w:style w:type="paragraph" w:customStyle="1" w:styleId="Bullets1"&gt;&lt;w:name w:val="Bullets1"/&gt;&lt;w:basedOn w:val="ListParagraph"/&gt;&lt;w:link w:val="Bullets1Char"/&gt;&lt;w:qFormat/&gt;&lt;w:rsid w:val="000B7DC7"/&gt;&lt;w:pPr&gt;&lt;w:widowControl w:val="0"/&gt;&lt;w:spacing w:before="120" w:after="120"/&gt;&lt;w:ind w:left="0"/&gt;&lt;w:contextualSpacing w:val="0"/&gt;&lt;w:jc w:val="both"/&gt;&lt;/w:pPr&gt;&lt;w:rPr&gt;&lt;w:rFonts w:cstheme="majorHAnsi"/&gt;&lt;w:szCs w:val="20"/&gt;&lt;/w:rPr&gt;&lt;/w:style&gt;&lt;w:style w:type="character" w:customStyle="1" w:styleId="Bullets1Char"&gt;&lt;w:name w:val="Bullets1 Char"/&gt;&lt;w:basedOn w:val="DefaultParagraphFont"/&gt;&lt;w:link w:val="Bullets1"/&gt;&lt;w:rsid w:val="000B7DC7"/&gt;&lt;w:rPr&gt;&lt;w:rFonts w:ascii="Century Gothic" w:hAnsi="Century Gothic" w:cstheme="majorHAnsi"/&gt;&lt;w:sz w:val="22"/&gt;&lt;w:szCs w:val="20"/&gt;&lt;/w:rPr&gt;&lt;/w:style&gt;&lt;w:style w:type="paragraph" w:customStyle="1" w:styleId="Bullets2"&gt;&lt;w:name w:val="Bullets2"/&gt;&lt;w:basedOn w:val="ListParagraph"/&gt;&lt;w:link w:val="Bullets2Char"/&gt;&lt;w:qFormat/&gt;&lt;w:rsid w:val="000B7DC7"/&gt;&lt;w:pPr&gt;&lt;w:numPr&gt;&lt;w:numId w:val="3"/&gt;&lt;/w:numPr&gt;&lt;w:spacing w:before="120" w:after="120"/&gt;&lt;w:contextualSpacing w:val="0"/&gt;&lt;w:jc w:val="both"/&gt;&lt;/w:pPr&gt;&lt;w:rPr&gt;&lt;w:rFonts w:cs="Calibri"/&gt;&lt;w:szCs w:val="20"/&gt;&lt;/w:rPr&gt;&lt;/w:style&gt;&lt;w:style w:type="character" w:customStyle="1" w:styleId="Bullets2Char"&gt;&lt;w:name w:val="Bullets2 Char"/&gt;&lt;w:basedOn w:val="DefaultParagraphFont"/&gt;&lt;w:link w:val="Bullets2"/&gt;&lt;w:rsid w:val="000B7DC7"/&gt;&lt;w:rPr&gt;&lt;w:rFonts w:ascii="Century Gothic" w:hAnsi="Century Gothic" w:cs="Calibri"/&gt;&lt;w:sz w:val="22"/&gt;&lt;w:szCs w:val="20"/&gt;&lt;/w:rPr&gt;&lt;/w:style&gt;&lt;w:style w:type="paragraph" w:customStyle="1" w:styleId="Bullets3"&gt;&lt;w:name w:val="Bullets3"/&gt;&lt;w:basedOn w:val="ListParagraph"/&gt;&lt;w:link w:val="Bullets3Char"/&gt;&lt;w:qFormat/&gt;&lt;w:rsid w:val="002442BD"/&gt;&lt;w:pPr&gt;&lt;w:widowControl w:val="0"/&gt;&lt;w:numPr&gt;&lt;w:numId w:val="4"/&gt;&lt;/w:numPr&gt;&lt;w:suppressAutoHyphens/&gt;&lt;w:autoSpaceDE w:val="0"/&gt;&lt;w:autoSpaceDN w:val="0"/&gt;&lt;w:spacing w:before="120" w:after="120"/&gt;&lt;w:contextualSpacing w:val="0"/&gt;&lt;w:jc w:val="both"/&gt;&lt;/w:pPr&gt;&lt;/w:style&gt;&lt;w:style w:type="character" w:customStyle="1" w:styleId="Bullets3Char"&gt;&lt;w:name w:val="Bullets3 Char"/&gt;&lt;w:basedOn w:val="DefaultParagraphFont"/&gt;&lt;w:link w:val="Bullets3"/&gt;&lt;w:rsid w:val="002442BD"/&gt;&lt;w:rPr&gt;&lt;w:rFonts w:ascii="Century Gothic" w:hAnsi="Century Gothic"/&gt;&lt;w:sz w:val="22"/&gt;&lt;/w:rPr&gt;&lt;/w:style&gt;&lt;w:style w:type="paragraph" w:customStyle="1" w:styleId="Bullets3-1"&gt;&lt;w:name w:val="Bullets3-1"/&gt;&lt;w:basedOn w:val="ListParagraph"/&gt;&lt;w:link w:val="Bullets3-1Char"/&gt;&lt;w:qFormat/&gt;&lt;w:rsid w:val="004E1457"/&gt;&lt;w:pPr&gt;&lt;w:numPr&gt;&lt;w:ilvl w:val="1"/&gt;&lt;w:numId w:val="5"/&gt;&lt;/w:numPr&gt;&lt;w:spacing w:after="120"/&gt;&lt;w:jc w:val="both"/&gt;&lt;/w:pPr&gt;&lt;w:rPr&gt;&lt;w:szCs w:val="22"/&gt;&lt;/w:rPr&gt;&lt;/w:style&gt;&lt;w:style w:type="character" w:customStyle="1" w:styleId="Bullets3-1Char"&gt;&lt;w:name w:val="Bullets3-1 Char"/&gt;&lt;w:basedOn w:val="DefaultParagraphFont"/&gt;&lt;w:link w:val="Bullets3-1"/&gt;&lt;w:rsid w:val="004E1457"/&gt;&lt;w:rPr&gt;&lt;w:rFonts w:ascii="Century Gothic" w:hAnsi="Century Gothic"/&gt;&lt;w:sz w:val="22"/&gt;&lt;w:szCs w:val="22"/&gt;&lt;/w:rPr&gt;&lt;/w:style&gt;&lt;w:style w:type="paragraph" w:customStyle="1" w:styleId="Bullets3-2"&gt;&lt;w:name w:val="Bullets3-2"/&gt;&lt;w:basedOn w:val="ListParagraph"/&gt;&lt;w:link w:val="Bullets3-2Char"/&gt;&lt;w:qFormat/&gt;&lt;w:rsid w:val="00DD0AFA"/&gt;&lt;w:pPr&gt;&lt;w:widowControl w:val="0"/&gt;&lt;w:numPr&gt;&lt;w:ilvl w:val="2"/&gt;&lt;w:numId w:val="6"/&gt;&lt;/w:numPr&gt;&lt;w:suppressAutoHyphens/&gt;&lt;w:autoSpaceDE w:val="0"/&gt;&lt;w:autoSpaceDN w:val="0"/&gt;&lt;w:spacing w:before="120" w:after="120"/&gt;&lt;w:jc w:val="both"/&gt;&lt;/w:pPr&gt;&lt;w:rPr&gt;&lt;w:rFonts w:ascii="Helvetica LT Pro Light" w:hAnsi="Helvetica LT Pro Light"/&gt;&lt;w:sz w:val="20"/&gt;&lt;/w:rPr&gt;&lt;/w:style&gt;&lt;w:style w:type="character" w:customStyle="1" w:styleId="Bullets3-2Char"&gt;&lt;w:name w:val="Bullets3-2 Char"/&gt;&lt;w:basedOn w:val="DefaultParagraphFont"/&gt;&lt;w:link w:val="Bullets3-2"/&gt;&lt;w:rsid w:val="00DD0AFA"/&gt;&lt;w:rPr&gt;&lt;w:rFonts w:ascii="Helvetica LT Pro Light" w:hAnsi="Helvetica LT Pro Light"/&gt;&lt;w:sz w:val="20"/&gt;&lt;/w:rPr&gt;&lt;/w:style&gt;&lt;w:style w:type="paragraph" w:customStyle="1" w:styleId="Bullets4"&gt;&lt;w:name w:val="Bullets4"/&gt;&lt;w:basedOn w:val="ListParagraph"/&gt;&lt;w:link w:val="Bullets4Char"/&gt;&lt;w:qFormat/&gt;&lt;w:rsid w:val="0010594F"/&gt;&lt;w:pPr&gt;&lt;w:widowControl w:val="0"/&gt;&lt;w:numPr&gt;&lt;w:numId w:val="7"/&gt;&lt;/w:numPr&gt;&lt;w:suppressAutoHyphens/&gt;&lt;w:autoSpaceDE w:val="0"/&gt;&lt;w:autoSpaceDN w:val="0"/&gt;&lt;w:spacing w:before="120" w:after="120"/&gt;&lt;w:ind w:left="1350"/&gt;&lt;w:contextualSpacing w:val="0"/&gt;&lt;w:jc w:val="both"/&gt;&lt;/w:pPr&gt;&lt;w:rPr&gt;&lt;w:szCs w:val="22"/&gt;&lt;/w:rPr&gt;&lt;/w:style&gt;&lt;w:style w:type="character" w:customStyle="1" w:styleId="Bullets4Char"&gt;&lt;w:name w:val="Bullets4 Char"/&gt;&lt;w:basedOn w:val="DefaultParagraphFont"/&gt;&lt;w:link w:val="Bullets4"/&gt;&lt;w:rsid w:val="0010594F"/&gt;&lt;w:rPr&gt;&lt;w:rFonts w:ascii="Century Gothic" w:hAnsi="Century Gothic"/&gt;&lt;w:sz w:val="22"/&gt;&lt;w:szCs w:val="22"/&gt;&lt;/w:rPr&gt;&lt;/w:style&gt;&lt;w:style w:type="paragraph" w:customStyle="1" w:styleId="Bullets4-1"&gt;&lt;w:name w:val="Bullets4-1"/&gt;&lt;w:basedOn w:val="ListParagraph"/&gt;&lt;w:link w:val="Bullets4-1Char"/&gt;&lt;w:qFormat/&gt;&lt;w:rsid w:val="00654107"/&gt;&lt;w:pPr&gt;&lt;w:numPr&gt;&lt;w:ilvl w:val="1"/&gt;&lt;w:numId w:val="8"/&gt;&lt;/w:numPr&gt;&lt;w:spacing w:after="120"/&gt;&lt;w:ind w:left="1710"/&gt;&lt;w:jc w:val="both"/&gt;&lt;/w:pPr&gt;&lt;w:rPr&gt;&lt;w:szCs w:val="22"/&gt;&lt;/w:rPr&gt;&lt;/w:style&gt;&lt;w:style w:type="character" w:customStyle="1" w:styleId="Bullets4-1Char"&gt;&lt;w:name w:val="Bullets4-1 Char"/&gt;&lt;w:basedOn w:val="DefaultParagraphFont"/&gt;&lt;w:link w:val="Bullets4-1"/&gt;&lt;w:rsid w:val="00654107"/&gt;&lt;w:rPr&gt;&lt;w:rFonts w:ascii="Century Gothic" w:hAnsi="Century Gothic"/&gt;&lt;w:sz w:val="22"/&gt;&lt;w:szCs w:val="22"/&gt;&lt;/w:rPr&gt;&lt;/w:style&gt;&lt;w:style w:type="paragraph" w:customStyle="1" w:styleId="Bullets4-2"&gt;&lt;w:name w:val="Bullets4-2"/&gt;&lt;w:basedOn w:val="ListParagraph"/&gt;&lt;w:link w:val="Bullets4-2Char"/&gt;&lt;w:qFormat/&gt;&lt;w:rsid w:val="00DD0AFA"/&gt;&lt;w:pPr&gt;&lt;w:keepNext/&gt;&lt;w:keepLines/&gt;&lt;w:numPr&gt;&lt;w:ilvl w:val="2"/&gt;&lt;w:numId w:val="8"/&gt;&lt;/w:numPr&gt;&lt;w:spacing w:before="120" w:after="120"/&gt;&lt;w:contextualSpacing w:val="0"/&gt;&lt;w:jc w:val="both"/&gt;&lt;/w:pPr&gt;&lt;w:rPr&gt;&lt;w:rFonts w:ascii="Helvetica LT Pro Light" w:hAnsi="Helvetica LT Pro Light"/&gt;&lt;w:sz w:val="20"/&gt;&lt;/w:rPr&gt;&lt;/w:style&gt;&lt;w:style w:type="character" w:customStyle="1" w:styleId="Bullets4-2Char"&gt;&lt;w:name w:val="Bullets4-2 Char"/&gt;&lt;w:basedOn w:val="DefaultParagraphFont"/&gt;&lt;w:link w:val="Bullets4-2"/&gt;&lt;w:rsid w:val="00DD0AFA"/&gt;&lt;w:rPr&gt;&lt;w:rFonts w:ascii="Helvetica LT Pro Light" w:hAnsi="Helvetica LT Pro Light"/&gt;&lt;w:sz w:val="20"/&gt;&lt;/w:rPr&gt;&lt;/w:style&gt;&lt;w:style w:type="paragraph" w:customStyle="1" w:styleId="Head1"&gt;&lt;w:name w:val="Head1"/&gt;&lt;w:basedOn w:val="Heading1"/&gt;&lt;w:link w:val="Head1Char"/&gt;&lt;w:qFormat/&gt;&lt;w:rsid w:val="000B7DC7"/&gt;&lt;w:pPr&gt;&lt;w:keepNext w:val="0"/&gt;&lt;w:framePr w:wrap="auto" w:vAnchor="margin" w:xAlign="left" w:yAlign="inline"/&gt;&lt;w:numPr&gt;&lt;w:numId w:val="9"/&gt;&lt;/w:numPr&gt;&lt;w:shd w:val="clear" w:color="auto" w:fill="FFFFFF" w:themeFill="background1"/&gt;&lt;w:tabs&gt;&lt;w:tab w:val="clear" w:pos="1980"/&gt;&lt;/w:tabs&gt;&lt;w:autoSpaceDE w:val="0"/&gt;&lt;w:autoSpaceDN w:val="0"/&gt;&lt;w:adjustRightInd w:val="0"/&gt;&lt;w:spacing w:before="440" w:after="240"/&gt;&lt;w:jc w:val="left"/&gt;&lt;/w:pPr&gt;&lt;w:rPr&gt;&lt;w:rFonts w:ascii="Century Gothic" w:eastAsia="Times New Roman" w:hAnsi="Century Gothic"/&gt;&lt;w:iCs/&gt;&lt;w:caps/&gt;&lt;w:noProof/&gt;&lt;w:color w:val="1D0F4A"/&gt;&lt;w:sz w:val="36"/&gt;&lt;w:szCs w:val="36"/&gt;&lt;w:u w:val="none"/&gt;&lt;w:lang w:eastAsia="en-US"/&gt;&lt;/w:rPr&gt;&lt;/w:style&gt;&lt;w:style w:type="character" w:customStyle="1" w:styleId="Head1Char"&gt;&lt;w:name w:val="Head1 Char"/&gt;&lt;w:basedOn w:val="Heading1Char"/&gt;&lt;w:link w:val="Head1"/&gt;&lt;w:rsid w:val="000B7DC7"/&gt;&lt;w:rPr&gt;&lt;w:rFonts w:ascii="Century Gothic" w:eastAsia="Times New Roman" w:hAnsi="Century Gothic" w:cs="Times New Roman"/&gt;&lt;w:b/&gt;&lt;w:iCs/&gt;&lt;w:caps/&gt;&lt;w:noProof/&gt;&lt;w:color w:val="1D0F4A"/&gt;&lt;w:sz w:val="36"/&gt;&lt;w:szCs w:val="36"/&gt;&lt;w:u w:val="single"/&gt;&lt;w:shd w:val="clear" w:color="auto" w:fill="FFFFFF" w:themeFill="background1"/&gt;&lt;w:lang w:eastAsia="en-US"/&gt;&lt;/w:rPr&gt;&lt;/w:style&gt;&lt;w:style w:type="paragraph" w:customStyle="1" w:styleId="Head2"&gt;&lt;w:name w:val="Head2"/&gt;&lt;w:basedOn w:val="Heading2"/&gt;&lt;w:link w:val="Head2Char"/&gt;&lt;w:qFormat/&gt;&lt;w:rsid w:val="00DD0AFA"/&gt;&lt;w:pPr&gt;&lt;w:framePr w:wrap="auto" w:vAnchor="margin" w:yAlign="inline"/&gt;&lt;w:numPr&gt;&lt;w:ilvl w:val="1"/&gt;&lt;w:numId w:val="9"/&gt;&lt;/w:numPr&gt;&lt;w:shd w:val="clear" w:color="auto" w:fill="FFFFFF" w:themeFill="background1"/&gt;&lt;w:autoSpaceDE w:val="0"/&gt;&lt;w:autoSpaceDN w:val="0"/&gt;&lt;w:adjustRightInd w:val="0"/&gt;&lt;w:spacing w:before="440" w:after="240"/&gt;&lt;/w:pPr&gt;&lt;w:rPr&gt;&lt;w:rFonts w:ascii="Century Gothic" w:eastAsiaTheme="minorHAnsi" w:hAnsi="Century Gothic" w:cstheme="majorBidi"/&gt;&lt;w:b w:val="0"/&gt;&lt;w:bCs w:val="0"/&gt;&lt;w:iCs w:val="0"/&gt;&lt;w:caps w:val="0"/&gt;&lt;w:color w:val="3CB4E7"/&gt;&lt;w:sz w:val="32"/&gt;&lt;w:szCs w:val="32"/&gt;&lt;w:lang w:eastAsia="en-US"/&gt;&lt;/w:rPr&gt;&lt;/w:style&gt;&lt;w:style w:type="character" w:customStyle="1" w:styleId="Head2Char"&gt;&lt;w:name w:val="Head2 Char"/&gt;&lt;w:basedOn w:val="Heading2Char"/&gt;&lt;w:link w:val="Head2"/&gt;&lt;w:rsid w:val="00DD0AFA"/&gt;&lt;w:rPr&gt;&lt;w:rFonts w:ascii="Century Gothic" w:eastAsiaTheme="minorHAnsi" w:hAnsi="Century Gothic" w:cstheme="majorBidi"/&gt;&lt;w:b w:val="0"/&gt;&lt;w:bCs w:val="0"/&gt;&lt;w:iCs w:val="0"/&gt;&lt;w:caps w:val="0"/&gt;&lt;w:color w:val="3CB4E7"/&gt;&lt;w:sz w:val="32"/&gt;&lt;w:szCs w:val="32"/&gt;&lt;w:shd w:val="clear" w:color="auto" w:fill="FFFFFF" w:themeFill="background1"/&gt;&lt;w:lang w:eastAsia="en-US"/&gt;&lt;/w:rPr&gt;&lt;/w:style&gt;&lt;w:style w:type="paragraph" w:customStyle="1" w:styleId="Head3"&gt;&lt;w:name w:val="Head3"/&gt;&lt;w:basedOn w:val="Heading3"/&gt;&lt;w:link w:val="Head3Char"/&gt;&lt;w:qFormat/&gt;&lt;w:rsid w:val="00DD0AFA"/&gt;&lt;w:pPr&gt;&lt;w:widowControl w:val="0"/&gt;&lt;w:numPr&gt;&lt;w:ilvl w:val="2"/&gt;&lt;w:numId w:val="9"/&gt;&lt;/w:numPr&gt;&lt;w:suppressAutoHyphens/&gt;&lt;w:spacing w:before="440" w:after="240"/&gt;&lt;w:ind w:left="792"/&gt;&lt;w:jc w:val="both"/&gt;&lt;/w:pPr&gt;&lt;w:rPr&gt;&lt;w:rFonts w:ascii="Futura LT Pro Book" w:eastAsia="Arial" w:hAnsi="Futura LT Pro Book" w:cstheme="majorBidi"/&gt;&lt;w:bCs w:val="0"/&gt;&lt;w:color w:val="95B3D7" w:themeColor="accent1" w:themeTint="99"/&gt;&lt;w:szCs w:val="20"/&gt;&lt;w:lang w:eastAsia="en-US"/&gt;&lt;/w:rPr&gt;&lt;/w:style&gt;&lt;w:style w:type="character" w:customStyle="1" w:styleId="Head3Char"&gt;&lt;w:name w:val="Head3 Char"/&gt;&lt;w:basedOn w:val="Heading3Char"/&gt;&lt;w:link w:val="Head3"/&gt;&lt;w:rsid w:val="00DD0AFA"/&gt;&lt;w:rPr&gt;&lt;w:rFonts w:ascii="Futura LT Pro Book" w:eastAsia="Arial" w:hAnsi="Futura LT Pro Book" w:cstheme="majorBidi"/&gt;&lt;w:bCs w:val="0"/&gt;&lt;w:color w:val="95B3D7" w:themeColor="accent1" w:themeTint="99"/&gt;&lt;w:sz w:val="22"/&gt;&lt;w:szCs w:val="20"/&gt;&lt;w:lang w:eastAsia="en-US"/&gt;&lt;/w:rPr&gt;&lt;/w:style&gt;&lt;w:style w:type="paragraph" w:customStyle="1" w:styleId="Head4"&gt;&lt;w:name w:val="Head4"/&gt;&lt;w:basedOn w:val="Heading4"/&gt;&lt;w:link w:val="Head4Char"/&gt;&lt;w:qFormat/&gt;&lt;w:rsid w:val="00DD0AFA"/&gt;&lt;w:pPr&gt;&lt;w:widowControl w:val="0"/&gt;&lt;w:numPr&gt;&lt;w:ilvl w:val="3"/&gt;&lt;w:numId w:val="9"/&gt;&lt;/w:numPr&gt;&lt;w:suppressAutoHyphens/&gt;&lt;w:spacing w:before="440" w:after="240"/&gt;&lt;w:jc w:val="both"/&gt;&lt;/w:pPr&gt;&lt;w:rPr&gt;&lt;w:rFonts w:ascii="Futura LT Pro Book" w:hAnsi="Futura LT Pro Book" w:cstheme="majorHAnsi"/&gt;&lt;w:iCs/&gt;&lt;w:color w:val="FF0066"/&gt;&lt;w:sz w:val="20"/&gt;&lt;w:szCs w:val="20"/&gt;&lt;/w:rPr&gt;&lt;/w:style&gt;&lt;w:style w:type="character" w:customStyle="1" w:styleId="Head4Char"&gt;&lt;w:name w:val="Head4 Char"/&gt;&lt;w:basedOn w:val="Heading4Char"/&gt;&lt;w:link w:val="Head4"/&gt;&lt;w:rsid w:val="00DD0AFA"/&gt;&lt;w:rPr&gt;&lt;w:rFonts w:ascii="Futura LT Pro Book" w:eastAsia="MS Mincho" w:hAnsi="Futura LT Pro Book" w:cstheme="majorHAnsi"/&gt;&lt;w:bCs/&gt;&lt;w:iCs/&gt;&lt;w:color w:val="FF0066"/&gt;&lt;w:sz w:val="20"/&gt;&lt;w:szCs w:val="20"/&gt;&lt;w:lang w:eastAsia="ja-JP"/&gt;&lt;/w:rPr&gt;&lt;/w:style&gt;&lt;w:style w:type="paragraph" w:customStyle="1" w:styleId="Head5"&gt;&lt;w:name w:val="Head5"/&gt;&lt;w:basedOn w:val="Normal"/&gt;&lt;w:link w:val="Head5Char"/&gt;&lt;w:qFormat/&gt;&lt;w:rsid w:val="00DD0AFA"/&gt;&lt;w:pPr&gt;&lt;w:numPr&gt;&lt;w:ilvl w:val="4"/&gt;&lt;w:numId w:val="9"/&gt;&lt;/w:numPr&gt;&lt;w:spacing w:before="440" w:after="240" w:line="259" w:lineRule="auto"/&gt;&lt;/w:pPr&gt;&lt;w:rPr&gt;&lt;w:rFonts w:ascii="Futura LT Pro Book" w:eastAsiaTheme="minorHAnsi" w:hAnsi="Futura LT Pro Book" w:cs="Calibri"/&gt;&lt;w:b/&gt;&lt;w:color w:val="000000" w:themeColor="text1"/&gt;&lt;w:sz w:val="20"/&gt;&lt;w:szCs w:val="20"/&gt;&lt;w:u w:val="single"/&gt;&lt;w:lang w:eastAsia="en-US"/&gt;&lt;/w:rPr&gt;&lt;/w:style&gt;&lt;w:style w:type="character" w:customStyle="1" w:styleId="Head5Char"&gt;&lt;w:name w:val="Head5 Char"/&gt;&lt;w:basedOn w:val="DefaultParagraphFont"/&gt;&lt;w:link w:val="Head5"/&gt;&lt;w:rsid w:val="00DD0AFA"/&gt;&lt;w:rPr&gt;&lt;w:rFonts w:ascii="Futura LT Pro Book" w:eastAsiaTheme="minorHAnsi" w:hAnsi="Futura LT Pro Book" w:cs="Calibri"/&gt;&lt;w:b/&gt;&lt;w:color w:val="000000" w:themeColor="text1"/&gt;&lt;w:sz w:val="20"/&gt;&lt;w:szCs w:val="20"/&gt;&lt;w:u w:val="single"/&gt;&lt;w:lang w:eastAsia="en-US"/&gt;&lt;/w:rPr&gt;&lt;/w:style&gt;&lt;w:style w:type="paragraph" w:customStyle="1" w:styleId="TableHeading"&gt;&lt;w:name w:val="Table Heading"/&gt;&lt;w:basedOn w:val="Normal"/&gt;&lt;w:link w:val="TableHeadingChar"/&gt;&lt;w:qFormat/&gt;&lt;w:rsid w:val="001B5C8A"/&gt;&lt;w:pPr&gt;&lt;w:jc w:val="center"/&gt;&lt;/w:pPr&gt;&lt;w:rPr&gt;&lt;w:rFonts w:cs="Arial"/&gt;&lt;w:b/&gt;&lt;w:szCs w:val="20"/&gt;&lt;w14:shadow w14:blurRad="50800" w14:dist="50800" w14:dir="5400000" w14:sx="0" w14:sy="0" w14:kx="0" w14:ky="0" w14:algn="ctr"&gt;&lt;w14:srgbClr w14:val="000000"/&gt;&lt;/w14:shadow&gt;&lt;/w:rPr&gt;&lt;/w:style&gt;&lt;w:style w:type="paragraph" w:customStyle="1" w:styleId="TableText"&gt;&lt;w:name w:val="Table Text"/&gt;&lt;w:basedOn w:val="Normal"/&gt;&lt;w:link w:val="TableTextChar"/&gt;&lt;w:qFormat/&gt;&lt;w:rsid w:val="001B5C8A"/&gt;&lt;w:rPr&gt;&lt;w:rFonts w:cs="Arial"/&gt;&lt;w:szCs w:val="20"/&gt;&lt;/w:rPr&gt;&lt;/w:style&gt;&lt;w:style w:type="character" w:customStyle="1" w:styleId="TableHeadingChar"&gt;&lt;w:name w:val="Table Heading Char"/&gt;&lt;w:basedOn w:val="DefaultParagraphFont"/&gt;&lt;w:link w:val="TableHeading"/&gt;&lt;w:rsid w:val="001B5C8A"/&gt;&lt;w:rPr&gt;&lt;w:rFonts w:ascii="Century Gothic" w:hAnsi="Century Gothic" w:cs="Arial"/&gt;&lt;w:b/&gt;&lt;w:sz w:val="22"/&gt;&lt;w:szCs w:val="20"/&gt;&lt;w14:shadow w14:blurRad="50800" w14:dist="50800" w14:dir="5400000" w14:sx="0" w14:sy="0" w14:kx="0" w14:ky="0" w14:algn="ctr"&gt;&lt;w14:srgbClr w14:val="000000"/&gt;&lt;/w14:shadow&gt;&lt;/w:rPr&gt;&lt;/w:style&gt;&lt;w:style w:type="character" w:customStyle="1" w:styleId="TableTextChar"&gt;&lt;w:name w:val="Table Text Char"/&gt;&lt;w:basedOn w:val="DefaultParagraphFont"/&gt;&lt;w:link w:val="TableText"/&gt;&lt;w:rsid w:val="001B5C8A"/&gt;&lt;w:rPr&gt;&lt;w:rFonts w:ascii="Century Gothic" w:hAnsi="Century Gothic" w:cs="Arial"/&gt;&lt;w:sz w:val="22"/&gt;&lt;w:szCs w:val="20"/&gt;&lt;/w:rPr&gt;&lt;/w:style&gt;&lt;w:style w:type="character" w:styleId="UnresolvedMention"&gt;&lt;w:name w:val="Unresolved Mention"/&gt;&lt;w:basedOn w:val="DefaultParagraphFont"/&gt;&lt;w:uiPriority w:val="99"/&gt;&lt;w:unhideWhenUsed/&gt;&lt;w:rsid w:val="001447FC"/&gt;&lt;w:rPr&gt;&lt;w:color w:val="605E5C"/&gt;&lt;w:shd w:val="clear" w:color="auto" w:fill="E1DFDD"/&gt;&lt;/w:rPr&gt;&lt;/w:style&gt;&lt;w:style w:type="paragraph" w:customStyle="1" w:styleId="Notes"&gt;&lt;w:name w:val="Notes"/&gt;&lt;w:basedOn w:val="Normal"/&gt;&lt;w:link w:val="NotesChar"/&gt;&lt;w:qFormat/&gt;&lt;w:rsid w:val="004E1457"/&gt;&lt;w:pPr&gt;&lt;w:spacing w:before="120" w:after="120"/&gt;&lt;w:jc w:val="both"/&gt;&lt;/w:pPr&gt;&lt;w:rPr&gt;&lt;w:rFonts w:ascii="Helvetica LT Pro Light" w:hAnsi="Helvetica LT Pro Light"/&gt;&lt;w:sz w:val="20"/&gt;&lt;w:szCs w:val="20"/&gt;&lt;/w:rPr&gt;&lt;/w:style&gt;&lt;w:style w:type="character" w:customStyle="1" w:styleId="NotesChar"&gt;&lt;w:name w:val="Notes Char"/&gt;&lt;w:basedOn w:val="DefaultParagraphFont"/&gt;&lt;w:link w:val="Notes"/&gt;&lt;w:rsid w:val="004E1457"/&gt;&lt;w:rPr&gt;&lt;w:rFonts w:ascii="Helvetica LT Pro Light" w:hAnsi="Helvetica LT Pro Light"/&gt;&lt;w:sz w:val="20"/&gt;&lt;w:szCs w:val="20"/&gt;&lt;/w:rPr&gt;&lt;/w:style&gt;&lt;w:style w:type="paragraph" w:customStyle="1" w:styleId="Table-Left"&gt;&lt;w:name w:val="Table-Left"/&gt;&lt;w:basedOn w:val="Normal"/&gt;&lt;w:link w:val="Table-LeftChar"/&gt;&lt;w:qFormat/&gt;&lt;w:rsid w:val="004E1457"/&gt;&lt;w:rPr&gt;&lt;w:rFonts w:ascii="Helvetica LT Pro Light" w:eastAsia="Calibri" w:hAnsi="Helvetica LT Pro Light" w:cs="Times New Roman"/&gt;&lt;w:sz w:val="20"/&gt;&lt;w:szCs w:val="20"/&gt;&lt;/w:rPr&gt;&lt;/w:style&gt;&lt;w:style w:type="character" w:customStyle="1" w:styleId="Table-LeftChar"&gt;&lt;w:name w:val="Table-Left Char"/&gt;&lt;w:basedOn w:val="DefaultParagraphFont"/&gt;&lt;w:link w:val="Table-Left"/&gt;&lt;w:rsid w:val="004E1457"/&gt;&lt;w:rPr&gt;&lt;w:rFonts w:ascii="Helvetica LT Pro Light" w:eastAsia="Calibri" w:hAnsi="Helvetica LT Pro Light" w:cs="Times New Roman"/&gt;&lt;w:sz w:val="20"/&gt;&lt;w:szCs w:val="20"/&gt;&lt;/w:rPr&gt;&lt;/w:style&gt;&lt;w:style w:type="paragraph" w:customStyle="1" w:styleId="Table-Centered"&gt;&lt;w:name w:val="Table-Centered"/&gt;&lt;w:basedOn w:val="Normal"/&gt;&lt;w:link w:val="Table-CenteredChar"/&gt;&lt;w:qFormat/&gt;&lt;w:rsid w:val="00AC74E8"/&gt;&lt;w:pPr&gt;&lt;w:jc w:val="center"/&gt;&lt;/w:pPr&gt;&lt;w:rPr&gt;&lt;w:rFonts w:ascii="Helvetica LT Pro Light" w:eastAsia="Calibri" w:hAnsi="Helvetica LT Pro Light" w:cs="Times New Roman"/&gt;&lt;w:sz w:val="20"/&gt;&lt;w:szCs w:val="20"/&gt;&lt;/w:rPr&gt;&lt;/w:style&gt;&lt;w:style w:type="character" w:customStyle="1" w:styleId="Table-CenteredChar"&gt;&lt;w:name w:val="Table-Centered Char"/&gt;&lt;w:basedOn w:val="DefaultParagraphFont"/&gt;&lt;w:link w:val="Table-Centered"/&gt;&lt;w:rsid w:val="00AC74E8"/&gt;&lt;w:rPr&gt;&lt;w:rFonts w:ascii="Helvetica LT Pro Light" w:eastAsia="Calibri" w:hAnsi="Helvetica LT Pro Light" w:cs="Times New Roman"/&gt;&lt;w:sz w:val="20"/&gt;&lt;w:szCs w:val="20"/&gt;&lt;/w:rPr&gt;&lt;/w:style&gt;&lt;w:style w:type="paragraph" w:customStyle="1" w:styleId="List-3"&gt;&lt;w:name w:val="List-3"/&gt;&lt;w:basedOn w:val="ListParagraph"/&gt;&lt;w:link w:val="List-3Char"/&gt;&lt;w:qFormat/&gt;&lt;w:rsid w:val="00A87BDD"/&gt;&lt;w:pPr&gt;&lt;w:numPr&gt;&lt;w:numId w:val="20"/&gt;&lt;/w:numPr&gt;&lt;w:spacing w:before="120" w:after="120"/&gt;&lt;w:contextualSpacing w:val="0"/&gt;&lt;w:jc w:val="both"/&gt;&lt;/w:pPr&gt;&lt;w:rPr&gt;&lt;w:rFonts w:ascii="Helvetica LT Pro Light" w:hAnsi="Helvetica LT Pro Light"/&gt;&lt;w:sz w:val="20"/&gt;&lt;w:szCs w:val="20"/&gt;&lt;/w:rPr&gt;&lt;/w:style&gt;&lt;w:style w:type="character" w:customStyle="1" w:styleId="List-3Char"&gt;&lt;w:name w:val="List-3 Char"/&gt;&lt;w:basedOn w:val="DefaultParagraphFont"/&gt;&lt;w:link w:val="List-3"/&gt;&lt;w:rsid w:val="00A87BDD"/&gt;&lt;w:rPr&gt;&lt;w:rFonts w:ascii="Helvetica LT Pro Light" w:hAnsi="Helvetica LT Pro Light"/&gt;&lt;w:sz w:val="20"/&gt;&lt;w:szCs w:val="20"/&gt;&lt;/w:rPr&gt;&lt;/w:style&gt;&lt;w:style w:type="character" w:styleId="CommentReference"&gt;&lt;w:name w:val="annotation reference"/&gt;&lt;w:basedOn w:val="DefaultParagraphFont"/&gt;&lt;w:semiHidden/&gt;&lt;w:unhideWhenUsed/&gt;&lt;w:rsid w:val="00B841F3"/&gt;&lt;w:rPr&gt;&lt;w:sz w:val="16"/&gt;&lt;w:szCs w:val="16"/&gt;&lt;/w:rPr&gt;&lt;/w:style&gt;&lt;w:style w:type="paragraph" w:styleId="CommentText"&gt;&lt;w:name w:val="annotation text"/&gt;&lt;w:basedOn w:val="Normal"/&gt;&lt;w:link w:val="CommentTextChar"/&gt;&lt;w:semiHidden/&gt;&lt;w:unhideWhenUsed/&gt;&lt;w:rsid w:val="00B841F3"/&gt;&lt;w:rPr&gt;&lt;w:rFonts w:ascii="Helvetica LT Pro Light" w:hAnsi="Helvetica LT Pro Light"/&gt;&lt;w:sz w:val="20"/&gt;&lt;w:szCs w:val="20"/&gt;&lt;/w:rPr&gt;&lt;/w:style&gt;&lt;w:style w:type="character" w:customStyle="1" w:styleId="CommentTextChar"&gt;&lt;w:name w:val="Comment Text Char"/&gt;&lt;w:basedOn w:val="DefaultParagraphFont"/&gt;&lt;w:link w:val="CommentText"/&gt;&lt;w:semiHidden/&gt;&lt;w:rsid w:val="00B841F3"/&gt;&lt;w:rPr&gt;&lt;w:rFonts w:ascii="Helvetica LT Pro Light" w:hAnsi="Helvetica LT Pro Light"/&gt;&lt;w:sz w:val="20"/&gt;&lt;w:szCs w:val="20"/&gt;&lt;/w:rPr&gt;&lt;/w:style&gt;&lt;w:style w:type="character" w:customStyle="1" w:styleId="ListParagraphChar"&gt;&lt;w:name w:val="List Paragraph Char"/&gt;&lt;w:basedOn w:val="DefaultParagraphFont"/&gt;&lt;w:link w:val="ListParagraph"/&gt;&lt;w:uiPriority w:val="34"/&gt;&lt;w:rsid w:val="00755480"/&gt;&lt;w:rPr&gt;&lt;w:rFonts w:ascii="Century Gothic" w:hAnsi="Century Gothic"/&gt;&lt;w:sz w:val="22"/&gt;&lt;/w:rPr&gt;&lt;/w:style&gt;&lt;w:style w:type="paragraph" w:styleId="NormalWeb"&gt;&lt;w:name w:val="Normal (Web)"/&gt;&lt;w:basedOn w:val="Normal"/&gt;&lt;w:uiPriority w:val="99"/&gt;&lt;w:semiHidden/&gt;&lt;w:unhideWhenUsed/&gt;&lt;w:rsid w:val="00303FC6"/&gt;&lt;w:pPr&gt;&lt;w:spacing w:before="100" w:beforeAutospacing="1" w:after="100" w:afterAutospacing="1"/&gt;&lt;/w:pPr&gt;&lt;w:rPr&gt;&lt;w:rFonts w:ascii="Times New Roman" w:eastAsia="Times New Roman" w:hAnsi="Times New Roman" w:cs="Times New Roman"/&gt;&lt;w:sz w:val="24"/&gt;&lt;w:lang w:eastAsia="en-US"/&gt;&lt;/w:rPr&gt;&lt;/w:style&gt;&lt;w:style w:type="character" w:customStyle="1" w:styleId="changedicc"&gt;&lt;w:name w:val="changed_icc"/&gt;&lt;w:basedOn w:val="DefaultParagraphFont"/&gt;&lt;w:rsid w:val="00303FC6"/&gt;&lt;/w:style&gt;&lt;w:style w:type="character" w:customStyle="1" w:styleId="contentnewlineinsidetd"&gt;&lt;w:name w:val="content_newline_inside_td"/&gt;&lt;w:basedOn w:val="DefaultParagraphFont"/&gt;&lt;w:rsid w:val="003C53AC"/&gt;&lt;/w:style&gt;&lt;w:style w:type="paragraph" w:styleId="CommentSubject"&gt;&lt;w:name w:val="annotation subject"/&gt;&lt;w:basedOn w:val="CommentText"/&gt;&lt;w:next w:val="CommentText"/&gt;&lt;w:link w:val="CommentSubjectChar"/&gt;&lt;w:semiHidden/&gt;&lt;w:unhideWhenUsed/&gt;&lt;w:rsid w:val="006D0BF0"/&gt;&lt;w:rPr&gt;&lt;w:rFonts w:ascii="Century Gothic" w:hAnsi="Century Gothic"/&gt;&lt;w:b/&gt;&lt;w:bCs/&gt;&lt;/w:rPr&gt;&lt;/w:style&gt;&lt;w:style w:type="character" w:customStyle="1" w:styleId="CommentSubjectChar"&gt;&lt;w:name w:val="Comment Subject Char"/&gt;&lt;w:basedOn w:val="CommentTextChar"/&gt;&lt;w:link w:val="CommentSubject"/&gt;&lt;w:semiHidden/&gt;&lt;w:rsid w:val="006D0BF0"/&gt;&lt;w:rPr&gt;&lt;w:rFonts w:ascii="Century Gothic" w:hAnsi="Century Gothic"/&gt;&lt;w:b/&gt;&lt;w:bCs/&gt;&lt;w:sz w:val="20"/&gt;&lt;w:szCs w:val="20"/&gt;&lt;/w:rPr&gt;&lt;/w:style&gt;&lt;/w:styles&gt;&lt;/pkg:xmlData&gt;&lt;/pkg:part&gt;&lt;/pkg:package&gt;
</PlansDate>
  <BuildingTyp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w:rsidR="00000000" w:rsidRDefault="00126A5C"&gt;&lt;w:r w:rsidRPr="00C02214"&gt;&lt;w:rPr&gt;&lt;w:szCs w:val="22"/&gt;&lt;/w:rPr&gt;&lt;w:t&gt;BUILDTYPE&lt;/w:t&gt;&lt;/w:r&gt;&lt;/w:p&gt;&lt;w:sectPr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w:val="Normal"/&gt;&lt;w:qFormat/&gt;&lt;w:rPr&gt;&lt;w:rFonts w:ascii="Century Gothic" w:hAnsi="Century Gothic"/&gt;&lt;w:sz w:val="22"/&gt;&lt;/w:rPr&gt;&lt;/w:style&gt;&lt;w:style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w:val="99"/&gt;&lt;w:semiHidden/&gt;&lt;w:unhideWhenUsed/&gt;&lt;/w:style&gt;&lt;/w:styles&gt;&lt;/pkg:xmlData&gt;&lt;/pkg:part&gt;&lt;/pkg:package&gt;
</BuildingType>
</TestXMLNod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w:rsidRDefault="00EF6195"&gt;&lt;w:r w:rsidRPr="00EF6195"&gt;&lt;w:rPr&gt;&lt;w:rFonts w:ascii="Arial" w:hAnsi="Arial"/&gt;&lt;w:b/&gt;&lt;w:u w:val="single"/&gt;&lt;/w:rPr&gt;&lt;w:t&gt;Hi&lt;/w:t&gt;&lt;/w:r&gt;&lt;/w:p&gt;&lt;w:sectPr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Hi my name is</ProjectNameCAPS>
  <ProjectNumber/>
  <Date/>
  <City/>
  <State/>
  <Address/>
  <ZipCode/>
  <FireDepartment/>
  <BuildingDepartment/>
  <Architect/>
  <EOR/>
  <Owner/>
</TestXMLNod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TestXMLNode xmlns="Templates">
  <ProjectName/>
  <ProjectNameItalic>&lt;?xml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w:rsidRDefault="00C15DF7"&gt;&lt;w:r&gt;&lt;w:rPr&gt;&lt;w:rFonts w:ascii="Arial" w:hAnsi="Arial"/&gt;&lt;w:i/&gt;&lt;/w:rPr&gt;&lt;w:t&gt;CLICK&lt;/w:t&gt;&lt;/w:r&gt;&lt;/w:p&gt;&lt;w:sectPr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Italic>
  <ProjectNameCAPS/>
  <ProjectNumber/>
  <Date/>
  <City/>
  <State/>
  <Address/>
  <ZipCode/>
  <FireDepartment/>
  <BuildingDepartment/>
  <Architect/>
  <ArchitectAddress/>
  <ArchitectZipCode/>
  <EOR/>
  <EORAddress/>
  <EORZipCode/>
  <Owner/>
  <OwnerAddress/>
  <OwnerZipCode/>
</TestXMLNode>
</file>

<file path=customXml/item6.xml><?xml version="1.0" encoding="utf-8"?>
<p:properties xmlns:p="http://schemas.microsoft.com/office/2006/metadata/properties" xmlns:xsi="http://www.w3.org/2001/XMLSchema-instance" xmlns:pc="http://schemas.microsoft.com/office/infopath/2007/PartnerControls">
  <documentManagement>
    <TaxCatchAll xmlns="748a2ee8-5984-4593-8818-4ef061c70fa4" xsi:nil="true"/>
    <lcf76f155ced4ddcb4097134ff3c332f xmlns="5884be77-dd55-42a0-a593-09eaa155aca3">
      <Terms xmlns="http://schemas.microsoft.com/office/infopath/2007/PartnerControls"/>
    </lcf76f155ced4ddcb4097134ff3c332f>
  </documentManagement>
</p:properties>
</file>

<file path=customXml/item7.xml><?xml version="1.0" encoding="utf-8"?>
<TestXMLNode xmlns="Templates">
  <Project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
  <ProjectNameCAP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 w:rsidRPr="00BF0D35"&gt;&lt;w:rPr&gt;&lt;w:rFonts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ameCAPS>
  <ProjectNumb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ProjectNumber>
  <D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Date>
  <City>&lt;?xml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City>
  <Stat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State>
  <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ddress>
  <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ZipCode>
  <Fire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FireDepartment>
  <BuildingDepartmen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BuildingDepartment>
  <Architect>&lt;?xml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
  <Architect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Address>
  <Architect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ArchitectZipCode>
  <EO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w:rsidRDefault="003C66BE"&gt;&lt;w:r&gt;&lt;w:rPr&gt;&lt;w:rFonts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
  <EO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Address>
  <EO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EORZipCode>
  <Own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
  <OwnerAddres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Address>
  <OwnerZipCod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w:rsidRDefault="00BF0D35"&gt;&lt;w:r&gt;&lt;w:rPr&gt;&lt;w:rFonts w:ascii="Arial" w:hAnsi="Arial"/&gt;&lt;/w:rPr&gt;&lt;w:t&gt;CLICK&lt;/w:t&gt;&lt;/w:r&gt;&lt;/w:p&gt;&lt;w:sectPr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w:cstheme="minorBidi"/&gt;&lt;w:sz w:val="24"/&gt;&lt;w:szCs w:val="24"/&gt;&lt;w:lang w:val="en-US" w:eastAsia="ja-JP" w:bidi="ar-SA"/&gt;&lt;/w:rPr&gt;&lt;/w:rPrDefault&gt;&lt;w:pPrDefault/&gt;&lt;/w:docDefaults&gt;&lt;w:style w:type="paragraph" w:default="1" w:styleId="Normal"&gt;&lt;w:name w:val="Normal"/&gt;&lt;w:qFormat/&gt;&lt;/w:style&gt;&lt;w:style w:type="paragraph" w:styleId="Heading1"&gt;&lt;w:name w:val="heading 1"/&gt;&lt;w:basedOn w:val="Normal"/&gt;&lt;w:next w:val="Normal"/&gt;&lt;w:link w:val="Heading1Char"/&gt;&lt;w:qFormat/&gt;&lt;w:rsid w:val="00D50DDE"/&gt;&lt;w:pPr&gt;&lt;w:keepNext/&gt;&lt;w:framePr w:hSpace="180" w:wrap="around" w:vAnchor="text" w:hAnchor="margin" w:y="98"/&gt;&lt;w:tabs&gt;&lt;w:tab w:val="left" w:pos="1980"/&gt;&lt;/w:tabs&gt;&lt;w:spacing w:after="40"/&gt;&lt;w:outlineLvl w:val="0"/&gt;&lt;/w:pPr&gt;&lt;w:rPr&gt;&lt;w:rFonts w:ascii="Arial" w:eastAsia="MS Mincho" w:hAnsi="Arial" w:cs="Times New Roman"/&gt;&lt;w:b/&gt;&lt;w:u w:val="single"/&gt;&lt;/w:rPr&gt;&lt;/w:style&gt;&lt;w:style w:type="paragraph" w:styleId="Heading2"&gt;&lt;w:name w:val="heading 2"/&gt;&lt;w:basedOn w:val="Normal"/&gt;&lt;w:next w:val="Normal"/&gt;&lt;w:link w:val="Heading2Char"/&gt;&lt;w:qFormat/&gt;&lt;w:rsid w:val="00CF48F3"/&gt;&lt;w:pPr&gt;&lt;w:keepNext/&gt;&lt;w:tabs&gt;&lt;w:tab w:val="num" w:pos="720"/&gt;&lt;/w:tabs&gt;&lt;w:ind w:left="720" w:hanging="720"/&gt;&lt;w:outlineLvl w:val="1"/&gt;&lt;/w:pPr&gt;&lt;w:rPr&gt;&lt;w:rFonts w:ascii="Arial" w:eastAsia="MS Mincho" w:hAnsi="Arial" w:cs="Arial"/&gt;&lt;w:bCs/&gt;&lt;w:iCs/&gt;&lt;w:caps/&gt;&lt;/w:rPr&gt;&lt;/w:style&gt;&lt;w:style w:type="paragraph" w:styleId="Heading3"&gt;&lt;w:name w:val="heading 3"/&gt;&lt;w:basedOn w:val="Normal"/&gt;&lt;w:next w:val="Normal"/&gt;&lt;w:link w:val="Heading3Char"/&gt;&lt;w:qFormat/&gt;&lt;w:rsid w:val="00CF48F3"/&gt;&lt;w:pPr&gt;&lt;w:keepNext/&gt;&lt;w:tabs&gt;&lt;w:tab w:val="num" w:pos="864"/&gt;&lt;/w:tabs&gt;&lt;w:ind w:left="864" w:hanging="864"/&gt;&lt;w:outlineLvl w:val="2"/&gt;&lt;/w:pPr&gt;&lt;w:rPr&gt;&lt;w:rFonts w:ascii="Arial" w:eastAsia="MS Mincho" w:hAnsi="Arial" w:cs="Arial"/&gt;&lt;w:bCs/&gt;&lt;/w:rPr&gt;&lt;/w:style&gt;&lt;w:style w:type="paragraph" w:styleId="Heading4"&gt;&lt;w:name w:val="heading 4"/&gt;&lt;w:basedOn w:val="Normal"/&gt;&lt;w:next w:val="Normal"/&gt;&lt;w:link w:val="Heading4Char"/&gt;&lt;w:qFormat/&gt;&lt;w:rsid w:val="00CF48F3"/&gt;&lt;w:pPr&gt;&lt;w:keepNext/&gt;&lt;w:tabs&gt;&lt;w:tab w:val="num" w:pos="1008"/&gt;&lt;/w:tabs&gt;&lt;w:ind w:left="1008" w:hanging="1008"/&gt;&lt;w:outlineLvl w:val="3"/&gt;&lt;/w:pPr&gt;&lt;w:rPr&gt;&lt;w:rFonts w:ascii="Arial" w:eastAsia="MS Mincho" w:hAnsi="Arial" w:cs="Times New Roman"/&gt;&lt;w:bCs/&gt;&lt;/w:rPr&gt;&lt;/w:style&gt;&lt;w:style w:type="paragraph" w:styleId="Heading5"&gt;&lt;w:name w:val="heading 5"/&gt;&lt;w:basedOn w:val="Normal"/&gt;&lt;w:next w:val="Normal"/&gt;&lt;w:link w:val="Heading5Char"/&gt;&lt;w:qFormat/&gt;&lt;w:rsid w:val="00CF48F3"/&gt;&lt;w:pPr&gt;&lt;w:tabs&gt;&lt;w:tab w:val="left" w:pos="1152"/&gt;&lt;w:tab w:val="num" w:pos="3600"/&gt;&lt;/w:tabs&gt;&lt;w:ind w:left="3312" w:hanging="792"/&gt;&lt;w:outlineLvl w:val="4"/&gt;&lt;/w:pPr&gt;&lt;w:rPr&gt;&lt;w:rFonts w:ascii="Arial" w:eastAsia="MS Mincho" w:hAnsi="Arial" w:cs="Times New Roman"/&gt;&lt;/w:rPr&gt;&lt;/w:style&gt;&lt;w:style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w:styleId="ListParagraph"&gt;&lt;w:name w:val="List Paragraph"/&gt;&lt;w:basedOn w:val="Normal"/&gt;&lt;w:uiPriority w:val="34"/&gt;&lt;w:qFormat/&gt;&lt;w:rsid w:val="00B8555C"/&gt;&lt;w:pPr&gt;&lt;w:ind w:left="720"/&gt;&lt;w:contextualSpacing/&gt;&lt;/w:pPr&gt;&lt;/w:style&gt;&lt;w:style w:type="paragraph" w:styleId="Header"&gt;&lt;w:name w:val="header"/&gt;&lt;w:basedOn w:val="Normal"/&gt;&lt;w:link w:val="HeaderChar"/&gt;&lt;w:unhideWhenUsed/&gt;&lt;w:rsid w:val="006F572E"/&gt;&lt;w:pPr&gt;&lt;w:tabs&gt;&lt;w:tab w:val="center" w:pos="4320"/&gt;&lt;w:tab w:val="right" w:pos="8640"/&gt;&lt;/w:tabs&gt;&lt;/w:pPr&gt;&lt;/w:style&gt;&lt;w:style w:type="character" w:customStyle="1" w:styleId="HeaderChar"&gt;&lt;w:name w:val="Header Char"/&gt;&lt;w:basedOn w:val="DefaultParagraphFont"/&gt;&lt;w:link w:val="Header"/&gt;&lt;w:rsid w:val="006F572E"/&gt;&lt;/w:style&gt;&lt;w:style w:type="paragraph" w:styleId="Footer"&gt;&lt;w:name w:val="footer"/&gt;&lt;w:basedOn w:val="Normal"/&gt;&lt;w:link w:val="FooterChar"/&gt;&lt;w:uiPriority w:val="99"/&gt;&lt;w:unhideWhenUsed/&gt;&lt;w:rsid w:val="006F572E"/&gt;&lt;w:pPr&gt;&lt;w:tabs&gt;&lt;w:tab w:val="center" w:pos="4320"/&gt;&lt;w:tab w:val="right" w:pos="8640"/&gt;&lt;/w:tabs&gt;&lt;/w:pPr&gt;&lt;/w:style&gt;&lt;w:style w:type="character" w:customStyle="1" w:styleId="FooterChar"&gt;&lt;w:name w:val="Footer Char"/&gt;&lt;w:basedOn w:val="DefaultParagraphFont"/&gt;&lt;w:link w:val="Footer"/&gt;&lt;w:uiPriority w:val="99"/&gt;&lt;w:rsid w:val="006F572E"/&gt;&lt;/w:style&gt;&lt;w:style w:type="character" w:styleId="PageNumber"&gt;&lt;w:name w:val="page number"/&gt;&lt;w:basedOn w:val="DefaultParagraphFont"/&gt;&lt;w:uiPriority w:val="99"/&gt;&lt;w:semiHidden/&gt;&lt;w:unhideWhenUsed/&gt;&lt;w:rsid w:val="006F572E"/&gt;&lt;/w:style&gt;&lt;w:style w:type="character" w:styleId="Hyperlink"&gt;&lt;w:name w:val="Hyperlink"/&gt;&lt;w:basedOn w:val="DefaultParagraphFont"/&gt;&lt;w:rsid w:val="00033103"/&gt;&lt;w:rPr&gt;&lt;w:color w:val="0000FF" w:themeColor="hyperlink"/&gt;&lt;w:u w:val="single"/&gt;&lt;/w:rPr&gt;&lt;/w:style&gt;&lt;w:style w:type="table" w:styleId="ColorfulGrid-Accent1"&gt;&lt;w:name w:val="Colorful Grid Accent 1"/&gt;&lt;w:basedOn w:val="TableNormal"/&gt;&lt;w:uiPriority w:val="73"/&gt;&lt;w:rsid w:val="00EB41DD"/&gt;&lt;w:rPr&gt;&lt;w:color w:val="000000" w:themeColor="text1"/&gt;&lt;w:sz w:val="22"/&gt;&lt;w:szCs w:val="22"/&gt;&lt;/w:rPr&gt;&lt;w:tblPr&gt;&lt;w:tblStyleRowBandSize w:val="1"/&gt;&lt;w:tblStyleColBandSize w:val="1"/&gt;&lt;w:tblBorders&gt;&lt;w:insideH w:val="single" w:sz="4" w:space="0" w:color="FFFFFF" w:themeColor="background1"/&gt;&lt;/w:tblBorders&gt;&lt;/w:tblPr&gt;&lt;w:tcPr&gt;&lt;w:shd w:val="clear" w:color="auto" w:fill="DBE5F1" w:themeFill="accent1" w:themeFillTint="33"/&gt;&lt;/w:tcPr&gt;&lt;w:tblStylePr w:type="firstRow"&gt;&lt;w:rPr&gt;&lt;w:b/&gt;&lt;w:bCs/&gt;&lt;/w:rPr&gt;&lt;w:tblPr/&gt;&lt;w:tcPr&gt;&lt;w:shd w:val="clear" w:color="auto" w:fill="B8CCE4" w:themeFill="accent1" w:themeFillTint="66"/&gt;&lt;/w:tcPr&gt;&lt;/w:tblStylePr&gt;&lt;w:tblStylePr w:type="lastRow"&gt;&lt;w:rPr&gt;&lt;w:b/&gt;&lt;w:bCs/&gt;&lt;w:color w:val="000000" w:themeColor="text1"/&gt;&lt;/w:rPr&gt;&lt;w:tblPr/&gt;&lt;w:tcPr&gt;&lt;w:shd w:val="clear" w:color="auto" w:fill="B8CCE4" w:themeFill="accent1" w:themeFillTint="66"/&gt;&lt;/w:tcPr&gt;&lt;/w:tblStylePr&gt;&lt;w:tblStylePr w:type="firstCol"&gt;&lt;w:rPr&gt;&lt;w:color w:val="FFFFFF" w:themeColor="background1"/&gt;&lt;/w:rPr&gt;&lt;w:tblPr/&gt;&lt;w:tcPr&gt;&lt;w:shd w:val="clear" w:color="auto" w:fill="365F91" w:themeFill="accent1" w:themeFillShade="BF"/&gt;&lt;/w:tcPr&gt;&lt;/w:tblStylePr&gt;&lt;w:tblStylePr w:type="lastCol"&gt;&lt;w:rPr&gt;&lt;w:color w:val="FFFFFF" w:themeColor="background1"/&gt;&lt;/w:rPr&gt;&lt;w:tblPr/&gt;&lt;w:tcPr&gt;&lt;w:shd w:val="clear" w:color="auto" w:fill="365F91" w:themeFill="accent1" w:themeFillShade="BF"/&gt;&lt;/w:tcPr&gt;&lt;/w:tblStylePr&gt;&lt;w:tblStylePr w:type="band1Vert"&gt;&lt;w:tblPr/&gt;&lt;w:tcPr&gt;&lt;w:shd w:val="clear" w:color="auto" w:fill="A7BFDE" w:themeFill="accent1" w:themeFillTint="7F"/&gt;&lt;/w:tcPr&gt;&lt;/w:tblStylePr&gt;&lt;w:tblStylePr w:type="band1Horz"&gt;&lt;w:tblPr/&gt;&lt;w:tcPr&gt;&lt;w:shd w:val="clear" w:color="auto" w:fill="A7BFDE" w:themeFill="accent1" w:themeFillTint="7F"/&gt;&lt;/w:tcPr&gt;&lt;/w:tblStylePr&gt;&lt;/w:style&gt;&lt;w:style w:type="character" w:customStyle="1" w:styleId="Heading1Char"&gt;&lt;w:name w:val="Heading 1 Char"/&gt;&lt;w:basedOn w:val="DefaultParagraphFont"/&gt;&lt;w:link w:val="Heading1"/&gt;&lt;w:rsid w:val="00D50DDE"/&gt;&lt;w:rPr&gt;&lt;w:rFonts w:ascii="Arial" w:eastAsia="MS Mincho" w:hAnsi="Arial" w:cs="Times New Roman"/&gt;&lt;w:b/&gt;&lt;w:u w:val="single"/&gt;&lt;w:lang w:eastAsia="ja-JP"/&gt;&lt;/w:rPr&gt;&lt;/w:style&gt;&lt;w:style w:type="paragraph" w:styleId="BodyText"&gt;&lt;w:name w:val="Body Text"/&gt;&lt;w:basedOn w:val="Normal"/&gt;&lt;w:link w:val="BodyTextChar"/&gt;&lt;w:rsid w:val="00F66876"/&gt;&lt;w:pPr&gt;&lt;w:framePr w:hSpace="180" w:wrap="around" w:vAnchor="text" w:hAnchor="margin" w:y="98"/&gt;&lt;w:tabs&gt;&lt;w:tab w:val="left" w:pos="1980"/&gt;&lt;/w:tabs&gt;&lt;w:spacing w:after="20"/&gt;&lt;/w:pPr&gt;&lt;w:rPr&gt;&lt;w:rFonts w:ascii="Times New Roman" w:eastAsia="MS Mincho" w:hAnsi="Times New Roman" w:cs="Times New Roman"/&gt;&lt;/w:rPr&gt;&lt;/w:style&gt;&lt;w:style w:type="character" w:customStyle="1" w:styleId="BodyTextChar"&gt;&lt;w:name w:val="Body Text Char"/&gt;&lt;w:basedOn w:val="DefaultParagraphFont"/&gt;&lt;w:link w:val="BodyText"/&gt;&lt;w:rsid w:val="00F66876"/&gt;&lt;w:rPr&gt;&lt;w:rFonts w:ascii="Times New Roman" w:eastAsia="MS Mincho" w:hAnsi="Times New Roman" w:cs="Times New Roman"/&gt;&lt;w:lang w:eastAsia="ja-JP"/&gt;&lt;/w:rPr&gt;&lt;/w:style&gt;&lt;w:style w:type="paragraph" w:styleId="FootnoteText"&gt;&lt;w:name w:val="footnote text"/&gt;&lt;w:basedOn w:val="Normal"/&gt;&lt;w:link w:val="FootnoteTextChar"/&gt;&lt;w:rsid w:val="00CA21A2"/&gt;&lt;/w:style&gt;&lt;w:style w:type="character" w:customStyle="1" w:styleId="FootnoteTextChar"&gt;&lt;w:name w:val="Footnote Text Char"/&gt;&lt;w:basedOn w:val="DefaultParagraphFont"/&gt;&lt;w:link w:val="FootnoteText"/&gt;&lt;w:rsid w:val="00CA21A2"/&gt;&lt;/w:style&gt;&lt;w:style w:type="character" w:styleId="FootnoteReference"&gt;&lt;w:name w:val="footnote reference"/&gt;&lt;w:basedOn w:val="DefaultParagraphFont"/&gt;&lt;w:rsid w:val="00CA21A2"/&gt;&lt;w:rPr&gt;&lt;w:vertAlign w:val="superscript"/&gt;&lt;/w:rPr&gt;&lt;/w:style&gt;&lt;w:style w:type="character" w:customStyle="1" w:styleId="Heading2Char"&gt;&lt;w:name w:val="Heading 2 Char"/&gt;&lt;w:basedOn w:val="DefaultParagraphFont"/&gt;&lt;w:link w:val="Heading2"/&gt;&lt;w:rsid w:val="00CF48F3"/&gt;&lt;w:rPr&gt;&lt;w:rFonts w:ascii="Arial" w:eastAsia="MS Mincho" w:hAnsi="Arial" w:cs="Arial"/&gt;&lt;w:bCs/&gt;&lt;w:iCs/&gt;&lt;w:caps/&gt;&lt;w:lang w:eastAsia="ja-JP"/&gt;&lt;/w:rPr&gt;&lt;/w:style&gt;&lt;w:style w:type="character" w:customStyle="1" w:styleId="Heading3Char"&gt;&lt;w:name w:val="Heading 3 Char"/&gt;&lt;w:basedOn w:val="DefaultParagraphFont"/&gt;&lt;w:link w:val="Heading3"/&gt;&lt;w:rsid w:val="00CF48F3"/&gt;&lt;w:rPr&gt;&lt;w:rFonts w:ascii="Arial" w:eastAsia="MS Mincho" w:hAnsi="Arial" w:cs="Arial"/&gt;&lt;w:bCs/&gt;&lt;w:lang w:eastAsia="ja-JP"/&gt;&lt;/w:rPr&gt;&lt;/w:style&gt;&lt;w:style w:type="character" w:customStyle="1" w:styleId="Heading4Char"&gt;&lt;w:name w:val="Heading 4 Char"/&gt;&lt;w:basedOn w:val="DefaultParagraphFont"/&gt;&lt;w:link w:val="Heading4"/&gt;&lt;w:rsid w:val="00CF48F3"/&gt;&lt;w:rPr&gt;&lt;w:rFonts w:ascii="Arial" w:eastAsia="MS Mincho" w:hAnsi="Arial" w:cs="Times New Roman"/&gt;&lt;w:bCs/&gt;&lt;w:lang w:eastAsia="ja-JP"/&gt;&lt;/w:rPr&gt;&lt;/w:style&gt;&lt;w:style w:type="character" w:customStyle="1" w:styleId="Heading5Char"&gt;&lt;w:name w:val="Heading 5 Char"/&gt;&lt;w:basedOn w:val="DefaultParagraphFont"/&gt;&lt;w:link w:val="Heading5"/&gt;&lt;w:rsid w:val="00CF48F3"/&gt;&lt;w:rPr&gt;&lt;w:rFonts w:ascii="Arial" w:eastAsia="MS Mincho" w:hAnsi="Arial" w:cs="Times New Roman"/&gt;&lt;w:lang w:eastAsia="ja-JP"/&gt;&lt;/w:rPr&gt;&lt;/w:style&gt;&lt;w:style w:type="table" w:styleId="TableGrid"&gt;&lt;w:name w:val="Table Grid"/&gt;&lt;w:basedOn w:val="TableNormal"/&gt;&lt;w:uiPriority w:val="59"/&gt;&lt;w:rsid w:val="00CF48F3"/&gt;&lt;w:rPr&gt;&lt;w:rFonts w:ascii="Calibri" w:eastAsia="Calibri" w:hAnsi="Calibri" w:cs="Times New Roman"/&gt;&lt;w:sz w:val="20"/&gt;&lt;w:szCs w:val="20"/&gt;&lt;/w:rPr&gt;&lt;w:tblPr&gt;&lt;w:tblBorders&gt;&lt;w:top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w:type="paragraph" w:styleId="Caption"&gt;&lt;w:name w:val="caption"/&gt;&lt;w:basedOn w:val="Normal"/&gt;&lt;w:next w:val="Normal"/&gt;&lt;w:uiPriority w:val="35"/&gt;&lt;w:unhideWhenUsed/&gt;&lt;w:qFormat/&gt;&lt;w:rsid w:val="00CF48F3"/&gt;&lt;w:pPr&gt;&lt;w:spacing w:after="200"/&gt;&lt;/w:pPr&gt;&lt;w:rPr&gt;&lt;w:rFonts w:ascii="Calibri" w:eastAsia="Calibri" w:hAnsi="Calibri" w:cs="Times New Roman"/&gt;&lt;w:b/&gt;&lt;w:bCs/&gt;&lt;w:color w:val="4F81BD"/&gt;&lt;w:sz w:val="18"/&gt;&lt;w:szCs w:val="18"/&gt;&lt;/w:rPr&gt;&lt;/w:style&gt;&lt;w:style w:type="character" w:customStyle="1" w:styleId="il"&gt;&lt;w:name w:val="il"/&gt;&lt;w:basedOn w:val="DefaultParagraphFont"/&gt;&lt;w:rsid w:val="00C960EB"/&gt;&lt;/w:style&gt;&lt;w:style w:type="character" w:customStyle="1" w:styleId="apple-converted-space"&gt;&lt;w:name w:val="apple-converted-space"/&gt;&lt;w:basedOn w:val="DefaultParagraphFont"/&gt;&lt;w:rsid w:val="00C960EB"/&gt;&lt;/w:style&gt;&lt;w:style w:type="paragraph" w:styleId="TOC1"&gt;&lt;w:name w:val="toc 1"/&gt;&lt;w:basedOn w:val="Normal"/&gt;&lt;w:next w:val="Normal"/&gt;&lt;w:autoRedefine/&gt;&lt;w:uiPriority w:val="39"/&gt;&lt;w:rsid w:val="0023379C"/&gt;&lt;w:pPr&gt;&lt;w:tabs&gt;&lt;w:tab w:val="right" w:leader="dot" w:pos="9350"/&gt;&lt;/w:tabs&gt;&lt;w:spacing w:before="240"/&gt;&lt;/w:pPr&gt;&lt;w:rPr&gt;&lt;w:rFonts w:ascii="Arial" w:hAnsi="Arial"/&gt;&lt;/w:rPr&gt;&lt;/w:style&gt;&lt;w:style w:type="paragraph" w:styleId="TOC2"&gt;&lt;w:name w:val="toc 2"/&gt;&lt;w:basedOn w:val="Normal"/&gt;&lt;w:next w:val="Normal"/&gt;&lt;w:autoRedefine/&gt;&lt;w:rsid w:val="009E3808"/&gt;&lt;w:pPr&gt;&lt;w:ind w:left="240"/&gt;&lt;/w:pPr&gt;&lt;/w:style&gt;&lt;w:style w:type="paragraph" w:styleId="TOC3"&gt;&lt;w:name w:val="toc 3"/&gt;&lt;w:basedOn w:val="Normal"/&gt;&lt;w:next w:val="Normal"/&gt;&lt;w:autoRedefine/&gt;&lt;w:rsid w:val="009E3808"/&gt;&lt;w:pPr&gt;&lt;w:ind w:left="480"/&gt;&lt;/w:pPr&gt;&lt;/w:style&gt;&lt;w:style w:type="paragraph" w:styleId="TOC4"&gt;&lt;w:name w:val="toc 4"/&gt;&lt;w:basedOn w:val="Normal"/&gt;&lt;w:next w:val="Normal"/&gt;&lt;w:autoRedefine/&gt;&lt;w:rsid w:val="009E3808"/&gt;&lt;w:pPr&gt;&lt;w:ind w:left="720"/&gt;&lt;/w:pPr&gt;&lt;/w:style&gt;&lt;w:style w:type="paragraph" w:styleId="TOC5"&gt;&lt;w:name w:val="toc 5"/&gt;&lt;w:basedOn w:val="Normal"/&gt;&lt;w:next w:val="Normal"/&gt;&lt;w:autoRedefine/&gt;&lt;w:rsid w:val="009E3808"/&gt;&lt;w:pPr&gt;&lt;w:ind w:left="960"/&gt;&lt;/w:pPr&gt;&lt;/w:style&gt;&lt;w:style w:type="paragraph" w:styleId="TOC6"&gt;&lt;w:name w:val="toc 6"/&gt;&lt;w:basedOn w:val="Normal"/&gt;&lt;w:next w:val="Normal"/&gt;&lt;w:autoRedefine/&gt;&lt;w:rsid w:val="009E3808"/&gt;&lt;w:pPr&gt;&lt;w:ind w:left="1200"/&gt;&lt;/w:pPr&gt;&lt;/w:style&gt;&lt;w:style w:type="paragraph" w:styleId="TOC7"&gt;&lt;w:name w:val="toc 7"/&gt;&lt;w:basedOn w:val="Normal"/&gt;&lt;w:next w:val="Normal"/&gt;&lt;w:autoRedefine/&gt;&lt;w:rsid w:val="009E3808"/&gt;&lt;w:pPr&gt;&lt;w:ind w:left="1440"/&gt;&lt;/w:pPr&gt;&lt;/w:style&gt;&lt;w:style w:type="paragraph" w:styleId="TOC8"&gt;&lt;w:name w:val="toc 8"/&gt;&lt;w:basedOn w:val="Normal"/&gt;&lt;w:next w:val="Normal"/&gt;&lt;w:autoRedefine/&gt;&lt;w:rsid w:val="009E3808"/&gt;&lt;w:pPr&gt;&lt;w:ind w:left="1680"/&gt;&lt;/w:pPr&gt;&lt;/w:style&gt;&lt;w:style w:type="paragraph" w:styleId="TOC9"&gt;&lt;w:name w:val="toc 9"/&gt;&lt;w:basedOn w:val="Normal"/&gt;&lt;w:next w:val="Normal"/&gt;&lt;w:autoRedefine/&gt;&lt;w:rsid w:val="009E3808"/&gt;&lt;w:pPr&gt;&lt;w:ind w:left="1920"/&gt;&lt;/w:pPr&gt;&lt;/w:style&gt;&lt;w:style w:type="paragraph" w:styleId="BalloonText"&gt;&lt;w:name w:val="Balloon Text"/&gt;&lt;w:basedOn w:val="Normal"/&gt;&lt;w:link w:val="BalloonTextChar"/&gt;&lt;w:rsid w:val="00CE2769"/&gt;&lt;w:rPr&gt;&lt;w:rFonts w:ascii="Lucida Grande" w:hAnsi="Lucida Grande" w:cs="Lucida Grande"/&gt;&lt;w:sz w:val="18"/&gt;&lt;w:szCs w:val="18"/&gt;&lt;/w:rPr&gt;&lt;/w:style&gt;&lt;w:style w:type="character" w:customStyle="1" w:styleId="BalloonTextChar"&gt;&lt;w:name w:val="Balloon Text Char"/&gt;&lt;w:basedOn w:val="DefaultParagraphFont"/&gt;&lt;w:link w:val="BalloonText"/&gt;&lt;w:rsid w:val="00CE2769"/&gt;&lt;w:rPr&gt;&lt;w:rFonts w:ascii="Lucida Grande" w:hAnsi="Lucida Grande" w:cs="Lucida Grande"/&gt;&lt;w:sz w:val="18"/&gt;&lt;w:szCs w:val="18"/&gt;&lt;/w:rPr&gt;&lt;/w:style&gt;&lt;w:style w:type="character" w:styleId="PlaceholderText"&gt;&lt;w:name w:val="Placeholder Text"/&gt;&lt;w:basedOn w:val="DefaultParagraphFont"/&gt;&lt;w:semiHidden/&gt;&lt;w:rsid w:val="00967BBB"/&gt;&lt;w:rPr&gt;&lt;w:color w:val="808080"/&gt;&lt;/w:rPr&gt;&lt;/w:style&gt;&lt;w:style w:type="paragraph" w:styleId="NoSpacing"&gt;&lt;w:name w:val="No Spacing"/&gt;&lt;w:link w:val="NoSpacingChar"/&gt;&lt;w:uiPriority w:val="1"/&gt;&lt;w:qFormat/&gt;&lt;w:rsid w:val="00304A65"/&gt;&lt;w:rPr&gt;&lt;w:sz w:val="22"/&gt;&lt;w:szCs w:val="22"/&gt;&lt;w:lang w:eastAsia="en-US"/&gt;&lt;/w:rPr&gt;&lt;/w:style&gt;&lt;w:style w:type="character" w:customStyle="1" w:styleId="NoSpacingChar"&gt;&lt;w:name w:val="No Spacing Char"/&gt;&lt;w:basedOn w:val="DefaultParagraphFont"/&gt;&lt;w:link w:val="NoSpacing"/&gt;&lt;w:uiPriority w:val="1"/&gt;&lt;w:rsid w:val="00304A65"/&gt;&lt;w:rPr&gt;&lt;w:sz w:val="22"/&gt;&lt;w:szCs w:val="22"/&gt;&lt;w:lang w:eastAsia="en-US"/&gt;&lt;/w:rPr&gt;&lt;/w:style&gt;&lt;/w:styles&gt;&lt;/pkg:xmlData&gt;&lt;/pkg:part&gt;&lt;pkg:part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w:val="015E1D40"/&gt;&lt;w:multiLevelType w:val="hybridMultilevel"/&gt;&lt;w:tmpl w:val="AEE8776E"/&gt;&lt;w:lvl w:ilvl="0" w:tplc="04090001"&gt;&lt;w:start w:val="1"/&gt;&lt;w:numFmt w:val="bullet"/&gt;&lt;w:lvlText w:val=""/&gt;&lt;w:lvlJc w:val="left"/&gt;&lt;w:pPr&gt;&lt;w:ind w:left="1440" w:hanging="360"/&gt;&lt;/w:pPr&gt;&lt;w:rPr&gt;&lt;w:rFonts w:ascii="Symbol" w:hAnsi="Symbol" w:hint="default"/&gt;&lt;/w:rPr&gt;&lt;/w:lvl&gt;&lt;w:lvl w:ilvl="1" w:tplc="04090003"&gt;&lt;w:start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 w15:restartNumberingAfterBreak="0"&gt;&lt;w:nsid w:val="025C2AD2"/&gt;&lt;w:multiLevelType w:val="hybridMultilevel"/&gt;&lt;w:tmpl w:val="BBFADED8"/&gt;&lt;w:lvl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 w15:restartNumberingAfterBreak="0"&gt;&lt;w:nsid w:val="0A050C3B"/&gt;&lt;w:multiLevelType w:val="hybridMultilevel"/&gt;&lt;w:tmpl w:val="65640E6E"/&gt;&lt;w:lvl w:ilvl="0" w:tplc="04090001"&gt;&lt;w:start w:val="1"/&gt;&lt;w:numFmt w:val="bullet"/&gt;&lt;w:lvlText w:val="o"/&gt;&lt;w:lvlJc w:val="left"/&gt;&lt;w:pPr&gt;&lt;w:ind w:left="720" w:hanging="360"/&gt;&lt;/w:pPr&gt;&lt;w:rPr&gt;&lt;w:rFonts w:ascii="Courier New" w:hAnsi="Courier New"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 w15:restartNumberingAfterBreak="0"&gt;&lt;w:nsid w:val="0C7064A3"/&gt;&lt;w:multiLevelType w:val="hybridMultilevel"/&gt;&lt;w:tmpl w:val="FE04A912"/&gt;&lt;w:lvl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 w15:restartNumberingAfterBreak="0"&gt;&lt;w:nsid w:val="0CA25C86"/&gt;&lt;w:multiLevelType w:val="hybridMultilevel"/&gt;&lt;w:tmpl w:val="A3E8A23A"/&gt;&lt;w:lvl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w:cs="Courier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w:cs="Courier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w:cs="Courier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w:abstractNumId="5" w15:restartNumberingAfterBreak="0"&gt;&lt;w:nsid w:val="0EF73947"/&gt;&lt;w:multiLevelType w:val="hybridMultilevel"/&gt;&lt;w:tmpl w:val="D0B41AA4"/&gt;&lt;w:lvl w:ilvl="0" w:tplc="04090001"&gt;&lt;w:start w:val="1"/&gt;&lt;w:numFmt w:val="bullet"/&gt;&lt;w:lvlText w:val=""/&gt;&lt;w:lvlJc w:val="left"/&gt;&lt;w:pPr&gt;&lt;w:ind w:left="741" w:hanging="360"/&gt;&lt;/w:pPr&gt;&lt;w:rPr&gt;&lt;w:rFonts w:ascii="Symbol" w:hAnsi="Symbol" w:hint="default"/&gt;&lt;/w:rPr&gt;&lt;/w:lvl&gt;&lt;w:lvl w:ilvl="1" w:tplc="04090003"&gt;&lt;w:start w:val="1"/&gt;&lt;w:numFmt w:val="bullet"/&gt;&lt;w:lvlText w:val="o"/&gt;&lt;w:lvlJc w:val="left"/&gt;&lt;w:pPr&gt;&lt;w:ind w:left="1461" w:hanging="360"/&gt;&lt;/w:pPr&gt;&lt;w:rPr&gt;&lt;w:rFonts w:ascii="Courier New" w:hAnsi="Courier New" w:cs="Courier New" w:hint="default"/&gt;&lt;/w:rPr&gt;&lt;/w:lvl&gt;&lt;w:lvl w:ilvl="2" w:tplc="04090005"&gt;&lt;w:start w:val="1"/&gt;&lt;w:numFmt w:val="bullet"/&gt;&lt;w:lvlText w:val=""/&gt;&lt;w:lvlJc w:val="left"/&gt;&lt;w:pPr&gt;&lt;w:ind w:left="2181" w:hanging="360"/&gt;&lt;/w:pPr&gt;&lt;w:rPr&gt;&lt;w:rFonts w:ascii="Wingdings" w:hAnsi="Wingdings" w:hint="default"/&gt;&lt;/w:rPr&gt;&lt;/w:lvl&gt;&lt;w:lvl w:ilvl="3" w:tplc="04090001"&gt;&lt;w:start w:val="1"/&gt;&lt;w:numFmt w:val="bullet"/&gt;&lt;w:lvlText w:val=""/&gt;&lt;w:lvlJc w:val="left"/&gt;&lt;w:pPr&gt;&lt;w:ind w:left="2901" w:hanging="360"/&gt;&lt;/w:pPr&gt;&lt;w:rPr&gt;&lt;w:rFonts w:ascii="Symbol" w:hAnsi="Symbol" w:hint="default"/&gt;&lt;/w:rPr&gt;&lt;/w:lvl&gt;&lt;w:lvl w:ilvl="4" w:tplc="04090003"&gt;&lt;w:start w:val="1"/&gt;&lt;w:numFmt w:val="bullet"/&gt;&lt;w:lvlText w:val="o"/&gt;&lt;w:lvlJc w:val="left"/&gt;&lt;w:pPr&gt;&lt;w:ind w:left="3621" w:hanging="360"/&gt;&lt;/w:pPr&gt;&lt;w:rPr&gt;&lt;w:rFonts w:ascii="Courier New" w:hAnsi="Courier New" w:cs="Courier New" w:hint="default"/&gt;&lt;/w:rPr&gt;&lt;/w:lvl&gt;&lt;w:lvl w:ilvl="5" w:tplc="04090005" w:tentative="1"&gt;&lt;w:start w:val="1"/&gt;&lt;w:numFmt w:val="bullet"/&gt;&lt;w:lvlText w:val=""/&gt;&lt;w:lvlJc w:val="left"/&gt;&lt;w:pPr&gt;&lt;w:ind w:left="4341" w:hanging="360"/&gt;&lt;/w:pPr&gt;&lt;w:rPr&gt;&lt;w:rFonts w:ascii="Wingdings" w:hAnsi="Wingdings" w:hint="default"/&gt;&lt;/w:rPr&gt;&lt;/w:lvl&gt;&lt;w:lvl w:ilvl="6" w:tplc="04090001" w:tentative="1"&gt;&lt;w:start w:val="1"/&gt;&lt;w:numFmt w:val="bullet"/&gt;&lt;w:lvlText w:val=""/&gt;&lt;w:lvlJc w:val="left"/&gt;&lt;w:pPr&gt;&lt;w:ind w:left="5061" w:hanging="360"/&gt;&lt;/w:pPr&gt;&lt;w:rPr&gt;&lt;w:rFonts w:ascii="Symbol" w:hAnsi="Symbol" w:hint="default"/&gt;&lt;/w:rPr&gt;&lt;/w:lvl&gt;&lt;w:lvl w:ilvl="7" w:tplc="04090003" w:tentative="1"&gt;&lt;w:start w:val="1"/&gt;&lt;w:numFmt w:val="bullet"/&gt;&lt;w:lvlText w:val="o"/&gt;&lt;w:lvlJc w:val="left"/&gt;&lt;w:pPr&gt;&lt;w:ind w:left="5781" w:hanging="360"/&gt;&lt;/w:pPr&gt;&lt;w:rPr&gt;&lt;w:rFonts w:ascii="Courier New" w:hAnsi="Courier New" w:cs="Courier New" w:hint="default"/&gt;&lt;/w:rPr&gt;&lt;/w:lvl&gt;&lt;w:lvl w:ilvl="8" w:tplc="04090005" w:tentative="1"&gt;&lt;w:start w:val="1"/&gt;&lt;w:numFmt w:val="bullet"/&gt;&lt;w:lvlText w:val=""/&gt;&lt;w:lvlJc w:val="left"/&gt;&lt;w:pPr&gt;&lt;w:ind w:left="6501" w:hanging="360"/&gt;&lt;/w:pPr&gt;&lt;w:rPr&gt;&lt;w:rFonts w:ascii="Wingdings" w:hAnsi="Wingdings" w:hint="default"/&gt;&lt;/w:rPr&gt;&lt;/w:lvl&gt;&lt;/w:abstractNum&gt;&lt;w:abstractNum w:abstractNumId="6" w15:restartNumberingAfterBreak="0"&gt;&lt;w:nsid w:val="15CF50F0"/&gt;&lt;w:multiLevelType w:val="hybridMultilevel"/&gt;&lt;w:tmpl w:val="AE14A60E"/&gt;&lt;w:lvl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w:abstractNumId="7" w15:restartNumberingAfterBreak="0"&gt;&lt;w:nsid w:val="162714EC"/&gt;&lt;w:multiLevelType w:val="singleLevel"/&gt;&lt;w:tmpl w:val="5714EBA4"/&gt;&lt;w:lvl w:ilvl="0"&gt;&lt;w:start w:val="1"/&gt;&lt;w:numFmt w:val="bullet"/&gt;&lt;w:lvlText w:val=""/&gt;&lt;w:lvlJc w:val="left"/&gt;&lt;w:pPr&gt;&lt;w:tabs&gt;&lt;w:tab w:val="num" w:pos="720"/&gt;&lt;/w:tabs&gt;&lt;w:ind w:left="720" w:hanging="720"/&gt;&lt;/w:pPr&gt;&lt;w:rPr&gt;&lt;w:rFonts w:ascii="Symbol" w:hAnsi="Symbol" w:hint="default"/&gt;&lt;/w:rPr&gt;&lt;/w:lvl&gt;&lt;/w:abstractNum&gt;&lt;w:abstractNum w:abstractNumId="8" w15:restartNumberingAfterBreak="0"&gt;&lt;w:nsid w:val="1C895CA7"/&gt;&lt;w:multiLevelType w:val="hybridMultilevel"/&gt;&lt;w:tmpl w:val="65A6FCA4"/&gt;&lt;w:lvl w:ilvl="0" w:tplc="04090001"&gt;&lt;w:start w:val="1"/&gt;&lt;w:numFmt w:val="bullet"/&gt;&lt;w:lvlText w:val=""/&gt;&lt;w:lvlJc w:val="left"/&gt;&lt;w:pPr&gt;&lt;w:ind w:left="1080" w:hanging="360"/&gt;&lt;/w:pPr&gt;&lt;w:rPr&gt;&lt;w:rFonts w:ascii="Symbol" w:hAnsi="Symbol" w:hint="default"/&gt;&lt;/w:rPr&gt;&lt;/w:lvl&gt;&lt;w:lvl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w:abstractNumId="9" w15:restartNumberingAfterBreak="0"&gt;&lt;w:nsid w:val="23871B1C"/&gt;&lt;w:multiLevelType w:val="hybridMultilevel"/&gt;&lt;w:tmpl w:val="56B4A21C"/&gt;&lt;w:lvl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w:abstractNumId="10" w15:restartNumberingAfterBreak="0"&gt;&lt;w:nsid w:val="24464FF5"/&gt;&lt;w:multiLevelType w:val="hybridMultilevel"/&gt;&lt;w:tmpl w:val="81448C22"/&gt;&lt;w:lvl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w:abstractNumId="11" w15:restartNumberingAfterBreak="0"&gt;&lt;w:nsid w:val="2782539E"/&gt;&lt;w:multiLevelType w:val="hybridMultilevel"/&gt;&lt;w:tmpl w:val="1794D518"/&gt;&lt;w:lvl w:ilvl="0" w:tplc="04090001"&gt;&lt;w:start w:val="1"/&gt;&lt;w:numFmt w:val="bullet"/&gt;&lt;w:lvlText w:val=""/&gt;&lt;w:lvlJc w:val="left"/&gt;&lt;w:pPr&gt;&lt;w:ind w:left="1440" w:hanging="360"/&gt;&lt;/w:pPr&gt;&lt;w:rPr&gt;&lt;w:rFonts w:ascii="Symbol" w:hAnsi="Symbol"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w:abstractNumId="12" w15:restartNumberingAfterBreak="0"&gt;&lt;w:nsid w:val="2CCF4A9D"/&gt;&lt;w:multiLevelType w:val="hybridMultilevel"/&gt;&lt;w:tmpl w:val="62165F5A"/&gt;&lt;w:lvl w:ilvl="0" w:tplc="04090001"&gt;&lt;w:start w:val="1"/&gt;&lt;w:numFmt w:val="bullet"/&gt;&lt;w:lvlText w:val="o"/&gt;&lt;w:lvlJc w:val="left"/&gt;&lt;w:pPr&gt;&lt;w:ind w:left="3240" w:hanging="360"/&gt;&lt;/w:pPr&gt;&lt;w:rPr&gt;&lt;w:rFonts w:ascii="Courier New" w:hAnsi="Courier New"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 w:tentative="1"&gt;&lt;w:start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w:abstractNumId="13" w15:restartNumberingAfterBreak="0"&gt;&lt;w:nsid w:val="2E5A5CA5"/&gt;&lt;w:multiLevelType w:val="hybridMultilevel"/&gt;&lt;w:tmpl w:val="4782A092"/&gt;&lt;w:lvl w:ilvl="0" w:tplc="9E50E0E4"&gt;&lt;w:start w:val="1"/&gt;&lt;w:numFmt w:val="decimal"/&gt;&lt;w:lvlText w:val="%1.)"/&gt;&lt;w:lvlJc w:val="left"/&gt;&lt;w:pPr&gt;&lt;w:ind w:left="1094" w:hanging="360"/&gt;&lt;/w:pPr&gt;&lt;w:rPr&gt;&lt;w:rFonts w:hint="default"/&gt;&lt;/w:rPr&gt;&lt;/w:lvl&gt;&lt;w:lvl w:ilvl="1" w:tplc="04090019"&gt;&lt;w:start w:val="1"/&gt;&lt;w:numFmt w:val="lowerLetter"/&gt;&lt;w:lvlText w:val="%2."/&gt;&lt;w:lvlJc w:val="left"/&gt;&lt;w:pPr&gt;&lt;w:ind w:left="1814" w:hanging="360"/&gt;&lt;/w:pPr&gt;&lt;/w:lvl&gt;&lt;w:lvl w:ilvl="2" w:tplc="0409001B"&gt;&lt;w:start w:val="1"/&gt;&lt;w:numFmt w:val="lowerRoman"/&gt;&lt;w:lvlText w:val="%3."/&gt;&lt;w:lvlJc w:val="right"/&gt;&lt;w:pPr&gt;&lt;w:ind w:left="2534" w:hanging="180"/&gt;&lt;/w:pPr&gt;&lt;/w:lvl&gt;&lt;w:lvl w:ilvl="3" w:tplc="0409000F" w:tentative="1"&gt;&lt;w:start w:val="1"/&gt;&lt;w:numFmt w:val="decimal"/&gt;&lt;w:lvlText w:val="%4."/&gt;&lt;w:lvlJc w:val="left"/&gt;&lt;w:pPr&gt;&lt;w:ind w:left="3254" w:hanging="360"/&gt;&lt;/w:pPr&gt;&lt;/w:lvl&gt;&lt;w:lvl w:ilvl="4" w:tplc="04090019" w:tentative="1"&gt;&lt;w:start w:val="1"/&gt;&lt;w:numFmt w:val="lowerLetter"/&gt;&lt;w:lvlText w:val="%5."/&gt;&lt;w:lvlJc w:val="left"/&gt;&lt;w:pPr&gt;&lt;w:ind w:left="3974" w:hanging="360"/&gt;&lt;/w:pPr&gt;&lt;/w:lvl&gt;&lt;w:lvl w:ilvl="5" w:tplc="0409001B" w:tentative="1"&gt;&lt;w:start w:val="1"/&gt;&lt;w:numFmt w:val="lowerRoman"/&gt;&lt;w:lvlText w:val="%6."/&gt;&lt;w:lvlJc w:val="right"/&gt;&lt;w:pPr&gt;&lt;w:ind w:left="4694" w:hanging="180"/&gt;&lt;/w:pPr&gt;&lt;/w:lvl&gt;&lt;w:lvl w:ilvl="6" w:tplc="0409000F" w:tentative="1"&gt;&lt;w:start w:val="1"/&gt;&lt;w:numFmt w:val="decimal"/&gt;&lt;w:lvlText w:val="%7."/&gt;&lt;w:lvlJc w:val="left"/&gt;&lt;w:pPr&gt;&lt;w:ind w:left="5414" w:hanging="360"/&gt;&lt;/w:pPr&gt;&lt;/w:lvl&gt;&lt;w:lvl w:ilvl="7" w:tplc="04090019" w:tentative="1"&gt;&lt;w:start w:val="1"/&gt;&lt;w:numFmt w:val="lowerLetter"/&gt;&lt;w:lvlText w:val="%8."/&gt;&lt;w:lvlJc w:val="left"/&gt;&lt;w:pPr&gt;&lt;w:ind w:left="6134" w:hanging="360"/&gt;&lt;/w:pPr&gt;&lt;/w:lvl&gt;&lt;w:lvl w:ilvl="8" w:tplc="0409001B" w:tentative="1"&gt;&lt;w:start w:val="1"/&gt;&lt;w:numFmt w:val="lowerRoman"/&gt;&lt;w:lvlText w:val="%9."/&gt;&lt;w:lvlJc w:val="right"/&gt;&lt;w:pPr&gt;&lt;w:ind w:left="6854" w:hanging="180"/&gt;&lt;/w:pPr&gt;&lt;/w:lvl&gt;&lt;/w:abstractNum&gt;&lt;w:abstractNum w:abstractNumId="14" w15:restartNumberingAfterBreak="0"&gt;&lt;w:nsid w:val="32A771AD"/&gt;&lt;w:multiLevelType w:val="hybridMultilevel"/&gt;&lt;w:tmpl w:val="25F23F9E"/&gt;&lt;w:lvl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w:abstractNumId="15" w15:restartNumberingAfterBreak="0"&gt;&lt;w:nsid w:val="371B3AD0"/&gt;&lt;w:multiLevelType w:val="hybridMultilevel"/&gt;&lt;w:tmpl w:val="074A1C8C"/&gt;&lt;w:lvl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w:val="3B27188E"/&gt;&lt;w:multiLevelType w:val="hybridMultilevel"/&gt;&lt;w:tmpl w:val="65640E6E"/&gt;&lt;w:lvl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w:val="3B2C3E93"/&gt;&lt;w:multiLevelType w:val="hybridMultilevel"/&gt;&lt;w:tmpl w:val="78DC2368"/&gt;&lt;w:lvl w:ilvl="0" w:tplc="04090001"&gt;&lt;w:start w:val="1"/&gt;&lt;w:numFmt w:val="bullet"/&gt;&lt;w:lvlText w:val=""/&gt;&lt;w:lvlJc w:val="left"/&gt;&lt;w:pPr&gt;&lt;w:ind w:left="1260" w:hanging="360"/&gt;&lt;/w:pPr&gt;&lt;w:rPr&gt;&lt;w:rFonts w:ascii="Symbol" w:hAnsi="Symbol"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w:abstractNumId="18" w15:restartNumberingAfterBreak="0"&gt;&lt;w:nsid w:val="42DA7315"/&gt;&lt;w:multiLevelType w:val="hybridMultilevel"/&gt;&lt;w:tmpl w:val="78DC2368"/&gt;&lt;w:lvl w:ilvl="0" w:tplc="04090001"&gt;&lt;w:start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w:abstractNumId="19" w15:restartNumberingAfterBreak="0"&gt;&lt;w:nsid w:val="44024F50"/&gt;&lt;w:multiLevelType w:val="hybridMultilevel"/&gt;&lt;w:tmpl w:val="EFA63992"/&gt;&lt;w:lvl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w:val="440E0CFE"/&gt;&lt;w:multiLevelType w:val="hybridMultilevel"/&gt;&lt;w:tmpl w:val="F8207DB6"/&gt;&lt;w:lvl w:ilvl="0" w:tplc="04090003"&gt;&lt;w:start w:val="1"/&gt;&lt;w:numFmt w:val="bullet"/&gt;&lt;w:lvlText w:val="o"/&gt;&lt;w:lvlJc w:val="left"/&gt;&lt;w:pPr&gt;&lt;w:ind w:left="588" w:hanging="360"/&gt;&lt;/w:pPr&gt;&lt;w:rPr&gt;&lt;w:rFonts w:ascii="Courier New" w:hAnsi="Courier New" w:cs="Courier New" w:hint="default"/&gt;&lt;/w:rPr&gt;&lt;/w:lvl&gt;&lt;w:lvl w:ilvl="1" w:tplc="04090003" w:tentative="1"&gt;&lt;w:start w:val="1"/&gt;&lt;w:numFmt w:val="bullet"/&gt;&lt;w:lvlText w:val="o"/&gt;&lt;w:lvlJc w:val="left"/&gt;&lt;w:pPr&gt;&lt;w:ind w:left="1308" w:hanging="360"/&gt;&lt;/w:pPr&gt;&lt;w:rPr&gt;&lt;w:rFonts w:ascii="Courier New" w:hAnsi="Courier New" w:cs="Courier New" w:hint="default"/&gt;&lt;/w:rPr&gt;&lt;/w:lvl&gt;&lt;w:lvl w:ilvl="2" w:tplc="04090005" w:tentative="1"&gt;&lt;w:start w:val="1"/&gt;&lt;w:numFmt w:val="bullet"/&gt;&lt;w:lvlText w:val=""/&gt;&lt;w:lvlJc w:val="left"/&gt;&lt;w:pPr&gt;&lt;w:ind w:left="2028" w:hanging="360"/&gt;&lt;/w:pPr&gt;&lt;w:rPr&gt;&lt;w:rFonts w:ascii="Wingdings" w:hAnsi="Wingdings" w:hint="default"/&gt;&lt;/w:rPr&gt;&lt;/w:lvl&gt;&lt;w:lvl w:ilvl="3" w:tplc="04090001" w:tentative="1"&gt;&lt;w:start w:val="1"/&gt;&lt;w:numFmt w:val="bullet"/&gt;&lt;w:lvlText w:val=""/&gt;&lt;w:lvlJc w:val="left"/&gt;&lt;w:pPr&gt;&lt;w:ind w:left="2748" w:hanging="360"/&gt;&lt;/w:pPr&gt;&lt;w:rPr&gt;&lt;w:rFonts w:ascii="Symbol" w:hAnsi="Symbol" w:hint="default"/&gt;&lt;/w:rPr&gt;&lt;/w:lvl&gt;&lt;w:lvl w:ilvl="4" w:tplc="04090003" w:tentative="1"&gt;&lt;w:start w:val="1"/&gt;&lt;w:numFmt w:val="bullet"/&gt;&lt;w:lvlText w:val="o"/&gt;&lt;w:lvlJc w:val="left"/&gt;&lt;w:pPr&gt;&lt;w:ind w:left="3468" w:hanging="360"/&gt;&lt;/w:pPr&gt;&lt;w:rPr&gt;&lt;w:rFonts w:ascii="Courier New" w:hAnsi="Courier New" w:cs="Courier New" w:hint="default"/&gt;&lt;/w:rPr&gt;&lt;/w:lvl&gt;&lt;w:lvl w:ilvl="5" w:tplc="04090005" w:tentative="1"&gt;&lt;w:start w:val="1"/&gt;&lt;w:numFmt w:val="bullet"/&gt;&lt;w:lvlText w:val=""/&gt;&lt;w:lvlJc w:val="left"/&gt;&lt;w:pPr&gt;&lt;w:ind w:left="4188" w:hanging="360"/&gt;&lt;/w:pPr&gt;&lt;w:rPr&gt;&lt;w:rFonts w:ascii="Wingdings" w:hAnsi="Wingdings" w:hint="default"/&gt;&lt;/w:rPr&gt;&lt;/w:lvl&gt;&lt;w:lvl w:ilvl="6" w:tplc="04090001" w:tentative="1"&gt;&lt;w:start w:val="1"/&gt;&lt;w:numFmt w:val="bullet"/&gt;&lt;w:lvlText w:val=""/&gt;&lt;w:lvlJc w:val="left"/&gt;&lt;w:pPr&gt;&lt;w:ind w:left="4908" w:hanging="360"/&gt;&lt;/w:pPr&gt;&lt;w:rPr&gt;&lt;w:rFonts w:ascii="Symbol" w:hAnsi="Symbol" w:hint="default"/&gt;&lt;/w:rPr&gt;&lt;/w:lvl&gt;&lt;w:lvl w:ilvl="7" w:tplc="04090003" w:tentative="1"&gt;&lt;w:start w:val="1"/&gt;&lt;w:numFmt w:val="bullet"/&gt;&lt;w:lvlText w:val="o"/&gt;&lt;w:lvlJc w:val="left"/&gt;&lt;w:pPr&gt;&lt;w:ind w:left="5628" w:hanging="360"/&gt;&lt;/w:pPr&gt;&lt;w:rPr&gt;&lt;w:rFonts w:ascii="Courier New" w:hAnsi="Courier New" w:cs="Courier New" w:hint="default"/&gt;&lt;/w:rPr&gt;&lt;/w:lvl&gt;&lt;w:lvl w:ilvl="8" w:tplc="04090005" w:tentative="1"&gt;&lt;w:start w:val="1"/&gt;&lt;w:numFmt w:val="bullet"/&gt;&lt;w:lvlText w:val=""/&gt;&lt;w:lvlJc w:val="left"/&gt;&lt;w:pPr&gt;&lt;w:ind w:left="6348" w:hanging="360"/&gt;&lt;/w:pPr&gt;&lt;w:rPr&gt;&lt;w:rFonts w:ascii="Wingdings" w:hAnsi="Wingdings" w:hint="default"/&gt;&lt;/w:rPr&gt;&lt;/w:lvl&gt;&lt;/w:abstractNum&gt;&lt;w:abstractNum w:abstractNumId="21" w15:restartNumberingAfterBreak="0"&gt;&lt;w:nsid w:val="45330963"/&gt;&lt;w:multiLevelType w:val="hybridMultilevel"/&gt;&lt;w:tmpl w:val="71507294"/&gt;&lt;w:lvl w:ilvl="0" w:tplc="04090001"&gt;&lt;w:start w:val="1"/&gt;&lt;w:numFmt w:val="bullet"/&gt;&lt;w:lvlText w:val=""/&gt;&lt;w:lvlJc w:val="left"/&gt;&lt;w:pPr&gt;&lt;w:ind w:left="360" w:hanging="360"/&gt;&lt;/w:pPr&gt;&lt;w:rPr&gt;&lt;w:rFonts w:ascii="Symbol" w:hAnsi="Symbol"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w:abstractNumId="22" w15:restartNumberingAfterBreak="0"&gt;&lt;w:nsid w:val="47456234"/&gt;&lt;w:multiLevelType w:val="hybridMultilevel"/&gt;&lt;w:tmpl w:val="80885A32"/&gt;&lt;w:lvl w:ilvl="0" w:tplc="04090003"&gt;&lt;w:start w:val="1"/&gt;&lt;w:numFmt w:val="bullet"/&gt;&lt;w:lvlText w:val="o"/&gt;&lt;w:lvlJc w:val="left"/&gt;&lt;w:pPr&gt;&lt;w:ind w:left="360" w:hanging="360"/&gt;&lt;/w:pPr&gt;&lt;w:rPr&gt;&lt;w:rFonts w:ascii="Courier New" w:hAnsi="Courier New" w:cs="Courier New" w:hint="default"/&gt;&lt;/w:rPr&gt;&lt;/w:lvl&gt;&lt;w:lvl w:ilvl="1" w:tplc="04090003" w:tentative="1"&gt;&lt;w:start w:val="1"/&gt;&lt;w:numFmt w:val="bullet"/&gt;&lt;w:lvlText w:val="o"/&gt;&lt;w:lvlJc w:val="left"/&gt;&lt;w:pPr&gt;&lt;w:ind w:left="1080" w:hanging="360"/&gt;&lt;/w:pPr&gt;&lt;w:rPr&gt;&lt;w:rFonts w:ascii="Courier New" w:hAnsi="Courier New" w:cs="Courier New" w:hint="default"/&gt;&lt;/w:rPr&gt;&lt;/w:lvl&gt;&lt;w:lvl w:ilvl="2" w:tplc="04090005" w:tentative="1"&gt;&lt;w:start w:val="1"/&gt;&lt;w:numFmt w:val="bullet"/&gt;&lt;w:lvlText w:val=""/&gt;&lt;w:lvlJc w:val="left"/&gt;&lt;w:pPr&gt;&lt;w:ind w:left="1800" w:hanging="360"/&gt;&lt;/w:pPr&gt;&lt;w:rPr&gt;&lt;w:rFonts w:ascii="Wingdings" w:hAnsi="Wingdings" w:hint="default"/&gt;&lt;/w:rPr&gt;&lt;/w:lvl&gt;&lt;w:lvl w:ilvl="3" w:tplc="04090001" w:tentative="1"&gt;&lt;w:start w:val="1"/&gt;&lt;w:numFmt w:val="bullet"/&gt;&lt;w:lvlText w:val=""/&gt;&lt;w:lvlJc w:val="left"/&gt;&lt;w:pPr&gt;&lt;w:ind w:left="2520" w:hanging="360"/&gt;&lt;/w:pPr&gt;&lt;w:rPr&gt;&lt;w:rFonts w:ascii="Symbol" w:hAnsi="Symbol" w:hint="default"/&gt;&lt;/w:rPr&gt;&lt;/w:lvl&gt;&lt;w:lvl w:ilvl="4" w:tplc="04090003" w:tentative="1"&gt;&lt;w:start w:val="1"/&gt;&lt;w:numFmt w:val="bullet"/&gt;&lt;w:lvlText w:val="o"/&gt;&lt;w:lvlJc w:val="left"/&gt;&lt;w:pPr&gt;&lt;w:ind w:left="3240" w:hanging="360"/&gt;&lt;/w:pPr&gt;&lt;w:rPr&gt;&lt;w:rFonts w:ascii="Courier New" w:hAnsi="Courier New" w:cs="Courier New" w:hint="default"/&gt;&lt;/w:rPr&gt;&lt;/w:lvl&gt;&lt;w:lvl w:ilvl="5" w:tplc="04090005" w:tentative="1"&gt;&lt;w:start w:val="1"/&gt;&lt;w:numFmt w:val="bullet"/&gt;&lt;w:lvlText w:val=""/&gt;&lt;w:lvlJc w:val="left"/&gt;&lt;w:pPr&gt;&lt;w:ind w:left="3960" w:hanging="360"/&gt;&lt;/w:pPr&gt;&lt;w:rPr&gt;&lt;w:rFonts w:ascii="Wingdings" w:hAnsi="Wingdings" w:hint="default"/&gt;&lt;/w:rPr&gt;&lt;/w:lvl&gt;&lt;w:lvl w:ilvl="6" w:tplc="04090001" w:tentative="1"&gt;&lt;w:start w:val="1"/&gt;&lt;w:numFmt w:val="bullet"/&gt;&lt;w:lvlText w:val=""/&gt;&lt;w:lvlJc w:val="left"/&gt;&lt;w:pPr&gt;&lt;w:ind w:left="4680" w:hanging="360"/&gt;&lt;/w:pPr&gt;&lt;w:rPr&gt;&lt;w:rFonts w:ascii="Symbol" w:hAnsi="Symbol" w:hint="default"/&gt;&lt;/w:rPr&gt;&lt;/w:lvl&gt;&lt;w:lvl w:ilvl="7" w:tplc="04090003" w:tentative="1"&gt;&lt;w:start w:val="1"/&gt;&lt;w:numFmt w:val="bullet"/&gt;&lt;w:lvlText w:val="o"/&gt;&lt;w:lvlJc w:val="left"/&gt;&lt;w:pPr&gt;&lt;w:ind w:left="5400" w:hanging="360"/&gt;&lt;/w:pPr&gt;&lt;w:rPr&gt;&lt;w:rFonts w:ascii="Courier New" w:hAnsi="Courier New" w:cs="Courier New" w:hint="default"/&gt;&lt;/w:rPr&gt;&lt;/w:lvl&gt;&lt;w:lvl w:ilvl="8" w:tplc="04090005" w:tentative="1"&gt;&lt;w:start w:val="1"/&gt;&lt;w:numFmt w:val="bullet"/&gt;&lt;w:lvlText w:val=""/&gt;&lt;w:lvlJc w:val="left"/&gt;&lt;w:pPr&gt;&lt;w:ind w:left="6120" w:hanging="360"/&gt;&lt;/w:pPr&gt;&lt;w:rPr&gt;&lt;w:rFonts w:ascii="Wingdings" w:hAnsi="Wingdings" w:hint="default"/&gt;&lt;/w:rPr&gt;&lt;/w:lvl&gt;&lt;/w:abstractNum&gt;&lt;w:abstractNum w:abstractNumId="23" w15:restartNumberingAfterBreak="0"&gt;&lt;w:nsid w:val="4A845D86"/&gt;&lt;w:multiLevelType w:val="hybridMultilevel"/&gt;&lt;w:tmpl w:val="457E8116"/&gt;&lt;w:lvl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w:abstractNumId="24" w15:restartNumberingAfterBreak="0"&gt;&lt;w:nsid w:val="4B361B97"/&gt;&lt;w:multiLevelType w:val="hybridMultilevel"/&gt;&lt;w:tmpl w:val="47A2805C"/&gt;&lt;w:lvl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w:abstractNumId="25" w15:restartNumberingAfterBreak="0"&gt;&lt;w:nsid w:val="4D212D5C"/&gt;&lt;w:multiLevelType w:val="hybridMultilevel"/&gt;&lt;w:tmpl w:val="A198F6F0"/&gt;&lt;w:lvl w:ilvl="0" w:tplc="04090003"&gt;&lt;w:start w:val="1"/&gt;&lt;w:numFmt w:val="bullet"/&gt;&lt;w:lvlText w:val="o"/&gt;&lt;w:lvlJc w:val="left"/&gt;&lt;w:pPr&gt;&lt;w:ind w:left="1080" w:hanging="360"/&gt;&lt;/w:pPr&gt;&lt;w:rPr&gt;&lt;w:rFonts w:ascii="Courier New" w:hAnsi="Courier New" w:cs="Courier New" w:hint="default"/&gt;&lt;/w:rPr&gt;&lt;/w:lvl&gt;&lt;w:lvl w:ilvl="1" w:tplc="04090003"&gt;&lt;w:start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w:abstractNumId="26" w15:restartNumberingAfterBreak="0"&gt;&lt;w:nsid w:val="510735A5"/&gt;&lt;w:multiLevelType w:val="hybridMultilevel"/&gt;&lt;w:tmpl w:val="5DCA8EFA"/&gt;&lt;w:lvl w:ilvl="0" w:tplc="04090003"&gt;&lt;w:start w:val="1"/&gt;&lt;w:numFmt w:val="bullet"/&gt;&lt;w:lvlText w:val="o"/&gt;&lt;w:lvlJc w:val="left"/&gt;&lt;w:pPr&gt;&lt;w:ind w:left="720" w:hanging="360"/&gt;&lt;/w:pPr&gt;&lt;w:rPr&gt;&lt;w:rFonts w:ascii="Courier New" w:hAnsi="Courier New" w:cs="Courier New"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w:abstractNumId="27" w15:restartNumberingAfterBreak="0"&gt;&lt;w:nsid w:val="531A624F"/&gt;&lt;w:multiLevelType w:val="hybridMultilevel"/&gt;&lt;w:tmpl w:val="21181BC2"/&gt;&lt;w:lvl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w:val="54E9309E"/&gt;&lt;w:multiLevelType w:val="hybridMultilevel"/&gt;&lt;w:tmpl w:val="948C4AC4"/&gt;&lt;w:lvl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w:val="58B5705E"/&gt;&lt;w:multiLevelType w:val="hybridMultilevel"/&gt;&lt;w:tmpl w:val="29E6E6E8"/&gt;&lt;w:lvl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w:val="5E2E5FC1"/&gt;&lt;w:multiLevelType w:val="hybridMultilevel"/&gt;&lt;w:tmpl w:val="786EA8C4"/&gt;&lt;w:lvl w:ilvl="0" w:tplc="04090003"&gt;&lt;w:start w:val="1"/&gt;&lt;w:numFmt w:val="bullet"/&gt;&lt;w:lvlText w:val="o"/&gt;&lt;w:lvlJc w:val="left"/&gt;&lt;w:pPr&gt;&lt;w:ind w:left="1440" w:hanging="360"/&gt;&lt;/w:pPr&gt;&lt;w:rPr&gt;&lt;w:rFonts w:ascii="Courier New" w:hAnsi="Courier New" w:hint="default"/&gt;&lt;/w:rPr&gt;&lt;/w:lvl&gt;&lt;w:lvl w:ilvl="1" w:tplc="04090003" w:tentative="1"&gt;&lt;w:start w:val="1"/&gt;&lt;w:numFmt w:val="bullet"/&gt;&lt;w:lvlText w:val="o"/&gt;&lt;w:lvlJc w:val="left"/&gt;&lt;w:pPr&gt;&lt;w:ind w:left="2160" w:hanging="360"/&gt;&lt;/w:pPr&gt;&lt;w:rPr&gt;&lt;w:rFonts w:ascii="Courier New" w:hAnsi="Courier New" w:hint="default"/&gt;&lt;/w:rPr&gt;&lt;/w:lvl&gt;&lt;w:lvl w:ilvl="2" w:tplc="04090005" w:tentative="1"&gt;&lt;w:start w:val="1"/&gt;&lt;w:numFmt w:val="bullet"/&gt;&lt;w:lvlText w:val=""/&gt;&lt;w:lvlJc w:val="left"/&gt;&lt;w:pPr&gt;&lt;w:ind w:left="2880" w:hanging="360"/&gt;&lt;/w:pPr&gt;&lt;w:rPr&gt;&lt;w:rFonts w:ascii="Wingdings" w:hAnsi="Wingdings" w:hint="default"/&gt;&lt;/w:rPr&gt;&lt;/w:lvl&gt;&lt;w:lvl w:ilvl="3" w:tplc="04090001" w:tentative="1"&gt;&lt;w:start w:val="1"/&gt;&lt;w:numFmt w:val="bullet"/&gt;&lt;w:lvlText w:val=""/&gt;&lt;w:lvlJc w:val="left"/&gt;&lt;w:pPr&gt;&lt;w:ind w:left="3600" w:hanging="360"/&gt;&lt;/w:pPr&gt;&lt;w:rPr&gt;&lt;w:rFonts w:ascii="Symbol" w:hAnsi="Symbol" w:hint="default"/&gt;&lt;/w:rPr&gt;&lt;/w:lvl&gt;&lt;w:lvl w:ilvl="4" w:tplc="04090003" w:tentative="1"&gt;&lt;w:start w:val="1"/&gt;&lt;w:numFmt w:val="bullet"/&gt;&lt;w:lvlText w:val="o"/&gt;&lt;w:lvlJc w:val="left"/&gt;&lt;w:pPr&gt;&lt;w:ind w:left="4320" w:hanging="360"/&gt;&lt;/w:pPr&gt;&lt;w:rPr&gt;&lt;w:rFonts w:ascii="Courier New" w:hAnsi="Courier New" w:hint="default"/&gt;&lt;/w:rPr&gt;&lt;/w:lvl&gt;&lt;w:lvl w:ilvl="5" w:tplc="04090005" w:tentative="1"&gt;&lt;w:start w:val="1"/&gt;&lt;w:numFmt w:val="bullet"/&gt;&lt;w:lvlText w:val=""/&gt;&lt;w:lvlJc w:val="left"/&gt;&lt;w:pPr&gt;&lt;w:ind w:left="5040" w:hanging="360"/&gt;&lt;/w:pPr&gt;&lt;w:rPr&gt;&lt;w:rFonts w:ascii="Wingdings" w:hAnsi="Wingdings" w:hint="default"/&gt;&lt;/w:rPr&gt;&lt;/w:lvl&gt;&lt;w:lvl w:ilvl="6" w:tplc="04090001" w:tentative="1"&gt;&lt;w:start w:val="1"/&gt;&lt;w:numFmt w:val="bullet"/&gt;&lt;w:lvlText w:val=""/&gt;&lt;w:lvlJc w:val="left"/&gt;&lt;w:pPr&gt;&lt;w:ind w:left="5760" w:hanging="360"/&gt;&lt;/w:pPr&gt;&lt;w:rPr&gt;&lt;w:rFonts w:ascii="Symbol" w:hAnsi="Symbol" w:hint="default"/&gt;&lt;/w:rPr&gt;&lt;/w:lvl&gt;&lt;w:lvl w:ilvl="7" w:tplc="04090003" w:tentative="1"&gt;&lt;w:start w:val="1"/&gt;&lt;w:numFmt w:val="bullet"/&gt;&lt;w:lvlText w:val="o"/&gt;&lt;w:lvlJc w:val="left"/&gt;&lt;w:pPr&gt;&lt;w:ind w:left="6480" w:hanging="360"/&gt;&lt;/w:pPr&gt;&lt;w:rPr&gt;&lt;w:rFonts w:ascii="Courier New" w:hAnsi="Courier New" w:hint="default"/&gt;&lt;/w:rPr&gt;&lt;/w:lvl&gt;&lt;w:lvl w:ilvl="8" w:tplc="04090005" w:tentative="1"&gt;&lt;w:start w:val="1"/&gt;&lt;w:numFmt w:val="bullet"/&gt;&lt;w:lvlText w:val=""/&gt;&lt;w:lvlJc w:val="left"/&gt;&lt;w:pPr&gt;&lt;w:ind w:left="7200" w:hanging="360"/&gt;&lt;/w:pPr&gt;&lt;w:rPr&gt;&lt;w:rFonts w:ascii="Wingdings" w:hAnsi="Wingdings" w:hint="default"/&gt;&lt;/w:rPr&gt;&lt;/w:lvl&gt;&lt;/w:abstractNum&gt;&lt;w:abstractNum w:abstractNumId="31" w15:restartNumberingAfterBreak="0"&gt;&lt;w:nsid w:val="5FF63948"/&gt;&lt;w:multiLevelType w:val="singleLevel"/&gt;&lt;w:tmpl w:val="5714EBA4"/&gt;&lt;w:lvl w:ilvl="0"&gt;&lt;w:start w:val="1"/&gt;&lt;w:numFmt w:val="bullet"/&gt;&lt;w:lvlText w:val="o"/&gt;&lt;w:lvlJc w:val="left"/&gt;&lt;w:pPr&gt;&lt;w:tabs&gt;&lt;w:tab w:val="num" w:pos="720"/&gt;&lt;/w:tabs&gt;&lt;w:ind w:left="720" w:hanging="720"/&gt;&lt;/w:pPr&gt;&lt;w:rPr&gt;&lt;w:rFonts w:ascii="Courier New" w:hAnsi="Courier New" w:hint="default"/&gt;&lt;/w:rPr&gt;&lt;/w:lvl&gt;&lt;/w:abstractNum&gt;&lt;w:abstractNum w:abstractNumId="32" w15:restartNumberingAfterBreak="0"&gt;&lt;w:nsid w:val="618F669D"/&gt;&lt;w:multiLevelType w:val="hybridMultilevel"/&gt;&lt;w:tmpl w:val="A7B8CD94"/&gt;&lt;w:lvl w:ilvl="0" w:tplc="04090003"&gt;&lt;w:start w:val="1"/&gt;&lt;w:numFmt w:val="bullet"/&gt;&lt;w:lvlText w:val="o"/&gt;&lt;w:lvlJc w:val="left"/&gt;&lt;w:pPr&gt;&lt;w:ind w:left="1260" w:hanging="360"/&gt;&lt;/w:pPr&gt;&lt;w:rPr&gt;&lt;w:rFonts w:ascii="Courier New" w:hAnsi="Courier New" w:hint="default"/&gt;&lt;/w:rPr&gt;&lt;/w:lvl&gt;&lt;w:lvl w:ilvl="1" w:tplc="04090003" w:tentative="1"&gt;&lt;w:start w:val="1"/&gt;&lt;w:numFmt w:val="bullet"/&gt;&lt;w:lvlText w:val="o"/&gt;&lt;w:lvlJc w:val="left"/&gt;&lt;w:pPr&gt;&lt;w:ind w:left="1980" w:hanging="360"/&gt;&lt;/w:pPr&gt;&lt;w:rPr&gt;&lt;w:rFonts w:ascii="Courier New" w:hAnsi="Courier New" w:hint="default"/&gt;&lt;/w:rPr&gt;&lt;/w:lvl&gt;&lt;w:lvl w:ilvl="2" w:tplc="04090005" w:tentative="1"&gt;&lt;w:start w:val="1"/&gt;&lt;w:numFmt w:val="bullet"/&gt;&lt;w:lvlText w:val=""/&gt;&lt;w:lvlJc w:val="left"/&gt;&lt;w:pPr&gt;&lt;w:ind w:left="2700" w:hanging="360"/&gt;&lt;/w:pPr&gt;&lt;w:rPr&gt;&lt;w:rFonts w:ascii="Wingdings" w:hAnsi="Wingdings" w:hint="default"/&gt;&lt;/w:rPr&gt;&lt;/w:lvl&gt;&lt;w:lvl w:ilvl="3" w:tplc="04090001" w:tentative="1"&gt;&lt;w:start w:val="1"/&gt;&lt;w:numFmt w:val="bullet"/&gt;&lt;w:lvlText w:val=""/&gt;&lt;w:lvlJc w:val="left"/&gt;&lt;w:pPr&gt;&lt;w:ind w:left="3420" w:hanging="360"/&gt;&lt;/w:pPr&gt;&lt;w:rPr&gt;&lt;w:rFonts w:ascii="Symbol" w:hAnsi="Symbol" w:hint="default"/&gt;&lt;/w:rPr&gt;&lt;/w:lvl&gt;&lt;w:lvl w:ilvl="4" w:tplc="04090003" w:tentative="1"&gt;&lt;w:start w:val="1"/&gt;&lt;w:numFmt w:val="bullet"/&gt;&lt;w:lvlText w:val="o"/&gt;&lt;w:lvlJc w:val="left"/&gt;&lt;w:pPr&gt;&lt;w:ind w:left="4140" w:hanging="360"/&gt;&lt;/w:pPr&gt;&lt;w:rPr&gt;&lt;w:rFonts w:ascii="Courier New" w:hAnsi="Courier New" w:hint="default"/&gt;&lt;/w:rPr&gt;&lt;/w:lvl&gt;&lt;w:lvl w:ilvl="5" w:tplc="04090005" w:tentative="1"&gt;&lt;w:start w:val="1"/&gt;&lt;w:numFmt w:val="bullet"/&gt;&lt;w:lvlText w:val=""/&gt;&lt;w:lvlJc w:val="left"/&gt;&lt;w:pPr&gt;&lt;w:ind w:left="4860" w:hanging="360"/&gt;&lt;/w:pPr&gt;&lt;w:rPr&gt;&lt;w:rFonts w:ascii="Wingdings" w:hAnsi="Wingdings" w:hint="default"/&gt;&lt;/w:rPr&gt;&lt;/w:lvl&gt;&lt;w:lvl w:ilvl="6" w:tplc="04090001" w:tentative="1"&gt;&lt;w:start w:val="1"/&gt;&lt;w:numFmt w:val="bullet"/&gt;&lt;w:lvlText w:val=""/&gt;&lt;w:lvlJc w:val="left"/&gt;&lt;w:pPr&gt;&lt;w:ind w:left="5580" w:hanging="360"/&gt;&lt;/w:pPr&gt;&lt;w:rPr&gt;&lt;w:rFonts w:ascii="Symbol" w:hAnsi="Symbol" w:hint="default"/&gt;&lt;/w:rPr&gt;&lt;/w:lvl&gt;&lt;w:lvl w:ilvl="7" w:tplc="04090003" w:tentative="1"&gt;&lt;w:start w:val="1"/&gt;&lt;w:numFmt w:val="bullet"/&gt;&lt;w:lvlText w:val="o"/&gt;&lt;w:lvlJc w:val="left"/&gt;&lt;w:pPr&gt;&lt;w:ind w:left="6300" w:hanging="360"/&gt;&lt;/w:pPr&gt;&lt;w:rPr&gt;&lt;w:rFonts w:ascii="Courier New" w:hAnsi="Courier New" w:hint="default"/&gt;&lt;/w:rPr&gt;&lt;/w:lvl&gt;&lt;w:lvl w:ilvl="8" w:tplc="04090005" w:tentative="1"&gt;&lt;w:start w:val="1"/&gt;&lt;w:numFmt w:val="bullet"/&gt;&lt;w:lvlText w:val=""/&gt;&lt;w:lvlJc w:val="left"/&gt;&lt;w:pPr&gt;&lt;w:ind w:left="7020" w:hanging="360"/&gt;&lt;/w:pPr&gt;&lt;w:rPr&gt;&lt;w:rFonts w:ascii="Wingdings" w:hAnsi="Wingdings" w:hint="default"/&gt;&lt;/w:rPr&gt;&lt;/w:lvl&gt;&lt;/w:abstractNum&gt;&lt;w:abstractNum w:abstractNumId="33" w15:restartNumberingAfterBreak="0"&gt;&lt;w:nsid w:val="6257770C"/&gt;&lt;w:multiLevelType w:val="hybridMultilevel"/&gt;&lt;w:tmpl w:val="D586165C"/&gt;&lt;w:lvl w:ilvl="0" w:tplc="04090001"&gt;&lt;w:start w:val="1"/&gt;&lt;w:numFmt w:val="bullet"/&gt;&lt;w:lvlText w:val=""/&gt;&lt;w:lvlJc w:val="left"/&gt;&lt;w:pPr&gt;&lt;w:ind w:left="3240" w:hanging="360"/&gt;&lt;/w:pPr&gt;&lt;w:rPr&gt;&lt;w:rFonts w:ascii="Symbol" w:hAnsi="Symbol" w:hint="default"/&gt;&lt;/w:rPr&gt;&lt;/w:lvl&gt;&lt;w:lvl w:ilvl="1" w:tplc="04090003" w:tentative="1"&gt;&lt;w:start w:val="1"/&gt;&lt;w:numFmt w:val="bullet"/&gt;&lt;w:lvlText w:val="o"/&gt;&lt;w:lvlJc w:val="left"/&gt;&lt;w:pPr&gt;&lt;w:ind w:left="3960" w:hanging="360"/&gt;&lt;/w:pPr&gt;&lt;w:rPr&gt;&lt;w:rFonts w:ascii="Courier New" w:hAnsi="Courier New" w:hint="default"/&gt;&lt;/w:rPr&gt;&lt;/w:lvl&gt;&lt;w:lvl w:ilvl="2" w:tplc="04090005" w:tentative="1"&gt;&lt;w:start w:val="1"/&gt;&lt;w:numFmt w:val="bullet"/&gt;&lt;w:lvlText w:val=""/&gt;&lt;w:lvlJc w:val="left"/&gt;&lt;w:pPr&gt;&lt;w:ind w:left="4680" w:hanging="360"/&gt;&lt;/w:pPr&gt;&lt;w:rPr&gt;&lt;w:rFonts w:ascii="Wingdings" w:hAnsi="Wingdings" w:hint="default"/&gt;&lt;/w:rPr&gt;&lt;/w:lvl&gt;&lt;w:lvl w:ilvl="3" w:tplc="04090001"&gt;&lt;w:start w:val="1"/&gt;&lt;w:numFmt w:val="bullet"/&gt;&lt;w:lvlText w:val=""/&gt;&lt;w:lvlJc w:val="left"/&gt;&lt;w:pPr&gt;&lt;w:ind w:left="5400" w:hanging="360"/&gt;&lt;/w:pPr&gt;&lt;w:rPr&gt;&lt;w:rFonts w:ascii="Symbol" w:hAnsi="Symbol" w:hint="default"/&gt;&lt;/w:rPr&gt;&lt;/w:lvl&gt;&lt;w:lvl w:ilvl="4" w:tplc="04090003" w:tentative="1"&gt;&lt;w:start w:val="1"/&gt;&lt;w:numFmt w:val="bullet"/&gt;&lt;w:lvlText w:val="o"/&gt;&lt;w:lvlJc w:val="left"/&gt;&lt;w:pPr&gt;&lt;w:ind w:left="6120" w:hanging="360"/&gt;&lt;/w:pPr&gt;&lt;w:rPr&gt;&lt;w:rFonts w:ascii="Courier New" w:hAnsi="Courier New" w:hint="default"/&gt;&lt;/w:rPr&gt;&lt;/w:lvl&gt;&lt;w:lvl w:ilvl="5" w:tplc="04090005" w:tentative="1"&gt;&lt;w:start w:val="1"/&gt;&lt;w:numFmt w:val="bullet"/&gt;&lt;w:lvlText w:val=""/&gt;&lt;w:lvlJc w:val="left"/&gt;&lt;w:pPr&gt;&lt;w:ind w:left="6840" w:hanging="360"/&gt;&lt;/w:pPr&gt;&lt;w:rPr&gt;&lt;w:rFonts w:ascii="Wingdings" w:hAnsi="Wingdings" w:hint="default"/&gt;&lt;/w:rPr&gt;&lt;/w:lvl&gt;&lt;w:lvl w:ilvl="6" w:tplc="04090001" w:tentative="1"&gt;&lt;w:start w:val="1"/&gt;&lt;w:numFmt w:val="bullet"/&gt;&lt;w:lvlText w:val=""/&gt;&lt;w:lvlJc w:val="left"/&gt;&lt;w:pPr&gt;&lt;w:ind w:left="7560" w:hanging="360"/&gt;&lt;/w:pPr&gt;&lt;w:rPr&gt;&lt;w:rFonts w:ascii="Symbol" w:hAnsi="Symbol" w:hint="default"/&gt;&lt;/w:rPr&gt;&lt;/w:lvl&gt;&lt;w:lvl w:ilvl="7" w:tplc="04090003" w:tentative="1"&gt;&lt;w:start w:val="1"/&gt;&lt;w:numFmt w:val="bullet"/&gt;&lt;w:lvlText w:val="o"/&gt;&lt;w:lvlJc w:val="left"/&gt;&lt;w:pPr&gt;&lt;w:ind w:left="8280" w:hanging="360"/&gt;&lt;/w:pPr&gt;&lt;w:rPr&gt;&lt;w:rFonts w:ascii="Courier New" w:hAnsi="Courier New" w:hint="default"/&gt;&lt;/w:rPr&gt;&lt;/w:lvl&gt;&lt;w:lvl w:ilvl="8" w:tplc="04090005" w:tentative="1"&gt;&lt;w:start w:val="1"/&gt;&lt;w:numFmt w:val="bullet"/&gt;&lt;w:lvlText w:val=""/&gt;&lt;w:lvlJc w:val="left"/&gt;&lt;w:pPr&gt;&lt;w:ind w:left="9000" w:hanging="360"/&gt;&lt;/w:pPr&gt;&lt;w:rPr&gt;&lt;w:rFonts w:ascii="Wingdings" w:hAnsi="Wingdings" w:hint="default"/&gt;&lt;/w:rPr&gt;&lt;/w:lvl&gt;&lt;/w:abstractNum&gt;&lt;w:abstractNum w:abstractNumId="34" w15:restartNumberingAfterBreak="0"&gt;&lt;w:nsid w:val="62D96D7F"/&gt;&lt;w:multiLevelType w:val="hybridMultilevel"/&gt;&lt;w:tmpl w:val="FD4AC968"/&gt;&lt;w:lvl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w:val="69110427"/&gt;&lt;w:multiLevelType w:val="hybridMultilevel"/&gt;&lt;w:tmpl w:val="7F686130"/&gt;&lt;w:lvl w:ilvl="0" w:tplc="9DC2C386"&gt;&lt;w:numFmt w:val="bullet"/&gt;&lt;w:lvlText w:val="-"/&gt;&lt;w:lvlJc w:val="left"/&gt;&lt;w:pPr&gt;&lt;w:ind w:left="720" w:hanging="360"/&gt;&lt;/w:pPr&gt;&lt;w:rPr&gt;&lt;w:rFonts w:ascii="Arial" w:eastAsiaTheme="minorEastAsia" w:hAnsi="Arial" w:cs="Arial" w:hint="default"/&gt;&lt;w:b w:val="0"/&gt;&lt;w:u w:val="none"/&gt;&lt;/w:rPr&gt;&lt;/w:lvl&gt;&lt;w:lvl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w:val="6B9614CE"/&gt;&lt;w:multiLevelType w:val="hybridMultilevel"/&gt;&lt;w:tmpl w:val="8AB0F40C"/&gt;&lt;w:lvl w:ilvl="0" w:tplc="04090003"&gt;&lt;w:start w:val="1"/&gt;&lt;w:numFmt w:val="bullet"/&gt;&lt;w:lvlText w:val="o"/&gt;&lt;w:lvlJc w:val="left"/&gt;&lt;w:pPr&gt;&lt;w:tabs&gt;&lt;w:tab w:val="num" w:pos="720"/&gt;&lt;/w:tabs&gt;&lt;w:ind w:left="720" w:hanging="360"/&gt;&lt;/w:pPr&gt;&lt;w:rPr&gt;&lt;w:rFonts w:ascii="Courier New" w:hAnsi="Courier New" w:cs="Courier New" w:hint="default"/&gt;&lt;/w:rPr&gt;&lt;/w:lvl&gt;&lt;w:lvl w:ilvl="1" w:tplc="04090003" w:tentative="1"&gt;&lt;w:start w:val="1"/&gt;&lt;w:numFmt w:val="bullet"/&gt;&lt;w:lvlText w:val="o"/&gt;&lt;w:lvlJc w:val="left"/&gt;&lt;w:pPr&gt;&lt;w:tabs&gt;&lt;w:tab w:val="num" w:pos="1440"/&gt;&lt;/w:tabs&gt;&lt;w:ind w:left="1440" w:hanging="360"/&gt;&lt;/w:pPr&gt;&lt;w:rPr&gt;&lt;w:rFonts w:ascii="Courier New" w:hAnsi="Courier New" w:cs="Courier New" w:hint="default"/&gt;&lt;/w:rPr&gt;&lt;/w:lvl&gt;&lt;w:lvl w:ilvl="2" w:tplc="04090005" w:tentative="1"&gt;&lt;w:start w:val="1"/&gt;&lt;w:numFmt w:val="bullet"/&gt;&lt;w:lvlText w:val=""/&gt;&lt;w:lvlJc w:val="left"/&gt;&lt;w:pPr&gt;&lt;w:tabs&gt;&lt;w:tab w:val="num" w:pos="2160"/&gt;&lt;/w:tabs&gt;&lt;w:ind w:left="2160" w:hanging="360"/&gt;&lt;/w:pPr&gt;&lt;w:rPr&gt;&lt;w:rFonts w:ascii="Wingdings" w:hAnsi="Wingdings" w:hint="default"/&gt;&lt;/w:rPr&gt;&lt;/w:lvl&gt;&lt;w:lvl w:ilvl="3" w:tplc="04090001" w:tentative="1"&gt;&lt;w:start w:val="1"/&gt;&lt;w:numFmt w:val="bullet"/&gt;&lt;w:lvlText w:val=""/&gt;&lt;w:lvlJc w:val="left"/&gt;&lt;w:pPr&gt;&lt;w:tabs&gt;&lt;w:tab w:val="num" w:pos="2880"/&gt;&lt;/w:tabs&gt;&lt;w:ind w:left="2880" w:hanging="360"/&gt;&lt;/w:pPr&gt;&lt;w:rPr&gt;&lt;w:rFonts w:ascii="Symbol" w:hAnsi="Symbol" w:hint="default"/&gt;&lt;/w:rPr&gt;&lt;/w:lvl&gt;&lt;w:lvl w:ilvl="4" w:tplc="04090003" w:tentative="1"&gt;&lt;w:start w:val="1"/&gt;&lt;w:numFmt w:val="bullet"/&gt;&lt;w:lvlText w:val="o"/&gt;&lt;w:lvlJc w:val="left"/&gt;&lt;w:pPr&gt;&lt;w:tabs&gt;&lt;w:tab w:val="num" w:pos="3600"/&gt;&lt;/w:tabs&gt;&lt;w:ind w:left="3600" w:hanging="360"/&gt;&lt;/w:pPr&gt;&lt;w:rPr&gt;&lt;w:rFonts w:ascii="Courier New" w:hAnsi="Courier New" w:cs="Courier New" w:hint="default"/&gt;&lt;/w:rPr&gt;&lt;/w:lvl&gt;&lt;w:lvl w:ilvl="5" w:tplc="04090005" w:tentative="1"&gt;&lt;w:start w:val="1"/&gt;&lt;w:numFmt w:val="bullet"/&gt;&lt;w:lvlText w:val=""/&gt;&lt;w:lvlJc w:val="left"/&gt;&lt;w:pPr&gt;&lt;w:tabs&gt;&lt;w:tab w:val="num" w:pos="4320"/&gt;&lt;/w:tabs&gt;&lt;w:ind w:left="4320" w:hanging="360"/&gt;&lt;/w:pPr&gt;&lt;w:rPr&gt;&lt;w:rFonts w:ascii="Wingdings" w:hAnsi="Wingdings" w:hint="default"/&gt;&lt;/w:rPr&gt;&lt;/w:lvl&gt;&lt;w:lvl w:ilvl="6" w:tplc="04090001" w:tentative="1"&gt;&lt;w:start w:val="1"/&gt;&lt;w:numFmt w:val="bullet"/&gt;&lt;w:lvlText w:val=""/&gt;&lt;w:lvlJc w:val="left"/&gt;&lt;w:pPr&gt;&lt;w:tabs&gt;&lt;w:tab w:val="num" w:pos="5040"/&gt;&lt;/w:tabs&gt;&lt;w:ind w:left="5040" w:hanging="360"/&gt;&lt;/w:pPr&gt;&lt;w:rPr&gt;&lt;w:rFonts w:ascii="Symbol" w:hAnsi="Symbol" w:hint="default"/&gt;&lt;/w:rPr&gt;&lt;/w:lvl&gt;&lt;w:lvl w:ilvl="7" w:tplc="04090003" w:tentative="1"&gt;&lt;w:start w:val="1"/&gt;&lt;w:numFmt w:val="bullet"/&gt;&lt;w:lvlText w:val="o"/&gt;&lt;w:lvlJc w:val="left"/&gt;&lt;w:pPr&gt;&lt;w:tabs&gt;&lt;w:tab w:val="num" w:pos="5760"/&gt;&lt;/w:tabs&gt;&lt;w:ind w:left="5760" w:hanging="360"/&gt;&lt;/w:pPr&gt;&lt;w:rPr&gt;&lt;w:rFonts w:ascii="Courier New" w:hAnsi="Courier New" w:cs="Courier New" w:hint="default"/&gt;&lt;/w:rPr&gt;&lt;/w:lvl&gt;&lt;w:lvl w:ilvl="8" w:tplc="04090005" w:tentative="1"&gt;&lt;w:start w:val="1"/&gt;&lt;w:numFmt w:val="bullet"/&gt;&lt;w:lvlText w:val=""/&gt;&lt;w:lvlJc w:val="left"/&gt;&lt;w:pPr&gt;&lt;w:tabs&gt;&lt;w:tab w:val="num" w:pos="6480"/&gt;&lt;/w:tabs&gt;&lt;w:ind w:left="6480" w:hanging="360"/&gt;&lt;/w:pPr&gt;&lt;w:rPr&gt;&lt;w:rFonts w:ascii="Wingdings" w:hAnsi="Wingdings" w:hint="default"/&gt;&lt;/w:rPr&gt;&lt;/w:lvl&gt;&lt;/w:abstractNum&gt;&lt;w:abstractNum w:abstractNumId="37" w15:restartNumberingAfterBreak="0"&gt;&lt;w:nsid w:val="6C7C24DF"/&gt;&lt;w:multiLevelType w:val="singleLevel"/&gt;&lt;w:tmpl w:val="04090001"/&gt;&lt;w:lvl w:ilvl="0"&gt;&lt;w:start w:val="1"/&gt;&lt;w:numFmt w:val="bullet"/&gt;&lt;w:lvlText w:val=""/&gt;&lt;w:lvlJc w:val="left"/&gt;&lt;w:pPr&gt;&lt;w:tabs&gt;&lt;w:tab w:val="num" w:pos="360"/&gt;&lt;/w:tabs&gt;&lt;w:ind w:left="360" w:hanging="360"/&gt;&lt;/w:pPr&gt;&lt;w:rPr&gt;&lt;w:rFonts w:ascii="Symbol" w:hAnsi="Symbol" w:hint="default"/&gt;&lt;/w:rPr&gt;&lt;/w:lvl&gt;&lt;/w:abstractNum&gt;&lt;w:abstractNum w:abstractNumId="38" w15:restartNumberingAfterBreak="0"&gt;&lt;w:nsid w:val="6CBA6A10"/&gt;&lt;w:multiLevelType w:val="hybridMultilevel"/&gt;&lt;w:tmpl w:val="5644EB4E"/&gt;&lt;w:lvl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w:abstractNumId="39" w15:restartNumberingAfterBreak="0"&gt;&lt;w:nsid w:val="6D05376A"/&gt;&lt;w:multiLevelType w:val="hybridMultilevel"/&gt;&lt;w:tmpl w:val="14F4377E"/&gt;&lt;w:lvl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w:abstractNumId="40" w15:restartNumberingAfterBreak="0"&gt;&lt;w:nsid w:val="6EBC60DC"/&gt;&lt;w:multiLevelType w:val="hybridMultilevel"/&gt;&lt;w:tmpl w:val="5EA0B2AE"/&gt;&lt;w:lvl w:ilvl="0" w:tplc="04090001"&gt;&lt;w:start w:val="1"/&gt;&lt;w:numFmt w:val="bullet"/&gt;&lt;w:lvlText w:val=""/&gt;&lt;w:lvlJc w:val="left"/&gt;&lt;w:pPr&gt;&lt;w:ind w:left="720" w:hanging="360"/&gt;&lt;/w:pPr&gt;&lt;w:rPr&gt;&lt;w:rFonts w:ascii="Symbol" w:hAnsi="Symbol" w:hint="default"/&gt;&lt;/w:rPr&gt;&lt;/w:lvl&gt;&lt;w:lvl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w:abstractNumId="41" w15:restartNumberingAfterBreak="0"&gt;&lt;w:nsid w:val="70BE66B3"/&gt;&lt;w:multiLevelType w:val="hybridMultilevel"/&gt;&lt;w:tmpl w:val="5EC2C19E"/&gt;&lt;w:lvl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w:abstractNumId="42" w15:restartNumberingAfterBreak="0"&gt;&lt;w:nsid w:val="72841571"/&gt;&lt;w:multiLevelType w:val="hybridMultilevel"/&gt;&lt;w:tmpl w:val="78AA897C"/&gt;&lt;w:lvl w:ilvl="0" w:tplc="04090003"&gt;&lt;w:start w:val="1"/&gt;&lt;w:numFmt w:val="bullet"/&gt;&lt;w:lvlText w:val="o"/&gt;&lt;w:lvlJc w:val="left"/&gt;&lt;w:pPr&gt;&lt;w:tabs&gt;&lt;w:tab w:val="num" w:pos="1080"/&gt;&lt;/w:tabs&gt;&lt;w:ind w:left="1080" w:hanging="360"/&gt;&lt;/w:pPr&gt;&lt;w:rPr&gt;&lt;w:rFonts w:ascii="Courier New" w:hAnsi="Courier New" w:cs="MS Mincho" w:hint="default"/&gt;&lt;/w:rPr&gt;&lt;/w:lvl&gt;&lt;w:lvl w:ilvl="1" w:tplc="04090003" w:tentative="1"&gt;&lt;w:start w:val="1"/&gt;&lt;w:numFmt w:val="bullet"/&gt;&lt;w:lvlText w:val="o"/&gt;&lt;w:lvlJc w:val="left"/&gt;&lt;w:pPr&gt;&lt;w:tabs&gt;&lt;w:tab w:val="num" w:pos="1800"/&gt;&lt;/w:tabs&gt;&lt;w:ind w:left="1800" w:hanging="360"/&gt;&lt;/w:pPr&gt;&lt;w:rPr&gt;&lt;w:rFonts w:ascii="Courier New" w:hAnsi="Courier New" w:cs="MS Mincho" w:hint="default"/&gt;&lt;/w:rPr&gt;&lt;/w:lvl&gt;&lt;w:lvl w:ilvl="2" w:tplc="04090005" w:tentative="1"&gt;&lt;w:start w:val="1"/&gt;&lt;w:numFmt w:val="bullet"/&gt;&lt;w:lvlText w:val=""/&gt;&lt;w:lvlJc w:val="left"/&gt;&lt;w:pPr&gt;&lt;w:tabs&gt;&lt;w:tab w:val="num" w:pos="2520"/&gt;&lt;/w:tabs&gt;&lt;w:ind w:left="2520" w:hanging="360"/&gt;&lt;/w:pPr&gt;&lt;w:rPr&gt;&lt;w:rFonts w:ascii="Wingdings" w:hAnsi="Wingdings" w:hint="default"/&gt;&lt;/w:rPr&gt;&lt;/w:lvl&gt;&lt;w:lvl w:ilvl="3" w:tplc="04090001" w:tentative="1"&gt;&lt;w:start w:val="1"/&gt;&lt;w:numFmt w:val="bullet"/&gt;&lt;w:lvlText w:val=""/&gt;&lt;w:lvlJc w:val="left"/&gt;&lt;w:pPr&gt;&lt;w:tabs&gt;&lt;w:tab w:val="num" w:pos="3240"/&gt;&lt;/w:tabs&gt;&lt;w:ind w:left="3240" w:hanging="360"/&gt;&lt;/w:pPr&gt;&lt;w:rPr&gt;&lt;w:rFonts w:ascii="Symbol" w:hAnsi="Symbol" w:hint="default"/&gt;&lt;/w:rPr&gt;&lt;/w:lvl&gt;&lt;w:lvl w:ilvl="4" w:tplc="04090003" w:tentative="1"&gt;&lt;w:start w:val="1"/&gt;&lt;w:numFmt w:val="bullet"/&gt;&lt;w:lvlText w:val="o"/&gt;&lt;w:lvlJc w:val="left"/&gt;&lt;w:pPr&gt;&lt;w:tabs&gt;&lt;w:tab w:val="num" w:pos="3960"/&gt;&lt;/w:tabs&gt;&lt;w:ind w:left="3960" w:hanging="360"/&gt;&lt;/w:pPr&gt;&lt;w:rPr&gt;&lt;w:rFonts w:ascii="Courier New" w:hAnsi="Courier New" w:cs="MS Mincho" w:hint="default"/&gt;&lt;/w:rPr&gt;&lt;/w:lvl&gt;&lt;w:lvl w:ilvl="5" w:tplc="04090005" w:tentative="1"&gt;&lt;w:start w:val="1"/&gt;&lt;w:numFmt w:val="bullet"/&gt;&lt;w:lvlText w:val=""/&gt;&lt;w:lvlJc w:val="left"/&gt;&lt;w:pPr&gt;&lt;w:tabs&gt;&lt;w:tab w:val="num" w:pos="4680"/&gt;&lt;/w:tabs&gt;&lt;w:ind w:left="4680" w:hanging="360"/&gt;&lt;/w:pPr&gt;&lt;w:rPr&gt;&lt;w:rFonts w:ascii="Wingdings" w:hAnsi="Wingdings" w:hint="default"/&gt;&lt;/w:rPr&gt;&lt;/w:lvl&gt;&lt;w:lvl w:ilvl="6" w:tplc="04090001" w:tentative="1"&gt;&lt;w:start w:val="1"/&gt;&lt;w:numFmt w:val="bullet"/&gt;&lt;w:lvlText w:val=""/&gt;&lt;w:lvlJc w:val="left"/&gt;&lt;w:pPr&gt;&lt;w:tabs&gt;&lt;w:tab w:val="num" w:pos="5400"/&gt;&lt;/w:tabs&gt;&lt;w:ind w:left="5400" w:hanging="360"/&gt;&lt;/w:pPr&gt;&lt;w:rPr&gt;&lt;w:rFonts w:ascii="Symbol" w:hAnsi="Symbol" w:hint="default"/&gt;&lt;/w:rPr&gt;&lt;/w:lvl&gt;&lt;w:lvl w:ilvl="7" w:tplc="04090003" w:tentative="1"&gt;&lt;w:start w:val="1"/&gt;&lt;w:numFmt w:val="bullet"/&gt;&lt;w:lvlText w:val="o"/&gt;&lt;w:lvlJc w:val="left"/&gt;&lt;w:pPr&gt;&lt;w:tabs&gt;&lt;w:tab w:val="num" w:pos="6120"/&gt;&lt;/w:tabs&gt;&lt;w:ind w:left="6120" w:hanging="360"/&gt;&lt;/w:pPr&gt;&lt;w:rPr&gt;&lt;w:rFonts w:ascii="Courier New" w:hAnsi="Courier New" w:cs="MS Mincho" w:hint="default"/&gt;&lt;/w:rPr&gt;&lt;/w:lvl&gt;&lt;w:lvl w:ilvl="8" w:tplc="04090005" w:tentative="1"&gt;&lt;w:start w:val="1"/&gt;&lt;w:numFmt w:val="bullet"/&gt;&lt;w:lvlText w:val=""/&gt;&lt;w:lvlJc w:val="left"/&gt;&lt;w:pPr&gt;&lt;w:tabs&gt;&lt;w:tab w:val="num" w:pos="6840"/&gt;&lt;/w:tabs&gt;&lt;w:ind w:left="6840" w:hanging="360"/&gt;&lt;/w:pPr&gt;&lt;w:rPr&gt;&lt;w:rFonts w:ascii="Wingdings" w:hAnsi="Wingdings" w:hint="default"/&gt;&lt;/w:rPr&gt;&lt;/w:lvl&gt;&lt;/w:abstractNum&gt;&lt;w:abstractNum w:abstractNumId="43" w15:restartNumberingAfterBreak="0"&gt;&lt;w:nsid w:val="7E6008D5"/&gt;&lt;w:multiLevelType w:val="hybridMultilevel"/&gt;&lt;w:tmpl w:val="0680D542"/&gt;&lt;w:lvl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w:val="1"/&gt;&lt;/w:num&gt;&lt;w:num w:numId="2"&gt;&lt;w:abstractNumId w:val="5"/&gt;&lt;/w:num&gt;&lt;w:num w:numId="3"&gt;&lt;w:abstractNumId w:val="14"/&gt;&lt;/w:num&gt;&lt;w:num w:numId="4"&gt;&lt;w:abstractNumId w:val="20"/&gt;&lt;/w:num&gt;&lt;w:num w:numId="5"&gt;&lt;w:abstractNumId w:val="36"/&gt;&lt;/w:num&gt;&lt;w:num w:numId="6"&gt;&lt;w:abstractNumId w:val="27"/&gt;&lt;/w:num&gt;&lt;w:num w:numId="7"&gt;&lt;w:abstractNumId w:val="40"/&gt;&lt;/w:num&gt;&lt;w:num w:numId="8"&gt;&lt;w:abstractNumId w:val="34"/&gt;&lt;/w:num&gt;&lt;w:num w:numId="9"&gt;&lt;w:abstractNumId w:val="3"/&gt;&lt;/w:num&gt;&lt;w:num w:numId="10"&gt;&lt;w:abstractNumId w:val="9"/&gt;&lt;/w:num&gt;&lt;w:num w:numId="11"&gt;&lt;w:abstractNumId w:val="13"/&gt;&lt;/w:num&gt;&lt;w:num w:numId="12"&gt;&lt;w:abstractNumId w:val="33"/&gt;&lt;/w:num&gt;&lt;w:num w:numId="13"&gt;&lt;w:abstractNumId w:val="12"/&gt;&lt;/w:num&gt;&lt;w:num w:numId="14"&gt;&lt;w:abstractNumId w:val="24"/&gt;&lt;/w:num&gt;&lt;w:num w:numId="15"&gt;&lt;w:abstractNumId w:val="17"/&gt;&lt;/w:num&gt;&lt;w:num w:numId="16"&gt;&lt;w:abstractNumId w:val="18"/&gt;&lt;/w:num&gt;&lt;w:num w:numId="17"&gt;&lt;w:abstractNumId w:val="37"/&gt;&lt;/w:num&gt;&lt;w:num w:numId="18"&gt;&lt;w:abstractNumId w:val="7"/&gt;&lt;/w:num&gt;&lt;w:num w:numId="19"&gt;&lt;w:abstractNumId w:val="42"/&gt;&lt;/w:num&gt;&lt;w:num w:numId="20"&gt;&lt;w:abstractNumId w:val="16"/&gt;&lt;/w:num&gt;&lt;w:num w:numId="21"&gt;&lt;w:abstractNumId w:val="2"/&gt;&lt;/w:num&gt;&lt;w:num w:numId="22"&gt;&lt;w:abstractNumId w:val="31"/&gt;&lt;/w:num&gt;&lt;w:num w:numId="23"&gt;&lt;w:abstractNumId w:val="10"/&gt;&lt;/w:num&gt;&lt;w:num w:numId="24"&gt;&lt;w:abstractNumId w:val="11"/&gt;&lt;/w:num&gt;&lt;w:num w:numId="25"&gt;&lt;w:abstractNumId w:val="41"/&gt;&lt;/w:num&gt;&lt;w:num w:numId="26"&gt;&lt;w:abstractNumId w:val="43"/&gt;&lt;/w:num&gt;&lt;w:num w:numId="27"&gt;&lt;w:abstractNumId w:val="29"/&gt;&lt;/w:num&gt;&lt;w:num w:numId="28"&gt;&lt;w:abstractNumId w:val="26"/&gt;&lt;/w:num&gt;&lt;w:num w:numId="29"&gt;&lt;w:abstractNumId w:val="22"/&gt;&lt;/w:num&gt;&lt;w:num w:numId="30"&gt;&lt;w:abstractNumId w:val="21"/&gt;&lt;/w:num&gt;&lt;w:num w:numId="31"&gt;&lt;w:abstractNumId w:val="39"/&gt;&lt;/w:num&gt;&lt;w:num w:numId="32"&gt;&lt;w:abstractNumId w:val="23"/&gt;&lt;/w:num&gt;&lt;w:num w:numId="33"&gt;&lt;w:abstractNumId w:val="0"/&gt;&lt;/w:num&gt;&lt;w:num w:numId="34"&gt;&lt;w:abstractNumId w:val="32"/&gt;&lt;/w:num&gt;&lt;w:num w:numId="35"&gt;&lt;w:abstractNumId w:val="6"/&gt;&lt;/w:num&gt;&lt;w:num w:numId="36"&gt;&lt;w:abstractNumId w:val="30"/&gt;&lt;/w:num&gt;&lt;w:num w:numId="37"&gt;&lt;w:abstractNumId w:val="8"/&gt;&lt;/w:num&gt;&lt;w:num w:numId="38"&gt;&lt;w:abstractNumId w:val="25"/&gt;&lt;/w:num&gt;&lt;w:num w:numId="39"&gt;&lt;w:abstractNumId w:val="15"/&gt;&lt;/w:num&gt;&lt;w:num w:numId="40"&gt;&lt;w:abstractNumId w:val="4"/&gt;&lt;/w:num&gt;&lt;w:num w:numId="41"&gt;&lt;w:abstractNumId w:val="28"/&gt;&lt;/w:num&gt;&lt;w:num w:numId="42"&gt;&lt;w:abstractNumId w:val="19"/&gt;&lt;/w:num&gt;&lt;w:num w:numId="43"&gt;&lt;w:abstractNumId w:val="38"/&gt;&lt;/w:num&gt;&lt;w:num w:numId="44"&gt;&lt;w:abstractNumId w:val="35"/&gt;&lt;/w:num&gt;&lt;/w:numbering&gt;&lt;/pkg:xmlData&gt;&lt;/pkg:part&gt;&lt;/pkg:package&gt;
</OwnerZipCode>
</TestXMLNode>
</file>

<file path=customXml/item8.xml><?xml version="1.0" encoding="utf-8"?>
<ct:contentTypeSchema xmlns:ct="http://schemas.microsoft.com/office/2006/metadata/contentType" xmlns:ma="http://schemas.microsoft.com/office/2006/metadata/properties/metaAttributes" ct:_="" ma:_="" ma:contentTypeName="Document" ma:contentTypeID="0x0101008ABA6E8A6A458D459D017B4D3C0A7C81" ma:contentTypeVersion="16" ma:contentTypeDescription="Create a new document." ma:contentTypeScope="" ma:versionID="c735c185499861e5f712b8e89c20a0db">
  <xsd:schema xmlns:xsd="http://www.w3.org/2001/XMLSchema" xmlns:xs="http://www.w3.org/2001/XMLSchema" xmlns:p="http://schemas.microsoft.com/office/2006/metadata/properties" xmlns:ns2="5884be77-dd55-42a0-a593-09eaa155aca3" xmlns:ns3="748a2ee8-5984-4593-8818-4ef061c70fa4" targetNamespace="http://schemas.microsoft.com/office/2006/metadata/properties" ma:root="true" ma:fieldsID="f2c551afd87704a2526f81e5d5957eca" ns2:_="" ns3:_="">
    <xsd:import namespace="5884be77-dd55-42a0-a593-09eaa155aca3"/>
    <xsd:import namespace="748a2ee8-5984-4593-8818-4ef061c70fa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84be77-dd55-42a0-a593-09eaa155a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dcabe5f-cef7-471d-83b3-f2b47599897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48a2ee8-5984-4593-8818-4ef061c70fa4"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c088801-a7fd-463e-b13e-f2da88077fbe}" ma:internalName="TaxCatchAll" ma:showField="CatchAllData" ma:web="748a2ee8-5984-4593-8818-4ef061c70f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74B545D-BD42-489A-87F8-3EF0931AB70D}">
  <ds:schemaRefs>
    <ds:schemaRef ds:uri="Templates"/>
  </ds:schemaRefs>
</ds:datastoreItem>
</file>

<file path=customXml/itemProps2.xml><?xml version="1.0" encoding="utf-8"?>
<ds:datastoreItem xmlns:ds="http://schemas.openxmlformats.org/officeDocument/2006/customXml" ds:itemID="{D757623D-624F-445D-BA1C-1D0747516A46}">
  <ds:schemaRefs>
    <ds:schemaRef ds:uri="http://schemas.openxmlformats.org/officeDocument/2006/bibliography"/>
  </ds:schemaRefs>
</ds:datastoreItem>
</file>

<file path=customXml/itemProps3.xml><?xml version="1.0" encoding="utf-8"?>
<ds:datastoreItem xmlns:ds="http://schemas.openxmlformats.org/officeDocument/2006/customXml" ds:itemID="{0628542C-9E6C-45D6-870B-FA6964C9D414}">
  <ds:schemaRefs>
    <ds:schemaRef ds:uri="Templates"/>
  </ds:schemaRefs>
</ds:datastoreItem>
</file>

<file path=customXml/itemProps4.xml><?xml version="1.0" encoding="utf-8"?>
<ds:datastoreItem xmlns:ds="http://schemas.openxmlformats.org/officeDocument/2006/customXml" ds:itemID="{5D5B7EE4-CB15-47DB-B777-0810D24A4F27}">
  <ds:schemaRefs>
    <ds:schemaRef ds:uri="http://schemas.microsoft.com/sharepoint/v3/contenttype/forms"/>
  </ds:schemaRefs>
</ds:datastoreItem>
</file>

<file path=customXml/itemProps5.xml><?xml version="1.0" encoding="utf-8"?>
<ds:datastoreItem xmlns:ds="http://schemas.openxmlformats.org/officeDocument/2006/customXml" ds:itemID="{93B6BC1E-C988-4FB5-983D-EB5244D03A32}">
  <ds:schemaRefs>
    <ds:schemaRef ds:uri="Templates"/>
  </ds:schemaRefs>
</ds:datastoreItem>
</file>

<file path=customXml/itemProps6.xml><?xml version="1.0" encoding="utf-8"?>
<ds:datastoreItem xmlns:ds="http://schemas.openxmlformats.org/officeDocument/2006/customXml" ds:itemID="{AC9AED68-31BF-4528-BC21-26ECD100C920}">
  <ds:schemaRefs>
    <ds:schemaRef ds:uri="http://schemas.microsoft.com/office/2006/metadata/properties"/>
    <ds:schemaRef ds:uri="http://schemas.microsoft.com/office/infopath/2007/PartnerControls"/>
    <ds:schemaRef ds:uri="748a2ee8-5984-4593-8818-4ef061c70fa4"/>
    <ds:schemaRef ds:uri="5884be77-dd55-42a0-a593-09eaa155aca3"/>
  </ds:schemaRefs>
</ds:datastoreItem>
</file>

<file path=customXml/itemProps7.xml><?xml version="1.0" encoding="utf-8"?>
<ds:datastoreItem xmlns:ds="http://schemas.openxmlformats.org/officeDocument/2006/customXml" ds:itemID="{C1E12C80-D11F-476B-8146-FBECDDBBB1BD}">
  <ds:schemaRefs>
    <ds:schemaRef ds:uri="Templates"/>
  </ds:schemaRefs>
</ds:datastoreItem>
</file>

<file path=customXml/itemProps8.xml><?xml version="1.0" encoding="utf-8"?>
<ds:datastoreItem xmlns:ds="http://schemas.openxmlformats.org/officeDocument/2006/customXml" ds:itemID="{94ECC2AE-6838-4EB1-92DA-2C3B074401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84be77-dd55-42a0-a593-09eaa155aca3"/>
    <ds:schemaRef ds:uri="748a2ee8-5984-4593-8818-4ef061c70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12342</TotalTime>
  <Pages>59</Pages>
  <Words>17370</Words>
  <Characters>99015</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FIRE PROTECTION AND LIFE SAFETY NARRATIVE REPORT</vt:lpstr>
    </vt:vector>
  </TitlesOfParts>
  <Company>SLS Consulting</Company>
  <LinksUpToDate>false</LinksUpToDate>
  <CharactersWithSpaces>116153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 PROTECTION AND LIFE SAFETY NARRATIVE REPORT</dc:title>
  <dc:subject/>
  <dc:creator>Michael Sheehan</dc:creator>
  <cp:keywords/>
  <cp:lastModifiedBy>Jorge Pena</cp:lastModifiedBy>
  <cp:revision>81</cp:revision>
  <cp:lastPrinted>2021-01-12T03:54:00Z</cp:lastPrinted>
  <dcterms:created xsi:type="dcterms:W3CDTF">2021-02-01T08:08:00Z</dcterms:created>
  <dcterms:modified xsi:type="dcterms:W3CDTF">2022-08-26T14:18:00Z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0x0101008ABA6E8A6A458D459D017B4D3C0A7C81</vt:lpwstr>
  </property>
  <property fmtid="{D5CDD505-2E9C-101B-9397-08002B2CF9AE}" pid="3" name="MediaServiceImageTags">
    <vt:lpwstr/>
  </property>
</Properties>
</file>