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B2EFC" w14:textId="0108E77D" w:rsidR="00363533" w:rsidRDefault="00363533" w:rsidP="00363533">
      <w:pPr>
        <w:spacing w:after="0" w:line="240" w:lineRule="auto"/>
        <w:ind w:left="2880"/>
        <w:rPr>
          <w:rFonts w:ascii="Arial" w:eastAsia="Times New Roman" w:hAnsi="Arial" w:cs="Arial"/>
          <w:sz w:val="28"/>
          <w:szCs w:val="28"/>
        </w:rPr>
      </w:pPr>
      <w:r w:rsidRPr="00363533">
        <w:rPr>
          <w:rFonts w:ascii="Arial" w:eastAsia="Times New Roman" w:hAnsi="Arial" w:cs="Arial"/>
          <w:sz w:val="28"/>
          <w:szCs w:val="28"/>
        </w:rPr>
        <w:t>St. Louis Simulation Interest Group</w:t>
      </w:r>
      <w:r w:rsidR="00F023A1">
        <w:rPr>
          <w:rFonts w:ascii="Arial" w:eastAsia="Times New Roman" w:hAnsi="Arial" w:cs="Arial"/>
          <w:sz w:val="28"/>
          <w:szCs w:val="28"/>
        </w:rPr>
        <w:t xml:space="preserve"> (SLSIG)</w:t>
      </w:r>
    </w:p>
    <w:p w14:paraId="3A4468F7" w14:textId="7CA362B2" w:rsidR="00B842FE" w:rsidRPr="00363533" w:rsidRDefault="00B842FE" w:rsidP="00363533">
      <w:pPr>
        <w:spacing w:after="0" w:line="240" w:lineRule="auto"/>
        <w:ind w:left="2880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   </w:t>
      </w:r>
      <w:r w:rsidR="0010215E">
        <w:rPr>
          <w:rFonts w:ascii="Arial" w:eastAsia="Times New Roman" w:hAnsi="Arial" w:cs="Arial"/>
          <w:sz w:val="28"/>
          <w:szCs w:val="28"/>
        </w:rPr>
        <w:t xml:space="preserve">   </w:t>
      </w:r>
      <w:r>
        <w:rPr>
          <w:rFonts w:ascii="Arial" w:eastAsia="Times New Roman" w:hAnsi="Arial" w:cs="Arial"/>
          <w:sz w:val="28"/>
          <w:szCs w:val="28"/>
        </w:rPr>
        <w:t xml:space="preserve">Website: </w:t>
      </w:r>
      <w:hyperlink r:id="rId9" w:history="1">
        <w:r w:rsidRPr="00B842FE">
          <w:rPr>
            <w:rStyle w:val="Hyperlink"/>
            <w:rFonts w:ascii="Arial" w:eastAsia="Times New Roman" w:hAnsi="Arial" w:cs="Arial"/>
            <w:sz w:val="28"/>
            <w:szCs w:val="28"/>
          </w:rPr>
          <w:t>https://slsig.github.io</w:t>
        </w:r>
      </w:hyperlink>
    </w:p>
    <w:p w14:paraId="3FE641B4" w14:textId="1BB34B3C" w:rsidR="00363533" w:rsidRPr="00363533" w:rsidRDefault="0010215E" w:rsidP="00363533">
      <w:pPr>
        <w:tabs>
          <w:tab w:val="left" w:pos="5610"/>
        </w:tabs>
        <w:spacing w:after="0" w:line="240" w:lineRule="auto"/>
        <w:ind w:left="2880"/>
        <w:rPr>
          <w:rFonts w:ascii="Comic Sans MS" w:eastAsia="Times New Roman" w:hAnsi="Comic Sans MS" w:cs="Arial"/>
          <w:color w:val="C00000"/>
          <w:sz w:val="28"/>
          <w:szCs w:val="28"/>
        </w:rPr>
      </w:pPr>
      <w:r>
        <w:rPr>
          <w:rFonts w:ascii="Comic Sans MS" w:eastAsia="Times New Roman" w:hAnsi="Comic Sans MS" w:cs="Arial"/>
          <w:noProof/>
          <w:color w:val="C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58C265" wp14:editId="5B580E5A">
                <wp:simplePos x="0" y="0"/>
                <wp:positionH relativeFrom="column">
                  <wp:posOffset>47625</wp:posOffset>
                </wp:positionH>
                <wp:positionV relativeFrom="paragraph">
                  <wp:posOffset>10160</wp:posOffset>
                </wp:positionV>
                <wp:extent cx="1752600" cy="1619250"/>
                <wp:effectExtent l="0" t="0" r="19050" b="1905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161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DC277" w14:textId="46C9F944" w:rsidR="0010215E" w:rsidRPr="0010215E" w:rsidRDefault="00363533" w:rsidP="0010215E">
                            <w:pPr>
                              <w:rPr>
                                <w:rFonts w:ascii="Arial" w:hAnsi="Arial" w:cs="Arial"/>
                                <w:b/>
                                <w:color w:val="00B050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10215E">
                              <w:rPr>
                                <w:rFonts w:ascii="Arial" w:hAnsi="Arial" w:cs="Arial"/>
                                <w:b/>
                                <w:color w:val="00B050"/>
                                <w:sz w:val="18"/>
                                <w:szCs w:val="18"/>
                                <w:u w:val="single"/>
                              </w:rPr>
                              <w:t>Helping behaviors</w:t>
                            </w:r>
                          </w:p>
                          <w:p w14:paraId="66FE7DDD" w14:textId="77777777" w:rsidR="00363533" w:rsidRPr="0010215E" w:rsidRDefault="00363533" w:rsidP="0010215E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0215E">
                              <w:rPr>
                                <w:rFonts w:ascii="Arial" w:hAnsi="Arial" w:cs="Arial"/>
                                <w:b/>
                                <w:color w:val="00B050"/>
                                <w:sz w:val="18"/>
                                <w:szCs w:val="18"/>
                              </w:rPr>
                              <w:t>C</w:t>
                            </w:r>
                            <w:r w:rsidRPr="0010215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larifying</w:t>
                            </w:r>
                          </w:p>
                          <w:p w14:paraId="4C2F79ED" w14:textId="77777777" w:rsidR="00363533" w:rsidRPr="0010215E" w:rsidRDefault="00363533" w:rsidP="0036353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0215E">
                              <w:rPr>
                                <w:rFonts w:ascii="Arial" w:hAnsi="Arial" w:cs="Arial"/>
                                <w:b/>
                                <w:color w:val="008000"/>
                                <w:sz w:val="18"/>
                                <w:szCs w:val="18"/>
                              </w:rPr>
                              <w:t>L</w:t>
                            </w:r>
                            <w:r w:rsidRPr="0010215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inking &amp; harmonizing</w:t>
                            </w:r>
                          </w:p>
                          <w:p w14:paraId="54654F7D" w14:textId="77777777" w:rsidR="00363533" w:rsidRPr="0010215E" w:rsidRDefault="00363533" w:rsidP="0036353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0215E">
                              <w:rPr>
                                <w:rFonts w:ascii="Arial" w:hAnsi="Arial" w:cs="Arial"/>
                                <w:b/>
                                <w:color w:val="008000"/>
                                <w:sz w:val="18"/>
                                <w:szCs w:val="18"/>
                              </w:rPr>
                              <w:t>I</w:t>
                            </w:r>
                            <w:r w:rsidRPr="0010215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nitiating</w:t>
                            </w:r>
                          </w:p>
                          <w:p w14:paraId="4DA758CF" w14:textId="77777777" w:rsidR="00363533" w:rsidRPr="0010215E" w:rsidRDefault="00B8617B" w:rsidP="0036353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0215E">
                              <w:rPr>
                                <w:rFonts w:ascii="Arial" w:hAnsi="Arial" w:cs="Arial"/>
                                <w:b/>
                                <w:color w:val="008000"/>
                                <w:sz w:val="18"/>
                                <w:szCs w:val="18"/>
                              </w:rPr>
                              <w:t>K</w:t>
                            </w:r>
                            <w:r w:rsidRPr="0010215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eeping ‘gates</w:t>
                            </w:r>
                            <w:r w:rsidR="0035340D" w:rsidRPr="0010215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63533" w:rsidRPr="0010215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open</w:t>
                            </w:r>
                          </w:p>
                          <w:p w14:paraId="2806D458" w14:textId="77777777" w:rsidR="00363533" w:rsidRPr="0010215E" w:rsidRDefault="00363533" w:rsidP="0036353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0215E">
                              <w:rPr>
                                <w:rFonts w:ascii="Arial" w:hAnsi="Arial" w:cs="Arial"/>
                                <w:b/>
                                <w:color w:val="008000"/>
                                <w:sz w:val="18"/>
                                <w:szCs w:val="18"/>
                              </w:rPr>
                              <w:t>S</w:t>
                            </w:r>
                            <w:r w:rsidRPr="0010215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ummarizing</w:t>
                            </w:r>
                          </w:p>
                        </w:txbxContent>
                      </wps:txbx>
                      <wps:bodyPr rot="0" vert="horz" wrap="square" lIns="47625" tIns="47625" rIns="47625" bIns="4762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58C26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.75pt;margin-top:.8pt;width:138pt;height:12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">
                <v:textbox inset="3.75pt,3.75pt,3.75pt,3.75pt">
                  <w:txbxContent>
                    <w:p w14:paraId="0D6DC277" w14:textId="46C9F944" w:rsidR="0010215E" w:rsidRPr="0010215E" w:rsidRDefault="00363533" w:rsidP="0010215E">
                      <w:pPr>
                        <w:rPr>
                          <w:rFonts w:ascii="Arial" w:hAnsi="Arial" w:cs="Arial"/>
                          <w:b/>
                          <w:color w:val="00B050"/>
                          <w:sz w:val="18"/>
                          <w:szCs w:val="18"/>
                          <w:u w:val="single"/>
                        </w:rPr>
                      </w:pPr>
                      <w:r w:rsidRPr="0010215E">
                        <w:rPr>
                          <w:rFonts w:ascii="Arial" w:hAnsi="Arial" w:cs="Arial"/>
                          <w:b/>
                          <w:color w:val="00B050"/>
                          <w:sz w:val="18"/>
                          <w:szCs w:val="18"/>
                          <w:u w:val="single"/>
                        </w:rPr>
                        <w:t>Helping behaviors</w:t>
                      </w:r>
                    </w:p>
                    <w:p w14:paraId="66FE7DDD" w14:textId="77777777" w:rsidR="00363533" w:rsidRPr="0010215E" w:rsidRDefault="00363533" w:rsidP="0010215E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0215E">
                        <w:rPr>
                          <w:rFonts w:ascii="Arial" w:hAnsi="Arial" w:cs="Arial"/>
                          <w:b/>
                          <w:color w:val="00B050"/>
                          <w:sz w:val="18"/>
                          <w:szCs w:val="18"/>
                        </w:rPr>
                        <w:t>C</w:t>
                      </w:r>
                      <w:r w:rsidRPr="0010215E">
                        <w:rPr>
                          <w:rFonts w:ascii="Arial" w:hAnsi="Arial" w:cs="Arial"/>
                          <w:sz w:val="18"/>
                          <w:szCs w:val="18"/>
                        </w:rPr>
                        <w:t>larifying</w:t>
                      </w:r>
                    </w:p>
                    <w:p w14:paraId="4C2F79ED" w14:textId="77777777" w:rsidR="00363533" w:rsidRPr="0010215E" w:rsidRDefault="00363533" w:rsidP="00363533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0215E">
                        <w:rPr>
                          <w:rFonts w:ascii="Arial" w:hAnsi="Arial" w:cs="Arial"/>
                          <w:b/>
                          <w:color w:val="008000"/>
                          <w:sz w:val="18"/>
                          <w:szCs w:val="18"/>
                        </w:rPr>
                        <w:t>L</w:t>
                      </w:r>
                      <w:r w:rsidRPr="0010215E">
                        <w:rPr>
                          <w:rFonts w:ascii="Arial" w:hAnsi="Arial" w:cs="Arial"/>
                          <w:sz w:val="18"/>
                          <w:szCs w:val="18"/>
                        </w:rPr>
                        <w:t>inking &amp; harmonizing</w:t>
                      </w:r>
                    </w:p>
                    <w:p w14:paraId="54654F7D" w14:textId="77777777" w:rsidR="00363533" w:rsidRPr="0010215E" w:rsidRDefault="00363533" w:rsidP="00363533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0215E">
                        <w:rPr>
                          <w:rFonts w:ascii="Arial" w:hAnsi="Arial" w:cs="Arial"/>
                          <w:b/>
                          <w:color w:val="008000"/>
                          <w:sz w:val="18"/>
                          <w:szCs w:val="18"/>
                        </w:rPr>
                        <w:t>I</w:t>
                      </w:r>
                      <w:r w:rsidRPr="0010215E">
                        <w:rPr>
                          <w:rFonts w:ascii="Arial" w:hAnsi="Arial" w:cs="Arial"/>
                          <w:sz w:val="18"/>
                          <w:szCs w:val="18"/>
                        </w:rPr>
                        <w:t>nitiating</w:t>
                      </w:r>
                    </w:p>
                    <w:p w14:paraId="4DA758CF" w14:textId="77777777" w:rsidR="00363533" w:rsidRPr="0010215E" w:rsidRDefault="00B8617B" w:rsidP="00363533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0215E">
                        <w:rPr>
                          <w:rFonts w:ascii="Arial" w:hAnsi="Arial" w:cs="Arial"/>
                          <w:b/>
                          <w:color w:val="008000"/>
                          <w:sz w:val="18"/>
                          <w:szCs w:val="18"/>
                        </w:rPr>
                        <w:t>K</w:t>
                      </w:r>
                      <w:r w:rsidRPr="0010215E">
                        <w:rPr>
                          <w:rFonts w:ascii="Arial" w:hAnsi="Arial" w:cs="Arial"/>
                          <w:sz w:val="18"/>
                          <w:szCs w:val="18"/>
                        </w:rPr>
                        <w:t>eeping ‘gates</w:t>
                      </w:r>
                      <w:r w:rsidR="0035340D" w:rsidRPr="0010215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363533" w:rsidRPr="0010215E">
                        <w:rPr>
                          <w:rFonts w:ascii="Arial" w:hAnsi="Arial" w:cs="Arial"/>
                          <w:sz w:val="18"/>
                          <w:szCs w:val="18"/>
                        </w:rPr>
                        <w:t>open</w:t>
                      </w:r>
                    </w:p>
                    <w:p w14:paraId="2806D458" w14:textId="77777777" w:rsidR="00363533" w:rsidRPr="0010215E" w:rsidRDefault="00363533" w:rsidP="00363533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0215E">
                        <w:rPr>
                          <w:rFonts w:ascii="Arial" w:hAnsi="Arial" w:cs="Arial"/>
                          <w:b/>
                          <w:color w:val="008000"/>
                          <w:sz w:val="18"/>
                          <w:szCs w:val="18"/>
                        </w:rPr>
                        <w:t>S</w:t>
                      </w:r>
                      <w:r w:rsidRPr="0010215E">
                        <w:rPr>
                          <w:rFonts w:ascii="Arial" w:hAnsi="Arial" w:cs="Arial"/>
                          <w:sz w:val="18"/>
                          <w:szCs w:val="18"/>
                        </w:rPr>
                        <w:t>ummarizing</w:t>
                      </w:r>
                    </w:p>
                  </w:txbxContent>
                </v:textbox>
              </v:shape>
            </w:pict>
          </mc:Fallback>
        </mc:AlternateContent>
      </w:r>
      <w:r w:rsidR="00230B43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4DEBB8" wp14:editId="27924FEB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1676400" cy="1647825"/>
                <wp:effectExtent l="0" t="0" r="19050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164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4E1A9" w14:textId="77777777" w:rsidR="00363533" w:rsidRPr="00DE4727" w:rsidRDefault="00363533" w:rsidP="0036353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u w:val="single"/>
                              </w:rPr>
                            </w:pPr>
                            <w:r w:rsidRPr="00DE4727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u w:val="single"/>
                              </w:rPr>
                              <w:t>Hindering behaviors</w:t>
                            </w:r>
                          </w:p>
                          <w:p w14:paraId="34D1F77F" w14:textId="77777777" w:rsidR="00363533" w:rsidRPr="001D6A34" w:rsidRDefault="00363533" w:rsidP="0036353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D6A34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B</w:t>
                            </w:r>
                            <w:r w:rsidRPr="001D6A3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locking</w:t>
                            </w:r>
                          </w:p>
                          <w:p w14:paraId="76109A93" w14:textId="77777777" w:rsidR="00363533" w:rsidRPr="001D6A34" w:rsidRDefault="00363533" w:rsidP="0036353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D6A34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R</w:t>
                            </w:r>
                            <w:r w:rsidRPr="001D6A3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ambling</w:t>
                            </w:r>
                          </w:p>
                          <w:p w14:paraId="7606F8A1" w14:textId="77777777" w:rsidR="00363533" w:rsidRPr="001D6A34" w:rsidRDefault="00363533" w:rsidP="0036353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D6A34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A</w:t>
                            </w:r>
                            <w:r w:rsidRPr="001D6A3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ttacking</w:t>
                            </w:r>
                          </w:p>
                          <w:p w14:paraId="047D22D1" w14:textId="77777777" w:rsidR="00363533" w:rsidRPr="001D6A34" w:rsidRDefault="00363533" w:rsidP="0036353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D6A34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T</w:t>
                            </w:r>
                            <w:r w:rsidRPr="001D6A3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aking over the discussion</w:t>
                            </w:r>
                          </w:p>
                          <w:p w14:paraId="4FAD55CF" w14:textId="77777777" w:rsidR="00363533" w:rsidRPr="001D6A34" w:rsidRDefault="00363533" w:rsidP="0036353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D6A34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S</w:t>
                            </w:r>
                            <w:r w:rsidRPr="001D6A3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ilence – not participating</w:t>
                            </w:r>
                          </w:p>
                        </w:txbxContent>
                      </wps:txbx>
                      <wps:bodyPr rot="0" vert="horz" wrap="square" lIns="47625" tIns="47625" rIns="47625" bIns="4762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4DEBB8" id="Text Box 2" o:spid="_x0000_s1027" type="#_x0000_t202" style="position:absolute;left:0;text-align:left;margin-left:80.8pt;margin-top:.65pt;width:132pt;height:129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">
                <v:textbox inset="3.75pt,3.75pt,3.75pt,3.75pt">
                  <w:txbxContent>
                    <w:p w14:paraId="7084E1A9" w14:textId="77777777" w:rsidR="00363533" w:rsidRPr="00DE4727" w:rsidRDefault="00363533" w:rsidP="00363533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18"/>
                          <w:u w:val="single"/>
                        </w:rPr>
                      </w:pPr>
                      <w:r w:rsidRPr="00DE4727">
                        <w:rPr>
                          <w:rFonts w:ascii="Arial" w:hAnsi="Arial" w:cs="Arial"/>
                          <w:b/>
                          <w:color w:val="FF0000"/>
                          <w:sz w:val="18"/>
                          <w:u w:val="single"/>
                        </w:rPr>
                        <w:t>Hindering behaviors</w:t>
                      </w:r>
                    </w:p>
                    <w:p w14:paraId="34D1F77F" w14:textId="77777777" w:rsidR="00363533" w:rsidRPr="001D6A34" w:rsidRDefault="00363533" w:rsidP="00363533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D6A34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B</w:t>
                      </w:r>
                      <w:r w:rsidRPr="001D6A34">
                        <w:rPr>
                          <w:rFonts w:ascii="Arial" w:hAnsi="Arial" w:cs="Arial"/>
                          <w:sz w:val="18"/>
                          <w:szCs w:val="18"/>
                        </w:rPr>
                        <w:t>locking</w:t>
                      </w:r>
                    </w:p>
                    <w:p w14:paraId="76109A93" w14:textId="77777777" w:rsidR="00363533" w:rsidRPr="001D6A34" w:rsidRDefault="00363533" w:rsidP="00363533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D6A34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R</w:t>
                      </w:r>
                      <w:r w:rsidRPr="001D6A34">
                        <w:rPr>
                          <w:rFonts w:ascii="Arial" w:hAnsi="Arial" w:cs="Arial"/>
                          <w:sz w:val="18"/>
                          <w:szCs w:val="18"/>
                        </w:rPr>
                        <w:t>ambling</w:t>
                      </w:r>
                    </w:p>
                    <w:p w14:paraId="7606F8A1" w14:textId="77777777" w:rsidR="00363533" w:rsidRPr="001D6A34" w:rsidRDefault="00363533" w:rsidP="00363533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D6A34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A</w:t>
                      </w:r>
                      <w:r w:rsidRPr="001D6A34">
                        <w:rPr>
                          <w:rFonts w:ascii="Arial" w:hAnsi="Arial" w:cs="Arial"/>
                          <w:sz w:val="18"/>
                          <w:szCs w:val="18"/>
                        </w:rPr>
                        <w:t>ttacking</w:t>
                      </w:r>
                    </w:p>
                    <w:p w14:paraId="047D22D1" w14:textId="77777777" w:rsidR="00363533" w:rsidRPr="001D6A34" w:rsidRDefault="00363533" w:rsidP="00363533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D6A34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T</w:t>
                      </w:r>
                      <w:r w:rsidRPr="001D6A34">
                        <w:rPr>
                          <w:rFonts w:ascii="Arial" w:hAnsi="Arial" w:cs="Arial"/>
                          <w:sz w:val="18"/>
                          <w:szCs w:val="18"/>
                        </w:rPr>
                        <w:t>aking over the discussion</w:t>
                      </w:r>
                    </w:p>
                    <w:p w14:paraId="4FAD55CF" w14:textId="77777777" w:rsidR="00363533" w:rsidRPr="001D6A34" w:rsidRDefault="00363533" w:rsidP="00363533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D6A34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S</w:t>
                      </w:r>
                      <w:r w:rsidRPr="001D6A34">
                        <w:rPr>
                          <w:rFonts w:ascii="Arial" w:hAnsi="Arial" w:cs="Arial"/>
                          <w:sz w:val="18"/>
                          <w:szCs w:val="18"/>
                        </w:rPr>
                        <w:t>ilence – not participating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3533" w:rsidRPr="00363533">
        <w:rPr>
          <w:rFonts w:ascii="Comic Sans MS" w:eastAsia="Times New Roman" w:hAnsi="Comic Sans MS" w:cs="Arial"/>
          <w:color w:val="C00000"/>
          <w:sz w:val="28"/>
          <w:szCs w:val="28"/>
        </w:rPr>
        <w:t xml:space="preserve">      </w:t>
      </w:r>
      <w:r w:rsidR="00363533" w:rsidRPr="00363533">
        <w:rPr>
          <w:rFonts w:ascii="Comic Sans MS" w:eastAsia="Times New Roman" w:hAnsi="Comic Sans MS" w:cs="Arial"/>
          <w:color w:val="C00000"/>
          <w:sz w:val="28"/>
          <w:szCs w:val="28"/>
        </w:rPr>
        <w:tab/>
      </w:r>
    </w:p>
    <w:p w14:paraId="7F736D27" w14:textId="7572424E" w:rsidR="00363533" w:rsidRPr="00363533" w:rsidRDefault="00363533" w:rsidP="00363533">
      <w:pPr>
        <w:spacing w:after="0" w:line="240" w:lineRule="auto"/>
        <w:ind w:left="3240" w:hanging="360"/>
        <w:rPr>
          <w:rFonts w:ascii="Arial" w:eastAsia="Times New Roman" w:hAnsi="Arial" w:cs="Arial"/>
          <w:sz w:val="28"/>
          <w:szCs w:val="28"/>
        </w:rPr>
      </w:pPr>
      <w:r w:rsidRPr="00363533">
        <w:rPr>
          <w:rFonts w:ascii="Comic Sans MS" w:eastAsia="Times New Roman" w:hAnsi="Comic Sans MS" w:cs="Arial"/>
          <w:color w:val="C00000"/>
          <w:sz w:val="28"/>
          <w:szCs w:val="28"/>
        </w:rPr>
        <w:t xml:space="preserve">   </w:t>
      </w:r>
      <w:r w:rsidR="0010215E">
        <w:rPr>
          <w:rFonts w:ascii="Comic Sans MS" w:eastAsia="Times New Roman" w:hAnsi="Comic Sans MS" w:cs="Arial"/>
          <w:color w:val="C00000"/>
          <w:sz w:val="28"/>
          <w:szCs w:val="28"/>
        </w:rPr>
        <w:t xml:space="preserve">   </w:t>
      </w:r>
      <w:r w:rsidRPr="00363533">
        <w:rPr>
          <w:rFonts w:ascii="Arial" w:eastAsia="Times New Roman" w:hAnsi="Arial" w:cs="Arial"/>
          <w:sz w:val="28"/>
          <w:szCs w:val="28"/>
        </w:rPr>
        <w:t>Date:</w:t>
      </w:r>
      <w:r w:rsidR="009D708F">
        <w:rPr>
          <w:rFonts w:ascii="Arial" w:eastAsia="Times New Roman" w:hAnsi="Arial" w:cs="Arial"/>
          <w:sz w:val="28"/>
          <w:szCs w:val="28"/>
        </w:rPr>
        <w:t xml:space="preserve"> </w:t>
      </w:r>
      <w:r w:rsidR="00EB3865">
        <w:rPr>
          <w:rFonts w:ascii="Arial" w:eastAsia="Times New Roman" w:hAnsi="Arial" w:cs="Arial"/>
          <w:sz w:val="28"/>
          <w:szCs w:val="28"/>
        </w:rPr>
        <w:t>Wednes</w:t>
      </w:r>
      <w:r w:rsidR="009D708F">
        <w:rPr>
          <w:rFonts w:ascii="Arial" w:eastAsia="Times New Roman" w:hAnsi="Arial" w:cs="Arial"/>
          <w:sz w:val="28"/>
          <w:szCs w:val="28"/>
        </w:rPr>
        <w:t xml:space="preserve">day, </w:t>
      </w:r>
      <w:r w:rsidR="00EB3865">
        <w:rPr>
          <w:rFonts w:ascii="Arial" w:eastAsia="Times New Roman" w:hAnsi="Arial" w:cs="Arial"/>
          <w:sz w:val="28"/>
          <w:szCs w:val="28"/>
        </w:rPr>
        <w:t>July</w:t>
      </w:r>
      <w:r w:rsidR="009C37E0">
        <w:rPr>
          <w:rFonts w:ascii="Arial" w:eastAsia="Times New Roman" w:hAnsi="Arial" w:cs="Arial"/>
          <w:sz w:val="28"/>
          <w:szCs w:val="28"/>
        </w:rPr>
        <w:t xml:space="preserve"> </w:t>
      </w:r>
      <w:r w:rsidR="003E1F1B">
        <w:rPr>
          <w:rFonts w:ascii="Arial" w:eastAsia="Times New Roman" w:hAnsi="Arial" w:cs="Arial"/>
          <w:sz w:val="28"/>
          <w:szCs w:val="28"/>
        </w:rPr>
        <w:t>1</w:t>
      </w:r>
      <w:r w:rsidR="00EB3865">
        <w:rPr>
          <w:rFonts w:ascii="Arial" w:eastAsia="Times New Roman" w:hAnsi="Arial" w:cs="Arial"/>
          <w:sz w:val="28"/>
          <w:szCs w:val="28"/>
        </w:rPr>
        <w:t>4</w:t>
      </w:r>
      <w:r w:rsidR="00F023A1">
        <w:rPr>
          <w:rFonts w:ascii="Arial" w:eastAsia="Times New Roman" w:hAnsi="Arial" w:cs="Arial"/>
          <w:sz w:val="28"/>
          <w:szCs w:val="28"/>
        </w:rPr>
        <w:t>, 202</w:t>
      </w:r>
      <w:r w:rsidR="003E1F1B">
        <w:rPr>
          <w:rFonts w:ascii="Arial" w:eastAsia="Times New Roman" w:hAnsi="Arial" w:cs="Arial"/>
          <w:sz w:val="28"/>
          <w:szCs w:val="28"/>
        </w:rPr>
        <w:t>1</w:t>
      </w:r>
    </w:p>
    <w:p w14:paraId="0A2F7E69" w14:textId="4F0A3C78" w:rsidR="00363533" w:rsidRPr="00363533" w:rsidRDefault="00F25850" w:rsidP="00363533">
      <w:pPr>
        <w:spacing w:after="0" w:line="240" w:lineRule="auto"/>
        <w:ind w:left="3420" w:hanging="540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   </w:t>
      </w:r>
      <w:r w:rsidR="0010215E">
        <w:rPr>
          <w:rFonts w:ascii="Arial" w:eastAsia="Times New Roman" w:hAnsi="Arial" w:cs="Arial"/>
          <w:sz w:val="28"/>
          <w:szCs w:val="28"/>
        </w:rPr>
        <w:t xml:space="preserve">   </w:t>
      </w:r>
      <w:r>
        <w:rPr>
          <w:rFonts w:ascii="Arial" w:eastAsia="Times New Roman" w:hAnsi="Arial" w:cs="Arial"/>
          <w:sz w:val="28"/>
          <w:szCs w:val="28"/>
        </w:rPr>
        <w:t>Time: 1:30</w:t>
      </w:r>
      <w:r w:rsidR="00111ABB">
        <w:rPr>
          <w:rFonts w:ascii="Arial" w:eastAsia="Times New Roman" w:hAnsi="Arial" w:cs="Arial"/>
          <w:sz w:val="28"/>
          <w:szCs w:val="28"/>
        </w:rPr>
        <w:t>-</w:t>
      </w:r>
      <w:r w:rsidR="008C5189">
        <w:rPr>
          <w:rFonts w:ascii="Arial" w:eastAsia="Times New Roman" w:hAnsi="Arial" w:cs="Arial"/>
          <w:sz w:val="28"/>
          <w:szCs w:val="28"/>
        </w:rPr>
        <w:t>2</w:t>
      </w:r>
      <w:r w:rsidR="00111ABB">
        <w:rPr>
          <w:rFonts w:ascii="Arial" w:eastAsia="Times New Roman" w:hAnsi="Arial" w:cs="Arial"/>
          <w:sz w:val="28"/>
          <w:szCs w:val="28"/>
        </w:rPr>
        <w:t>:30 pm</w:t>
      </w:r>
    </w:p>
    <w:p w14:paraId="4A617436" w14:textId="4EC13AD1" w:rsidR="00230B43" w:rsidRDefault="00363533" w:rsidP="00363533">
      <w:pPr>
        <w:spacing w:after="0" w:line="240" w:lineRule="auto"/>
        <w:ind w:left="3870" w:hanging="990"/>
        <w:outlineLvl w:val="0"/>
        <w:rPr>
          <w:rFonts w:ascii="Comic Sans MS" w:eastAsia="Times New Roman" w:hAnsi="Comic Sans MS" w:cs="Arial"/>
          <w:sz w:val="28"/>
          <w:szCs w:val="28"/>
        </w:rPr>
      </w:pPr>
      <w:r w:rsidRPr="00363533">
        <w:rPr>
          <w:rFonts w:ascii="Arial" w:eastAsia="Times New Roman" w:hAnsi="Arial" w:cs="Arial"/>
          <w:sz w:val="28"/>
          <w:szCs w:val="28"/>
        </w:rPr>
        <w:t xml:space="preserve">   </w:t>
      </w:r>
      <w:r w:rsidR="0010215E">
        <w:rPr>
          <w:rFonts w:ascii="Arial" w:eastAsia="Times New Roman" w:hAnsi="Arial" w:cs="Arial"/>
          <w:sz w:val="28"/>
          <w:szCs w:val="28"/>
        </w:rPr>
        <w:t xml:space="preserve">   </w:t>
      </w:r>
      <w:r w:rsidRPr="00363533">
        <w:rPr>
          <w:rFonts w:ascii="Arial" w:eastAsia="Times New Roman" w:hAnsi="Arial" w:cs="Arial"/>
          <w:sz w:val="28"/>
          <w:szCs w:val="28"/>
        </w:rPr>
        <w:t>Place:</w:t>
      </w:r>
      <w:r w:rsidR="00315232">
        <w:rPr>
          <w:rFonts w:ascii="Comic Sans MS" w:eastAsia="Times New Roman" w:hAnsi="Comic Sans MS" w:cs="Arial"/>
          <w:sz w:val="28"/>
          <w:szCs w:val="28"/>
        </w:rPr>
        <w:t xml:space="preserve"> Virtual Zoom Online</w:t>
      </w:r>
    </w:p>
    <w:p w14:paraId="70A57253" w14:textId="360621E9" w:rsidR="00230B43" w:rsidRDefault="00230B43" w:rsidP="00363533">
      <w:pPr>
        <w:spacing w:after="0" w:line="240" w:lineRule="auto"/>
        <w:ind w:left="3870" w:hanging="990"/>
        <w:outlineLvl w:val="0"/>
        <w:rPr>
          <w:rFonts w:ascii="Comic Sans MS" w:eastAsia="Times New Roman" w:hAnsi="Comic Sans MS" w:cs="Arial"/>
          <w:sz w:val="28"/>
          <w:szCs w:val="28"/>
        </w:rPr>
      </w:pPr>
    </w:p>
    <w:p w14:paraId="514D4FAC" w14:textId="16C34817" w:rsidR="00230B43" w:rsidRPr="00363533" w:rsidRDefault="00230B43" w:rsidP="00230B43">
      <w:pPr>
        <w:spacing w:after="0" w:line="240" w:lineRule="auto"/>
        <w:outlineLvl w:val="0"/>
        <w:rPr>
          <w:rFonts w:ascii="Arial" w:eastAsia="Times New Roman" w:hAnsi="Arial" w:cs="Arial"/>
          <w:sz w:val="28"/>
          <w:szCs w:val="28"/>
        </w:rPr>
      </w:pPr>
    </w:p>
    <w:p w14:paraId="17E722DB" w14:textId="77777777" w:rsidR="00230B43" w:rsidRDefault="00230B43" w:rsidP="00363533">
      <w:pPr>
        <w:spacing w:after="0" w:line="240" w:lineRule="auto"/>
        <w:contextualSpacing/>
        <w:outlineLvl w:val="0"/>
        <w:rPr>
          <w:rFonts w:ascii="Comic Sans MS" w:eastAsia="Times New Roman" w:hAnsi="Comic Sans MS" w:cs="Arial"/>
          <w:b/>
          <w:sz w:val="20"/>
          <w:szCs w:val="20"/>
        </w:rPr>
      </w:pPr>
    </w:p>
    <w:p w14:paraId="36DC8A4C" w14:textId="77777777" w:rsidR="0010215E" w:rsidRDefault="0010215E" w:rsidP="00363533">
      <w:pPr>
        <w:spacing w:after="0" w:line="240" w:lineRule="auto"/>
        <w:contextualSpacing/>
        <w:outlineLvl w:val="0"/>
        <w:rPr>
          <w:rFonts w:ascii="Comic Sans MS" w:eastAsia="Times New Roman" w:hAnsi="Comic Sans MS" w:cs="Arial"/>
          <w:b/>
          <w:sz w:val="20"/>
          <w:szCs w:val="20"/>
        </w:rPr>
      </w:pPr>
    </w:p>
    <w:p w14:paraId="64109276" w14:textId="77777777" w:rsidR="0010215E" w:rsidRDefault="0010215E" w:rsidP="00363533">
      <w:pPr>
        <w:spacing w:after="0" w:line="240" w:lineRule="auto"/>
        <w:contextualSpacing/>
        <w:outlineLvl w:val="0"/>
        <w:rPr>
          <w:rFonts w:ascii="Comic Sans MS" w:eastAsia="Times New Roman" w:hAnsi="Comic Sans MS" w:cs="Arial"/>
          <w:b/>
          <w:sz w:val="20"/>
          <w:szCs w:val="20"/>
        </w:rPr>
      </w:pPr>
    </w:p>
    <w:p w14:paraId="0C3DFF0C" w14:textId="45B24BBE" w:rsidR="00B8617B" w:rsidRPr="000B665B" w:rsidRDefault="00B8617B" w:rsidP="00363533">
      <w:pPr>
        <w:spacing w:after="0" w:line="240" w:lineRule="auto"/>
        <w:contextualSpacing/>
        <w:outlineLvl w:val="0"/>
        <w:rPr>
          <w:rFonts w:ascii="Comic Sans MS" w:eastAsia="Times New Roman" w:hAnsi="Comic Sans MS" w:cs="Arial"/>
          <w:b/>
          <w:sz w:val="20"/>
          <w:szCs w:val="20"/>
        </w:rPr>
      </w:pPr>
      <w:r w:rsidRPr="00B8617B">
        <w:rPr>
          <w:rFonts w:ascii="Comic Sans MS" w:eastAsia="Times New Roman" w:hAnsi="Comic Sans MS" w:cs="Arial"/>
          <w:b/>
          <w:sz w:val="20"/>
          <w:szCs w:val="20"/>
        </w:rPr>
        <w:t>Presiding:</w:t>
      </w:r>
      <w:r w:rsidR="00C6135A">
        <w:rPr>
          <w:rFonts w:ascii="Comic Sans MS" w:eastAsia="Times New Roman" w:hAnsi="Comic Sans MS" w:cs="Arial"/>
          <w:b/>
          <w:sz w:val="20"/>
          <w:szCs w:val="20"/>
        </w:rPr>
        <w:t xml:space="preserve"> </w:t>
      </w:r>
      <w:r w:rsidR="00315232" w:rsidRPr="000B665B">
        <w:rPr>
          <w:rFonts w:ascii="Comic Sans MS" w:eastAsia="Times New Roman" w:hAnsi="Comic Sans MS" w:cs="Arial"/>
          <w:b/>
          <w:sz w:val="20"/>
          <w:szCs w:val="20"/>
        </w:rPr>
        <w:t>Kathy Roseland</w:t>
      </w:r>
    </w:p>
    <w:p w14:paraId="6509B88A" w14:textId="0CDA88F3" w:rsidR="00C2787F" w:rsidRPr="00EB3865" w:rsidRDefault="00C2787F" w:rsidP="00363533">
      <w:pPr>
        <w:spacing w:after="0" w:line="240" w:lineRule="auto"/>
        <w:contextualSpacing/>
        <w:outlineLvl w:val="0"/>
        <w:rPr>
          <w:rFonts w:ascii="Comic Sans MS" w:eastAsia="Times New Roman" w:hAnsi="Comic Sans MS" w:cs="Arial"/>
          <w:b/>
          <w:sz w:val="20"/>
          <w:szCs w:val="20"/>
        </w:rPr>
      </w:pPr>
      <w:r w:rsidRPr="00EB3865">
        <w:rPr>
          <w:rFonts w:ascii="Comic Sans MS" w:eastAsia="Times New Roman" w:hAnsi="Comic Sans MS" w:cs="Arial"/>
          <w:b/>
          <w:sz w:val="20"/>
          <w:szCs w:val="20"/>
        </w:rPr>
        <w:t>Presenters:</w:t>
      </w:r>
      <w:r w:rsidR="00EB3865" w:rsidRPr="00EB3865">
        <w:rPr>
          <w:rFonts w:ascii="Comic Sans MS" w:eastAsia="Times New Roman" w:hAnsi="Comic Sans MS" w:cs="Arial"/>
          <w:b/>
          <w:sz w:val="20"/>
          <w:szCs w:val="20"/>
        </w:rPr>
        <w:t xml:space="preserve"> </w:t>
      </w:r>
      <w:r w:rsidR="00EB3865" w:rsidRPr="00EB3865">
        <w:rPr>
          <w:rFonts w:ascii="Comic Sans MS" w:hAnsi="Comic Sans MS"/>
          <w:b/>
          <w:sz w:val="20"/>
          <w:szCs w:val="20"/>
        </w:rPr>
        <w:t>Beth Hankamer, Dorcas McLaughlin &amp; Janice Palmer</w:t>
      </w:r>
    </w:p>
    <w:p w14:paraId="416E284E" w14:textId="30FE3BC7" w:rsidR="00C45AB1" w:rsidRDefault="00C6135A" w:rsidP="00363533">
      <w:pPr>
        <w:spacing w:after="0" w:line="240" w:lineRule="auto"/>
        <w:contextualSpacing/>
        <w:outlineLvl w:val="0"/>
        <w:rPr>
          <w:rFonts w:ascii="Comic Sans MS" w:eastAsia="Times New Roman" w:hAnsi="Comic Sans MS" w:cs="Arial"/>
          <w:b/>
          <w:sz w:val="20"/>
          <w:szCs w:val="20"/>
        </w:rPr>
      </w:pPr>
      <w:r w:rsidRPr="004814F9">
        <w:rPr>
          <w:rFonts w:ascii="Comic Sans MS" w:eastAsia="Times New Roman" w:hAnsi="Comic Sans MS" w:cs="Arial"/>
          <w:b/>
          <w:sz w:val="20"/>
          <w:szCs w:val="20"/>
        </w:rPr>
        <w:t>Present:</w:t>
      </w:r>
      <w:r w:rsidR="000C37E0">
        <w:rPr>
          <w:rFonts w:ascii="Comic Sans MS" w:eastAsia="Times New Roman" w:hAnsi="Comic Sans MS" w:cs="Arial"/>
          <w:b/>
          <w:sz w:val="20"/>
          <w:szCs w:val="20"/>
        </w:rPr>
        <w:t xml:space="preserve"> </w:t>
      </w:r>
      <w:r w:rsidR="006E5178" w:rsidRPr="006E5178">
        <w:rPr>
          <w:rFonts w:ascii="Comic Sans MS" w:eastAsia="Times New Roman" w:hAnsi="Comic Sans MS" w:cs="Arial"/>
          <w:b/>
          <w:sz w:val="20"/>
          <w:szCs w:val="20"/>
        </w:rPr>
        <w:t xml:space="preserve">Rae </w:t>
      </w:r>
      <w:r w:rsidR="000C37E0" w:rsidRPr="006E5178">
        <w:rPr>
          <w:rFonts w:ascii="Comic Sans MS" w:eastAsia="Times New Roman" w:hAnsi="Comic Sans MS" w:cs="Arial"/>
          <w:b/>
          <w:sz w:val="20"/>
          <w:szCs w:val="20"/>
        </w:rPr>
        <w:t>Carter</w:t>
      </w:r>
      <w:r w:rsidR="000C37E0">
        <w:rPr>
          <w:rFonts w:ascii="Comic Sans MS" w:eastAsia="Times New Roman" w:hAnsi="Comic Sans MS" w:cs="Arial"/>
          <w:b/>
          <w:sz w:val="20"/>
          <w:szCs w:val="20"/>
        </w:rPr>
        <w:t xml:space="preserve">, </w:t>
      </w:r>
      <w:r w:rsidR="004814F9" w:rsidRPr="000C37E0">
        <w:rPr>
          <w:rFonts w:ascii="Comic Sans MS" w:eastAsia="Times New Roman" w:hAnsi="Comic Sans MS" w:cs="Arial"/>
          <w:b/>
          <w:sz w:val="20"/>
          <w:szCs w:val="20"/>
        </w:rPr>
        <w:t xml:space="preserve">Craig Coffey, </w:t>
      </w:r>
      <w:r w:rsidR="00465515" w:rsidRPr="000C37E0">
        <w:rPr>
          <w:rFonts w:ascii="Comic Sans MS" w:eastAsia="Times New Roman" w:hAnsi="Comic Sans MS" w:cs="Arial"/>
          <w:b/>
          <w:sz w:val="20"/>
          <w:szCs w:val="20"/>
        </w:rPr>
        <w:t>Melissa Ehmke,</w:t>
      </w:r>
      <w:r w:rsidR="000C37E0">
        <w:rPr>
          <w:rFonts w:ascii="Comic Sans MS" w:eastAsia="Times New Roman" w:hAnsi="Comic Sans MS" w:cs="Arial"/>
          <w:b/>
          <w:sz w:val="20"/>
          <w:szCs w:val="20"/>
        </w:rPr>
        <w:t xml:space="preserve"> Shannon </w:t>
      </w:r>
      <w:r w:rsidR="000C37E0" w:rsidRPr="006E5178">
        <w:rPr>
          <w:rFonts w:ascii="Comic Sans MS" w:eastAsia="Times New Roman" w:hAnsi="Comic Sans MS" w:cs="Arial"/>
          <w:b/>
          <w:sz w:val="20"/>
          <w:szCs w:val="20"/>
        </w:rPr>
        <w:t>Feldewerth</w:t>
      </w:r>
      <w:r w:rsidR="000C37E0">
        <w:rPr>
          <w:rFonts w:ascii="Comic Sans MS" w:eastAsia="Times New Roman" w:hAnsi="Comic Sans MS" w:cs="Arial"/>
          <w:b/>
          <w:sz w:val="20"/>
          <w:szCs w:val="20"/>
        </w:rPr>
        <w:t xml:space="preserve">, Diana Lamas, </w:t>
      </w:r>
      <w:r w:rsidR="00465515" w:rsidRPr="000C37E0">
        <w:rPr>
          <w:rFonts w:ascii="Comic Sans MS" w:eastAsia="Times New Roman" w:hAnsi="Comic Sans MS" w:cs="Arial"/>
          <w:b/>
          <w:sz w:val="20"/>
          <w:szCs w:val="20"/>
        </w:rPr>
        <w:t>Beth Moore</w:t>
      </w:r>
      <w:r w:rsidR="000C37E0">
        <w:rPr>
          <w:rFonts w:ascii="Comic Sans MS" w:eastAsia="Times New Roman" w:hAnsi="Comic Sans MS" w:cs="Arial"/>
          <w:b/>
          <w:sz w:val="20"/>
          <w:szCs w:val="20"/>
        </w:rPr>
        <w:t xml:space="preserve">, Amelia Perez, Cynthia </w:t>
      </w:r>
      <w:r w:rsidR="000C37E0" w:rsidRPr="006E5178">
        <w:rPr>
          <w:rFonts w:ascii="Comic Sans MS" w:eastAsia="Times New Roman" w:hAnsi="Comic Sans MS" w:cs="Arial"/>
          <w:b/>
          <w:sz w:val="20"/>
          <w:szCs w:val="20"/>
        </w:rPr>
        <w:t>Rub</w:t>
      </w:r>
      <w:r w:rsidR="006E5178" w:rsidRPr="006E5178">
        <w:rPr>
          <w:rFonts w:ascii="Comic Sans MS" w:eastAsia="Times New Roman" w:hAnsi="Comic Sans MS" w:cs="Arial"/>
          <w:b/>
          <w:sz w:val="20"/>
          <w:szCs w:val="20"/>
        </w:rPr>
        <w:t>b</w:t>
      </w:r>
      <w:r w:rsidR="000C37E0" w:rsidRPr="006E5178">
        <w:rPr>
          <w:rFonts w:ascii="Comic Sans MS" w:eastAsia="Times New Roman" w:hAnsi="Comic Sans MS" w:cs="Arial"/>
          <w:b/>
          <w:sz w:val="20"/>
          <w:szCs w:val="20"/>
        </w:rPr>
        <w:t>elk</w:t>
      </w:r>
      <w:r w:rsidR="006E5178" w:rsidRPr="006E5178">
        <w:rPr>
          <w:rFonts w:ascii="Comic Sans MS" w:eastAsia="Times New Roman" w:hAnsi="Comic Sans MS" w:cs="Arial"/>
          <w:b/>
          <w:sz w:val="20"/>
          <w:szCs w:val="20"/>
        </w:rPr>
        <w:t>e</w:t>
      </w:r>
      <w:r w:rsidR="003208D9">
        <w:rPr>
          <w:rFonts w:ascii="Comic Sans MS" w:eastAsia="Times New Roman" w:hAnsi="Comic Sans MS" w:cs="Arial"/>
          <w:b/>
          <w:sz w:val="20"/>
          <w:szCs w:val="20"/>
        </w:rPr>
        <w:t>,</w:t>
      </w:r>
      <w:r w:rsidR="006E5178" w:rsidRPr="006E5178">
        <w:rPr>
          <w:rFonts w:ascii="Comic Sans MS" w:eastAsia="Times New Roman" w:hAnsi="Comic Sans MS" w:cs="Arial"/>
          <w:b/>
          <w:sz w:val="20"/>
          <w:szCs w:val="20"/>
        </w:rPr>
        <w:t xml:space="preserve"> </w:t>
      </w:r>
      <w:r w:rsidR="000C37E0" w:rsidRPr="006E5178">
        <w:rPr>
          <w:rFonts w:ascii="Comic Sans MS" w:eastAsia="Times New Roman" w:hAnsi="Comic Sans MS" w:cs="Arial"/>
          <w:b/>
          <w:sz w:val="20"/>
          <w:szCs w:val="20"/>
        </w:rPr>
        <w:t>Joshua Span, and Sarah Weyhric</w:t>
      </w:r>
      <w:r w:rsidR="006E5178" w:rsidRPr="006E5178">
        <w:rPr>
          <w:rFonts w:ascii="Comic Sans MS" w:eastAsia="Times New Roman" w:hAnsi="Comic Sans MS" w:cs="Arial"/>
          <w:b/>
          <w:sz w:val="20"/>
          <w:szCs w:val="20"/>
        </w:rPr>
        <w:t>h</w:t>
      </w:r>
      <w:r w:rsidR="000C37E0" w:rsidRPr="006E5178">
        <w:rPr>
          <w:rFonts w:ascii="Comic Sans MS" w:eastAsia="Times New Roman" w:hAnsi="Comic Sans MS" w:cs="Arial"/>
          <w:b/>
          <w:sz w:val="20"/>
          <w:szCs w:val="20"/>
        </w:rPr>
        <w:t>.</w:t>
      </w:r>
    </w:p>
    <w:p w14:paraId="1BED5849" w14:textId="631B6E8D" w:rsidR="00832810" w:rsidRDefault="00832810" w:rsidP="00363533">
      <w:pPr>
        <w:spacing w:after="0" w:line="240" w:lineRule="auto"/>
        <w:contextualSpacing/>
        <w:outlineLvl w:val="0"/>
        <w:rPr>
          <w:rFonts w:ascii="Comic Sans MS" w:eastAsia="Times New Roman" w:hAnsi="Comic Sans MS" w:cs="Arial"/>
          <w:b/>
          <w:sz w:val="20"/>
          <w:szCs w:val="20"/>
        </w:rPr>
      </w:pPr>
    </w:p>
    <w:p w14:paraId="3A0D13F9" w14:textId="77777777" w:rsidR="00363533" w:rsidRPr="002D454C" w:rsidRDefault="00363533" w:rsidP="00363533">
      <w:pPr>
        <w:spacing w:after="0" w:line="240" w:lineRule="auto"/>
        <w:contextualSpacing/>
        <w:outlineLvl w:val="0"/>
        <w:rPr>
          <w:rFonts w:ascii="Comic Sans MS" w:eastAsia="Times New Roman" w:hAnsi="Comic Sans MS" w:cs="Arial"/>
          <w:b/>
          <w:color w:val="C00000"/>
          <w:sz w:val="40"/>
          <w:szCs w:val="40"/>
        </w:rPr>
      </w:pPr>
      <w:r w:rsidRPr="00363533">
        <w:rPr>
          <w:rFonts w:ascii="Comic Sans MS" w:eastAsia="Times New Roman" w:hAnsi="Comic Sans MS" w:cs="Arial"/>
          <w:b/>
          <w:color w:val="C00000"/>
          <w:sz w:val="40"/>
          <w:szCs w:val="40"/>
        </w:rPr>
        <w:t xml:space="preserve">                     </w:t>
      </w:r>
      <w:r w:rsidRPr="00111ABB">
        <w:rPr>
          <w:rFonts w:ascii="Times New Roman" w:eastAsia="Times New Roman" w:hAnsi="Times New Roman" w:cs="Times New Roman"/>
          <w:b/>
          <w:sz w:val="40"/>
          <w:szCs w:val="40"/>
        </w:rPr>
        <w:t xml:space="preserve">Meeting Minutes </w:t>
      </w:r>
    </w:p>
    <w:tbl>
      <w:tblPr>
        <w:tblpPr w:leftFromText="180" w:rightFromText="180" w:vertAnchor="text" w:horzAnchor="page" w:tblpX="829" w:tblpY="19"/>
        <w:tblW w:w="10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57"/>
        <w:gridCol w:w="2760"/>
        <w:gridCol w:w="5521"/>
      </w:tblGrid>
      <w:tr w:rsidR="00363533" w:rsidRPr="00363533" w14:paraId="45FB1A6B" w14:textId="77777777" w:rsidTr="00111ABB">
        <w:tc>
          <w:tcPr>
            <w:tcW w:w="2357" w:type="dxa"/>
            <w:vAlign w:val="center"/>
          </w:tcPr>
          <w:p w14:paraId="22C416EB" w14:textId="77777777" w:rsidR="00363533" w:rsidRPr="00AD6492" w:rsidRDefault="00363533" w:rsidP="00363533">
            <w:pPr>
              <w:spacing w:before="15"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AD6492">
              <w:rPr>
                <w:rFonts w:eastAsia="Times New Roman" w:cstheme="minorHAnsi"/>
                <w:b/>
                <w:sz w:val="24"/>
                <w:szCs w:val="24"/>
              </w:rPr>
              <w:t>Items</w:t>
            </w:r>
          </w:p>
        </w:tc>
        <w:tc>
          <w:tcPr>
            <w:tcW w:w="2760" w:type="dxa"/>
            <w:shd w:val="clear" w:color="auto" w:fill="auto"/>
            <w:vAlign w:val="center"/>
          </w:tcPr>
          <w:p w14:paraId="57AFF895" w14:textId="77777777" w:rsidR="00363533" w:rsidRPr="00AD6492" w:rsidRDefault="00363533" w:rsidP="00363533">
            <w:pPr>
              <w:spacing w:before="15"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AD6492">
              <w:rPr>
                <w:rFonts w:eastAsia="Times New Roman" w:cstheme="minorHAnsi"/>
                <w:b/>
                <w:sz w:val="24"/>
                <w:szCs w:val="24"/>
              </w:rPr>
              <w:t>Materials</w:t>
            </w:r>
            <w:r w:rsidR="00111ABB" w:rsidRPr="00AD6492">
              <w:rPr>
                <w:rFonts w:eastAsia="Times New Roman" w:cstheme="minorHAnsi"/>
                <w:b/>
                <w:sz w:val="24"/>
                <w:szCs w:val="24"/>
              </w:rPr>
              <w:t>/Discussion Person</w:t>
            </w:r>
          </w:p>
        </w:tc>
        <w:tc>
          <w:tcPr>
            <w:tcW w:w="5521" w:type="dxa"/>
            <w:shd w:val="clear" w:color="auto" w:fill="auto"/>
            <w:vAlign w:val="center"/>
          </w:tcPr>
          <w:p w14:paraId="14E04359" w14:textId="77777777" w:rsidR="00363533" w:rsidRPr="00AD6492" w:rsidRDefault="00363533" w:rsidP="00363533">
            <w:pPr>
              <w:spacing w:before="15"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AD6492">
              <w:rPr>
                <w:rFonts w:eastAsia="Times New Roman" w:cstheme="minorHAnsi"/>
                <w:b/>
                <w:sz w:val="24"/>
                <w:szCs w:val="24"/>
              </w:rPr>
              <w:t>Deliverables /Desired Outcomes</w:t>
            </w:r>
          </w:p>
          <w:p w14:paraId="7A84714A" w14:textId="77777777" w:rsidR="00363533" w:rsidRPr="00AD6492" w:rsidRDefault="00363533" w:rsidP="00FE1FDA">
            <w:pPr>
              <w:spacing w:before="15" w:after="0" w:line="240" w:lineRule="auto"/>
              <w:rPr>
                <w:rFonts w:eastAsia="Times New Roman" w:cstheme="minorHAnsi"/>
                <w:i/>
                <w:sz w:val="24"/>
                <w:szCs w:val="24"/>
              </w:rPr>
            </w:pPr>
          </w:p>
        </w:tc>
      </w:tr>
      <w:tr w:rsidR="00111ABB" w:rsidRPr="00363533" w14:paraId="1B2DB88B" w14:textId="77777777" w:rsidTr="00111ABB">
        <w:trPr>
          <w:trHeight w:val="818"/>
        </w:trPr>
        <w:tc>
          <w:tcPr>
            <w:tcW w:w="2357" w:type="dxa"/>
          </w:tcPr>
          <w:p w14:paraId="4D31627F" w14:textId="599C201C" w:rsidR="00111ABB" w:rsidRPr="00AD6492" w:rsidRDefault="00E53C48" w:rsidP="003635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Introduction</w:t>
            </w:r>
            <w:r w:rsidR="007F0A78">
              <w:rPr>
                <w:rFonts w:eastAsia="Times New Roman" w:cstheme="minorHAnsi"/>
                <w:sz w:val="24"/>
                <w:szCs w:val="24"/>
              </w:rPr>
              <w:t xml:space="preserve"> and Welcome</w:t>
            </w:r>
          </w:p>
        </w:tc>
        <w:tc>
          <w:tcPr>
            <w:tcW w:w="2760" w:type="dxa"/>
            <w:shd w:val="clear" w:color="auto" w:fill="auto"/>
          </w:tcPr>
          <w:p w14:paraId="7A9C83FD" w14:textId="45ED7A51" w:rsidR="00111ABB" w:rsidRPr="00AD6492" w:rsidRDefault="007F0A78" w:rsidP="003635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Kathy Roseland</w:t>
            </w:r>
          </w:p>
        </w:tc>
        <w:tc>
          <w:tcPr>
            <w:tcW w:w="5521" w:type="dxa"/>
            <w:shd w:val="clear" w:color="auto" w:fill="auto"/>
          </w:tcPr>
          <w:p w14:paraId="618089A7" w14:textId="29833013" w:rsidR="003879DA" w:rsidRPr="00F46BBB" w:rsidRDefault="007F0A78" w:rsidP="00F46BBB">
            <w:pPr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Welcome </w:t>
            </w:r>
            <w:r w:rsidR="00932B6C">
              <w:rPr>
                <w:rFonts w:eastAsia="Times New Roman" w:cstheme="minorHAnsi"/>
                <w:sz w:val="24"/>
                <w:szCs w:val="24"/>
              </w:rPr>
              <w:t>extended to all.</w:t>
            </w:r>
          </w:p>
        </w:tc>
      </w:tr>
      <w:tr w:rsidR="00C464F0" w:rsidRPr="00363533" w14:paraId="40116ED3" w14:textId="77777777" w:rsidTr="00111ABB">
        <w:trPr>
          <w:trHeight w:val="818"/>
        </w:trPr>
        <w:tc>
          <w:tcPr>
            <w:tcW w:w="2357" w:type="dxa"/>
          </w:tcPr>
          <w:p w14:paraId="4AF108CE" w14:textId="0C15385D" w:rsidR="00C464F0" w:rsidRDefault="00C464F0" w:rsidP="003635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Approval of </w:t>
            </w:r>
            <w:r w:rsidR="00C030EB">
              <w:rPr>
                <w:rFonts w:eastAsia="Times New Roman" w:cstheme="minorHAnsi"/>
                <w:sz w:val="24"/>
                <w:szCs w:val="24"/>
              </w:rPr>
              <w:t>April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meeting minutes</w:t>
            </w:r>
          </w:p>
        </w:tc>
        <w:tc>
          <w:tcPr>
            <w:tcW w:w="2760" w:type="dxa"/>
            <w:shd w:val="clear" w:color="auto" w:fill="auto"/>
          </w:tcPr>
          <w:p w14:paraId="1BEBAEFD" w14:textId="13888277" w:rsidR="00C464F0" w:rsidRDefault="00C464F0" w:rsidP="003635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Kathy Roseland</w:t>
            </w:r>
          </w:p>
        </w:tc>
        <w:tc>
          <w:tcPr>
            <w:tcW w:w="5521" w:type="dxa"/>
            <w:shd w:val="clear" w:color="auto" w:fill="auto"/>
          </w:tcPr>
          <w:p w14:paraId="052456EF" w14:textId="3101F15B" w:rsidR="00C464F0" w:rsidRPr="000E6ED0" w:rsidRDefault="000E6ED0" w:rsidP="00E53C48">
            <w:pPr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E6ED0">
              <w:rPr>
                <w:rFonts w:eastAsia="Times New Roman" w:cstheme="minorHAnsi"/>
                <w:sz w:val="24"/>
                <w:szCs w:val="24"/>
              </w:rPr>
              <w:t>Beth Hankamer</w:t>
            </w:r>
            <w:r w:rsidR="004E6036" w:rsidRPr="000E6ED0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C464F0" w:rsidRPr="000E6ED0">
              <w:rPr>
                <w:rFonts w:eastAsia="Times New Roman" w:cstheme="minorHAnsi"/>
                <w:sz w:val="24"/>
                <w:szCs w:val="24"/>
              </w:rPr>
              <w:t xml:space="preserve">made a motion to approve the meeting minutes from </w:t>
            </w:r>
            <w:r w:rsidR="008B5D5A" w:rsidRPr="000E6ED0">
              <w:rPr>
                <w:rFonts w:eastAsia="Times New Roman" w:cstheme="minorHAnsi"/>
                <w:sz w:val="24"/>
                <w:szCs w:val="24"/>
              </w:rPr>
              <w:t>0</w:t>
            </w:r>
            <w:r w:rsidR="00C030EB" w:rsidRPr="000E6ED0">
              <w:rPr>
                <w:rFonts w:eastAsia="Times New Roman" w:cstheme="minorHAnsi"/>
                <w:sz w:val="24"/>
                <w:szCs w:val="24"/>
              </w:rPr>
              <w:t>4</w:t>
            </w:r>
            <w:r w:rsidR="00C464F0" w:rsidRPr="000E6ED0">
              <w:rPr>
                <w:rFonts w:eastAsia="Times New Roman" w:cstheme="minorHAnsi"/>
                <w:sz w:val="24"/>
                <w:szCs w:val="24"/>
              </w:rPr>
              <w:t>/</w:t>
            </w:r>
            <w:r w:rsidR="008B5D5A" w:rsidRPr="000E6ED0">
              <w:rPr>
                <w:rFonts w:eastAsia="Times New Roman" w:cstheme="minorHAnsi"/>
                <w:sz w:val="24"/>
                <w:szCs w:val="24"/>
              </w:rPr>
              <w:t>1</w:t>
            </w:r>
            <w:r w:rsidR="00C030EB" w:rsidRPr="000E6ED0">
              <w:rPr>
                <w:rFonts w:eastAsia="Times New Roman" w:cstheme="minorHAnsi"/>
                <w:sz w:val="24"/>
                <w:szCs w:val="24"/>
              </w:rPr>
              <w:t>2</w:t>
            </w:r>
            <w:r w:rsidR="00C464F0" w:rsidRPr="000E6ED0">
              <w:rPr>
                <w:rFonts w:eastAsia="Times New Roman" w:cstheme="minorHAnsi"/>
                <w:sz w:val="24"/>
                <w:szCs w:val="24"/>
              </w:rPr>
              <w:t>/202</w:t>
            </w:r>
            <w:r w:rsidR="008B5D5A" w:rsidRPr="000E6ED0">
              <w:rPr>
                <w:rFonts w:eastAsia="Times New Roman" w:cstheme="minorHAnsi"/>
                <w:sz w:val="24"/>
                <w:szCs w:val="24"/>
              </w:rPr>
              <w:t>1</w:t>
            </w:r>
            <w:r w:rsidR="00C464F0" w:rsidRPr="000E6ED0">
              <w:rPr>
                <w:rFonts w:eastAsia="Times New Roman" w:cstheme="minorHAnsi"/>
                <w:sz w:val="24"/>
                <w:szCs w:val="24"/>
              </w:rPr>
              <w:t xml:space="preserve">. </w:t>
            </w:r>
            <w:r w:rsidR="00496D6A" w:rsidRPr="000E6ED0">
              <w:rPr>
                <w:rFonts w:eastAsia="Times New Roman" w:cstheme="minorHAnsi"/>
                <w:sz w:val="24"/>
                <w:szCs w:val="24"/>
              </w:rPr>
              <w:t>The motion was then seconded</w:t>
            </w:r>
            <w:r w:rsidR="004E6036" w:rsidRPr="000E6ED0">
              <w:rPr>
                <w:rFonts w:eastAsia="Times New Roman" w:cstheme="minorHAnsi"/>
                <w:sz w:val="24"/>
                <w:szCs w:val="24"/>
              </w:rPr>
              <w:t xml:space="preserve"> by </w:t>
            </w:r>
            <w:r w:rsidRPr="000E6ED0">
              <w:rPr>
                <w:rFonts w:eastAsia="Times New Roman" w:cstheme="minorHAnsi"/>
                <w:sz w:val="24"/>
                <w:szCs w:val="24"/>
              </w:rPr>
              <w:t>Beth Moore</w:t>
            </w:r>
            <w:r w:rsidR="00C464F0" w:rsidRPr="000E6ED0">
              <w:rPr>
                <w:rFonts w:eastAsia="Times New Roman" w:cstheme="minorHAnsi"/>
                <w:sz w:val="24"/>
                <w:szCs w:val="24"/>
              </w:rPr>
              <w:t xml:space="preserve">. All present voted in favor of the </w:t>
            </w:r>
            <w:r w:rsidR="004E6036" w:rsidRPr="000E6ED0">
              <w:rPr>
                <w:rFonts w:eastAsia="Times New Roman" w:cstheme="minorHAnsi"/>
                <w:sz w:val="24"/>
                <w:szCs w:val="24"/>
              </w:rPr>
              <w:t>0</w:t>
            </w:r>
            <w:r w:rsidR="00C030EB" w:rsidRPr="000E6ED0">
              <w:rPr>
                <w:rFonts w:eastAsia="Times New Roman" w:cstheme="minorHAnsi"/>
                <w:sz w:val="24"/>
                <w:szCs w:val="24"/>
              </w:rPr>
              <w:t>4</w:t>
            </w:r>
            <w:r w:rsidR="00C464F0" w:rsidRPr="000E6ED0">
              <w:rPr>
                <w:rFonts w:eastAsia="Times New Roman" w:cstheme="minorHAnsi"/>
                <w:sz w:val="24"/>
                <w:szCs w:val="24"/>
              </w:rPr>
              <w:t>/</w:t>
            </w:r>
            <w:r w:rsidR="004E6036" w:rsidRPr="000E6ED0">
              <w:rPr>
                <w:rFonts w:eastAsia="Times New Roman" w:cstheme="minorHAnsi"/>
                <w:sz w:val="24"/>
                <w:szCs w:val="24"/>
              </w:rPr>
              <w:t>1</w:t>
            </w:r>
            <w:r w:rsidR="00C030EB" w:rsidRPr="000E6ED0">
              <w:rPr>
                <w:rFonts w:eastAsia="Times New Roman" w:cstheme="minorHAnsi"/>
                <w:sz w:val="24"/>
                <w:szCs w:val="24"/>
              </w:rPr>
              <w:t>2</w:t>
            </w:r>
            <w:r w:rsidR="00C464F0" w:rsidRPr="000E6ED0">
              <w:rPr>
                <w:rFonts w:eastAsia="Times New Roman" w:cstheme="minorHAnsi"/>
                <w:sz w:val="24"/>
                <w:szCs w:val="24"/>
              </w:rPr>
              <w:t>/202</w:t>
            </w:r>
            <w:r w:rsidR="004E6036" w:rsidRPr="000E6ED0">
              <w:rPr>
                <w:rFonts w:eastAsia="Times New Roman" w:cstheme="minorHAnsi"/>
                <w:sz w:val="24"/>
                <w:szCs w:val="24"/>
              </w:rPr>
              <w:t>1</w:t>
            </w:r>
            <w:r w:rsidR="00C464F0" w:rsidRPr="000E6ED0">
              <w:rPr>
                <w:rFonts w:eastAsia="Times New Roman" w:cstheme="minorHAnsi"/>
                <w:sz w:val="24"/>
                <w:szCs w:val="24"/>
              </w:rPr>
              <w:t xml:space="preserve"> meeting minutes.</w:t>
            </w:r>
          </w:p>
          <w:p w14:paraId="3BA4E5D2" w14:textId="28D8182E" w:rsidR="00F46BBB" w:rsidRDefault="00F46BBB" w:rsidP="00F46BBB">
            <w:pPr>
              <w:spacing w:after="0" w:line="240" w:lineRule="auto"/>
              <w:ind w:left="36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C464F0" w:rsidRPr="00363533" w14:paraId="10994B46" w14:textId="77777777" w:rsidTr="00111ABB">
        <w:trPr>
          <w:trHeight w:val="818"/>
        </w:trPr>
        <w:tc>
          <w:tcPr>
            <w:tcW w:w="2357" w:type="dxa"/>
          </w:tcPr>
          <w:p w14:paraId="1381FF8D" w14:textId="791F4923" w:rsidR="00C464F0" w:rsidRDefault="00C030EB" w:rsidP="003635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CHSE Review Session on May 17, 2021</w:t>
            </w:r>
          </w:p>
        </w:tc>
        <w:tc>
          <w:tcPr>
            <w:tcW w:w="2760" w:type="dxa"/>
            <w:shd w:val="clear" w:color="auto" w:fill="auto"/>
          </w:tcPr>
          <w:p w14:paraId="25D63B78" w14:textId="77777777" w:rsidR="00C030EB" w:rsidRDefault="00C464F0" w:rsidP="003635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Kathy Roseland/</w:t>
            </w:r>
            <w:r w:rsidR="00C030EB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  <w:p w14:paraId="7D358DB9" w14:textId="715004D4" w:rsidR="00C464F0" w:rsidRDefault="00C464F0" w:rsidP="003635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Group</w:t>
            </w:r>
            <w:r w:rsidR="00C030EB">
              <w:rPr>
                <w:rFonts w:eastAsia="Times New Roman" w:cstheme="minorHAnsi"/>
                <w:sz w:val="24"/>
                <w:szCs w:val="24"/>
              </w:rPr>
              <w:t xml:space="preserve"> Discussion</w:t>
            </w:r>
          </w:p>
        </w:tc>
        <w:tc>
          <w:tcPr>
            <w:tcW w:w="5521" w:type="dxa"/>
            <w:shd w:val="clear" w:color="auto" w:fill="auto"/>
          </w:tcPr>
          <w:p w14:paraId="371C2CB9" w14:textId="1ED23800" w:rsidR="00C464F0" w:rsidRPr="00FA4B0E" w:rsidRDefault="002F55AF" w:rsidP="00E53C48">
            <w:pPr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A4B0E">
              <w:rPr>
                <w:rFonts w:eastAsia="Times New Roman" w:cstheme="minorHAnsi"/>
                <w:sz w:val="24"/>
                <w:szCs w:val="24"/>
              </w:rPr>
              <w:t>A brief discussion was hel</w:t>
            </w:r>
            <w:r w:rsidR="008C5189" w:rsidRPr="00FA4B0E">
              <w:rPr>
                <w:rFonts w:eastAsia="Times New Roman" w:cstheme="minorHAnsi"/>
                <w:sz w:val="24"/>
                <w:szCs w:val="24"/>
              </w:rPr>
              <w:t>d</w:t>
            </w:r>
            <w:r w:rsidR="000E6ED0" w:rsidRPr="00FA4B0E">
              <w:rPr>
                <w:rFonts w:eastAsia="Times New Roman" w:cstheme="minorHAnsi"/>
                <w:sz w:val="24"/>
                <w:szCs w:val="24"/>
              </w:rPr>
              <w:t xml:space="preserve"> regarding the previous CHSE session that was hosted/presented by Kathy Roseland. The session was positively </w:t>
            </w:r>
            <w:r w:rsidR="00FA4B0E" w:rsidRPr="00FA4B0E">
              <w:rPr>
                <w:rFonts w:eastAsia="Times New Roman" w:cstheme="minorHAnsi"/>
                <w:sz w:val="24"/>
                <w:szCs w:val="24"/>
              </w:rPr>
              <w:t>received,</w:t>
            </w:r>
            <w:r w:rsidR="000E6ED0" w:rsidRPr="00FA4B0E">
              <w:rPr>
                <w:rFonts w:eastAsia="Times New Roman" w:cstheme="minorHAnsi"/>
                <w:sz w:val="24"/>
                <w:szCs w:val="24"/>
              </w:rPr>
              <w:t xml:space="preserve"> and appreciation was given to Kathy for her graciousness to present the valuable information. </w:t>
            </w:r>
            <w:r w:rsidR="008C5189" w:rsidRPr="00FA4B0E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  <w:p w14:paraId="0A8AF9AE" w14:textId="5E27C778" w:rsidR="00F46BBB" w:rsidRPr="002F55AF" w:rsidRDefault="00F46BBB" w:rsidP="00F46BBB">
            <w:pPr>
              <w:spacing w:after="0" w:line="240" w:lineRule="auto"/>
              <w:ind w:left="36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6B1633" w:rsidRPr="00363533" w14:paraId="64E62E66" w14:textId="77777777" w:rsidTr="00111ABB">
        <w:trPr>
          <w:trHeight w:val="818"/>
        </w:trPr>
        <w:tc>
          <w:tcPr>
            <w:tcW w:w="2357" w:type="dxa"/>
          </w:tcPr>
          <w:p w14:paraId="126EDFED" w14:textId="6D28DDE0" w:rsidR="006B1633" w:rsidRDefault="00E817FA" w:rsidP="003635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CHS</w:t>
            </w:r>
            <w:r w:rsidR="00C030EB">
              <w:rPr>
                <w:rFonts w:eastAsia="Times New Roman" w:cstheme="minorHAnsi"/>
                <w:sz w:val="24"/>
                <w:szCs w:val="24"/>
              </w:rPr>
              <w:t>OS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C030EB">
              <w:rPr>
                <w:rFonts w:eastAsia="Times New Roman" w:cstheme="minorHAnsi"/>
                <w:sz w:val="24"/>
                <w:szCs w:val="24"/>
              </w:rPr>
              <w:t xml:space="preserve">Future </w:t>
            </w:r>
            <w:r>
              <w:rPr>
                <w:rFonts w:eastAsia="Times New Roman" w:cstheme="minorHAnsi"/>
                <w:sz w:val="24"/>
                <w:szCs w:val="24"/>
              </w:rPr>
              <w:t>Review Session</w:t>
            </w:r>
          </w:p>
        </w:tc>
        <w:tc>
          <w:tcPr>
            <w:tcW w:w="2760" w:type="dxa"/>
            <w:shd w:val="clear" w:color="auto" w:fill="auto"/>
          </w:tcPr>
          <w:p w14:paraId="2AA561A1" w14:textId="77777777" w:rsidR="006B1633" w:rsidRDefault="00E817FA" w:rsidP="003635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Kathy Roseland</w:t>
            </w:r>
            <w:r w:rsidR="00C030EB">
              <w:rPr>
                <w:rFonts w:eastAsia="Times New Roman" w:cstheme="minorHAnsi"/>
                <w:sz w:val="24"/>
                <w:szCs w:val="24"/>
              </w:rPr>
              <w:t>/</w:t>
            </w:r>
          </w:p>
          <w:p w14:paraId="429135B4" w14:textId="44561FED" w:rsidR="00C030EB" w:rsidRDefault="00C030EB" w:rsidP="003635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Group Discussion</w:t>
            </w:r>
          </w:p>
        </w:tc>
        <w:tc>
          <w:tcPr>
            <w:tcW w:w="5521" w:type="dxa"/>
            <w:shd w:val="clear" w:color="auto" w:fill="auto"/>
          </w:tcPr>
          <w:p w14:paraId="390170DC" w14:textId="20B5E708" w:rsidR="006B1633" w:rsidRPr="003208D9" w:rsidRDefault="000E6ED0" w:rsidP="00E53C48">
            <w:pPr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0472B">
              <w:rPr>
                <w:sz w:val="24"/>
                <w:szCs w:val="24"/>
              </w:rPr>
              <w:t xml:space="preserve">Cindy </w:t>
            </w:r>
            <w:r w:rsidR="003208D9" w:rsidRPr="003208D9">
              <w:rPr>
                <w:rFonts w:ascii="Comic Sans MS" w:eastAsia="Times New Roman" w:hAnsi="Comic Sans MS" w:cs="Arial"/>
                <w:bCs/>
                <w:sz w:val="20"/>
                <w:szCs w:val="20"/>
              </w:rPr>
              <w:t>Rubbelke</w:t>
            </w:r>
            <w:r w:rsidRPr="0090472B">
              <w:rPr>
                <w:sz w:val="24"/>
                <w:szCs w:val="24"/>
              </w:rPr>
              <w:t xml:space="preserve"> offered to host a CHSOS review session for those</w:t>
            </w:r>
            <w:r w:rsidR="00FA4B0E" w:rsidRPr="0090472B">
              <w:rPr>
                <w:sz w:val="24"/>
                <w:szCs w:val="24"/>
              </w:rPr>
              <w:t xml:space="preserve"> involved and</w:t>
            </w:r>
            <w:r w:rsidRPr="0090472B">
              <w:rPr>
                <w:sz w:val="24"/>
                <w:szCs w:val="24"/>
              </w:rPr>
              <w:t xml:space="preserve"> interested in the operations side of simulation. </w:t>
            </w:r>
            <w:r w:rsidR="00FA4B0E" w:rsidRPr="003208D9">
              <w:rPr>
                <w:sz w:val="24"/>
                <w:szCs w:val="24"/>
              </w:rPr>
              <w:t xml:space="preserve">An email should be sent to Cindy </w:t>
            </w:r>
            <w:r w:rsidR="003208D9" w:rsidRPr="003208D9">
              <w:rPr>
                <w:sz w:val="24"/>
                <w:szCs w:val="24"/>
              </w:rPr>
              <w:t xml:space="preserve">or Kathy </w:t>
            </w:r>
            <w:r w:rsidR="00FA4B0E" w:rsidRPr="003208D9">
              <w:rPr>
                <w:sz w:val="24"/>
                <w:szCs w:val="24"/>
              </w:rPr>
              <w:t>from those that are interested in attending this session</w:t>
            </w:r>
            <w:r w:rsidR="003208D9">
              <w:rPr>
                <w:sz w:val="24"/>
                <w:szCs w:val="24"/>
              </w:rPr>
              <w:t>.</w:t>
            </w:r>
          </w:p>
          <w:p w14:paraId="57C6137B" w14:textId="27DF3503" w:rsidR="0079612B" w:rsidRPr="0090472B" w:rsidRDefault="0079612B" w:rsidP="0079612B">
            <w:pPr>
              <w:spacing w:after="0" w:line="240" w:lineRule="auto"/>
              <w:ind w:left="36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C030EB" w:rsidRPr="00363533" w14:paraId="2A6089FE" w14:textId="77777777" w:rsidTr="00111ABB">
        <w:trPr>
          <w:trHeight w:val="818"/>
        </w:trPr>
        <w:tc>
          <w:tcPr>
            <w:tcW w:w="2357" w:type="dxa"/>
          </w:tcPr>
          <w:p w14:paraId="57A9C893" w14:textId="544B2B45" w:rsidR="00C030EB" w:rsidRDefault="00C030EB" w:rsidP="00C030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Mini-Sun (Laerdal)</w:t>
            </w:r>
            <w:r w:rsidR="008C5189">
              <w:rPr>
                <w:rFonts w:eastAsia="Times New Roman" w:cstheme="minorHAnsi"/>
                <w:sz w:val="24"/>
                <w:szCs w:val="24"/>
              </w:rPr>
              <w:t xml:space="preserve"> Update</w:t>
            </w:r>
          </w:p>
        </w:tc>
        <w:tc>
          <w:tcPr>
            <w:tcW w:w="2760" w:type="dxa"/>
            <w:shd w:val="clear" w:color="auto" w:fill="auto"/>
          </w:tcPr>
          <w:p w14:paraId="2780A50B" w14:textId="17F51DB5" w:rsidR="00C030EB" w:rsidRPr="00394C56" w:rsidRDefault="008C5189" w:rsidP="00C030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94C56">
              <w:rPr>
                <w:rFonts w:eastAsia="Times New Roman" w:cstheme="minorHAnsi"/>
                <w:sz w:val="24"/>
                <w:szCs w:val="24"/>
              </w:rPr>
              <w:t>Beth Moore/</w:t>
            </w:r>
            <w:r w:rsidR="00C030EB" w:rsidRPr="00394C56">
              <w:rPr>
                <w:rFonts w:eastAsia="Times New Roman" w:cstheme="minorHAnsi"/>
                <w:sz w:val="24"/>
                <w:szCs w:val="24"/>
              </w:rPr>
              <w:t>Melissa Ehmke</w:t>
            </w:r>
          </w:p>
        </w:tc>
        <w:tc>
          <w:tcPr>
            <w:tcW w:w="5521" w:type="dxa"/>
            <w:shd w:val="clear" w:color="auto" w:fill="auto"/>
          </w:tcPr>
          <w:p w14:paraId="0314DB15" w14:textId="02340D2C" w:rsidR="00A50F58" w:rsidRPr="00394C56" w:rsidRDefault="00C030EB" w:rsidP="000C37E0">
            <w:pPr>
              <w:pStyle w:val="ListParagraph"/>
              <w:numPr>
                <w:ilvl w:val="0"/>
                <w:numId w:val="13"/>
              </w:numPr>
              <w:tabs>
                <w:tab w:val="left" w:pos="34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94C56">
              <w:rPr>
                <w:rFonts w:eastAsia="Times New Roman" w:cstheme="minorHAnsi"/>
                <w:sz w:val="24"/>
                <w:szCs w:val="24"/>
              </w:rPr>
              <w:t>The Mini</w:t>
            </w:r>
            <w:r w:rsidR="008C5189" w:rsidRPr="00394C56">
              <w:rPr>
                <w:rFonts w:eastAsia="Times New Roman" w:cstheme="minorHAnsi"/>
                <w:sz w:val="24"/>
                <w:szCs w:val="24"/>
              </w:rPr>
              <w:t>-</w:t>
            </w:r>
            <w:r w:rsidRPr="00394C56">
              <w:rPr>
                <w:rFonts w:eastAsia="Times New Roman" w:cstheme="minorHAnsi"/>
                <w:sz w:val="24"/>
                <w:szCs w:val="24"/>
              </w:rPr>
              <w:t>S</w:t>
            </w:r>
            <w:r w:rsidR="008C5189" w:rsidRPr="00394C56">
              <w:rPr>
                <w:rFonts w:eastAsia="Times New Roman" w:cstheme="minorHAnsi"/>
                <w:sz w:val="24"/>
                <w:szCs w:val="24"/>
              </w:rPr>
              <w:t>UN</w:t>
            </w:r>
            <w:r w:rsidRPr="00394C56">
              <w:rPr>
                <w:rFonts w:eastAsia="Times New Roman" w:cstheme="minorHAnsi"/>
                <w:sz w:val="24"/>
                <w:szCs w:val="24"/>
              </w:rPr>
              <w:t xml:space="preserve"> is planned to occur virtually on </w:t>
            </w:r>
            <w:r w:rsidRPr="00394C56">
              <w:rPr>
                <w:rFonts w:eastAsia="Times New Roman" w:cstheme="minorHAnsi"/>
                <w:i/>
                <w:sz w:val="24"/>
                <w:szCs w:val="24"/>
              </w:rPr>
              <w:t>October 8, 2021</w:t>
            </w:r>
            <w:r w:rsidRPr="00394C56">
              <w:rPr>
                <w:rFonts w:eastAsia="Times New Roman" w:cstheme="minorHAnsi"/>
                <w:sz w:val="24"/>
                <w:szCs w:val="24"/>
              </w:rPr>
              <w:t xml:space="preserve">. </w:t>
            </w:r>
            <w:r w:rsidR="00330E71" w:rsidRPr="00394C56">
              <w:rPr>
                <w:rFonts w:eastAsia="Times New Roman" w:cstheme="minorHAnsi"/>
                <w:sz w:val="24"/>
                <w:szCs w:val="24"/>
              </w:rPr>
              <w:t xml:space="preserve">Save the date emails will come out soon. </w:t>
            </w:r>
            <w:r w:rsidRPr="00394C56">
              <w:rPr>
                <w:rFonts w:eastAsia="Times New Roman" w:cstheme="minorHAnsi"/>
                <w:sz w:val="24"/>
                <w:szCs w:val="24"/>
              </w:rPr>
              <w:t>Registration will be sent when</w:t>
            </w:r>
            <w:r w:rsidR="00A50F58" w:rsidRPr="00394C56">
              <w:rPr>
                <w:rFonts w:eastAsia="Times New Roman" w:cstheme="minorHAnsi"/>
                <w:sz w:val="24"/>
                <w:szCs w:val="24"/>
              </w:rPr>
              <w:t xml:space="preserve"> available. </w:t>
            </w:r>
            <w:r w:rsidRPr="00394C56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  <w:p w14:paraId="0D485138" w14:textId="2DDAA13E" w:rsidR="00A50F58" w:rsidRPr="00394C56" w:rsidRDefault="00A50F58" w:rsidP="00A50F58">
            <w:pPr>
              <w:pStyle w:val="ListParagraph"/>
              <w:numPr>
                <w:ilvl w:val="0"/>
                <w:numId w:val="13"/>
              </w:numPr>
              <w:tabs>
                <w:tab w:val="left" w:pos="34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94C56">
              <w:rPr>
                <w:rFonts w:eastAsia="Times New Roman" w:cstheme="minorHAnsi"/>
                <w:sz w:val="24"/>
                <w:szCs w:val="24"/>
              </w:rPr>
              <w:t>T</w:t>
            </w:r>
            <w:r w:rsidR="00C030EB" w:rsidRPr="00394C56">
              <w:rPr>
                <w:rFonts w:eastAsia="Times New Roman" w:cstheme="minorHAnsi"/>
                <w:sz w:val="24"/>
                <w:szCs w:val="24"/>
              </w:rPr>
              <w:t xml:space="preserve">opics </w:t>
            </w:r>
            <w:r w:rsidR="00330E71" w:rsidRPr="00394C56">
              <w:rPr>
                <w:rFonts w:eastAsia="Times New Roman" w:cstheme="minorHAnsi"/>
                <w:sz w:val="24"/>
                <w:szCs w:val="24"/>
              </w:rPr>
              <w:t xml:space="preserve">are anticipated to include: </w:t>
            </w:r>
            <w:r w:rsidR="00330E71" w:rsidRPr="00394C56">
              <w:rPr>
                <w:rFonts w:cstheme="minorHAnsi"/>
                <w:sz w:val="24"/>
                <w:szCs w:val="24"/>
              </w:rPr>
              <w:t>Sim Capture</w:t>
            </w:r>
            <w:r w:rsidR="007E0AF4" w:rsidRPr="00394C56">
              <w:rPr>
                <w:rFonts w:cstheme="minorHAnsi"/>
                <w:sz w:val="24"/>
                <w:szCs w:val="24"/>
              </w:rPr>
              <w:t xml:space="preserve">, </w:t>
            </w:r>
            <w:r w:rsidR="00330E71" w:rsidRPr="00394C56">
              <w:rPr>
                <w:rFonts w:cstheme="minorHAnsi"/>
                <w:sz w:val="24"/>
                <w:szCs w:val="24"/>
              </w:rPr>
              <w:t>Moulage</w:t>
            </w:r>
            <w:r w:rsidR="007E0AF4" w:rsidRPr="00394C56">
              <w:rPr>
                <w:rFonts w:cstheme="minorHAnsi"/>
                <w:sz w:val="24"/>
                <w:szCs w:val="24"/>
              </w:rPr>
              <w:t xml:space="preserve">, </w:t>
            </w:r>
            <w:r w:rsidR="00330E71" w:rsidRPr="00394C56">
              <w:rPr>
                <w:rFonts w:cstheme="minorHAnsi"/>
                <w:sz w:val="24"/>
                <w:szCs w:val="24"/>
              </w:rPr>
              <w:t>Escape Room</w:t>
            </w:r>
            <w:r w:rsidR="007E0AF4" w:rsidRPr="00394C56">
              <w:rPr>
                <w:rFonts w:cstheme="minorHAnsi"/>
                <w:sz w:val="24"/>
                <w:szCs w:val="24"/>
              </w:rPr>
              <w:t xml:space="preserve">, </w:t>
            </w:r>
            <w:r w:rsidR="00330E71" w:rsidRPr="00394C56">
              <w:rPr>
                <w:rFonts w:cstheme="minorHAnsi"/>
                <w:sz w:val="24"/>
                <w:szCs w:val="24"/>
              </w:rPr>
              <w:t>Virtual Reality</w:t>
            </w:r>
            <w:r w:rsidR="007E0AF4" w:rsidRPr="00394C56">
              <w:rPr>
                <w:rFonts w:cstheme="minorHAnsi"/>
                <w:sz w:val="24"/>
                <w:szCs w:val="24"/>
              </w:rPr>
              <w:t xml:space="preserve">, </w:t>
            </w:r>
            <w:r w:rsidR="000C37E0" w:rsidRPr="00394C56">
              <w:rPr>
                <w:rFonts w:cstheme="minorHAnsi"/>
                <w:sz w:val="24"/>
                <w:szCs w:val="24"/>
              </w:rPr>
              <w:t xml:space="preserve">Standardized Patients, </w:t>
            </w:r>
            <w:r w:rsidR="00330E71" w:rsidRPr="00394C56">
              <w:rPr>
                <w:rFonts w:cstheme="minorHAnsi"/>
                <w:sz w:val="24"/>
                <w:szCs w:val="24"/>
              </w:rPr>
              <w:t>Manikin Maintenance</w:t>
            </w:r>
            <w:r w:rsidR="007E0AF4" w:rsidRPr="00394C56">
              <w:rPr>
                <w:rFonts w:cstheme="minorHAnsi"/>
                <w:sz w:val="24"/>
                <w:szCs w:val="24"/>
              </w:rPr>
              <w:t xml:space="preserve">, and </w:t>
            </w:r>
            <w:r w:rsidR="00330E71" w:rsidRPr="00394C56">
              <w:rPr>
                <w:rFonts w:cstheme="minorHAnsi"/>
                <w:sz w:val="24"/>
                <w:szCs w:val="24"/>
              </w:rPr>
              <w:t>Debriefing</w:t>
            </w:r>
            <w:r w:rsidR="007E0AF4" w:rsidRPr="00394C56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  <w:tr w:rsidR="00C030EB" w:rsidRPr="00363533" w14:paraId="7A3E73B9" w14:textId="77777777" w:rsidTr="00111ABB">
        <w:trPr>
          <w:trHeight w:val="1052"/>
        </w:trPr>
        <w:tc>
          <w:tcPr>
            <w:tcW w:w="2357" w:type="dxa"/>
          </w:tcPr>
          <w:p w14:paraId="374F718A" w14:textId="4E4F8BE9" w:rsidR="00C030EB" w:rsidRPr="00AD6492" w:rsidRDefault="00C030EB" w:rsidP="00C030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lastRenderedPageBreak/>
              <w:t>Presentation on “</w:t>
            </w:r>
            <w:r w:rsidR="008C5189">
              <w:rPr>
                <w:rFonts w:eastAsia="Times New Roman" w:cstheme="minorHAnsi"/>
                <w:i/>
                <w:sz w:val="24"/>
                <w:szCs w:val="24"/>
              </w:rPr>
              <w:t>Simulation Bootcamp for Future Nurse Educators”</w:t>
            </w:r>
          </w:p>
        </w:tc>
        <w:tc>
          <w:tcPr>
            <w:tcW w:w="2760" w:type="dxa"/>
            <w:shd w:val="clear" w:color="auto" w:fill="auto"/>
          </w:tcPr>
          <w:p w14:paraId="7DC38BD4" w14:textId="708F5D10" w:rsidR="00C030EB" w:rsidRPr="008C5189" w:rsidRDefault="008C5189" w:rsidP="00C030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5189">
              <w:rPr>
                <w:sz w:val="24"/>
                <w:szCs w:val="24"/>
              </w:rPr>
              <w:t>Beth Hankamer, Dorcas McLaughlin &amp; Janice Palmer</w:t>
            </w:r>
          </w:p>
        </w:tc>
        <w:tc>
          <w:tcPr>
            <w:tcW w:w="5521" w:type="dxa"/>
            <w:shd w:val="clear" w:color="auto" w:fill="auto"/>
          </w:tcPr>
          <w:p w14:paraId="72167DDF" w14:textId="19241420" w:rsidR="00C030EB" w:rsidRPr="00E050FA" w:rsidRDefault="00C030EB" w:rsidP="00C030EB">
            <w:pPr>
              <w:pStyle w:val="ListParagraph"/>
              <w:numPr>
                <w:ilvl w:val="0"/>
                <w:numId w:val="13"/>
              </w:numPr>
              <w:tabs>
                <w:tab w:val="left" w:pos="34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050FA">
              <w:rPr>
                <w:rFonts w:eastAsia="Times New Roman" w:cstheme="minorHAnsi"/>
                <w:sz w:val="24"/>
                <w:szCs w:val="24"/>
              </w:rPr>
              <w:t>Introductions were made for the guest speaker</w:t>
            </w:r>
            <w:r w:rsidR="008C5189" w:rsidRPr="00E050FA">
              <w:rPr>
                <w:rFonts w:eastAsia="Times New Roman" w:cstheme="minorHAnsi"/>
                <w:sz w:val="24"/>
                <w:szCs w:val="24"/>
              </w:rPr>
              <w:t>s</w:t>
            </w:r>
          </w:p>
          <w:p w14:paraId="7AEB9476" w14:textId="4762AAFC" w:rsidR="00C030EB" w:rsidRPr="00E050FA" w:rsidRDefault="00C030EB" w:rsidP="00C030EB">
            <w:pPr>
              <w:pStyle w:val="ListParagraph"/>
              <w:numPr>
                <w:ilvl w:val="0"/>
                <w:numId w:val="13"/>
              </w:numPr>
              <w:tabs>
                <w:tab w:val="left" w:pos="34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050FA">
              <w:rPr>
                <w:rFonts w:eastAsia="Times New Roman" w:cstheme="minorHAnsi"/>
                <w:sz w:val="24"/>
                <w:szCs w:val="24"/>
              </w:rPr>
              <w:t xml:space="preserve">Presentation was given on </w:t>
            </w:r>
            <w:r w:rsidR="00E050FA" w:rsidRPr="00E050FA">
              <w:rPr>
                <w:rFonts w:eastAsia="Times New Roman" w:cstheme="minorHAnsi"/>
                <w:sz w:val="24"/>
                <w:szCs w:val="24"/>
              </w:rPr>
              <w:t>Teaching simulation to teach others, specifically MSN students.</w:t>
            </w:r>
          </w:p>
          <w:p w14:paraId="54F03F19" w14:textId="58299E95" w:rsidR="00C030EB" w:rsidRPr="00E050FA" w:rsidRDefault="00C030EB" w:rsidP="00E050FA">
            <w:pPr>
              <w:pStyle w:val="ListParagraph"/>
              <w:numPr>
                <w:ilvl w:val="0"/>
                <w:numId w:val="13"/>
              </w:numPr>
              <w:tabs>
                <w:tab w:val="left" w:pos="34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050FA">
              <w:rPr>
                <w:rFonts w:eastAsia="Times New Roman" w:cstheme="minorHAnsi"/>
                <w:sz w:val="24"/>
                <w:szCs w:val="24"/>
              </w:rPr>
              <w:t xml:space="preserve">Sub-topics covered included: </w:t>
            </w:r>
            <w:r w:rsidR="008C5189" w:rsidRPr="00E050FA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E050FA" w:rsidRPr="00E050FA">
              <w:rPr>
                <w:rFonts w:eastAsia="Times New Roman" w:cstheme="minorHAnsi"/>
                <w:sz w:val="24"/>
                <w:szCs w:val="24"/>
              </w:rPr>
              <w:t>Gap analysis</w:t>
            </w:r>
            <w:r w:rsidR="00E050FA">
              <w:rPr>
                <w:rFonts w:eastAsia="Times New Roman" w:cstheme="minorHAnsi"/>
                <w:sz w:val="24"/>
                <w:szCs w:val="24"/>
              </w:rPr>
              <w:t xml:space="preserve"> (high risk/low frequency)</w:t>
            </w:r>
            <w:r w:rsidR="00E050FA" w:rsidRPr="00E050FA">
              <w:rPr>
                <w:rFonts w:eastAsia="Times New Roman" w:cstheme="minorHAnsi"/>
                <w:sz w:val="24"/>
                <w:szCs w:val="24"/>
              </w:rPr>
              <w:t>, three domains of learning</w:t>
            </w:r>
            <w:r w:rsidR="00E050FA">
              <w:rPr>
                <w:rFonts w:eastAsia="Times New Roman" w:cstheme="minorHAnsi"/>
                <w:sz w:val="24"/>
                <w:szCs w:val="24"/>
              </w:rPr>
              <w:t xml:space="preserve"> cognitive, affective, &amp; psychomotor)</w:t>
            </w:r>
            <w:r w:rsidR="00E050FA" w:rsidRPr="00E050FA">
              <w:rPr>
                <w:rFonts w:eastAsia="Times New Roman" w:cstheme="minorHAnsi"/>
                <w:sz w:val="24"/>
                <w:szCs w:val="24"/>
              </w:rPr>
              <w:t>, pre-boot camp requirements</w:t>
            </w:r>
            <w:r w:rsidR="00E050FA">
              <w:rPr>
                <w:rFonts w:eastAsia="Times New Roman" w:cstheme="minorHAnsi"/>
                <w:sz w:val="24"/>
                <w:szCs w:val="24"/>
              </w:rPr>
              <w:t xml:space="preserve"> (scenario &amp; equipment list)</w:t>
            </w:r>
            <w:r w:rsidR="00E050FA" w:rsidRPr="00E050FA">
              <w:rPr>
                <w:rFonts w:eastAsia="Times New Roman" w:cstheme="minorHAnsi"/>
                <w:sz w:val="24"/>
                <w:szCs w:val="24"/>
              </w:rPr>
              <w:t>, boot camp agenda</w:t>
            </w:r>
            <w:r w:rsidR="00E050FA">
              <w:rPr>
                <w:rFonts w:eastAsia="Times New Roman" w:cstheme="minorHAnsi"/>
                <w:sz w:val="24"/>
                <w:szCs w:val="24"/>
              </w:rPr>
              <w:t xml:space="preserve"> (role-playing, SP, VR, </w:t>
            </w:r>
            <w:r w:rsidR="00CA3AB5">
              <w:rPr>
                <w:rFonts w:eastAsia="Times New Roman" w:cstheme="minorHAnsi"/>
                <w:sz w:val="24"/>
                <w:szCs w:val="24"/>
              </w:rPr>
              <w:t>manikins, debriefing, &amp; moulage)</w:t>
            </w:r>
            <w:r w:rsidR="00E050FA" w:rsidRPr="00E050FA">
              <w:rPr>
                <w:rFonts w:eastAsia="Times New Roman" w:cstheme="minorHAnsi"/>
                <w:sz w:val="24"/>
                <w:szCs w:val="24"/>
              </w:rPr>
              <w:t>, lessons learned for faculty</w:t>
            </w:r>
            <w:r w:rsidR="00CA3AB5">
              <w:rPr>
                <w:rFonts w:eastAsia="Times New Roman" w:cstheme="minorHAnsi"/>
                <w:sz w:val="24"/>
                <w:szCs w:val="24"/>
              </w:rPr>
              <w:t xml:space="preserve"> (structured sim. development template)</w:t>
            </w:r>
            <w:r w:rsidR="00E050FA" w:rsidRPr="00E050FA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="00CA3AB5">
              <w:rPr>
                <w:rFonts w:eastAsia="Times New Roman" w:cstheme="minorHAnsi"/>
                <w:sz w:val="24"/>
                <w:szCs w:val="24"/>
              </w:rPr>
              <w:t xml:space="preserve">student lessons learned (gap analysis can be used in other areas, how to facilitate learning, &amp; EBP debriefing), </w:t>
            </w:r>
            <w:r w:rsidR="00E050FA" w:rsidRPr="00E050FA">
              <w:rPr>
                <w:rFonts w:eastAsia="Times New Roman" w:cstheme="minorHAnsi"/>
                <w:sz w:val="24"/>
                <w:szCs w:val="24"/>
              </w:rPr>
              <w:t>and changes to the course in moving forward (</w:t>
            </w:r>
            <w:r w:rsidR="00CA3AB5">
              <w:rPr>
                <w:rFonts w:eastAsia="Times New Roman" w:cstheme="minorHAnsi"/>
                <w:sz w:val="24"/>
                <w:szCs w:val="24"/>
              </w:rPr>
              <w:t>shorter course hours, adding other technology, practicum requirements, &amp; AACN new essentials and roles</w:t>
            </w:r>
            <w:r w:rsidR="00E050FA" w:rsidRPr="00E050FA">
              <w:rPr>
                <w:rFonts w:eastAsia="Times New Roman" w:cstheme="minorHAnsi"/>
                <w:sz w:val="24"/>
                <w:szCs w:val="24"/>
              </w:rPr>
              <w:t>).</w:t>
            </w:r>
          </w:p>
          <w:p w14:paraId="2A549B30" w14:textId="11843301" w:rsidR="00E050FA" w:rsidRPr="00E050FA" w:rsidRDefault="00E050FA" w:rsidP="00E050FA">
            <w:pPr>
              <w:pStyle w:val="ListParagraph"/>
              <w:numPr>
                <w:ilvl w:val="0"/>
                <w:numId w:val="13"/>
              </w:numPr>
              <w:tabs>
                <w:tab w:val="left" w:pos="34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050FA">
              <w:rPr>
                <w:rFonts w:eastAsia="Times New Roman" w:cstheme="minorHAnsi"/>
                <w:sz w:val="24"/>
                <w:szCs w:val="24"/>
              </w:rPr>
              <w:t xml:space="preserve">This course is offered 2 times/year and the article is published in the Nurse Educator Journal, along with a video, and soon to be podcast. </w:t>
            </w:r>
          </w:p>
          <w:p w14:paraId="17A56F14" w14:textId="0FAEFD4E" w:rsidR="00E050FA" w:rsidRPr="003208D9" w:rsidRDefault="00E050FA" w:rsidP="00E050FA">
            <w:pPr>
              <w:pStyle w:val="ListParagraph"/>
              <w:numPr>
                <w:ilvl w:val="0"/>
                <w:numId w:val="13"/>
              </w:numPr>
              <w:tabs>
                <w:tab w:val="left" w:pos="34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208D9">
              <w:rPr>
                <w:rFonts w:eastAsia="Times New Roman" w:cstheme="minorHAnsi"/>
                <w:sz w:val="24"/>
                <w:szCs w:val="24"/>
              </w:rPr>
              <w:t>The PowerPoint slides will be sent out with these meeting minutes.</w:t>
            </w:r>
          </w:p>
          <w:p w14:paraId="6E98E2B7" w14:textId="269052DA" w:rsidR="00C030EB" w:rsidRPr="00EC61EE" w:rsidRDefault="00C030EB" w:rsidP="00E050FA">
            <w:pPr>
              <w:pStyle w:val="ListParagraph"/>
              <w:numPr>
                <w:ilvl w:val="0"/>
                <w:numId w:val="13"/>
              </w:numPr>
              <w:tabs>
                <w:tab w:val="left" w:pos="34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208D9">
              <w:rPr>
                <w:rFonts w:eastAsia="Times New Roman" w:cstheme="minorHAnsi"/>
                <w:sz w:val="24"/>
                <w:szCs w:val="24"/>
              </w:rPr>
              <w:t>Appreciation was given</w:t>
            </w:r>
            <w:r w:rsidRPr="00E050FA">
              <w:rPr>
                <w:rFonts w:eastAsia="Times New Roman" w:cstheme="minorHAnsi"/>
                <w:sz w:val="24"/>
                <w:szCs w:val="24"/>
              </w:rPr>
              <w:t xml:space="preserve"> to </w:t>
            </w:r>
            <w:r w:rsidR="008C5189" w:rsidRPr="00E050FA">
              <w:rPr>
                <w:rFonts w:eastAsia="Times New Roman" w:cstheme="minorHAnsi"/>
                <w:sz w:val="24"/>
                <w:szCs w:val="24"/>
              </w:rPr>
              <w:t>the presenters</w:t>
            </w:r>
            <w:r w:rsidRPr="00E050FA">
              <w:rPr>
                <w:rFonts w:eastAsia="Times New Roman" w:cstheme="minorHAnsi"/>
                <w:sz w:val="24"/>
                <w:szCs w:val="24"/>
              </w:rPr>
              <w:t xml:space="preserve"> from the SLSIG group for </w:t>
            </w:r>
            <w:r w:rsidR="00E050FA" w:rsidRPr="00E050FA">
              <w:rPr>
                <w:rFonts w:eastAsia="Times New Roman" w:cstheme="minorHAnsi"/>
                <w:sz w:val="24"/>
                <w:szCs w:val="24"/>
              </w:rPr>
              <w:t>sharing</w:t>
            </w:r>
            <w:r w:rsidR="00E050FA">
              <w:rPr>
                <w:rFonts w:eastAsia="Times New Roman" w:cstheme="minorHAnsi"/>
                <w:sz w:val="24"/>
                <w:szCs w:val="24"/>
              </w:rPr>
              <w:t xml:space="preserve"> of this valuable information. </w:t>
            </w:r>
          </w:p>
        </w:tc>
      </w:tr>
      <w:tr w:rsidR="00394C56" w:rsidRPr="00363533" w14:paraId="554287E9" w14:textId="77777777" w:rsidTr="00111ABB">
        <w:trPr>
          <w:trHeight w:val="1052"/>
        </w:trPr>
        <w:tc>
          <w:tcPr>
            <w:tcW w:w="2357" w:type="dxa"/>
          </w:tcPr>
          <w:p w14:paraId="13A5A13A" w14:textId="58B8B312" w:rsidR="00394C56" w:rsidRDefault="00394C56" w:rsidP="00C030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New Business</w:t>
            </w:r>
          </w:p>
        </w:tc>
        <w:tc>
          <w:tcPr>
            <w:tcW w:w="2760" w:type="dxa"/>
            <w:shd w:val="clear" w:color="auto" w:fill="auto"/>
          </w:tcPr>
          <w:p w14:paraId="5426EB10" w14:textId="3B847DA9" w:rsidR="00394C56" w:rsidRDefault="00394C56" w:rsidP="00C030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Open to group</w:t>
            </w:r>
          </w:p>
        </w:tc>
        <w:tc>
          <w:tcPr>
            <w:tcW w:w="5521" w:type="dxa"/>
            <w:shd w:val="clear" w:color="auto" w:fill="auto"/>
          </w:tcPr>
          <w:p w14:paraId="7414991B" w14:textId="1687C327" w:rsidR="00394C56" w:rsidRDefault="00394C56" w:rsidP="00C030EB">
            <w:pPr>
              <w:pStyle w:val="ListParagraph"/>
              <w:numPr>
                <w:ilvl w:val="0"/>
                <w:numId w:val="13"/>
              </w:numPr>
              <w:tabs>
                <w:tab w:val="left" w:pos="34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Beth Moore </w:t>
            </w:r>
            <w:r w:rsidR="00B259C0">
              <w:rPr>
                <w:rFonts w:eastAsia="Times New Roman" w:cstheme="minorHAnsi"/>
                <w:sz w:val="24"/>
                <w:szCs w:val="24"/>
              </w:rPr>
              <w:t xml:space="preserve">brought up the possibility of Avkin presenting information virtual (due to previous cancellation). Contact information will be shared with Kathy and she will follow-up with them to present at one of the meetings, if desired. </w:t>
            </w:r>
          </w:p>
        </w:tc>
      </w:tr>
      <w:tr w:rsidR="00C030EB" w:rsidRPr="00363533" w14:paraId="442765B8" w14:textId="77777777" w:rsidTr="00111ABB">
        <w:trPr>
          <w:trHeight w:val="1052"/>
        </w:trPr>
        <w:tc>
          <w:tcPr>
            <w:tcW w:w="2357" w:type="dxa"/>
          </w:tcPr>
          <w:p w14:paraId="37223D6E" w14:textId="69DEF7A8" w:rsidR="00C030EB" w:rsidRDefault="00C030EB" w:rsidP="00C030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Meetings in 2021</w:t>
            </w:r>
          </w:p>
        </w:tc>
        <w:tc>
          <w:tcPr>
            <w:tcW w:w="2760" w:type="dxa"/>
            <w:shd w:val="clear" w:color="auto" w:fill="auto"/>
          </w:tcPr>
          <w:p w14:paraId="379B7A15" w14:textId="32BFD029" w:rsidR="00C030EB" w:rsidRDefault="00C030EB" w:rsidP="00C030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Resource-Group</w:t>
            </w:r>
          </w:p>
        </w:tc>
        <w:tc>
          <w:tcPr>
            <w:tcW w:w="5521" w:type="dxa"/>
            <w:shd w:val="clear" w:color="auto" w:fill="auto"/>
          </w:tcPr>
          <w:p w14:paraId="30CD5327" w14:textId="06E3820A" w:rsidR="00C030EB" w:rsidRDefault="00C030EB" w:rsidP="00C030EB">
            <w:pPr>
              <w:pStyle w:val="ListParagraph"/>
              <w:numPr>
                <w:ilvl w:val="0"/>
                <w:numId w:val="13"/>
              </w:numPr>
              <w:tabs>
                <w:tab w:val="left" w:pos="34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September 15, 2021</w:t>
            </w:r>
          </w:p>
          <w:p w14:paraId="61005BF3" w14:textId="6C73B478" w:rsidR="008C5189" w:rsidRDefault="008C5189" w:rsidP="00C030EB">
            <w:pPr>
              <w:pStyle w:val="ListParagraph"/>
              <w:numPr>
                <w:ilvl w:val="0"/>
                <w:numId w:val="13"/>
              </w:numPr>
              <w:tabs>
                <w:tab w:val="left" w:pos="34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October 8, 2021 (Mini-SUN</w:t>
            </w:r>
            <w:r w:rsidR="00A50F58">
              <w:rPr>
                <w:rFonts w:eastAsia="Times New Roman" w:cstheme="minorHAnsi"/>
                <w:sz w:val="24"/>
                <w:szCs w:val="24"/>
              </w:rPr>
              <w:t>, free to attend)</w:t>
            </w:r>
            <w:r>
              <w:rPr>
                <w:rFonts w:eastAsia="Times New Roman" w:cstheme="minorHAnsi"/>
                <w:sz w:val="24"/>
                <w:szCs w:val="24"/>
              </w:rPr>
              <w:t>)</w:t>
            </w:r>
          </w:p>
          <w:p w14:paraId="47029BD8" w14:textId="010D8939" w:rsidR="00C030EB" w:rsidRDefault="00C030EB" w:rsidP="00C030EB">
            <w:pPr>
              <w:pStyle w:val="ListParagraph"/>
              <w:numPr>
                <w:ilvl w:val="0"/>
                <w:numId w:val="13"/>
              </w:numPr>
              <w:tabs>
                <w:tab w:val="left" w:pos="34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November 17, 2021</w:t>
            </w:r>
          </w:p>
          <w:p w14:paraId="62A7384A" w14:textId="76F8EF56" w:rsidR="00C030EB" w:rsidRPr="002423EF" w:rsidRDefault="00C030EB" w:rsidP="00C030EB">
            <w:pPr>
              <w:pStyle w:val="ListParagraph"/>
              <w:tabs>
                <w:tab w:val="left" w:pos="342"/>
              </w:tabs>
              <w:spacing w:after="0" w:line="240" w:lineRule="auto"/>
              <w:ind w:left="36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394C56" w:rsidRPr="00363533" w14:paraId="158B5ADD" w14:textId="77777777" w:rsidTr="00111ABB">
        <w:trPr>
          <w:trHeight w:val="1052"/>
        </w:trPr>
        <w:tc>
          <w:tcPr>
            <w:tcW w:w="2357" w:type="dxa"/>
          </w:tcPr>
          <w:p w14:paraId="555F4F46" w14:textId="2BBC5912" w:rsidR="00394C56" w:rsidRDefault="00394C56" w:rsidP="00C030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Next meeting(s)</w:t>
            </w:r>
          </w:p>
        </w:tc>
        <w:tc>
          <w:tcPr>
            <w:tcW w:w="2760" w:type="dxa"/>
            <w:shd w:val="clear" w:color="auto" w:fill="auto"/>
          </w:tcPr>
          <w:p w14:paraId="447106F9" w14:textId="6BF13EC2" w:rsidR="00394C56" w:rsidRDefault="00394C56" w:rsidP="00C030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Kathy Roseland</w:t>
            </w:r>
          </w:p>
        </w:tc>
        <w:tc>
          <w:tcPr>
            <w:tcW w:w="5521" w:type="dxa"/>
            <w:shd w:val="clear" w:color="auto" w:fill="auto"/>
          </w:tcPr>
          <w:p w14:paraId="327ED7A7" w14:textId="77777777" w:rsidR="00394C56" w:rsidRDefault="00394C56" w:rsidP="00C030EB">
            <w:pPr>
              <w:pStyle w:val="ListParagraph"/>
              <w:numPr>
                <w:ilvl w:val="0"/>
                <w:numId w:val="13"/>
              </w:numPr>
              <w:tabs>
                <w:tab w:val="left" w:pos="34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9/15/21 1:30-3:30PM</w:t>
            </w:r>
          </w:p>
          <w:p w14:paraId="05092D3D" w14:textId="715672FA" w:rsidR="00394C56" w:rsidRDefault="00394C56" w:rsidP="00394C56">
            <w:pPr>
              <w:pStyle w:val="ListParagraph"/>
              <w:numPr>
                <w:ilvl w:val="0"/>
                <w:numId w:val="13"/>
              </w:numPr>
              <w:tabs>
                <w:tab w:val="left" w:pos="34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Via zoom (</w:t>
            </w:r>
            <w:r w:rsidRPr="00394C56">
              <w:rPr>
                <w:rFonts w:eastAsia="Times New Roman" w:cstheme="minorHAnsi"/>
                <w:sz w:val="24"/>
                <w:szCs w:val="24"/>
              </w:rPr>
              <w:t>zoom information to be sent to group prior to the meeting). In-person meetings will be considered (if allowed)</w:t>
            </w:r>
            <w:r>
              <w:rPr>
                <w:rFonts w:eastAsia="Times New Roman" w:cstheme="minorHAnsi"/>
                <w:sz w:val="24"/>
                <w:szCs w:val="24"/>
              </w:rPr>
              <w:t>.</w:t>
            </w:r>
          </w:p>
          <w:p w14:paraId="3F25506E" w14:textId="085D7975" w:rsidR="00394C56" w:rsidRPr="00394C56" w:rsidRDefault="00394C56" w:rsidP="00394C56">
            <w:pPr>
              <w:pStyle w:val="ListParagraph"/>
              <w:tabs>
                <w:tab w:val="left" w:pos="342"/>
              </w:tabs>
              <w:spacing w:after="0" w:line="240" w:lineRule="auto"/>
              <w:ind w:left="36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C030EB" w:rsidRPr="00363533" w14:paraId="1E80B94F" w14:textId="77777777" w:rsidTr="00111ABB">
        <w:trPr>
          <w:trHeight w:val="1277"/>
        </w:trPr>
        <w:tc>
          <w:tcPr>
            <w:tcW w:w="2357" w:type="dxa"/>
          </w:tcPr>
          <w:p w14:paraId="626DEBED" w14:textId="77777777" w:rsidR="00C030EB" w:rsidRPr="00AD6492" w:rsidRDefault="00C030EB" w:rsidP="00C030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Meeting Adjourned</w:t>
            </w:r>
          </w:p>
        </w:tc>
        <w:tc>
          <w:tcPr>
            <w:tcW w:w="2760" w:type="dxa"/>
            <w:shd w:val="clear" w:color="auto" w:fill="auto"/>
          </w:tcPr>
          <w:p w14:paraId="2E00D43E" w14:textId="7136B7C8" w:rsidR="00C030EB" w:rsidRPr="00AD6492" w:rsidRDefault="00C030EB" w:rsidP="00C030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Kathy Roseland</w:t>
            </w:r>
          </w:p>
        </w:tc>
        <w:tc>
          <w:tcPr>
            <w:tcW w:w="5521" w:type="dxa"/>
            <w:shd w:val="clear" w:color="auto" w:fill="auto"/>
          </w:tcPr>
          <w:p w14:paraId="2BB313DC" w14:textId="1A6F582A" w:rsidR="00C030EB" w:rsidRDefault="00C030EB" w:rsidP="00C030EB">
            <w:pPr>
              <w:tabs>
                <w:tab w:val="left" w:pos="34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The meeting </w:t>
            </w:r>
            <w:r w:rsidRPr="000C37E0">
              <w:rPr>
                <w:rFonts w:eastAsia="Times New Roman" w:cstheme="minorHAnsi"/>
                <w:sz w:val="24"/>
                <w:szCs w:val="24"/>
              </w:rPr>
              <w:t xml:space="preserve">was adjourned at </w:t>
            </w:r>
            <w:r w:rsidR="000C37E0" w:rsidRPr="000C37E0">
              <w:rPr>
                <w:rFonts w:eastAsia="Times New Roman" w:cstheme="minorHAnsi"/>
                <w:sz w:val="24"/>
                <w:szCs w:val="24"/>
              </w:rPr>
              <w:t>2:25</w:t>
            </w:r>
            <w:r w:rsidR="008C5189" w:rsidRPr="000C37E0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0C37E0">
              <w:rPr>
                <w:rFonts w:eastAsia="Times New Roman" w:cstheme="minorHAnsi"/>
                <w:sz w:val="24"/>
                <w:szCs w:val="24"/>
              </w:rPr>
              <w:t>pm</w:t>
            </w:r>
          </w:p>
          <w:p w14:paraId="0498D08C" w14:textId="77777777" w:rsidR="00C030EB" w:rsidRDefault="00C030EB" w:rsidP="00C030EB">
            <w:pPr>
              <w:tabs>
                <w:tab w:val="left" w:pos="34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70DB0CA3" w14:textId="5CC88F53" w:rsidR="00C030EB" w:rsidRPr="00AD6492" w:rsidRDefault="00C030EB" w:rsidP="00C030EB">
            <w:pPr>
              <w:spacing w:after="0" w:line="240" w:lineRule="auto"/>
              <w:outlineLvl w:val="0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4B51DB59" w14:textId="028E1CD6" w:rsidR="00210429" w:rsidRDefault="00210429"/>
    <w:sectPr w:rsidR="00210429" w:rsidSect="003635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721B6"/>
    <w:multiLevelType w:val="hybridMultilevel"/>
    <w:tmpl w:val="C79080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157C5"/>
    <w:multiLevelType w:val="hybridMultilevel"/>
    <w:tmpl w:val="F404C0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3C4A2B"/>
    <w:multiLevelType w:val="hybridMultilevel"/>
    <w:tmpl w:val="F38C0A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A716FF"/>
    <w:multiLevelType w:val="hybridMultilevel"/>
    <w:tmpl w:val="E66E8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A560E"/>
    <w:multiLevelType w:val="hybridMultilevel"/>
    <w:tmpl w:val="193462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C01AB6"/>
    <w:multiLevelType w:val="hybridMultilevel"/>
    <w:tmpl w:val="B3348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F71649"/>
    <w:multiLevelType w:val="hybridMultilevel"/>
    <w:tmpl w:val="54084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454D7"/>
    <w:multiLevelType w:val="hybridMultilevel"/>
    <w:tmpl w:val="281869B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AA3637C"/>
    <w:multiLevelType w:val="hybridMultilevel"/>
    <w:tmpl w:val="AD88E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B80025"/>
    <w:multiLevelType w:val="hybridMultilevel"/>
    <w:tmpl w:val="82BE4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D21E5D"/>
    <w:multiLevelType w:val="hybridMultilevel"/>
    <w:tmpl w:val="933609C6"/>
    <w:lvl w:ilvl="0" w:tplc="726E48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6CC5E30"/>
    <w:multiLevelType w:val="hybridMultilevel"/>
    <w:tmpl w:val="1B143C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A1C0BF0"/>
    <w:multiLevelType w:val="hybridMultilevel"/>
    <w:tmpl w:val="4E405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3B6043"/>
    <w:multiLevelType w:val="hybridMultilevel"/>
    <w:tmpl w:val="79842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F80DCF"/>
    <w:multiLevelType w:val="hybridMultilevel"/>
    <w:tmpl w:val="F8045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71558"/>
    <w:multiLevelType w:val="hybridMultilevel"/>
    <w:tmpl w:val="F47AB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333B9"/>
    <w:multiLevelType w:val="hybridMultilevel"/>
    <w:tmpl w:val="3470FB9C"/>
    <w:lvl w:ilvl="0" w:tplc="D32A98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D5C7D6A"/>
    <w:multiLevelType w:val="hybridMultilevel"/>
    <w:tmpl w:val="43A2F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004B5E"/>
    <w:multiLevelType w:val="hybridMultilevel"/>
    <w:tmpl w:val="23282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EA3165"/>
    <w:multiLevelType w:val="hybridMultilevel"/>
    <w:tmpl w:val="6358A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F5362F"/>
    <w:multiLevelType w:val="hybridMultilevel"/>
    <w:tmpl w:val="D00E37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9F016AF"/>
    <w:multiLevelType w:val="hybridMultilevel"/>
    <w:tmpl w:val="D87C9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F83E95"/>
    <w:multiLevelType w:val="hybridMultilevel"/>
    <w:tmpl w:val="39E46B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E3C7C09"/>
    <w:multiLevelType w:val="hybridMultilevel"/>
    <w:tmpl w:val="81921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562E8B"/>
    <w:multiLevelType w:val="hybridMultilevel"/>
    <w:tmpl w:val="7514D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5B5D07"/>
    <w:multiLevelType w:val="hybridMultilevel"/>
    <w:tmpl w:val="386CF4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3E146F9"/>
    <w:multiLevelType w:val="hybridMultilevel"/>
    <w:tmpl w:val="C5FA9046"/>
    <w:lvl w:ilvl="0" w:tplc="C88649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4AA67DE"/>
    <w:multiLevelType w:val="hybridMultilevel"/>
    <w:tmpl w:val="4F909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4B258D"/>
    <w:multiLevelType w:val="hybridMultilevel"/>
    <w:tmpl w:val="82068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6D062F"/>
    <w:multiLevelType w:val="hybridMultilevel"/>
    <w:tmpl w:val="B40823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D468DC"/>
    <w:multiLevelType w:val="hybridMultilevel"/>
    <w:tmpl w:val="324CF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2"/>
  </w:num>
  <w:num w:numId="3">
    <w:abstractNumId w:val="20"/>
  </w:num>
  <w:num w:numId="4">
    <w:abstractNumId w:val="29"/>
  </w:num>
  <w:num w:numId="5">
    <w:abstractNumId w:val="27"/>
  </w:num>
  <w:num w:numId="6">
    <w:abstractNumId w:val="10"/>
  </w:num>
  <w:num w:numId="7">
    <w:abstractNumId w:val="26"/>
  </w:num>
  <w:num w:numId="8">
    <w:abstractNumId w:val="13"/>
  </w:num>
  <w:num w:numId="9">
    <w:abstractNumId w:val="16"/>
  </w:num>
  <w:num w:numId="10">
    <w:abstractNumId w:val="0"/>
  </w:num>
  <w:num w:numId="11">
    <w:abstractNumId w:val="24"/>
  </w:num>
  <w:num w:numId="12">
    <w:abstractNumId w:val="6"/>
  </w:num>
  <w:num w:numId="13">
    <w:abstractNumId w:val="5"/>
  </w:num>
  <w:num w:numId="14">
    <w:abstractNumId w:val="25"/>
  </w:num>
  <w:num w:numId="15">
    <w:abstractNumId w:val="11"/>
  </w:num>
  <w:num w:numId="16">
    <w:abstractNumId w:val="3"/>
  </w:num>
  <w:num w:numId="17">
    <w:abstractNumId w:val="18"/>
  </w:num>
  <w:num w:numId="18">
    <w:abstractNumId w:val="14"/>
  </w:num>
  <w:num w:numId="19">
    <w:abstractNumId w:val="8"/>
  </w:num>
  <w:num w:numId="20">
    <w:abstractNumId w:val="7"/>
  </w:num>
  <w:num w:numId="21">
    <w:abstractNumId w:val="21"/>
  </w:num>
  <w:num w:numId="22">
    <w:abstractNumId w:val="4"/>
  </w:num>
  <w:num w:numId="23">
    <w:abstractNumId w:val="15"/>
  </w:num>
  <w:num w:numId="24">
    <w:abstractNumId w:val="9"/>
  </w:num>
  <w:num w:numId="25">
    <w:abstractNumId w:val="19"/>
  </w:num>
  <w:num w:numId="26">
    <w:abstractNumId w:val="17"/>
  </w:num>
  <w:num w:numId="27">
    <w:abstractNumId w:val="1"/>
  </w:num>
  <w:num w:numId="28">
    <w:abstractNumId w:val="1"/>
  </w:num>
  <w:num w:numId="29">
    <w:abstractNumId w:val="12"/>
  </w:num>
  <w:num w:numId="30">
    <w:abstractNumId w:val="30"/>
  </w:num>
  <w:num w:numId="31">
    <w:abstractNumId w:val="23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M2NLY0MTMxMDC3tDRQ0lEKTi0uzszPAykwqQUAgb8b9ywAAAA="/>
  </w:docVars>
  <w:rsids>
    <w:rsidRoot w:val="00363533"/>
    <w:rsid w:val="00005608"/>
    <w:rsid w:val="00025CFB"/>
    <w:rsid w:val="00036253"/>
    <w:rsid w:val="00044B40"/>
    <w:rsid w:val="0005612C"/>
    <w:rsid w:val="00061C37"/>
    <w:rsid w:val="000857A4"/>
    <w:rsid w:val="0009087A"/>
    <w:rsid w:val="000A074A"/>
    <w:rsid w:val="000A41F4"/>
    <w:rsid w:val="000A5D4B"/>
    <w:rsid w:val="000B665B"/>
    <w:rsid w:val="000C37E0"/>
    <w:rsid w:val="000E1EEB"/>
    <w:rsid w:val="000E23A1"/>
    <w:rsid w:val="000E6ED0"/>
    <w:rsid w:val="001007C9"/>
    <w:rsid w:val="0010215E"/>
    <w:rsid w:val="00111ABB"/>
    <w:rsid w:val="00113F59"/>
    <w:rsid w:val="001636D1"/>
    <w:rsid w:val="00172734"/>
    <w:rsid w:val="00190090"/>
    <w:rsid w:val="001D2F0C"/>
    <w:rsid w:val="001D4F0A"/>
    <w:rsid w:val="001E66A7"/>
    <w:rsid w:val="001E6DA8"/>
    <w:rsid w:val="00205D51"/>
    <w:rsid w:val="00210429"/>
    <w:rsid w:val="00210B89"/>
    <w:rsid w:val="0021147F"/>
    <w:rsid w:val="0022364E"/>
    <w:rsid w:val="00227894"/>
    <w:rsid w:val="00230B43"/>
    <w:rsid w:val="00236E74"/>
    <w:rsid w:val="002423EF"/>
    <w:rsid w:val="00242E52"/>
    <w:rsid w:val="00246009"/>
    <w:rsid w:val="00250702"/>
    <w:rsid w:val="00251CDB"/>
    <w:rsid w:val="00283797"/>
    <w:rsid w:val="00286B45"/>
    <w:rsid w:val="00291556"/>
    <w:rsid w:val="002B15D1"/>
    <w:rsid w:val="002D454C"/>
    <w:rsid w:val="002F55AF"/>
    <w:rsid w:val="00315232"/>
    <w:rsid w:val="003208D9"/>
    <w:rsid w:val="0032447C"/>
    <w:rsid w:val="00330E71"/>
    <w:rsid w:val="00340D1B"/>
    <w:rsid w:val="00346DC8"/>
    <w:rsid w:val="00352B94"/>
    <w:rsid w:val="0035340D"/>
    <w:rsid w:val="00363533"/>
    <w:rsid w:val="003733D0"/>
    <w:rsid w:val="00380267"/>
    <w:rsid w:val="003879DA"/>
    <w:rsid w:val="00394C56"/>
    <w:rsid w:val="003A1BB0"/>
    <w:rsid w:val="003D5D29"/>
    <w:rsid w:val="003E1F1B"/>
    <w:rsid w:val="003E697D"/>
    <w:rsid w:val="003F2BDF"/>
    <w:rsid w:val="003F571D"/>
    <w:rsid w:val="0040146F"/>
    <w:rsid w:val="0040427B"/>
    <w:rsid w:val="00423BB9"/>
    <w:rsid w:val="00430256"/>
    <w:rsid w:val="00455B3A"/>
    <w:rsid w:val="00465515"/>
    <w:rsid w:val="00477FDE"/>
    <w:rsid w:val="004814F9"/>
    <w:rsid w:val="00496D6A"/>
    <w:rsid w:val="004A3830"/>
    <w:rsid w:val="004B0313"/>
    <w:rsid w:val="004B76AC"/>
    <w:rsid w:val="004C09D3"/>
    <w:rsid w:val="004C6854"/>
    <w:rsid w:val="004D0DAB"/>
    <w:rsid w:val="004E6036"/>
    <w:rsid w:val="004E6643"/>
    <w:rsid w:val="004F305F"/>
    <w:rsid w:val="00511F5D"/>
    <w:rsid w:val="00546AA1"/>
    <w:rsid w:val="005578A4"/>
    <w:rsid w:val="005A6AC8"/>
    <w:rsid w:val="005B37B4"/>
    <w:rsid w:val="005B43D8"/>
    <w:rsid w:val="005D26EE"/>
    <w:rsid w:val="005F431E"/>
    <w:rsid w:val="006043B8"/>
    <w:rsid w:val="0060542B"/>
    <w:rsid w:val="0060662A"/>
    <w:rsid w:val="00607936"/>
    <w:rsid w:val="00633F21"/>
    <w:rsid w:val="00645C59"/>
    <w:rsid w:val="00656CB8"/>
    <w:rsid w:val="0066185F"/>
    <w:rsid w:val="0067140D"/>
    <w:rsid w:val="0067497A"/>
    <w:rsid w:val="00681D86"/>
    <w:rsid w:val="006832A3"/>
    <w:rsid w:val="00690F4F"/>
    <w:rsid w:val="006965CE"/>
    <w:rsid w:val="006B1105"/>
    <w:rsid w:val="006B1633"/>
    <w:rsid w:val="006D7434"/>
    <w:rsid w:val="006E137D"/>
    <w:rsid w:val="006E5178"/>
    <w:rsid w:val="00702573"/>
    <w:rsid w:val="0072028A"/>
    <w:rsid w:val="00723C7C"/>
    <w:rsid w:val="00747849"/>
    <w:rsid w:val="007544B7"/>
    <w:rsid w:val="00754BAC"/>
    <w:rsid w:val="00754C30"/>
    <w:rsid w:val="007838D8"/>
    <w:rsid w:val="0079612B"/>
    <w:rsid w:val="00797983"/>
    <w:rsid w:val="007A0C2B"/>
    <w:rsid w:val="007A48EE"/>
    <w:rsid w:val="007B188F"/>
    <w:rsid w:val="007B69CB"/>
    <w:rsid w:val="007E0AF4"/>
    <w:rsid w:val="007F0A78"/>
    <w:rsid w:val="007F5908"/>
    <w:rsid w:val="008150AF"/>
    <w:rsid w:val="00827333"/>
    <w:rsid w:val="008300FE"/>
    <w:rsid w:val="00832810"/>
    <w:rsid w:val="00865AD3"/>
    <w:rsid w:val="008822EF"/>
    <w:rsid w:val="00887E5B"/>
    <w:rsid w:val="008B24A6"/>
    <w:rsid w:val="008B5D5A"/>
    <w:rsid w:val="008C5189"/>
    <w:rsid w:val="008D3355"/>
    <w:rsid w:val="008D71C7"/>
    <w:rsid w:val="008F1541"/>
    <w:rsid w:val="00902951"/>
    <w:rsid w:val="0090472B"/>
    <w:rsid w:val="00905DF5"/>
    <w:rsid w:val="009273F7"/>
    <w:rsid w:val="00932B6C"/>
    <w:rsid w:val="00933DB5"/>
    <w:rsid w:val="009529A0"/>
    <w:rsid w:val="00966E35"/>
    <w:rsid w:val="0098083A"/>
    <w:rsid w:val="009825F5"/>
    <w:rsid w:val="009B6DBA"/>
    <w:rsid w:val="009C37E0"/>
    <w:rsid w:val="009D52AF"/>
    <w:rsid w:val="009D708F"/>
    <w:rsid w:val="009F2C77"/>
    <w:rsid w:val="00A043B9"/>
    <w:rsid w:val="00A10B32"/>
    <w:rsid w:val="00A11A4E"/>
    <w:rsid w:val="00A11C45"/>
    <w:rsid w:val="00A2410C"/>
    <w:rsid w:val="00A3419B"/>
    <w:rsid w:val="00A50F58"/>
    <w:rsid w:val="00A67415"/>
    <w:rsid w:val="00A7138C"/>
    <w:rsid w:val="00A77C60"/>
    <w:rsid w:val="00AA2F88"/>
    <w:rsid w:val="00AA3B00"/>
    <w:rsid w:val="00AC059F"/>
    <w:rsid w:val="00AD6492"/>
    <w:rsid w:val="00AE48EA"/>
    <w:rsid w:val="00B0227C"/>
    <w:rsid w:val="00B23209"/>
    <w:rsid w:val="00B259C0"/>
    <w:rsid w:val="00B55179"/>
    <w:rsid w:val="00B75654"/>
    <w:rsid w:val="00B76DAC"/>
    <w:rsid w:val="00B842FE"/>
    <w:rsid w:val="00B8617B"/>
    <w:rsid w:val="00B9348F"/>
    <w:rsid w:val="00BA6680"/>
    <w:rsid w:val="00BD2B3F"/>
    <w:rsid w:val="00BF08B3"/>
    <w:rsid w:val="00BF0C33"/>
    <w:rsid w:val="00C030EB"/>
    <w:rsid w:val="00C10404"/>
    <w:rsid w:val="00C162B9"/>
    <w:rsid w:val="00C2787F"/>
    <w:rsid w:val="00C3679D"/>
    <w:rsid w:val="00C45AB1"/>
    <w:rsid w:val="00C464F0"/>
    <w:rsid w:val="00C471F2"/>
    <w:rsid w:val="00C6135A"/>
    <w:rsid w:val="00C833BB"/>
    <w:rsid w:val="00C83C31"/>
    <w:rsid w:val="00CA352C"/>
    <w:rsid w:val="00CA3AB5"/>
    <w:rsid w:val="00CC6BFF"/>
    <w:rsid w:val="00CE2AF9"/>
    <w:rsid w:val="00D042DA"/>
    <w:rsid w:val="00D21B0F"/>
    <w:rsid w:val="00D33F72"/>
    <w:rsid w:val="00D35E70"/>
    <w:rsid w:val="00D62520"/>
    <w:rsid w:val="00D65C62"/>
    <w:rsid w:val="00D771AB"/>
    <w:rsid w:val="00D85E30"/>
    <w:rsid w:val="00D97116"/>
    <w:rsid w:val="00DA0421"/>
    <w:rsid w:val="00DA4C4E"/>
    <w:rsid w:val="00DA63C0"/>
    <w:rsid w:val="00DB13CB"/>
    <w:rsid w:val="00DC1C16"/>
    <w:rsid w:val="00DD7401"/>
    <w:rsid w:val="00DE419D"/>
    <w:rsid w:val="00DF008F"/>
    <w:rsid w:val="00DF5079"/>
    <w:rsid w:val="00E03A22"/>
    <w:rsid w:val="00E050FA"/>
    <w:rsid w:val="00E23550"/>
    <w:rsid w:val="00E3225B"/>
    <w:rsid w:val="00E324D0"/>
    <w:rsid w:val="00E53C48"/>
    <w:rsid w:val="00E61BF5"/>
    <w:rsid w:val="00E817FA"/>
    <w:rsid w:val="00E82F08"/>
    <w:rsid w:val="00E9238C"/>
    <w:rsid w:val="00EA43A7"/>
    <w:rsid w:val="00EB3865"/>
    <w:rsid w:val="00EB5724"/>
    <w:rsid w:val="00EC17E0"/>
    <w:rsid w:val="00EC2359"/>
    <w:rsid w:val="00EC61EE"/>
    <w:rsid w:val="00ED5C8D"/>
    <w:rsid w:val="00ED5DE6"/>
    <w:rsid w:val="00ED7B23"/>
    <w:rsid w:val="00EE2EA1"/>
    <w:rsid w:val="00EF439A"/>
    <w:rsid w:val="00F023A1"/>
    <w:rsid w:val="00F046E0"/>
    <w:rsid w:val="00F25850"/>
    <w:rsid w:val="00F26BE7"/>
    <w:rsid w:val="00F26FA8"/>
    <w:rsid w:val="00F31294"/>
    <w:rsid w:val="00F41947"/>
    <w:rsid w:val="00F43E72"/>
    <w:rsid w:val="00F46BBB"/>
    <w:rsid w:val="00F560E8"/>
    <w:rsid w:val="00F575BF"/>
    <w:rsid w:val="00F639F7"/>
    <w:rsid w:val="00FA4B0E"/>
    <w:rsid w:val="00FA726E"/>
    <w:rsid w:val="00FB0685"/>
    <w:rsid w:val="00FB3D47"/>
    <w:rsid w:val="00FE1FDA"/>
    <w:rsid w:val="00FF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5F38E"/>
  <w15:docId w15:val="{9E6C72D7-2E30-4AFB-86C4-5B8D032F5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35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353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63533"/>
    <w:pPr>
      <w:ind w:left="720"/>
      <w:contextualSpacing/>
    </w:pPr>
  </w:style>
  <w:style w:type="table" w:styleId="TableGrid">
    <w:name w:val="Table Grid"/>
    <w:basedOn w:val="TableNormal"/>
    <w:uiPriority w:val="59"/>
    <w:rsid w:val="00B86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00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0F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25850"/>
    <w:rPr>
      <w:color w:val="0000FF" w:themeColor="hyperlink"/>
      <w:u w:val="single"/>
    </w:rPr>
  </w:style>
  <w:style w:type="paragraph" w:styleId="Title">
    <w:name w:val="Title"/>
    <w:basedOn w:val="Normal"/>
    <w:link w:val="TitleChar"/>
    <w:qFormat/>
    <w:rsid w:val="00BF0C33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BF0C33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771AB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87E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7E5B"/>
    <w:rPr>
      <w:color w:val="800080" w:themeColor="followedHyperlink"/>
      <w:u w:val="single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236E74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2F55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slsig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5D4C814A2E774BA5DE49D01B2D57B4" ma:contentTypeVersion="10" ma:contentTypeDescription="Create a new document." ma:contentTypeScope="" ma:versionID="69fb32a9f007385787c3cfc995f9cb19">
  <xsd:schema xmlns:xsd="http://www.w3.org/2001/XMLSchema" xmlns:xs="http://www.w3.org/2001/XMLSchema" xmlns:p="http://schemas.microsoft.com/office/2006/metadata/properties" xmlns:ns3="f69cf807-68bf-4dd9-bc00-1e39a47f48f9" targetNamespace="http://schemas.microsoft.com/office/2006/metadata/properties" ma:root="true" ma:fieldsID="fa6e11864dcc5b722d0e2dc46bc6bbb1" ns3:_="">
    <xsd:import namespace="f69cf807-68bf-4dd9-bc00-1e39a47f48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9cf807-68bf-4dd9-bc00-1e39a47f48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8CAD5-157F-42CC-AF90-5D22806899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294683-89AB-424B-946A-EDF4B59E9B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BAD1772-DCB4-4C3C-A9E4-6B2072BBEF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9cf807-68bf-4dd9-bc00-1e39a47f48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B9B70C4-0065-4CA1-82C4-D8BC4A738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mhassler</dc:creator>
  <cp:lastModifiedBy>Kathy Roseland</cp:lastModifiedBy>
  <cp:revision>3</cp:revision>
  <cp:lastPrinted>2021-04-12T14:51:00Z</cp:lastPrinted>
  <dcterms:created xsi:type="dcterms:W3CDTF">2021-07-18T17:00:00Z</dcterms:created>
  <dcterms:modified xsi:type="dcterms:W3CDTF">2021-07-18T17:02:00Z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0x010100675D4C814A2E774BA5DE49D01B2D57B4</vt:lpwstr>
  </property>
</Properties>
</file>