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D17EED" w:rsidP="00557946">
      <w:pPr>
        <w:spacing w:after="120"/>
      </w:pPr>
      <w:r>
        <w:t>I interpret the phrase “experts should be on tap, not on top” to mean that experts with specialized knowledge in a given policy area should not lead policymaking in those areas but should instead play a subordinate supporting role in the policymaking process.</w:t>
      </w:r>
      <w:r w:rsidR="001A2FF7">
        <w:t xml:space="preserve">  I believe the philosophy encapsulated by this phrase is in keeping with the </w:t>
      </w:r>
      <w:r w:rsidR="001B2AA4">
        <w:t xml:space="preserve">general consensus regarding </w:t>
      </w:r>
      <w:r w:rsidR="001A2FF7">
        <w:t xml:space="preserve">democratic values of the United States.  However, this can be quite challenging </w:t>
      </w:r>
      <w:r w:rsidR="001B2AA4">
        <w:t xml:space="preserve">to do in practice </w:t>
      </w:r>
      <w:r w:rsidR="001A2FF7">
        <w:t>because superior knowledge in a given domain conveys a form of practical power that enables the expert to step into the leadership role.  If you accept the argument conveyed by this phrase, then the key question becomes one of how do pol</w:t>
      </w:r>
      <w:r w:rsidR="001B2AA4">
        <w:t>icymakers keep experts “on tap”?</w:t>
      </w:r>
      <w:r w:rsidR="001A2FF7">
        <w:t xml:space="preserve">   </w:t>
      </w:r>
      <w:r w:rsidR="005272DD">
        <w:t>I believe that elected officials stand a better chance of living up to the value espoused by this saying i</w:t>
      </w:r>
      <w:r w:rsidR="001A2FF7">
        <w:t xml:space="preserve">f </w:t>
      </w:r>
      <w:r w:rsidR="005272DD">
        <w:t>they</w:t>
      </w:r>
      <w:r w:rsidR="001A2FF7">
        <w:t xml:space="preserve"> counterbalance the information they receive from</w:t>
      </w:r>
      <w:r w:rsidR="001B2AA4">
        <w:t xml:space="preserve"> one group of</w:t>
      </w:r>
      <w:r w:rsidR="001A2FF7">
        <w:t xml:space="preserve"> experts by actively seeking out </w:t>
      </w:r>
      <w:r w:rsidR="008F402A">
        <w:t xml:space="preserve">information </w:t>
      </w:r>
      <w:r w:rsidR="001B2AA4">
        <w:t xml:space="preserve">from other experts in the field </w:t>
      </w:r>
      <w:r w:rsidR="008F402A">
        <w:t>that supports alternative</w:t>
      </w:r>
      <w:r w:rsidR="005272DD">
        <w:t xml:space="preserve"> positions</w:t>
      </w:r>
      <w:r w:rsidR="008F402A">
        <w:t xml:space="preserve">.  </w:t>
      </w:r>
      <w:r w:rsidR="001B2AA4">
        <w:t>However, this assumes that elected officia</w:t>
      </w:r>
      <w:r w:rsidR="004A6613">
        <w:t>ls are rational decision makers</w:t>
      </w:r>
      <w:r w:rsidR="001B2AA4">
        <w:t xml:space="preserve"> not subject to selecting and manipulating the information from experts to advance their own preferred policy position, which I believe is highly unlikely </w:t>
      </w:r>
      <w:r w:rsidR="008F402A">
        <w:t xml:space="preserve">in the current policy climate </w:t>
      </w:r>
      <w:r w:rsidR="001B2AA4">
        <w:t>where</w:t>
      </w:r>
      <w:r w:rsidR="008F402A">
        <w:t xml:space="preserve"> the facts of policy problem</w:t>
      </w:r>
      <w:r w:rsidR="001B2AA4">
        <w:t>s</w:t>
      </w:r>
      <w:r w:rsidR="008F402A">
        <w:t xml:space="preserve"> are often in dispute just as much as the policy alternatives. </w:t>
      </w:r>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4A6613" w:rsidP="00B67333">
      <w:pPr>
        <w:spacing w:after="120"/>
      </w:pPr>
      <w:r>
        <w:t xml:space="preserve">Comments on post by </w:t>
      </w:r>
      <w:proofErr w:type="spellStart"/>
      <w:r>
        <w:t>Benard</w:t>
      </w:r>
      <w:proofErr w:type="spellEnd"/>
      <w:r>
        <w:t xml:space="preserve"> </w:t>
      </w:r>
      <w:proofErr w:type="spellStart"/>
      <w:r>
        <w:t>Kindall</w:t>
      </w:r>
      <w:proofErr w:type="spellEnd"/>
      <w:r>
        <w:t>:</w:t>
      </w:r>
    </w:p>
    <w:p w:rsidR="004A6613" w:rsidRDefault="004A6613" w:rsidP="00B67333">
      <w:pPr>
        <w:spacing w:after="120"/>
      </w:pPr>
      <w:r>
        <w:t xml:space="preserve">I agree that experts may allow their own biases to shade their </w:t>
      </w:r>
      <w:r w:rsidR="00F40628">
        <w:t xml:space="preserve">opinions and </w:t>
      </w:r>
      <w:r>
        <w:t xml:space="preserve">recommendations, whether intentionally or unintentionally.  But I don’t believe that in itself creates an unsurmountable obstacle to realizing the ideal conveyed by the phrase “experts should be on tap, not on top.”  Our elected officials could very well employ methods and techniques to mitigate this problem with experts.  However, our elected officials, being humans themselves, are not fully rational decision makers and are subject to selecting and manipulating information from experts to suit their own goals. </w:t>
      </w:r>
    </w:p>
    <w:p w:rsidR="00F40628" w:rsidRDefault="00F40628" w:rsidP="00B67333">
      <w:pPr>
        <w:spacing w:after="120"/>
      </w:pPr>
    </w:p>
    <w:p w:rsidR="00F40628" w:rsidRDefault="00F40628" w:rsidP="00B67333">
      <w:pPr>
        <w:spacing w:after="120"/>
      </w:pPr>
      <w:r>
        <w:t>Comments on post by Denise Blackman:</w:t>
      </w:r>
    </w:p>
    <w:p w:rsidR="00D05E5C" w:rsidRDefault="00F40628" w:rsidP="00B67333">
      <w:pPr>
        <w:spacing w:after="120"/>
      </w:pPr>
      <w:r>
        <w:t>Previously, I would have agreed with the idea that there are objective facts that can be proven truthful.  However, based on what I’ve been exposed to in this class and other courses, I find myself leaning more and more towards the position that objective facts are the exception and not the rule.  For example, even in the example you</w:t>
      </w:r>
      <w:r w:rsidR="00960E9D">
        <w:t xml:space="preserve"> provide</w:t>
      </w:r>
      <w:r>
        <w:t xml:space="preserve"> about the objective facts surrounding the </w:t>
      </w:r>
      <w:r w:rsidR="00960E9D">
        <w:t>Affordable Care Act (</w:t>
      </w:r>
      <w:r>
        <w:t>ACA</w:t>
      </w:r>
      <w:r w:rsidR="00960E9D">
        <w:t>)</w:t>
      </w:r>
      <w:r>
        <w:t xml:space="preserve"> I see issues.  </w:t>
      </w:r>
      <w:r w:rsidR="00D05E5C">
        <w:t>There are debatable aspects to these so called objective facts such as h</w:t>
      </w:r>
      <w:r>
        <w:t>ow we define being “covered” by health insurance</w:t>
      </w:r>
      <w:r w:rsidR="00D05E5C">
        <w:t xml:space="preserve">, how we define “reasonable” rates, and what constitutes </w:t>
      </w:r>
      <w:r w:rsidR="00C34096">
        <w:t>“</w:t>
      </w:r>
      <w:r w:rsidR="00D05E5C">
        <w:t>better” health care and coverage for those with mental health concerns.</w:t>
      </w:r>
    </w:p>
    <w:p w:rsidR="000E40BA" w:rsidRDefault="000E40BA">
      <w:r>
        <w:br w:type="page"/>
      </w:r>
    </w:p>
    <w:p w:rsidR="000E40BA" w:rsidRPr="000E40BA" w:rsidRDefault="000E40BA" w:rsidP="00B67333">
      <w:pPr>
        <w:spacing w:after="120"/>
        <w:rPr>
          <w:u w:val="single"/>
        </w:rPr>
      </w:pPr>
      <w:r w:rsidRPr="000E40BA">
        <w:rPr>
          <w:u w:val="single"/>
        </w:rPr>
        <w:lastRenderedPageBreak/>
        <w:t>Discussion Board Posts for class on April 8, 2019</w:t>
      </w:r>
    </w:p>
    <w:p w:rsidR="000E40BA" w:rsidRPr="000E40BA" w:rsidRDefault="000E40BA" w:rsidP="000E40BA">
      <w:pPr>
        <w:spacing w:after="120"/>
        <w:rPr>
          <w:b/>
        </w:rPr>
      </w:pPr>
      <w:r w:rsidRPr="000E40BA">
        <w:rPr>
          <w:b/>
        </w:rPr>
        <w:t xml:space="preserve">A brief description (one or two paragraphs) of elements of implementation processes that have helped or hindered the advancement of your policy (top down vs. bottom up, drift in the policy goals, etc.).  </w:t>
      </w:r>
    </w:p>
    <w:p w:rsidR="000E40BA" w:rsidRDefault="000E40BA" w:rsidP="000E40BA">
      <w:pPr>
        <w:spacing w:after="120"/>
      </w:pPr>
      <w:bookmarkStart w:id="0" w:name="_GoBack"/>
      <w:bookmarkEnd w:id="0"/>
    </w:p>
    <w:p w:rsidR="000E40BA" w:rsidRDefault="000E40BA" w:rsidP="000E40BA">
      <w:pPr>
        <w:spacing w:after="120"/>
      </w:pPr>
    </w:p>
    <w:p w:rsidR="000E40BA" w:rsidRPr="000E40BA" w:rsidRDefault="000E40BA" w:rsidP="000E40BA">
      <w:pPr>
        <w:spacing w:after="120"/>
        <w:rPr>
          <w:b/>
        </w:rPr>
      </w:pPr>
      <w:r w:rsidRPr="000E40BA">
        <w:rPr>
          <w:b/>
        </w:rPr>
        <w:t xml:space="preserve">After reviewing the work of your colleagues’, in two short paragraphs describe what the similarities and differences in implementation processes of two posts compared to your policy issue. Do the differences account for different rates of success or acceptance?  </w:t>
      </w:r>
    </w:p>
    <w:p w:rsidR="00F40628" w:rsidRDefault="00D05E5C" w:rsidP="00B67333">
      <w:pPr>
        <w:spacing w:after="120"/>
      </w:pPr>
      <w:r>
        <w:t xml:space="preserve"> </w:t>
      </w:r>
    </w:p>
    <w:sectPr w:rsidR="00F406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0E40BA">
      <w:rPr>
        <w:b/>
        <w:noProof/>
      </w:rPr>
      <w:t>12</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0E40BA">
      <w:rPr>
        <w:b/>
        <w:noProof/>
      </w:rPr>
      <w:t>12</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C4D7D"/>
    <w:rsid w:val="000D5883"/>
    <w:rsid w:val="000E40BA"/>
    <w:rsid w:val="000E7C80"/>
    <w:rsid w:val="00100093"/>
    <w:rsid w:val="00134C03"/>
    <w:rsid w:val="00141109"/>
    <w:rsid w:val="001A2FF7"/>
    <w:rsid w:val="001B2AA4"/>
    <w:rsid w:val="001E1935"/>
    <w:rsid w:val="001F593C"/>
    <w:rsid w:val="00201A25"/>
    <w:rsid w:val="00232168"/>
    <w:rsid w:val="00243E59"/>
    <w:rsid w:val="0025617E"/>
    <w:rsid w:val="00261A2C"/>
    <w:rsid w:val="00263B28"/>
    <w:rsid w:val="002842F5"/>
    <w:rsid w:val="002B45A9"/>
    <w:rsid w:val="002C5F3B"/>
    <w:rsid w:val="00301D57"/>
    <w:rsid w:val="0030600E"/>
    <w:rsid w:val="003944D9"/>
    <w:rsid w:val="003C3CCD"/>
    <w:rsid w:val="003D70D1"/>
    <w:rsid w:val="00405F41"/>
    <w:rsid w:val="00427F03"/>
    <w:rsid w:val="00434B51"/>
    <w:rsid w:val="00461B7E"/>
    <w:rsid w:val="00490F5C"/>
    <w:rsid w:val="004A6613"/>
    <w:rsid w:val="004D184E"/>
    <w:rsid w:val="004D6D1E"/>
    <w:rsid w:val="004D7F82"/>
    <w:rsid w:val="004F3853"/>
    <w:rsid w:val="005272DD"/>
    <w:rsid w:val="005318D1"/>
    <w:rsid w:val="0054221F"/>
    <w:rsid w:val="00557946"/>
    <w:rsid w:val="00587886"/>
    <w:rsid w:val="005E78A1"/>
    <w:rsid w:val="00612FAB"/>
    <w:rsid w:val="0067544F"/>
    <w:rsid w:val="006B0C4E"/>
    <w:rsid w:val="006B4A35"/>
    <w:rsid w:val="006B5ED7"/>
    <w:rsid w:val="00732559"/>
    <w:rsid w:val="00757CA5"/>
    <w:rsid w:val="00760C10"/>
    <w:rsid w:val="007631F1"/>
    <w:rsid w:val="0077728B"/>
    <w:rsid w:val="007D553E"/>
    <w:rsid w:val="007F022B"/>
    <w:rsid w:val="007F7EF8"/>
    <w:rsid w:val="008042AE"/>
    <w:rsid w:val="0081388E"/>
    <w:rsid w:val="00814A3D"/>
    <w:rsid w:val="008B0902"/>
    <w:rsid w:val="008B19EE"/>
    <w:rsid w:val="008B752D"/>
    <w:rsid w:val="008F402A"/>
    <w:rsid w:val="0091579A"/>
    <w:rsid w:val="0094146C"/>
    <w:rsid w:val="009456C1"/>
    <w:rsid w:val="00952DD2"/>
    <w:rsid w:val="00960E9D"/>
    <w:rsid w:val="00963CE3"/>
    <w:rsid w:val="009E33B3"/>
    <w:rsid w:val="00A15C8C"/>
    <w:rsid w:val="00A1724E"/>
    <w:rsid w:val="00A557F7"/>
    <w:rsid w:val="00A55852"/>
    <w:rsid w:val="00A70F02"/>
    <w:rsid w:val="00A742DA"/>
    <w:rsid w:val="00A75304"/>
    <w:rsid w:val="00AA1005"/>
    <w:rsid w:val="00AD5472"/>
    <w:rsid w:val="00AF1BC4"/>
    <w:rsid w:val="00B2258E"/>
    <w:rsid w:val="00B35539"/>
    <w:rsid w:val="00B506EE"/>
    <w:rsid w:val="00B51134"/>
    <w:rsid w:val="00B56216"/>
    <w:rsid w:val="00B67333"/>
    <w:rsid w:val="00BC291F"/>
    <w:rsid w:val="00C0115E"/>
    <w:rsid w:val="00C13796"/>
    <w:rsid w:val="00C34096"/>
    <w:rsid w:val="00C34799"/>
    <w:rsid w:val="00C53256"/>
    <w:rsid w:val="00C55F63"/>
    <w:rsid w:val="00C62E06"/>
    <w:rsid w:val="00C77A0A"/>
    <w:rsid w:val="00CA75D2"/>
    <w:rsid w:val="00CE13AD"/>
    <w:rsid w:val="00CF4BD9"/>
    <w:rsid w:val="00D05E5C"/>
    <w:rsid w:val="00D17EED"/>
    <w:rsid w:val="00D24487"/>
    <w:rsid w:val="00D54039"/>
    <w:rsid w:val="00D67262"/>
    <w:rsid w:val="00D76D9B"/>
    <w:rsid w:val="00D91D34"/>
    <w:rsid w:val="00DA76DE"/>
    <w:rsid w:val="00DB4EA4"/>
    <w:rsid w:val="00DC4504"/>
    <w:rsid w:val="00DE5F80"/>
    <w:rsid w:val="00DF2C51"/>
    <w:rsid w:val="00DF6C1A"/>
    <w:rsid w:val="00E14F80"/>
    <w:rsid w:val="00E31178"/>
    <w:rsid w:val="00E440B7"/>
    <w:rsid w:val="00E96C9C"/>
    <w:rsid w:val="00EE020B"/>
    <w:rsid w:val="00F40628"/>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3248256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12</Pages>
  <Words>4903</Words>
  <Characters>27952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85</cp:revision>
  <dcterms:created xsi:type="dcterms:W3CDTF">2019-01-15T03:56:00Z</dcterms:created>
  <dcterms:modified xsi:type="dcterms:W3CDTF">2019-04-07T16:19:00Z</dcterms:modified>
</cp:coreProperties>
</file>