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007C" w14:textId="37FED9C9" w:rsidR="004D3FAB" w:rsidRPr="00A17E74" w:rsidRDefault="005D6693" w:rsidP="0091209E">
      <w:pPr>
        <w:pStyle w:val="ListParagraph"/>
        <w:numPr>
          <w:ilvl w:val="0"/>
          <w:numId w:val="1"/>
        </w:numPr>
        <w:spacing w:after="120"/>
        <w:ind w:left="360"/>
        <w:contextualSpacing w:val="0"/>
        <w:rPr>
          <w:b/>
        </w:rPr>
      </w:pPr>
      <w:r>
        <w:rPr>
          <w:b/>
        </w:rPr>
        <w:t>Administrative Evil</w:t>
      </w:r>
      <w:bookmarkStart w:id="0" w:name="_GoBack"/>
      <w:bookmarkEnd w:id="0"/>
    </w:p>
    <w:p w14:paraId="2CAC0BB8" w14:textId="57898C4F"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r>
      <w:r w:rsidR="005D6693">
        <w:t xml:space="preserve">One of four morality tales in Robert Reich’s conceptualization of the policy process.  In this morality tale, </w:t>
      </w:r>
      <w:r w:rsidR="005D6693">
        <w:t>members of the community take care of one another</w:t>
      </w:r>
      <w:r w:rsidR="005D6693">
        <w:t>.  In the conservative interpretation, t</w:t>
      </w:r>
      <w:r w:rsidR="005D6693">
        <w:t>his generosity is provided only to the deserving</w:t>
      </w:r>
      <w:r w:rsidR="005D6693">
        <w:t xml:space="preserve">.  In the liberal interpretation, </w:t>
      </w:r>
      <w:r w:rsidR="005D6693">
        <w:t xml:space="preserve">this generosity is provided because everyone </w:t>
      </w:r>
      <w:proofErr w:type="gramStart"/>
      <w:r w:rsidR="005D6693">
        <w:t>is deserving</w:t>
      </w:r>
      <w:proofErr w:type="gramEnd"/>
      <w:r w:rsidR="005D6693">
        <w:t xml:space="preserve"> simply by being members of the community</w:t>
      </w:r>
      <w:r w:rsidR="005D6693">
        <w:t>.</w:t>
      </w:r>
    </w:p>
    <w:p w14:paraId="5FE00CB6" w14:textId="77777777" w:rsidR="00BC1FF6" w:rsidRPr="00A17E74" w:rsidRDefault="00BC1FF6" w:rsidP="0091209E">
      <w:pPr>
        <w:pStyle w:val="ListParagraph"/>
        <w:numPr>
          <w:ilvl w:val="0"/>
          <w:numId w:val="1"/>
        </w:numPr>
        <w:spacing w:after="120"/>
        <w:ind w:left="360"/>
        <w:contextualSpacing w:val="0"/>
        <w:rPr>
          <w:b/>
        </w:rPr>
      </w:pPr>
      <w:r w:rsidRPr="00A17E74">
        <w:rPr>
          <w:b/>
        </w:rPr>
        <w:t>Bounded Rationality</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77777777" w:rsidR="004D3FAB" w:rsidRPr="00A17E74" w:rsidRDefault="004D3FAB" w:rsidP="0091209E">
      <w:pPr>
        <w:pStyle w:val="ListParagraph"/>
        <w:numPr>
          <w:ilvl w:val="0"/>
          <w:numId w:val="1"/>
        </w:numPr>
        <w:spacing w:after="120"/>
        <w:ind w:left="360"/>
        <w:contextualSpacing w:val="0"/>
        <w:rPr>
          <w:b/>
        </w:rPr>
      </w:pPr>
      <w:r w:rsidRPr="00A17E74">
        <w:rPr>
          <w:b/>
        </w:rPr>
        <w:t>Efficiency</w:t>
      </w:r>
    </w:p>
    <w:p w14:paraId="5A50742B" w14:textId="77777777" w:rsidR="004D3FAB" w:rsidRPr="00A17E74" w:rsidRDefault="004D3FAB" w:rsidP="0091209E">
      <w:pPr>
        <w:pStyle w:val="ListParagraph"/>
        <w:numPr>
          <w:ilvl w:val="0"/>
          <w:numId w:val="1"/>
        </w:numPr>
        <w:spacing w:after="120"/>
        <w:ind w:left="360"/>
        <w:contextualSpacing w:val="0"/>
        <w:rPr>
          <w:b/>
        </w:rPr>
      </w:pPr>
      <w:r w:rsidRPr="00A17E74">
        <w:rPr>
          <w:b/>
        </w:rPr>
        <w:t xml:space="preserve">Elements of Framing </w:t>
      </w:r>
    </w:p>
    <w:p w14:paraId="06217135" w14:textId="77777777" w:rsidR="0063657C" w:rsidRPr="00A17E74" w:rsidRDefault="0063657C" w:rsidP="0091209E">
      <w:pPr>
        <w:pStyle w:val="ListParagraph"/>
        <w:numPr>
          <w:ilvl w:val="0"/>
          <w:numId w:val="1"/>
        </w:numPr>
        <w:spacing w:after="120"/>
        <w:ind w:left="360"/>
        <w:contextualSpacing w:val="0"/>
        <w:rPr>
          <w:b/>
        </w:rPr>
      </w:pPr>
      <w:r w:rsidRPr="00A17E74">
        <w:rPr>
          <w:b/>
        </w:rPr>
        <w:t>Episodic Framing</w:t>
      </w:r>
    </w:p>
    <w:p w14:paraId="40250269" w14:textId="77777777" w:rsidR="004D3FAB" w:rsidRPr="00A17E74" w:rsidRDefault="004D3FAB" w:rsidP="0091209E">
      <w:pPr>
        <w:pStyle w:val="ListParagraph"/>
        <w:numPr>
          <w:ilvl w:val="0"/>
          <w:numId w:val="1"/>
        </w:numPr>
        <w:spacing w:after="120"/>
        <w:ind w:left="360"/>
        <w:contextualSpacing w:val="0"/>
        <w:rPr>
          <w:b/>
        </w:rPr>
      </w:pPr>
      <w:r w:rsidRPr="00A17E74">
        <w:rPr>
          <w:b/>
        </w:rPr>
        <w:t>Equity</w:t>
      </w:r>
    </w:p>
    <w:p w14:paraId="73AB12C7" w14:textId="77777777" w:rsidR="0063657C" w:rsidRPr="00A17E74" w:rsidRDefault="0063657C" w:rsidP="0091209E">
      <w:pPr>
        <w:pStyle w:val="ListParagraph"/>
        <w:numPr>
          <w:ilvl w:val="0"/>
          <w:numId w:val="1"/>
        </w:numPr>
        <w:spacing w:after="120"/>
        <w:ind w:left="360"/>
        <w:contextualSpacing w:val="0"/>
        <w:rPr>
          <w:b/>
        </w:rPr>
      </w:pPr>
      <w:r w:rsidRPr="00A17E74">
        <w:rPr>
          <w:b/>
        </w:rPr>
        <w:t>Focusing Event</w:t>
      </w:r>
    </w:p>
    <w:p w14:paraId="7ED1278A" w14:textId="77777777" w:rsidR="004D3FAB" w:rsidRPr="00A17E74" w:rsidRDefault="004D3FAB" w:rsidP="0091209E">
      <w:pPr>
        <w:pStyle w:val="ListParagraph"/>
        <w:numPr>
          <w:ilvl w:val="0"/>
          <w:numId w:val="1"/>
        </w:numPr>
        <w:spacing w:after="120"/>
        <w:ind w:left="360"/>
        <w:contextualSpacing w:val="0"/>
        <w:rPr>
          <w:b/>
        </w:rPr>
      </w:pPr>
      <w:r w:rsidRPr="00A17E74">
        <w:rPr>
          <w:b/>
        </w:rPr>
        <w:t>Liberty</w:t>
      </w:r>
    </w:p>
    <w:p w14:paraId="03C51A47" w14:textId="77777777" w:rsidR="004D3FAB" w:rsidRPr="00A17E74" w:rsidRDefault="004D3FAB" w:rsidP="0091209E">
      <w:pPr>
        <w:pStyle w:val="ListParagraph"/>
        <w:numPr>
          <w:ilvl w:val="0"/>
          <w:numId w:val="1"/>
        </w:numPr>
        <w:spacing w:after="120"/>
        <w:ind w:left="360"/>
        <w:contextualSpacing w:val="0"/>
        <w:rPr>
          <w:b/>
        </w:rPr>
      </w:pPr>
      <w:r w:rsidRPr="00A17E74">
        <w:rPr>
          <w:b/>
        </w:rPr>
        <w:t xml:space="preserve">Logic of Appropriateness </w:t>
      </w:r>
    </w:p>
    <w:p w14:paraId="02F35CB8" w14:textId="5C2C4746" w:rsidR="0063657C" w:rsidRPr="00A17E74" w:rsidRDefault="0063657C" w:rsidP="0091209E">
      <w:pPr>
        <w:pStyle w:val="ListParagraph"/>
        <w:numPr>
          <w:ilvl w:val="0"/>
          <w:numId w:val="1"/>
        </w:numPr>
        <w:spacing w:after="120"/>
        <w:ind w:left="360"/>
        <w:contextualSpacing w:val="0"/>
        <w:rPr>
          <w:b/>
        </w:rPr>
      </w:pPr>
      <w:r w:rsidRPr="00A17E74">
        <w:rPr>
          <w:b/>
        </w:rPr>
        <w:t>Logic of Consequence</w:t>
      </w:r>
      <w:r w:rsidRPr="00A17E74">
        <w:rPr>
          <w:b/>
        </w:rPr>
        <w:tab/>
      </w:r>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r>
      <w:r w:rsidR="00F36313">
        <w:t xml:space="preserve">One of four morality tales in Robert Reich’s conceptualization of the policy process.  In this morality tale, </w:t>
      </w:r>
      <w:r w:rsidR="00F36313">
        <w:t>hordes of people want to enter our society.</w:t>
      </w:r>
      <w:r w:rsidR="00F36313">
        <w:t xml:space="preserve">  In the conservative interpretation, </w:t>
      </w:r>
      <w:r w:rsidR="00F36313">
        <w:t>these hordes are a threat to our way of life that must be stopped</w:t>
      </w:r>
      <w:r w:rsidR="00F36313">
        <w:t>.  In the liberal interpretation,</w:t>
      </w:r>
      <w:r w:rsidR="00AA14A5">
        <w:t xml:space="preserve"> these hordes of people are simply seeking better opportunities and should be accommodated because it is the humane thing to do</w:t>
      </w:r>
      <w:r w:rsidR="00F36313">
        <w:t>.</w:t>
      </w:r>
    </w:p>
    <w:p w14:paraId="3B8DC35A" w14:textId="77777777"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r>
      <w:proofErr w:type="gramStart"/>
      <w:r w:rsidR="00D510B6">
        <w:t>The</w:t>
      </w:r>
      <w:proofErr w:type="gramEnd"/>
      <w:r w:rsidR="00D510B6">
        <w:t xml:space="preserv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lastRenderedPageBreak/>
        <w:t>Policy in Intention</w:t>
      </w:r>
      <w:r w:rsidR="00D510B6">
        <w:br/>
      </w:r>
      <w:proofErr w:type="gramStart"/>
      <w:r w:rsidR="00D510B6">
        <w:t>The</w:t>
      </w:r>
      <w:proofErr w:type="gramEnd"/>
      <w:r w:rsidR="00D510B6">
        <w:t xml:space="preserve"> broad goals of a policy (i.e., what a policy is intended to accomplish).</w:t>
      </w:r>
    </w:p>
    <w:p w14:paraId="381C433B" w14:textId="40F19C0C"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The philosophy posited by Deborah Stone (2011) that behind every policy issue is a contest between conflicting but equally plausible conceptions of the same goal or value.</w:t>
      </w:r>
    </w:p>
    <w:p w14:paraId="7397EA26" w14:textId="77777777" w:rsidR="0063657C" w:rsidRPr="00A17E74" w:rsidRDefault="0063657C" w:rsidP="0091209E">
      <w:pPr>
        <w:pStyle w:val="ListParagraph"/>
        <w:numPr>
          <w:ilvl w:val="0"/>
          <w:numId w:val="1"/>
        </w:numPr>
        <w:spacing w:after="120"/>
        <w:ind w:left="360"/>
        <w:contextualSpacing w:val="0"/>
        <w:rPr>
          <w:b/>
        </w:rPr>
      </w:pPr>
      <w:r w:rsidRPr="00A17E74">
        <w:rPr>
          <w:b/>
        </w:rPr>
        <w:t>Policy Typologies</w:t>
      </w:r>
    </w:p>
    <w:p w14:paraId="30184526" w14:textId="030D9FF3" w:rsidR="00A17E74" w:rsidRPr="0091209E" w:rsidRDefault="00A17E74" w:rsidP="0091209E">
      <w:pPr>
        <w:pStyle w:val="ListParagraph"/>
        <w:numPr>
          <w:ilvl w:val="0"/>
          <w:numId w:val="1"/>
        </w:numPr>
        <w:spacing w:after="120"/>
        <w:ind w:left="360"/>
        <w:contextualSpacing w:val="0"/>
        <w:rPr>
          <w:b/>
        </w:rPr>
      </w:pPr>
      <w:r>
        <w:rPr>
          <w:b/>
        </w:rPr>
        <w:t>Polis vs. Market</w:t>
      </w:r>
      <w:r w:rsidR="0091209E">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31C41F80" w14:textId="3DE3481B" w:rsidR="0063657C" w:rsidRPr="00A17E74" w:rsidRDefault="0063657C" w:rsidP="0091209E">
      <w:pPr>
        <w:pStyle w:val="ListParagraph"/>
        <w:numPr>
          <w:ilvl w:val="0"/>
          <w:numId w:val="1"/>
        </w:numPr>
        <w:spacing w:after="120"/>
        <w:ind w:left="360"/>
        <w:contextualSpacing w:val="0"/>
        <w:rPr>
          <w:b/>
        </w:rPr>
      </w:pPr>
      <w:r w:rsidRPr="00A17E74">
        <w:rPr>
          <w:b/>
        </w:rPr>
        <w:t>Public Choice Theory</w:t>
      </w:r>
    </w:p>
    <w:p w14:paraId="4ECA9300" w14:textId="4D8531FA" w:rsidR="00CD2F7C" w:rsidRPr="00A17E74" w:rsidRDefault="0063657C" w:rsidP="0091209E">
      <w:pPr>
        <w:pStyle w:val="ListParagraph"/>
        <w:numPr>
          <w:ilvl w:val="0"/>
          <w:numId w:val="1"/>
        </w:numPr>
        <w:spacing w:after="120"/>
        <w:ind w:left="360"/>
        <w:contextualSpacing w:val="0"/>
        <w:rPr>
          <w:b/>
        </w:rPr>
      </w:pPr>
      <w:r w:rsidRPr="00A17E74">
        <w:rPr>
          <w:b/>
        </w:rPr>
        <w:t>Public Good/Private Good</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77777777" w:rsidR="00BC1FF6" w:rsidRPr="00A17E74" w:rsidRDefault="00BC1FF6" w:rsidP="0091209E">
      <w:pPr>
        <w:pStyle w:val="ListParagraph"/>
        <w:numPr>
          <w:ilvl w:val="0"/>
          <w:numId w:val="1"/>
        </w:numPr>
        <w:spacing w:after="120"/>
        <w:ind w:left="360"/>
        <w:contextualSpacing w:val="0"/>
        <w:rPr>
          <w:b/>
        </w:rPr>
      </w:pPr>
      <w:r w:rsidRPr="00A17E74">
        <w:rPr>
          <w:b/>
        </w:rPr>
        <w:t>Risk</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77777777" w:rsidR="0063657C" w:rsidRPr="00A17E74" w:rsidRDefault="0063657C" w:rsidP="0091209E">
      <w:pPr>
        <w:pStyle w:val="ListParagraph"/>
        <w:numPr>
          <w:ilvl w:val="0"/>
          <w:numId w:val="1"/>
        </w:numPr>
        <w:spacing w:after="120"/>
        <w:ind w:left="360"/>
        <w:contextualSpacing w:val="0"/>
        <w:rPr>
          <w:b/>
        </w:rPr>
      </w:pPr>
      <w:r w:rsidRPr="00A17E74">
        <w:rPr>
          <w:b/>
        </w:rPr>
        <w:t>Rule Making</w:t>
      </w:r>
    </w:p>
    <w:p w14:paraId="5A15FB18" w14:textId="77777777" w:rsidR="00BC1FF6" w:rsidRPr="00A17E74" w:rsidRDefault="00BC1FF6" w:rsidP="0091209E">
      <w:pPr>
        <w:pStyle w:val="ListParagraph"/>
        <w:numPr>
          <w:ilvl w:val="0"/>
          <w:numId w:val="1"/>
        </w:numPr>
        <w:spacing w:after="120"/>
        <w:ind w:left="360"/>
        <w:contextualSpacing w:val="0"/>
        <w:rPr>
          <w:b/>
        </w:rPr>
      </w:pPr>
      <w:r w:rsidRPr="00A17E74">
        <w:rPr>
          <w:b/>
        </w:rPr>
        <w:t>Security</w:t>
      </w:r>
    </w:p>
    <w:p w14:paraId="3E495C3A" w14:textId="77777777" w:rsidR="00BC1FF6" w:rsidRPr="00A17E74" w:rsidRDefault="00BC1FF6" w:rsidP="0091209E">
      <w:pPr>
        <w:pStyle w:val="ListParagraph"/>
        <w:numPr>
          <w:ilvl w:val="0"/>
          <w:numId w:val="1"/>
        </w:numPr>
        <w:spacing w:after="120"/>
        <w:ind w:left="360"/>
        <w:contextualSpacing w:val="0"/>
        <w:rPr>
          <w:b/>
        </w:rPr>
      </w:pPr>
      <w:r w:rsidRPr="00A17E74">
        <w:rPr>
          <w:b/>
        </w:rPr>
        <w:t xml:space="preserve">Social Construction </w:t>
      </w:r>
    </w:p>
    <w:p w14:paraId="62E4AEF8" w14:textId="77777777" w:rsidR="00BC1FF6" w:rsidRPr="00A17E74" w:rsidRDefault="00BC1FF6" w:rsidP="0091209E">
      <w:pPr>
        <w:pStyle w:val="ListParagraph"/>
        <w:numPr>
          <w:ilvl w:val="0"/>
          <w:numId w:val="1"/>
        </w:numPr>
        <w:spacing w:after="120"/>
        <w:ind w:left="360"/>
        <w:contextualSpacing w:val="0"/>
        <w:rPr>
          <w:b/>
        </w:rPr>
      </w:pPr>
      <w:r w:rsidRPr="00A17E74">
        <w:rPr>
          <w:b/>
        </w:rPr>
        <w:t>Social Math</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77777777" w:rsidR="00BC1FF6" w:rsidRPr="00A17E74" w:rsidRDefault="00BC1FF6" w:rsidP="0091209E">
      <w:pPr>
        <w:pStyle w:val="ListParagraph"/>
        <w:numPr>
          <w:ilvl w:val="0"/>
          <w:numId w:val="1"/>
        </w:numPr>
        <w:spacing w:after="120"/>
        <w:ind w:left="360"/>
        <w:contextualSpacing w:val="0"/>
        <w:rPr>
          <w:b/>
        </w:rPr>
      </w:pPr>
      <w:r w:rsidRPr="00A17E74">
        <w:rPr>
          <w:b/>
        </w:rPr>
        <w:lastRenderedPageBreak/>
        <w:t xml:space="preserve">Source Amnesia </w:t>
      </w:r>
    </w:p>
    <w:p w14:paraId="48F37971" w14:textId="77777777" w:rsidR="00BC1FF6" w:rsidRPr="00A17E74" w:rsidRDefault="00BC1FF6" w:rsidP="0091209E">
      <w:pPr>
        <w:pStyle w:val="ListParagraph"/>
        <w:numPr>
          <w:ilvl w:val="0"/>
          <w:numId w:val="1"/>
        </w:numPr>
        <w:spacing w:after="120"/>
        <w:ind w:left="360"/>
        <w:contextualSpacing w:val="0"/>
        <w:rPr>
          <w:b/>
        </w:rPr>
      </w:pPr>
      <w:r w:rsidRPr="00A17E74">
        <w:rPr>
          <w:b/>
        </w:rPr>
        <w:t>Stages Theory</w:t>
      </w:r>
      <w:r w:rsidRPr="00A17E74">
        <w:rPr>
          <w:b/>
        </w:rPr>
        <w:tab/>
      </w:r>
    </w:p>
    <w:p w14:paraId="0B49B7E8" w14:textId="77777777" w:rsidR="00BC1FF6" w:rsidRPr="00A17E74" w:rsidRDefault="00BC1FF6" w:rsidP="0091209E">
      <w:pPr>
        <w:pStyle w:val="ListParagraph"/>
        <w:numPr>
          <w:ilvl w:val="0"/>
          <w:numId w:val="1"/>
        </w:numPr>
        <w:spacing w:after="120"/>
        <w:ind w:left="360"/>
        <w:contextualSpacing w:val="0"/>
        <w:rPr>
          <w:b/>
        </w:rPr>
      </w:pPr>
      <w:r w:rsidRPr="00A17E74">
        <w:rPr>
          <w:b/>
        </w:rPr>
        <w:t xml:space="preserve">Street level bureaucrats </w:t>
      </w:r>
    </w:p>
    <w:p w14:paraId="3F86BF64" w14:textId="4DD9B373" w:rsidR="00BC1FF6" w:rsidRPr="00A17E74" w:rsidRDefault="00BC1FF6" w:rsidP="0091209E">
      <w:pPr>
        <w:pStyle w:val="ListParagraph"/>
        <w:numPr>
          <w:ilvl w:val="0"/>
          <w:numId w:val="1"/>
        </w:numPr>
        <w:spacing w:after="120"/>
        <w:ind w:left="360"/>
        <w:contextualSpacing w:val="0"/>
        <w:rPr>
          <w:b/>
        </w:rPr>
      </w:pPr>
      <w:r w:rsidRPr="00A17E74">
        <w:rPr>
          <w:b/>
        </w:rPr>
        <w:t xml:space="preserve">System 1 </w:t>
      </w:r>
      <w:proofErr w:type="gramStart"/>
      <w:r w:rsidRPr="00A17E74">
        <w:rPr>
          <w:b/>
        </w:rPr>
        <w:t>Thinking</w:t>
      </w:r>
      <w:proofErr w:type="gramEnd"/>
      <w:r w:rsidR="0091209E">
        <w:br/>
      </w:r>
      <w:r w:rsidR="00F16D37">
        <w:t>The component of the Two Thinking Systems</w:t>
      </w:r>
      <w:r w:rsidR="0091209E">
        <w:t xml:space="preserve"> decision making model in which decisions based on information that fit with one’s current mental metaphors and analogies are made through reflexive, unconscious thought.</w:t>
      </w:r>
    </w:p>
    <w:p w14:paraId="2F6922EA" w14:textId="3049E5B7" w:rsidR="00BC1FF6" w:rsidRPr="00A17E74" w:rsidRDefault="00BC1FF6" w:rsidP="0091209E">
      <w:pPr>
        <w:pStyle w:val="ListParagraph"/>
        <w:numPr>
          <w:ilvl w:val="0"/>
          <w:numId w:val="1"/>
        </w:numPr>
        <w:spacing w:after="120"/>
        <w:ind w:left="360"/>
        <w:contextualSpacing w:val="0"/>
        <w:rPr>
          <w:b/>
        </w:rPr>
      </w:pPr>
      <w:r w:rsidRPr="00A17E74">
        <w:rPr>
          <w:b/>
        </w:rPr>
        <w:t xml:space="preserve">System 2 </w:t>
      </w:r>
      <w:proofErr w:type="gramStart"/>
      <w:r w:rsidRPr="00A17E74">
        <w:rPr>
          <w:b/>
        </w:rPr>
        <w:t>Thinking</w:t>
      </w:r>
      <w:proofErr w:type="gramEnd"/>
      <w:r w:rsidR="0091209E">
        <w:br/>
        <w:t>A component of</w:t>
      </w:r>
      <w:r w:rsidR="00F16D37">
        <w:t xml:space="preserve"> the</w:t>
      </w:r>
      <w:r w:rsidR="0091209E">
        <w:t xml:space="preserve"> </w:t>
      </w:r>
      <w:r w:rsidR="00F16D37">
        <w:t xml:space="preserve">Two Thinking Systems </w:t>
      </w:r>
      <w:r w:rsidR="0091209E">
        <w:t>decision making model in which decisions based on information that</w:t>
      </w:r>
      <w:r w:rsidR="00F16D37">
        <w:t xml:space="preserve"> does NOT</w:t>
      </w:r>
      <w:r w:rsidR="0091209E">
        <w:t xml:space="preserve"> fit with one’s current mental metaphors and analogies are made through refle</w:t>
      </w:r>
      <w:r w:rsidR="00F16D37">
        <w:t>ctive</w:t>
      </w:r>
      <w:r w:rsidR="0091209E">
        <w:t xml:space="preserve">, </w:t>
      </w:r>
      <w:r w:rsidR="00F16D37">
        <w:t>conscious consideration</w:t>
      </w:r>
      <w:r w:rsidR="0091209E">
        <w:t>.</w:t>
      </w:r>
    </w:p>
    <w:p w14:paraId="2F3D1253" w14:textId="77777777" w:rsidR="00BC1FF6" w:rsidRPr="00A17E74" w:rsidRDefault="00BC1FF6" w:rsidP="0091209E">
      <w:pPr>
        <w:pStyle w:val="ListParagraph"/>
        <w:numPr>
          <w:ilvl w:val="0"/>
          <w:numId w:val="1"/>
        </w:numPr>
        <w:spacing w:after="120"/>
        <w:ind w:left="360"/>
        <w:contextualSpacing w:val="0"/>
        <w:rPr>
          <w:b/>
        </w:rPr>
      </w:pPr>
      <w:r w:rsidRPr="00A17E74">
        <w:rPr>
          <w:b/>
        </w:rPr>
        <w:t>Thematic Framing</w:t>
      </w:r>
    </w:p>
    <w:p w14:paraId="6F6D3EB3" w14:textId="77777777"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r>
      <w:r w:rsidR="005D6693">
        <w:t xml:space="preserve">One of four morality tales in Robert Reich’s conceptualization of the policy process.  In this morality tale, </w:t>
      </w:r>
      <w:r w:rsidR="005D6693">
        <w:t>anybody can achieve anything in our society</w:t>
      </w:r>
      <w:r w:rsidR="005D6693">
        <w:t>.  In the conservative interpretation, t</w:t>
      </w:r>
      <w:r w:rsidR="005D6693">
        <w:t>hose that accomplish great things do so through their own resolve and determination</w:t>
      </w:r>
      <w:r w:rsidR="005D6693">
        <w:t>.  In the liberal interpretation, t</w:t>
      </w:r>
      <w:r w:rsidR="005D6693">
        <w:t>hose that accomplish great things do so with significant help from community resources and support.</w:t>
      </w:r>
    </w:p>
    <w:p w14:paraId="155F9793" w14:textId="77777777" w:rsidR="004D3FAB" w:rsidRPr="00A17E74" w:rsidRDefault="004D3FAB" w:rsidP="0091209E">
      <w:pPr>
        <w:pStyle w:val="ListParagraph"/>
        <w:numPr>
          <w:ilvl w:val="0"/>
          <w:numId w:val="1"/>
        </w:numPr>
        <w:spacing w:after="120"/>
        <w:ind w:left="360"/>
        <w:contextualSpacing w:val="0"/>
        <w:rPr>
          <w:b/>
        </w:rPr>
      </w:pPr>
      <w:r w:rsidRPr="00A17E74">
        <w:rPr>
          <w:b/>
        </w:rPr>
        <w:t>Utilitarian Ethics/Deontology Ethics</w:t>
      </w:r>
      <w:r w:rsidRPr="00A17E74">
        <w:rPr>
          <w:b/>
        </w:rPr>
        <w:tab/>
      </w:r>
    </w:p>
    <w:p w14:paraId="376037FA" w14:textId="77777777" w:rsidR="00BC1FF6" w:rsidRPr="00A17E74" w:rsidRDefault="00BC1FF6" w:rsidP="0091209E">
      <w:pPr>
        <w:pStyle w:val="ListParagraph"/>
        <w:numPr>
          <w:ilvl w:val="0"/>
          <w:numId w:val="1"/>
        </w:numPr>
        <w:spacing w:after="120"/>
        <w:ind w:left="360"/>
        <w:contextualSpacing w:val="0"/>
        <w:rPr>
          <w:b/>
        </w:rPr>
      </w:pPr>
      <w:r w:rsidRPr="00A17E74">
        <w:rPr>
          <w:b/>
        </w:rPr>
        <w:t>Welfare</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5D6693">
      <w:rPr>
        <w:b/>
        <w:noProof/>
      </w:rPr>
      <w:t>1</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5D6693">
      <w:rPr>
        <w:b/>
        <w:noProof/>
      </w:rPr>
      <w:t>3</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67CF"/>
    <w:rsid w:val="00113CE5"/>
    <w:rsid w:val="0017466C"/>
    <w:rsid w:val="00186D17"/>
    <w:rsid w:val="002C60AC"/>
    <w:rsid w:val="004A3F71"/>
    <w:rsid w:val="004D3FAB"/>
    <w:rsid w:val="004E4AC6"/>
    <w:rsid w:val="004E7151"/>
    <w:rsid w:val="005046EA"/>
    <w:rsid w:val="005115F5"/>
    <w:rsid w:val="005D6693"/>
    <w:rsid w:val="0063657C"/>
    <w:rsid w:val="007E415C"/>
    <w:rsid w:val="0091209E"/>
    <w:rsid w:val="009F3861"/>
    <w:rsid w:val="00A17E74"/>
    <w:rsid w:val="00AA14A5"/>
    <w:rsid w:val="00AE6771"/>
    <w:rsid w:val="00BC1FF6"/>
    <w:rsid w:val="00CB3AF9"/>
    <w:rsid w:val="00CD2F7C"/>
    <w:rsid w:val="00D30B9B"/>
    <w:rsid w:val="00D510B6"/>
    <w:rsid w:val="00E8109F"/>
    <w:rsid w:val="00ED4E48"/>
    <w:rsid w:val="00F16D37"/>
    <w:rsid w:val="00F3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11</cp:revision>
  <cp:lastPrinted>2018-10-25T15:40:00Z</cp:lastPrinted>
  <dcterms:created xsi:type="dcterms:W3CDTF">2019-01-15T03:33:00Z</dcterms:created>
  <dcterms:modified xsi:type="dcterms:W3CDTF">2019-01-29T19:51:00Z</dcterms:modified>
</cp:coreProperties>
</file>