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bookmarkStart w:id="10" w:name="_GoBack"/>
      <w:bookmarkEnd w:id="10"/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proofErr w:type="gramStart"/>
      <w:r>
        <w:t>a mechanisms</w:t>
      </w:r>
      <w:proofErr w:type="gramEnd"/>
      <w:r>
        <w:t xml:space="preserve">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835B2F" w:rsidRDefault="00835B2F" w:rsidP="00835B2F"/>
    <w:sectPr w:rsidR="00835B2F" w:rsidSect="009B0FC9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7CB" w:rsidRDefault="009667CB" w:rsidP="00A21BB4">
      <w:r>
        <w:separator/>
      </w:r>
    </w:p>
  </w:endnote>
  <w:endnote w:type="continuationSeparator" w:id="0">
    <w:p w:rsidR="009667CB" w:rsidRDefault="009667CB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7CB" w:rsidRDefault="009667CB" w:rsidP="00A21BB4">
      <w:r>
        <w:separator/>
      </w:r>
    </w:p>
  </w:footnote>
  <w:footnote w:type="continuationSeparator" w:id="0">
    <w:p w:rsidR="009667CB" w:rsidRDefault="009667CB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2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2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4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7CB" w:rsidRDefault="009667CB">
    <w:pPr>
      <w:pStyle w:val="Header"/>
    </w:pPr>
    <w:r>
      <w:t xml:space="preserve">Stone, D. (2011). Policy paradox: The art of political decision making. 3rd edition. New York: W.W. Norton &amp; Company. </w:t>
    </w:r>
  </w:p>
  <w:p w:rsidR="009667CB" w:rsidRDefault="009667CB">
    <w:pPr>
      <w:pStyle w:val="Header"/>
    </w:pPr>
  </w:p>
  <w:p w:rsidR="009667CB" w:rsidRDefault="009667CB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A551C">
      <w:rPr>
        <w:b/>
        <w:noProof/>
      </w:rPr>
      <w:t>3</w:t>
    </w:r>
    <w:r>
      <w:rPr>
        <w:b/>
      </w:rPr>
      <w:fldChar w:fldCharType="end"/>
    </w:r>
  </w:p>
  <w:p w:rsidR="009667CB" w:rsidRDefault="009667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4"/>
  </w:num>
  <w:num w:numId="3">
    <w:abstractNumId w:val="6"/>
  </w:num>
  <w:num w:numId="4">
    <w:abstractNumId w:val="17"/>
  </w:num>
  <w:num w:numId="5">
    <w:abstractNumId w:val="10"/>
  </w:num>
  <w:num w:numId="6">
    <w:abstractNumId w:val="24"/>
  </w:num>
  <w:num w:numId="7">
    <w:abstractNumId w:val="52"/>
  </w:num>
  <w:num w:numId="8">
    <w:abstractNumId w:val="19"/>
  </w:num>
  <w:num w:numId="9">
    <w:abstractNumId w:val="22"/>
  </w:num>
  <w:num w:numId="10">
    <w:abstractNumId w:val="34"/>
  </w:num>
  <w:num w:numId="11">
    <w:abstractNumId w:val="25"/>
  </w:num>
  <w:num w:numId="12">
    <w:abstractNumId w:val="14"/>
  </w:num>
  <w:num w:numId="13">
    <w:abstractNumId w:val="23"/>
  </w:num>
  <w:num w:numId="14">
    <w:abstractNumId w:val="51"/>
  </w:num>
  <w:num w:numId="15">
    <w:abstractNumId w:val="20"/>
  </w:num>
  <w:num w:numId="16">
    <w:abstractNumId w:val="2"/>
  </w:num>
  <w:num w:numId="17">
    <w:abstractNumId w:val="53"/>
  </w:num>
  <w:num w:numId="18">
    <w:abstractNumId w:val="38"/>
  </w:num>
  <w:num w:numId="19">
    <w:abstractNumId w:val="32"/>
  </w:num>
  <w:num w:numId="20">
    <w:abstractNumId w:val="39"/>
  </w:num>
  <w:num w:numId="21">
    <w:abstractNumId w:val="65"/>
  </w:num>
  <w:num w:numId="22">
    <w:abstractNumId w:val="28"/>
  </w:num>
  <w:num w:numId="23">
    <w:abstractNumId w:val="61"/>
  </w:num>
  <w:num w:numId="24">
    <w:abstractNumId w:val="58"/>
  </w:num>
  <w:num w:numId="25">
    <w:abstractNumId w:val="55"/>
  </w:num>
  <w:num w:numId="26">
    <w:abstractNumId w:val="42"/>
  </w:num>
  <w:num w:numId="27">
    <w:abstractNumId w:val="11"/>
  </w:num>
  <w:num w:numId="28">
    <w:abstractNumId w:val="29"/>
  </w:num>
  <w:num w:numId="29">
    <w:abstractNumId w:val="1"/>
  </w:num>
  <w:num w:numId="30">
    <w:abstractNumId w:val="30"/>
  </w:num>
  <w:num w:numId="31">
    <w:abstractNumId w:val="68"/>
  </w:num>
  <w:num w:numId="32">
    <w:abstractNumId w:val="49"/>
  </w:num>
  <w:num w:numId="33">
    <w:abstractNumId w:val="8"/>
  </w:num>
  <w:num w:numId="34">
    <w:abstractNumId w:val="35"/>
  </w:num>
  <w:num w:numId="35">
    <w:abstractNumId w:val="41"/>
  </w:num>
  <w:num w:numId="36">
    <w:abstractNumId w:val="64"/>
  </w:num>
  <w:num w:numId="37">
    <w:abstractNumId w:val="4"/>
  </w:num>
  <w:num w:numId="38">
    <w:abstractNumId w:val="57"/>
  </w:num>
  <w:num w:numId="39">
    <w:abstractNumId w:val="18"/>
  </w:num>
  <w:num w:numId="40">
    <w:abstractNumId w:val="31"/>
  </w:num>
  <w:num w:numId="41">
    <w:abstractNumId w:val="16"/>
  </w:num>
  <w:num w:numId="42">
    <w:abstractNumId w:val="40"/>
  </w:num>
  <w:num w:numId="43">
    <w:abstractNumId w:val="13"/>
  </w:num>
  <w:num w:numId="44">
    <w:abstractNumId w:val="60"/>
  </w:num>
  <w:num w:numId="45">
    <w:abstractNumId w:val="46"/>
  </w:num>
  <w:num w:numId="46">
    <w:abstractNumId w:val="9"/>
  </w:num>
  <w:num w:numId="47">
    <w:abstractNumId w:val="45"/>
  </w:num>
  <w:num w:numId="48">
    <w:abstractNumId w:val="33"/>
  </w:num>
  <w:num w:numId="49">
    <w:abstractNumId w:val="67"/>
  </w:num>
  <w:num w:numId="50">
    <w:abstractNumId w:val="48"/>
  </w:num>
  <w:num w:numId="51">
    <w:abstractNumId w:val="43"/>
  </w:num>
  <w:num w:numId="52">
    <w:abstractNumId w:val="59"/>
  </w:num>
  <w:num w:numId="53">
    <w:abstractNumId w:val="26"/>
  </w:num>
  <w:num w:numId="54">
    <w:abstractNumId w:val="36"/>
  </w:num>
  <w:num w:numId="55">
    <w:abstractNumId w:val="47"/>
  </w:num>
  <w:num w:numId="56">
    <w:abstractNumId w:val="56"/>
  </w:num>
  <w:num w:numId="57">
    <w:abstractNumId w:val="21"/>
  </w:num>
  <w:num w:numId="58">
    <w:abstractNumId w:val="66"/>
  </w:num>
  <w:num w:numId="59">
    <w:abstractNumId w:val="27"/>
  </w:num>
  <w:num w:numId="60">
    <w:abstractNumId w:val="15"/>
  </w:num>
  <w:num w:numId="61">
    <w:abstractNumId w:val="3"/>
  </w:num>
  <w:num w:numId="62">
    <w:abstractNumId w:val="63"/>
  </w:num>
  <w:num w:numId="63">
    <w:abstractNumId w:val="69"/>
  </w:num>
  <w:num w:numId="64">
    <w:abstractNumId w:val="54"/>
  </w:num>
  <w:num w:numId="65">
    <w:abstractNumId w:val="7"/>
  </w:num>
  <w:num w:numId="66">
    <w:abstractNumId w:val="50"/>
  </w:num>
  <w:num w:numId="67">
    <w:abstractNumId w:val="62"/>
  </w:num>
  <w:num w:numId="68">
    <w:abstractNumId w:val="0"/>
  </w:num>
  <w:num w:numId="69">
    <w:abstractNumId w:val="12"/>
  </w:num>
  <w:num w:numId="70">
    <w:abstractNumId w:val="3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E3A9B"/>
    <w:rsid w:val="001F3EF2"/>
    <w:rsid w:val="001F6774"/>
    <w:rsid w:val="00251204"/>
    <w:rsid w:val="0026453D"/>
    <w:rsid w:val="002744D5"/>
    <w:rsid w:val="002847AF"/>
    <w:rsid w:val="00290D30"/>
    <w:rsid w:val="00294ACC"/>
    <w:rsid w:val="002957AB"/>
    <w:rsid w:val="002B5AB6"/>
    <w:rsid w:val="002E6777"/>
    <w:rsid w:val="002F67BD"/>
    <w:rsid w:val="003101D1"/>
    <w:rsid w:val="00326809"/>
    <w:rsid w:val="00331176"/>
    <w:rsid w:val="00375042"/>
    <w:rsid w:val="00387118"/>
    <w:rsid w:val="003C3E5F"/>
    <w:rsid w:val="003F6EB0"/>
    <w:rsid w:val="00402C83"/>
    <w:rsid w:val="0040733D"/>
    <w:rsid w:val="00452549"/>
    <w:rsid w:val="00472157"/>
    <w:rsid w:val="00497A1C"/>
    <w:rsid w:val="004B4FDF"/>
    <w:rsid w:val="00525161"/>
    <w:rsid w:val="00541EBD"/>
    <w:rsid w:val="00555C69"/>
    <w:rsid w:val="00557619"/>
    <w:rsid w:val="00565905"/>
    <w:rsid w:val="005746CD"/>
    <w:rsid w:val="00586C65"/>
    <w:rsid w:val="00590E0F"/>
    <w:rsid w:val="005C305B"/>
    <w:rsid w:val="00633DC7"/>
    <w:rsid w:val="0065361E"/>
    <w:rsid w:val="0066370D"/>
    <w:rsid w:val="006928BB"/>
    <w:rsid w:val="006A1C2D"/>
    <w:rsid w:val="006C52E8"/>
    <w:rsid w:val="006F0832"/>
    <w:rsid w:val="006F71CE"/>
    <w:rsid w:val="00710566"/>
    <w:rsid w:val="0071255A"/>
    <w:rsid w:val="00734365"/>
    <w:rsid w:val="007575E2"/>
    <w:rsid w:val="00761740"/>
    <w:rsid w:val="007938D1"/>
    <w:rsid w:val="007E3CC9"/>
    <w:rsid w:val="007F112C"/>
    <w:rsid w:val="007F7C5C"/>
    <w:rsid w:val="007F7CDB"/>
    <w:rsid w:val="00813C4F"/>
    <w:rsid w:val="00835B2F"/>
    <w:rsid w:val="008558D2"/>
    <w:rsid w:val="00890C1F"/>
    <w:rsid w:val="008B69FE"/>
    <w:rsid w:val="008E3A00"/>
    <w:rsid w:val="008E6588"/>
    <w:rsid w:val="00900404"/>
    <w:rsid w:val="0091774C"/>
    <w:rsid w:val="00917BD7"/>
    <w:rsid w:val="00942069"/>
    <w:rsid w:val="009667CB"/>
    <w:rsid w:val="00980869"/>
    <w:rsid w:val="009A173B"/>
    <w:rsid w:val="009A551C"/>
    <w:rsid w:val="009B0FC9"/>
    <w:rsid w:val="009C5C3C"/>
    <w:rsid w:val="009E29FD"/>
    <w:rsid w:val="00A03B66"/>
    <w:rsid w:val="00A21BB4"/>
    <w:rsid w:val="00A776EE"/>
    <w:rsid w:val="00A90CDC"/>
    <w:rsid w:val="00AD3F6A"/>
    <w:rsid w:val="00B0001C"/>
    <w:rsid w:val="00B475CF"/>
    <w:rsid w:val="00B56EA1"/>
    <w:rsid w:val="00B70631"/>
    <w:rsid w:val="00B729D2"/>
    <w:rsid w:val="00B8355B"/>
    <w:rsid w:val="00BB15EE"/>
    <w:rsid w:val="00BD47E0"/>
    <w:rsid w:val="00BE2E33"/>
    <w:rsid w:val="00BE4F16"/>
    <w:rsid w:val="00BE59AE"/>
    <w:rsid w:val="00C265CE"/>
    <w:rsid w:val="00C537FE"/>
    <w:rsid w:val="00C62745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F7"/>
    <w:rsid w:val="00DB4EA4"/>
    <w:rsid w:val="00E01612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  <w:rsid w:val="00F9497D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31</Pages>
  <Words>8168</Words>
  <Characters>46564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79</cp:revision>
  <dcterms:created xsi:type="dcterms:W3CDTF">2019-01-15T14:56:00Z</dcterms:created>
  <dcterms:modified xsi:type="dcterms:W3CDTF">2019-03-12T21:22:00Z</dcterms:modified>
</cp:coreProperties>
</file>